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70594CA" w:rsidR="00D9695A" w:rsidRDefault="00DF5736">
      <w:pPr>
        <w:jc w:val="center"/>
        <w:rPr>
          <w:b/>
        </w:rPr>
      </w:pPr>
      <w:r>
        <w:rPr>
          <w:b/>
        </w:rPr>
        <w:t>NOAA NESDIS</w:t>
      </w:r>
      <w:r>
        <w:rPr>
          <w:noProof/>
        </w:rPr>
        <mc:AlternateContent>
          <mc:Choice Requires="wpg">
            <w:drawing>
              <wp:anchor distT="4294967295" distB="4294967295" distL="114300" distR="114300" simplePos="0" relativeHeight="251658240" behindDoc="0" locked="0" layoutInCell="1" hidden="0" allowOverlap="1" wp14:anchorId="4ECFBF71" wp14:editId="12F027D9">
                <wp:simplePos x="0" y="0"/>
                <wp:positionH relativeFrom="column">
                  <wp:posOffset>101601</wp:posOffset>
                </wp:positionH>
                <wp:positionV relativeFrom="paragraph">
                  <wp:posOffset>-121904</wp:posOffset>
                </wp:positionV>
                <wp:extent cx="5902960" cy="76200"/>
                <wp:effectExtent l="0" t="0" r="0" b="0"/>
                <wp:wrapNone/>
                <wp:docPr id="17" name="Straight Arrow Connector 17"/>
                <wp:cNvGraphicFramePr/>
                <a:graphic xmlns:a="http://schemas.openxmlformats.org/drawingml/2006/main">
                  <a:graphicData uri="http://schemas.microsoft.com/office/word/2010/wordprocessingShape">
                    <wps:wsp>
                      <wps:cNvCnPr/>
                      <wps:spPr>
                        <a:xfrm>
                          <a:off x="2419920" y="3780000"/>
                          <a:ext cx="5852160" cy="0"/>
                        </a:xfrm>
                        <a:prstGeom prst="straightConnector1">
                          <a:avLst/>
                        </a:prstGeom>
                        <a:noFill/>
                        <a:ln w="25400" cap="flat" cmpd="sng">
                          <a:solidFill>
                            <a:srgbClr val="0000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101601</wp:posOffset>
                </wp:positionH>
                <wp:positionV relativeFrom="paragraph">
                  <wp:posOffset>-121904</wp:posOffset>
                </wp:positionV>
                <wp:extent cx="5902960" cy="76200"/>
                <wp:effectExtent b="0" l="0" r="0" t="0"/>
                <wp:wrapNone/>
                <wp:docPr id="1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02960" cy="76200"/>
                        </a:xfrm>
                        <a:prstGeom prst="rect"/>
                        <a:ln/>
                      </pic:spPr>
                    </pic:pic>
                  </a:graphicData>
                </a:graphic>
              </wp:anchor>
            </w:drawing>
          </mc:Fallback>
        </mc:AlternateContent>
      </w:r>
    </w:p>
    <w:p w14:paraId="00000002" w14:textId="4CFD70F0" w:rsidR="00D9695A" w:rsidRDefault="00DF5736">
      <w:pPr>
        <w:jc w:val="center"/>
        <w:rPr>
          <w:b/>
        </w:rPr>
      </w:pPr>
      <w:r>
        <w:rPr>
          <w:b/>
        </w:rPr>
        <w:t>CENTER for SATELLITE APPLICATIONS and RESEARCH</w:t>
      </w:r>
    </w:p>
    <w:p w14:paraId="31E27710" w14:textId="77777777" w:rsidR="0031783B" w:rsidRDefault="0031783B">
      <w:pPr>
        <w:jc w:val="center"/>
        <w:rPr>
          <w:b/>
        </w:rPr>
      </w:pPr>
    </w:p>
    <w:p w14:paraId="3483E8CB" w14:textId="57FE6C6A" w:rsidR="0031783B" w:rsidRDefault="0031783B">
      <w:pPr>
        <w:jc w:val="center"/>
        <w:rPr>
          <w:b/>
        </w:rPr>
      </w:pPr>
      <w:r>
        <w:rPr>
          <w:b/>
        </w:rPr>
        <w:t>&amp;</w:t>
      </w:r>
    </w:p>
    <w:p w14:paraId="569202E9" w14:textId="77777777" w:rsidR="0031783B" w:rsidRDefault="0031783B">
      <w:pPr>
        <w:jc w:val="center"/>
        <w:rPr>
          <w:b/>
        </w:rPr>
      </w:pPr>
    </w:p>
    <w:p w14:paraId="71A1C5FF" w14:textId="2BDD1E20" w:rsidR="0031783B" w:rsidRDefault="0031783B">
      <w:pPr>
        <w:jc w:val="center"/>
        <w:rPr>
          <w:b/>
        </w:rPr>
      </w:pPr>
      <w:r>
        <w:rPr>
          <w:b/>
        </w:rPr>
        <w:t>NOAA NOS</w:t>
      </w:r>
    </w:p>
    <w:p w14:paraId="5CD974AF" w14:textId="19BB9986" w:rsidR="0031783B" w:rsidRDefault="0031783B">
      <w:pPr>
        <w:jc w:val="center"/>
        <w:rPr>
          <w:b/>
        </w:rPr>
      </w:pPr>
      <w:r>
        <w:rPr>
          <w:b/>
        </w:rPr>
        <w:t>U.S. INTEGRATED OCEAN OBSERVING SYSTEMS (IOOS) OFFICE</w:t>
      </w:r>
    </w:p>
    <w:p w14:paraId="00000003" w14:textId="77777777" w:rsidR="00D9695A" w:rsidRDefault="00D9695A"/>
    <w:p w14:paraId="00000004" w14:textId="77777777" w:rsidR="00D9695A" w:rsidRDefault="00D9695A"/>
    <w:p w14:paraId="00000005" w14:textId="77777777" w:rsidR="00D9695A" w:rsidRDefault="0045426F">
      <w:pPr>
        <w:pStyle w:val="Title"/>
      </w:pPr>
      <w:sdt>
        <w:sdtPr>
          <w:tag w:val="goog_rdk_0"/>
          <w:id w:val="608549032"/>
        </w:sdtPr>
        <w:sdtEndPr/>
        <w:sdtContent/>
      </w:sdt>
      <w:r w:rsidR="00DF5736">
        <w:t xml:space="preserve">High-Frequency Radar Network (HFRNet) Algorithm Theoretical Basis Document (ATBD) </w:t>
      </w:r>
    </w:p>
    <w:p w14:paraId="00000006" w14:textId="77777777" w:rsidR="00D9695A" w:rsidRDefault="00D9695A"/>
    <w:p w14:paraId="00000007" w14:textId="77777777" w:rsidR="00D9695A" w:rsidRDefault="00D9695A">
      <w:pPr>
        <w:rPr>
          <w:b/>
        </w:rPr>
      </w:pPr>
    </w:p>
    <w:p w14:paraId="00000009" w14:textId="77777777" w:rsidR="00D9695A" w:rsidRDefault="00DF5736">
      <w:pPr>
        <w:jc w:val="center"/>
      </w:pPr>
      <w:r>
        <w:rPr>
          <w:noProof/>
        </w:rPr>
        <w:drawing>
          <wp:inline distT="0" distB="0" distL="0" distR="0" wp14:anchorId="2235627C" wp14:editId="2BAC1B36">
            <wp:extent cx="4381500" cy="43815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18" name="image2.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4381500" cy="4381500"/>
                    </a:xfrm>
                    <a:prstGeom prst="rect">
                      <a:avLst/>
                    </a:prstGeom>
                    <a:ln/>
                  </pic:spPr>
                </pic:pic>
              </a:graphicData>
            </a:graphic>
          </wp:inline>
        </w:drawing>
      </w:r>
    </w:p>
    <w:p w14:paraId="0000000A" w14:textId="77777777" w:rsidR="00D9695A" w:rsidRDefault="00D9695A"/>
    <w:p w14:paraId="0000000B" w14:textId="77777777" w:rsidR="00D9695A" w:rsidRDefault="00D9695A">
      <w:pPr>
        <w:jc w:val="center"/>
      </w:pPr>
    </w:p>
    <w:p w14:paraId="0000000C" w14:textId="77777777" w:rsidR="00D9695A" w:rsidRDefault="00D9695A">
      <w:pPr>
        <w:jc w:val="right"/>
      </w:pPr>
    </w:p>
    <w:p w14:paraId="0000000D" w14:textId="77777777" w:rsidR="00D9695A" w:rsidRDefault="0045426F">
      <w:pPr>
        <w:pStyle w:val="Subtitle"/>
        <w:jc w:val="right"/>
        <w:rPr>
          <w:b/>
          <w:sz w:val="32"/>
          <w:szCs w:val="32"/>
        </w:rPr>
      </w:pPr>
      <w:sdt>
        <w:sdtPr>
          <w:tag w:val="goog_rdk_1"/>
          <w:id w:val="-1012606875"/>
        </w:sdtPr>
        <w:sdtEndPr/>
        <w:sdtContent/>
      </w:sdt>
      <w:r w:rsidR="00DF5736">
        <w:rPr>
          <w:b/>
          <w:sz w:val="32"/>
          <w:szCs w:val="32"/>
        </w:rPr>
        <w:t>Version 1.0</w:t>
      </w:r>
    </w:p>
    <w:p w14:paraId="0000000E" w14:textId="0BF7A540" w:rsidR="00D9695A" w:rsidRDefault="003649AF">
      <w:pPr>
        <w:pStyle w:val="Subtitle"/>
        <w:jc w:val="right"/>
        <w:rPr>
          <w:b/>
          <w:sz w:val="32"/>
          <w:szCs w:val="32"/>
        </w:rPr>
      </w:pPr>
      <w:r>
        <w:rPr>
          <w:b/>
          <w:sz w:val="32"/>
          <w:szCs w:val="32"/>
        </w:rPr>
        <w:t>September</w:t>
      </w:r>
      <w:r w:rsidR="00DF5736">
        <w:rPr>
          <w:b/>
          <w:sz w:val="32"/>
          <w:szCs w:val="32"/>
        </w:rPr>
        <w:t>, 2025</w:t>
      </w:r>
    </w:p>
    <w:bookmarkStart w:id="0" w:name="_heading=h.30j0zll" w:colFirst="0" w:colLast="0"/>
    <w:bookmarkEnd w:id="0"/>
    <w:p w14:paraId="00000011" w14:textId="7292F002" w:rsidR="00D9695A" w:rsidRDefault="00DF5736">
      <w:pPr>
        <w:rPr>
          <w:b/>
        </w:rPr>
      </w:pPr>
      <w:r>
        <w:rPr>
          <w:noProof/>
        </w:rPr>
        <mc:AlternateContent>
          <mc:Choice Requires="wpg">
            <w:drawing>
              <wp:anchor distT="0" distB="0" distL="114300" distR="114300" simplePos="0" relativeHeight="251659264" behindDoc="0" locked="0" layoutInCell="1" hidden="0" allowOverlap="1" wp14:anchorId="751000CA" wp14:editId="01FB4C1C">
                <wp:simplePos x="0" y="0"/>
                <wp:positionH relativeFrom="column">
                  <wp:posOffset>101601</wp:posOffset>
                </wp:positionH>
                <wp:positionV relativeFrom="paragraph">
                  <wp:posOffset>-126999</wp:posOffset>
                </wp:positionV>
                <wp:extent cx="5902960" cy="76200"/>
                <wp:effectExtent l="0" t="0" r="0" b="0"/>
                <wp:wrapNone/>
                <wp:docPr id="16" name="Straight Arrow Connector 16"/>
                <wp:cNvGraphicFramePr/>
                <a:graphic xmlns:a="http://schemas.openxmlformats.org/drawingml/2006/main">
                  <a:graphicData uri="http://schemas.microsoft.com/office/word/2010/wordprocessingShape">
                    <wps:wsp>
                      <wps:cNvCnPr/>
                      <wps:spPr>
                        <a:xfrm>
                          <a:off x="2419920" y="3780000"/>
                          <a:ext cx="5852160" cy="0"/>
                        </a:xfrm>
                        <a:prstGeom prst="straightConnector1">
                          <a:avLst/>
                        </a:prstGeom>
                        <a:noFill/>
                        <a:ln w="25400" cap="flat" cmpd="sng">
                          <a:solidFill>
                            <a:srgbClr val="0000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101601</wp:posOffset>
                </wp:positionH>
                <wp:positionV relativeFrom="paragraph">
                  <wp:posOffset>-126999</wp:posOffset>
                </wp:positionV>
                <wp:extent cx="5902960" cy="76200"/>
                <wp:effectExtent b="0" l="0" r="0" t="0"/>
                <wp:wrapNone/>
                <wp:docPr id="16"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902960" cy="76200"/>
                        </a:xfrm>
                        <a:prstGeom prst="rect"/>
                        <a:ln/>
                      </pic:spPr>
                    </pic:pic>
                  </a:graphicData>
                </a:graphic>
              </wp:anchor>
            </w:drawing>
          </mc:Fallback>
        </mc:AlternateContent>
      </w:r>
    </w:p>
    <w:bookmarkStart w:id="1" w:name="_heading=h.1fob9te" w:colFirst="0" w:colLast="0"/>
    <w:bookmarkEnd w:id="1"/>
    <w:p w14:paraId="00000012" w14:textId="77777777" w:rsidR="00D9695A" w:rsidRDefault="0045426F">
      <w:sdt>
        <w:sdtPr>
          <w:tag w:val="goog_rdk_2"/>
          <w:id w:val="-1974940883"/>
        </w:sdtPr>
        <w:sdtEndPr/>
        <w:sdtContent/>
      </w:sdt>
      <w:r w:rsidR="00DF5736">
        <w:t>TITLE: HIGH-FREQUENCY RADAR NETWORK (HFRNET) ATBD</w:t>
      </w:r>
    </w:p>
    <w:p w14:paraId="00000013" w14:textId="77777777" w:rsidR="00D9695A" w:rsidRDefault="00D9695A">
      <w:pPr>
        <w:rPr>
          <w:b/>
        </w:rPr>
      </w:pPr>
    </w:p>
    <w:p w14:paraId="00000014" w14:textId="77777777" w:rsidR="00D9695A" w:rsidRDefault="00DF5736">
      <w:r>
        <w:t>AUTHORS:</w:t>
      </w:r>
    </w:p>
    <w:p w14:paraId="00000015" w14:textId="77777777" w:rsidR="00D9695A" w:rsidRDefault="00D9695A"/>
    <w:p w14:paraId="00000016" w14:textId="77777777" w:rsidR="00D9695A" w:rsidRDefault="0045426F">
      <w:sdt>
        <w:sdtPr>
          <w:tag w:val="goog_rdk_3"/>
          <w:id w:val="161335290"/>
        </w:sdtPr>
        <w:sdtEndPr/>
        <w:sdtContent/>
      </w:sdt>
      <w:r w:rsidR="00DF5736">
        <w:t>Brian Zelenke (NOS, U.S. IOOS Office),</w:t>
      </w:r>
    </w:p>
    <w:p w14:paraId="00000017" w14:textId="77777777" w:rsidR="00D9695A" w:rsidRDefault="00D9695A"/>
    <w:p w14:paraId="00000018" w14:textId="368A44F8" w:rsidR="00D9695A" w:rsidRDefault="00DF5736">
      <w:r>
        <w:t>Mark Otero (UCSD</w:t>
      </w:r>
      <w:r w:rsidR="00420923">
        <w:t xml:space="preserve">, </w:t>
      </w:r>
      <w:r w:rsidR="00420923" w:rsidRPr="00420923">
        <w:t>Scripps Institution of Oceanography</w:t>
      </w:r>
      <w:r>
        <w:t>)</w:t>
      </w:r>
    </w:p>
    <w:p w14:paraId="00000019" w14:textId="77777777" w:rsidR="00D9695A" w:rsidRDefault="00D9695A"/>
    <w:p w14:paraId="0000001A" w14:textId="77777777" w:rsidR="00D9695A" w:rsidRDefault="00D9695A"/>
    <w:p w14:paraId="0000001B" w14:textId="77777777" w:rsidR="00D9695A" w:rsidRDefault="00DF5736">
      <w:pPr>
        <w:spacing w:after="160" w:line="259" w:lineRule="auto"/>
      </w:pPr>
      <w:r>
        <w:br w:type="page"/>
      </w:r>
    </w:p>
    <w:p w14:paraId="0000001C" w14:textId="77777777" w:rsidR="00D9695A" w:rsidRDefault="00DF5736">
      <w:pPr>
        <w:pStyle w:val="Title"/>
      </w:pPr>
      <w:r>
        <w:lastRenderedPageBreak/>
        <w:t>Document Revision Log</w:t>
      </w:r>
    </w:p>
    <w:p w14:paraId="0000001D" w14:textId="77777777" w:rsidR="00D9695A" w:rsidRDefault="00D9695A"/>
    <w:p w14:paraId="0000001E" w14:textId="77777777" w:rsidR="00D9695A" w:rsidRDefault="00DF5736">
      <w:r>
        <w:t xml:space="preserve">The Document Revision Log identifies all major and minor revisions made to this document since its original release. </w:t>
      </w:r>
    </w:p>
    <w:p w14:paraId="0000001F" w14:textId="77777777" w:rsidR="00D9695A" w:rsidRDefault="00D9695A"/>
    <w:tbl>
      <w:tblPr>
        <w:tblStyle w:val="a9"/>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4"/>
        <w:gridCol w:w="1737"/>
        <w:gridCol w:w="6339"/>
      </w:tblGrid>
      <w:tr w:rsidR="00D9695A" w14:paraId="53AA381E" w14:textId="77777777" w:rsidTr="00D9695A">
        <w:trPr>
          <w:cnfStyle w:val="100000000000" w:firstRow="1" w:lastRow="0" w:firstColumn="0" w:lastColumn="0" w:oddVBand="0" w:evenVBand="0" w:oddHBand="0" w:evenHBand="0" w:firstRowFirstColumn="0" w:firstRowLastColumn="0" w:lastRowFirstColumn="0" w:lastRowLastColumn="0"/>
        </w:trPr>
        <w:tc>
          <w:tcPr>
            <w:tcW w:w="1274" w:type="dxa"/>
            <w:shd w:val="clear" w:color="auto" w:fill="0000FF"/>
            <w:vAlign w:val="center"/>
          </w:tcPr>
          <w:p w14:paraId="00000020" w14:textId="77777777" w:rsidR="00D9695A" w:rsidRDefault="00DF5736">
            <w:pPr>
              <w:rPr>
                <w:color w:val="FFFF00"/>
                <w:sz w:val="28"/>
                <w:szCs w:val="28"/>
              </w:rPr>
            </w:pPr>
            <w:r>
              <w:rPr>
                <w:color w:val="FFFF00"/>
                <w:sz w:val="28"/>
                <w:szCs w:val="28"/>
              </w:rPr>
              <w:t>ATBD Version Number</w:t>
            </w:r>
          </w:p>
        </w:tc>
        <w:tc>
          <w:tcPr>
            <w:tcW w:w="1737" w:type="dxa"/>
            <w:shd w:val="clear" w:color="auto" w:fill="0000FF"/>
            <w:vAlign w:val="center"/>
          </w:tcPr>
          <w:p w14:paraId="00000021" w14:textId="77777777" w:rsidR="00D9695A" w:rsidRDefault="00DF5736">
            <w:pPr>
              <w:rPr>
                <w:color w:val="FFFF00"/>
                <w:sz w:val="28"/>
                <w:szCs w:val="28"/>
              </w:rPr>
            </w:pPr>
            <w:r>
              <w:rPr>
                <w:color w:val="FFFF00"/>
                <w:sz w:val="28"/>
                <w:szCs w:val="28"/>
              </w:rPr>
              <w:t>Release Date</w:t>
            </w:r>
          </w:p>
        </w:tc>
        <w:tc>
          <w:tcPr>
            <w:tcW w:w="6339" w:type="dxa"/>
            <w:shd w:val="clear" w:color="auto" w:fill="0000FF"/>
            <w:vAlign w:val="center"/>
          </w:tcPr>
          <w:p w14:paraId="00000022" w14:textId="77777777" w:rsidR="00D9695A" w:rsidRDefault="00DF5736">
            <w:pPr>
              <w:rPr>
                <w:color w:val="FFFF00"/>
                <w:sz w:val="28"/>
                <w:szCs w:val="28"/>
              </w:rPr>
            </w:pPr>
            <w:r>
              <w:rPr>
                <w:color w:val="FFFF00"/>
                <w:sz w:val="28"/>
                <w:szCs w:val="28"/>
              </w:rPr>
              <w:t>Originator of Revisions</w:t>
            </w:r>
          </w:p>
        </w:tc>
      </w:tr>
      <w:tr w:rsidR="00D9695A" w14:paraId="2772D51C" w14:textId="77777777" w:rsidTr="00D9695A">
        <w:trPr>
          <w:cnfStyle w:val="000000100000" w:firstRow="0" w:lastRow="0" w:firstColumn="0" w:lastColumn="0" w:oddVBand="0" w:evenVBand="0" w:oddHBand="1" w:evenHBand="0" w:firstRowFirstColumn="0" w:firstRowLastColumn="0" w:lastRowFirstColumn="0" w:lastRowLastColumn="0"/>
          <w:trHeight w:val="720"/>
        </w:trPr>
        <w:tc>
          <w:tcPr>
            <w:tcW w:w="1274" w:type="dxa"/>
            <w:vAlign w:val="center"/>
          </w:tcPr>
          <w:p w14:paraId="00000023" w14:textId="77777777" w:rsidR="00D9695A" w:rsidRDefault="0045426F">
            <w:sdt>
              <w:sdtPr>
                <w:tag w:val="goog_rdk_4"/>
                <w:id w:val="12693598"/>
              </w:sdtPr>
              <w:sdtEndPr/>
              <w:sdtContent/>
            </w:sdt>
            <w:r w:rsidR="00DF5736">
              <w:t>1.0</w:t>
            </w:r>
          </w:p>
        </w:tc>
        <w:tc>
          <w:tcPr>
            <w:tcW w:w="1737" w:type="dxa"/>
            <w:vAlign w:val="center"/>
          </w:tcPr>
          <w:p w14:paraId="00000024" w14:textId="105904F8" w:rsidR="00D9695A" w:rsidRDefault="003649AF">
            <w:r>
              <w:t>09/09/2025</w:t>
            </w:r>
          </w:p>
        </w:tc>
        <w:tc>
          <w:tcPr>
            <w:tcW w:w="6339" w:type="dxa"/>
            <w:vAlign w:val="center"/>
          </w:tcPr>
          <w:p w14:paraId="00000025" w14:textId="77777777" w:rsidR="00D9695A" w:rsidRDefault="00DF5736">
            <w:r>
              <w:t xml:space="preserve">Brian Zelenke (NOS, U.S. IOOS Office) </w:t>
            </w:r>
          </w:p>
          <w:p w14:paraId="00000026" w14:textId="4BEE8958" w:rsidR="00D9695A" w:rsidRDefault="00DF5736">
            <w:r>
              <w:t>Mark Otero (UCSD</w:t>
            </w:r>
            <w:r w:rsidR="00420923">
              <w:t xml:space="preserve">, </w:t>
            </w:r>
            <w:r w:rsidR="00420923" w:rsidRPr="00420923">
              <w:t>Scripps Institution of Oceanography</w:t>
            </w:r>
            <w:r>
              <w:t>)</w:t>
            </w:r>
          </w:p>
        </w:tc>
      </w:tr>
      <w:tr w:rsidR="00D9695A" w14:paraId="7B665EEC" w14:textId="77777777" w:rsidTr="00D9695A">
        <w:trPr>
          <w:trHeight w:val="720"/>
        </w:trPr>
        <w:tc>
          <w:tcPr>
            <w:tcW w:w="1274" w:type="dxa"/>
            <w:vAlign w:val="center"/>
          </w:tcPr>
          <w:p w14:paraId="00000027" w14:textId="77777777" w:rsidR="00D9695A" w:rsidRDefault="00D9695A"/>
        </w:tc>
        <w:tc>
          <w:tcPr>
            <w:tcW w:w="1737" w:type="dxa"/>
            <w:vAlign w:val="center"/>
          </w:tcPr>
          <w:p w14:paraId="00000028" w14:textId="77777777" w:rsidR="00D9695A" w:rsidRDefault="00D9695A"/>
        </w:tc>
        <w:tc>
          <w:tcPr>
            <w:tcW w:w="6339" w:type="dxa"/>
            <w:vAlign w:val="center"/>
          </w:tcPr>
          <w:p w14:paraId="00000029" w14:textId="77777777" w:rsidR="00D9695A" w:rsidRDefault="00D9695A"/>
        </w:tc>
      </w:tr>
    </w:tbl>
    <w:p w14:paraId="0000002A" w14:textId="77777777" w:rsidR="00D9695A" w:rsidRDefault="00D9695A"/>
    <w:p w14:paraId="0000002B" w14:textId="77777777" w:rsidR="00D9695A" w:rsidRDefault="00D9695A">
      <w:pPr>
        <w:pStyle w:val="Title"/>
      </w:pPr>
    </w:p>
    <w:p w14:paraId="0000002C" w14:textId="77777777" w:rsidR="00D9695A" w:rsidRDefault="00DF5736">
      <w:pPr>
        <w:pStyle w:val="Title"/>
      </w:pPr>
      <w:r>
        <w:t>Document Change Log</w:t>
      </w:r>
    </w:p>
    <w:p w14:paraId="0000002D" w14:textId="77777777" w:rsidR="00D9695A" w:rsidRDefault="00D9695A"/>
    <w:p w14:paraId="0000002E" w14:textId="77777777" w:rsidR="00D9695A" w:rsidRDefault="00DF5736">
      <w:r>
        <w:t xml:space="preserve">The Document Change Log identifies all major and minor changes made to this document since its original release. </w:t>
      </w:r>
    </w:p>
    <w:p w14:paraId="0000002F" w14:textId="77777777" w:rsidR="00D9695A" w:rsidRDefault="00DF5736">
      <w:r>
        <w:t xml:space="preserve"> </w:t>
      </w:r>
    </w:p>
    <w:tbl>
      <w:tblPr>
        <w:tblStyle w:val="a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4"/>
        <w:gridCol w:w="1737"/>
        <w:gridCol w:w="1484"/>
        <w:gridCol w:w="1620"/>
        <w:gridCol w:w="3235"/>
      </w:tblGrid>
      <w:tr w:rsidR="00D9695A" w14:paraId="21547614" w14:textId="77777777" w:rsidTr="00D9695A">
        <w:trPr>
          <w:cnfStyle w:val="100000000000" w:firstRow="1" w:lastRow="0" w:firstColumn="0" w:lastColumn="0" w:oddVBand="0" w:evenVBand="0" w:oddHBand="0" w:evenHBand="0" w:firstRowFirstColumn="0" w:firstRowLastColumn="0" w:lastRowFirstColumn="0" w:lastRowLastColumn="0"/>
        </w:trPr>
        <w:tc>
          <w:tcPr>
            <w:tcW w:w="1274" w:type="dxa"/>
            <w:shd w:val="clear" w:color="auto" w:fill="0000FF"/>
            <w:vAlign w:val="center"/>
          </w:tcPr>
          <w:p w14:paraId="00000030" w14:textId="77777777" w:rsidR="00D9695A" w:rsidRDefault="00DF5736">
            <w:pPr>
              <w:rPr>
                <w:color w:val="FFFF00"/>
                <w:sz w:val="28"/>
                <w:szCs w:val="28"/>
              </w:rPr>
            </w:pPr>
            <w:r>
              <w:rPr>
                <w:color w:val="FFFF00"/>
                <w:sz w:val="28"/>
                <w:szCs w:val="28"/>
              </w:rPr>
              <w:t>ATBD Version Number</w:t>
            </w:r>
          </w:p>
        </w:tc>
        <w:tc>
          <w:tcPr>
            <w:tcW w:w="1737" w:type="dxa"/>
            <w:shd w:val="clear" w:color="auto" w:fill="0000FF"/>
            <w:vAlign w:val="center"/>
          </w:tcPr>
          <w:p w14:paraId="00000031" w14:textId="77777777" w:rsidR="00D9695A" w:rsidRDefault="00DF5736">
            <w:pPr>
              <w:rPr>
                <w:color w:val="FFFF00"/>
                <w:sz w:val="28"/>
                <w:szCs w:val="28"/>
              </w:rPr>
            </w:pPr>
            <w:r>
              <w:rPr>
                <w:color w:val="FFFF00"/>
                <w:sz w:val="28"/>
                <w:szCs w:val="28"/>
              </w:rPr>
              <w:t>Release Date</w:t>
            </w:r>
          </w:p>
        </w:tc>
        <w:tc>
          <w:tcPr>
            <w:tcW w:w="1484" w:type="dxa"/>
            <w:shd w:val="clear" w:color="auto" w:fill="0000FF"/>
            <w:vAlign w:val="center"/>
          </w:tcPr>
          <w:p w14:paraId="00000032" w14:textId="77777777" w:rsidR="00D9695A" w:rsidRDefault="00DF5736">
            <w:pPr>
              <w:rPr>
                <w:color w:val="FFFF00"/>
                <w:sz w:val="28"/>
                <w:szCs w:val="28"/>
              </w:rPr>
            </w:pPr>
            <w:r>
              <w:rPr>
                <w:color w:val="FFFF00"/>
                <w:sz w:val="28"/>
                <w:szCs w:val="28"/>
              </w:rPr>
              <w:t>Changed By</w:t>
            </w:r>
          </w:p>
        </w:tc>
        <w:tc>
          <w:tcPr>
            <w:tcW w:w="1620" w:type="dxa"/>
            <w:shd w:val="clear" w:color="auto" w:fill="0000FF"/>
            <w:vAlign w:val="center"/>
          </w:tcPr>
          <w:p w14:paraId="00000033" w14:textId="77777777" w:rsidR="00D9695A" w:rsidRDefault="00DF5736">
            <w:pPr>
              <w:rPr>
                <w:color w:val="FFFF00"/>
                <w:sz w:val="28"/>
                <w:szCs w:val="28"/>
              </w:rPr>
            </w:pPr>
            <w:r>
              <w:rPr>
                <w:color w:val="FFFF00"/>
                <w:sz w:val="28"/>
                <w:szCs w:val="28"/>
              </w:rPr>
              <w:t>Document Section</w:t>
            </w:r>
          </w:p>
        </w:tc>
        <w:tc>
          <w:tcPr>
            <w:tcW w:w="3235" w:type="dxa"/>
            <w:shd w:val="clear" w:color="auto" w:fill="0000FF"/>
            <w:vAlign w:val="center"/>
          </w:tcPr>
          <w:p w14:paraId="00000034" w14:textId="77777777" w:rsidR="00D9695A" w:rsidRDefault="00DF5736">
            <w:pPr>
              <w:rPr>
                <w:color w:val="FFFF00"/>
                <w:sz w:val="28"/>
                <w:szCs w:val="28"/>
              </w:rPr>
            </w:pPr>
            <w:r>
              <w:rPr>
                <w:color w:val="FFFF00"/>
                <w:sz w:val="28"/>
                <w:szCs w:val="28"/>
              </w:rPr>
              <w:t>Description of Changes</w:t>
            </w:r>
          </w:p>
        </w:tc>
      </w:tr>
      <w:tr w:rsidR="00D9695A" w14:paraId="55CB8E47" w14:textId="77777777" w:rsidTr="00D9695A">
        <w:trPr>
          <w:cnfStyle w:val="000000100000" w:firstRow="0" w:lastRow="0" w:firstColumn="0" w:lastColumn="0" w:oddVBand="0" w:evenVBand="0" w:oddHBand="1" w:evenHBand="0" w:firstRowFirstColumn="0" w:firstRowLastColumn="0" w:lastRowFirstColumn="0" w:lastRowLastColumn="0"/>
          <w:trHeight w:val="720"/>
        </w:trPr>
        <w:tc>
          <w:tcPr>
            <w:tcW w:w="1274" w:type="dxa"/>
            <w:vAlign w:val="center"/>
          </w:tcPr>
          <w:p w14:paraId="00000035" w14:textId="77777777" w:rsidR="00D9695A" w:rsidRDefault="0045426F">
            <w:sdt>
              <w:sdtPr>
                <w:tag w:val="goog_rdk_5"/>
                <w:id w:val="2070962642"/>
              </w:sdtPr>
              <w:sdtEndPr/>
              <w:sdtContent/>
            </w:sdt>
            <w:r w:rsidR="00DF5736">
              <w:t>1.0</w:t>
            </w:r>
          </w:p>
        </w:tc>
        <w:tc>
          <w:tcPr>
            <w:tcW w:w="1737" w:type="dxa"/>
            <w:vAlign w:val="center"/>
          </w:tcPr>
          <w:p w14:paraId="00000036" w14:textId="2C73FBE1" w:rsidR="00D9695A" w:rsidRDefault="003649AF">
            <w:r>
              <w:t>09/09/2025</w:t>
            </w:r>
          </w:p>
        </w:tc>
        <w:tc>
          <w:tcPr>
            <w:tcW w:w="1484" w:type="dxa"/>
            <w:vAlign w:val="center"/>
          </w:tcPr>
          <w:p w14:paraId="00000037" w14:textId="645CAC41" w:rsidR="00D9695A" w:rsidRDefault="00DF5736">
            <w:bookmarkStart w:id="2" w:name="_heading=h.3znysh7" w:colFirst="0" w:colLast="0"/>
            <w:bookmarkEnd w:id="2"/>
            <w:r>
              <w:t>Zelenke (NOS, U.S. IOOS Office), Otero (UCSD</w:t>
            </w:r>
            <w:r w:rsidR="00420923">
              <w:t>, SIO</w:t>
            </w:r>
            <w:r>
              <w:t>)</w:t>
            </w:r>
          </w:p>
        </w:tc>
        <w:tc>
          <w:tcPr>
            <w:tcW w:w="1620" w:type="dxa"/>
            <w:vAlign w:val="center"/>
          </w:tcPr>
          <w:p w14:paraId="00000038" w14:textId="77777777" w:rsidR="00D9695A" w:rsidRDefault="00DF5736">
            <w:r>
              <w:t>All</w:t>
            </w:r>
          </w:p>
        </w:tc>
        <w:tc>
          <w:tcPr>
            <w:tcW w:w="3235" w:type="dxa"/>
            <w:vAlign w:val="center"/>
          </w:tcPr>
          <w:p w14:paraId="00000039" w14:textId="77777777" w:rsidR="00D9695A" w:rsidRDefault="00DF5736">
            <w:r>
              <w:t>Original release of document</w:t>
            </w:r>
          </w:p>
        </w:tc>
      </w:tr>
      <w:tr w:rsidR="00D9695A" w14:paraId="7D1E2D8E" w14:textId="77777777" w:rsidTr="00D9695A">
        <w:trPr>
          <w:trHeight w:val="720"/>
        </w:trPr>
        <w:tc>
          <w:tcPr>
            <w:tcW w:w="1274" w:type="dxa"/>
            <w:vAlign w:val="center"/>
          </w:tcPr>
          <w:p w14:paraId="0000003A" w14:textId="77777777" w:rsidR="00D9695A" w:rsidRDefault="00D9695A"/>
        </w:tc>
        <w:tc>
          <w:tcPr>
            <w:tcW w:w="1737" w:type="dxa"/>
            <w:vAlign w:val="center"/>
          </w:tcPr>
          <w:p w14:paraId="0000003B" w14:textId="77777777" w:rsidR="00D9695A" w:rsidRDefault="00D9695A"/>
        </w:tc>
        <w:tc>
          <w:tcPr>
            <w:tcW w:w="1484" w:type="dxa"/>
            <w:vAlign w:val="center"/>
          </w:tcPr>
          <w:p w14:paraId="0000003C" w14:textId="77777777" w:rsidR="00D9695A" w:rsidRDefault="00D9695A"/>
        </w:tc>
        <w:tc>
          <w:tcPr>
            <w:tcW w:w="1620" w:type="dxa"/>
            <w:vAlign w:val="center"/>
          </w:tcPr>
          <w:p w14:paraId="0000003D" w14:textId="77777777" w:rsidR="00D9695A" w:rsidRDefault="00D9695A"/>
        </w:tc>
        <w:tc>
          <w:tcPr>
            <w:tcW w:w="3235" w:type="dxa"/>
            <w:vAlign w:val="center"/>
          </w:tcPr>
          <w:p w14:paraId="0000003E" w14:textId="77777777" w:rsidR="00D9695A" w:rsidRDefault="00D9695A"/>
        </w:tc>
      </w:tr>
    </w:tbl>
    <w:p w14:paraId="0000003F" w14:textId="77777777" w:rsidR="00D9695A" w:rsidRDefault="00D9695A"/>
    <w:p w14:paraId="00000040" w14:textId="77777777" w:rsidR="00D9695A" w:rsidRDefault="00DF5736">
      <w:pPr>
        <w:spacing w:after="160" w:line="259" w:lineRule="auto"/>
      </w:pPr>
      <w:r>
        <w:br w:type="page"/>
      </w:r>
    </w:p>
    <w:p w14:paraId="00000041" w14:textId="77777777" w:rsidR="00D9695A" w:rsidRDefault="0045426F">
      <w:pPr>
        <w:pStyle w:val="Title"/>
      </w:pPr>
      <w:sdt>
        <w:sdtPr>
          <w:tag w:val="goog_rdk_6"/>
          <w:id w:val="-1224620849"/>
        </w:sdtPr>
        <w:sdtEndPr/>
        <w:sdtContent/>
      </w:sdt>
      <w:r w:rsidR="00DF5736">
        <w:t>Table of Contents</w:t>
      </w:r>
    </w:p>
    <w:p w14:paraId="00000042" w14:textId="77777777" w:rsidR="00D9695A" w:rsidRDefault="00DF5736">
      <w:pPr>
        <w:rPr>
          <w:u w:val="single"/>
        </w:rPr>
      </w:pPr>
      <w:r>
        <w:rPr>
          <w:u w:val="single"/>
        </w:rPr>
        <w:t>Section</w:t>
      </w:r>
      <w:r>
        <w:tab/>
      </w:r>
      <w:r>
        <w:tab/>
      </w:r>
      <w:r>
        <w:tab/>
      </w:r>
      <w:r>
        <w:tab/>
      </w:r>
      <w:r>
        <w:tab/>
      </w:r>
      <w:r>
        <w:tab/>
      </w:r>
      <w:r>
        <w:tab/>
      </w:r>
      <w:r>
        <w:tab/>
      </w:r>
      <w:r>
        <w:tab/>
      </w:r>
      <w:r>
        <w:tab/>
      </w:r>
      <w:r>
        <w:tab/>
      </w:r>
      <w:r>
        <w:rPr>
          <w:u w:val="single"/>
        </w:rPr>
        <w:t>Page</w:t>
      </w:r>
    </w:p>
    <w:p w14:paraId="00000043" w14:textId="77777777" w:rsidR="00D9695A" w:rsidRDefault="00D9695A">
      <w:pPr>
        <w:rPr>
          <w:u w:val="single"/>
        </w:rPr>
      </w:pPr>
    </w:p>
    <w:p w14:paraId="00000044" w14:textId="77777777" w:rsidR="00D9695A" w:rsidRDefault="00D9695A"/>
    <w:sdt>
      <w:sdtPr>
        <w:id w:val="504139972"/>
        <w:docPartObj>
          <w:docPartGallery w:val="Table of Contents"/>
          <w:docPartUnique/>
        </w:docPartObj>
      </w:sdtPr>
      <w:sdtEndPr/>
      <w:sdtContent>
        <w:p w14:paraId="6DC18AB0" w14:textId="0E393D74" w:rsidR="007B3E40" w:rsidRDefault="00DF5736">
          <w:pPr>
            <w:pStyle w:val="TOC1"/>
            <w:tabs>
              <w:tab w:val="left" w:pos="480"/>
              <w:tab w:val="right" w:leader="dot" w:pos="9350"/>
            </w:tabs>
            <w:rPr>
              <w:rFonts w:asciiTheme="minorHAnsi" w:eastAsiaTheme="minorEastAsia" w:hAnsiTheme="minorHAnsi" w:cstheme="minorBidi"/>
              <w:noProof/>
              <w:sz w:val="22"/>
              <w:szCs w:val="22"/>
              <w:lang w:val="en-US"/>
            </w:rPr>
          </w:pPr>
          <w:r>
            <w:fldChar w:fldCharType="begin"/>
          </w:r>
          <w:r>
            <w:instrText xml:space="preserve"> TOC \h \u \z \t "Heading 1,1,Heading 2,2,Heading 3,3,"</w:instrText>
          </w:r>
          <w:r>
            <w:fldChar w:fldCharType="separate"/>
          </w:r>
          <w:hyperlink w:anchor="_Toc204882609" w:history="1">
            <w:r w:rsidR="007B3E40" w:rsidRPr="00AE1DA4">
              <w:rPr>
                <w:rStyle w:val="Hyperlink"/>
                <w:noProof/>
              </w:rPr>
              <w:t>1.</w:t>
            </w:r>
            <w:r w:rsidR="007B3E40">
              <w:rPr>
                <w:rFonts w:asciiTheme="minorHAnsi" w:eastAsiaTheme="minorEastAsia" w:hAnsiTheme="minorHAnsi" w:cstheme="minorBidi"/>
                <w:noProof/>
                <w:sz w:val="22"/>
                <w:szCs w:val="22"/>
                <w:lang w:val="en-US"/>
              </w:rPr>
              <w:tab/>
            </w:r>
            <w:r w:rsidR="007B3E40" w:rsidRPr="00AE1DA4">
              <w:rPr>
                <w:rStyle w:val="Hyperlink"/>
                <w:noProof/>
              </w:rPr>
              <w:t>Introduction</w:t>
            </w:r>
            <w:r w:rsidR="007B3E40">
              <w:rPr>
                <w:noProof/>
                <w:webHidden/>
              </w:rPr>
              <w:tab/>
            </w:r>
            <w:r w:rsidR="007B3E40">
              <w:rPr>
                <w:noProof/>
                <w:webHidden/>
              </w:rPr>
              <w:fldChar w:fldCharType="begin"/>
            </w:r>
            <w:r w:rsidR="007B3E40">
              <w:rPr>
                <w:noProof/>
                <w:webHidden/>
              </w:rPr>
              <w:instrText xml:space="preserve"> PAGEREF _Toc204882609 \h </w:instrText>
            </w:r>
            <w:r w:rsidR="007B3E40">
              <w:rPr>
                <w:noProof/>
                <w:webHidden/>
              </w:rPr>
            </w:r>
            <w:r w:rsidR="007B3E40">
              <w:rPr>
                <w:noProof/>
                <w:webHidden/>
              </w:rPr>
              <w:fldChar w:fldCharType="separate"/>
            </w:r>
            <w:r w:rsidR="007B3E40">
              <w:rPr>
                <w:noProof/>
                <w:webHidden/>
              </w:rPr>
              <w:t>6</w:t>
            </w:r>
            <w:r w:rsidR="007B3E40">
              <w:rPr>
                <w:noProof/>
                <w:webHidden/>
              </w:rPr>
              <w:fldChar w:fldCharType="end"/>
            </w:r>
          </w:hyperlink>
        </w:p>
        <w:p w14:paraId="34F2673E" w14:textId="18FB8B06" w:rsidR="007B3E40" w:rsidRDefault="007B3E40">
          <w:pPr>
            <w:pStyle w:val="TOC2"/>
            <w:tabs>
              <w:tab w:val="left" w:pos="880"/>
              <w:tab w:val="right" w:leader="dot" w:pos="9350"/>
            </w:tabs>
            <w:rPr>
              <w:rFonts w:asciiTheme="minorHAnsi" w:eastAsiaTheme="minorEastAsia" w:hAnsiTheme="minorHAnsi" w:cstheme="minorBidi"/>
              <w:noProof/>
              <w:sz w:val="22"/>
              <w:szCs w:val="22"/>
              <w:lang w:val="en-US"/>
            </w:rPr>
          </w:pPr>
          <w:hyperlink w:anchor="_Toc204882610" w:history="1">
            <w:r w:rsidRPr="00AE1DA4">
              <w:rPr>
                <w:rStyle w:val="Hyperlink"/>
                <w:noProof/>
              </w:rPr>
              <w:t>1.1.</w:t>
            </w:r>
            <w:r>
              <w:rPr>
                <w:rFonts w:asciiTheme="minorHAnsi" w:eastAsiaTheme="minorEastAsia" w:hAnsiTheme="minorHAnsi" w:cstheme="minorBidi"/>
                <w:noProof/>
                <w:sz w:val="22"/>
                <w:szCs w:val="22"/>
                <w:lang w:val="en-US"/>
              </w:rPr>
              <w:tab/>
            </w:r>
            <w:r w:rsidRPr="00AE1DA4">
              <w:rPr>
                <w:rStyle w:val="Hyperlink"/>
                <w:noProof/>
              </w:rPr>
              <w:t>Product Overview</w:t>
            </w:r>
            <w:r>
              <w:rPr>
                <w:noProof/>
                <w:webHidden/>
              </w:rPr>
              <w:tab/>
            </w:r>
            <w:r>
              <w:rPr>
                <w:noProof/>
                <w:webHidden/>
              </w:rPr>
              <w:fldChar w:fldCharType="begin"/>
            </w:r>
            <w:r>
              <w:rPr>
                <w:noProof/>
                <w:webHidden/>
              </w:rPr>
              <w:instrText xml:space="preserve"> PAGEREF _Toc204882610 \h </w:instrText>
            </w:r>
            <w:r>
              <w:rPr>
                <w:noProof/>
                <w:webHidden/>
              </w:rPr>
            </w:r>
            <w:r>
              <w:rPr>
                <w:noProof/>
                <w:webHidden/>
              </w:rPr>
              <w:fldChar w:fldCharType="separate"/>
            </w:r>
            <w:r>
              <w:rPr>
                <w:noProof/>
                <w:webHidden/>
              </w:rPr>
              <w:t>6</w:t>
            </w:r>
            <w:r>
              <w:rPr>
                <w:noProof/>
                <w:webHidden/>
              </w:rPr>
              <w:fldChar w:fldCharType="end"/>
            </w:r>
          </w:hyperlink>
        </w:p>
        <w:p w14:paraId="526F7F2D" w14:textId="5F0A69D7"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11" w:history="1">
            <w:r w:rsidRPr="00AE1DA4">
              <w:rPr>
                <w:rStyle w:val="Hyperlink"/>
                <w:noProof/>
              </w:rPr>
              <w:t>1.1.1.</w:t>
            </w:r>
            <w:r>
              <w:rPr>
                <w:rFonts w:asciiTheme="minorHAnsi" w:eastAsiaTheme="minorEastAsia" w:hAnsiTheme="minorHAnsi" w:cstheme="minorBidi"/>
                <w:noProof/>
                <w:sz w:val="22"/>
                <w:szCs w:val="22"/>
                <w:lang w:val="en-US"/>
              </w:rPr>
              <w:tab/>
            </w:r>
            <w:r w:rsidRPr="00AE1DA4">
              <w:rPr>
                <w:rStyle w:val="Hyperlink"/>
                <w:noProof/>
              </w:rPr>
              <w:t>Product Description</w:t>
            </w:r>
            <w:r>
              <w:rPr>
                <w:noProof/>
                <w:webHidden/>
              </w:rPr>
              <w:tab/>
            </w:r>
            <w:r>
              <w:rPr>
                <w:noProof/>
                <w:webHidden/>
              </w:rPr>
              <w:fldChar w:fldCharType="begin"/>
            </w:r>
            <w:r>
              <w:rPr>
                <w:noProof/>
                <w:webHidden/>
              </w:rPr>
              <w:instrText xml:space="preserve"> PAGEREF _Toc204882611 \h </w:instrText>
            </w:r>
            <w:r>
              <w:rPr>
                <w:noProof/>
                <w:webHidden/>
              </w:rPr>
            </w:r>
            <w:r>
              <w:rPr>
                <w:noProof/>
                <w:webHidden/>
              </w:rPr>
              <w:fldChar w:fldCharType="separate"/>
            </w:r>
            <w:r>
              <w:rPr>
                <w:noProof/>
                <w:webHidden/>
              </w:rPr>
              <w:t>6</w:t>
            </w:r>
            <w:r>
              <w:rPr>
                <w:noProof/>
                <w:webHidden/>
              </w:rPr>
              <w:fldChar w:fldCharType="end"/>
            </w:r>
          </w:hyperlink>
        </w:p>
        <w:p w14:paraId="1A6ED065" w14:textId="534B7152"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12" w:history="1">
            <w:r w:rsidRPr="00AE1DA4">
              <w:rPr>
                <w:rStyle w:val="Hyperlink"/>
                <w:noProof/>
              </w:rPr>
              <w:t>1.1.2.</w:t>
            </w:r>
            <w:r>
              <w:rPr>
                <w:rFonts w:asciiTheme="minorHAnsi" w:eastAsiaTheme="minorEastAsia" w:hAnsiTheme="minorHAnsi" w:cstheme="minorBidi"/>
                <w:noProof/>
                <w:sz w:val="22"/>
                <w:szCs w:val="22"/>
                <w:lang w:val="en-US"/>
              </w:rPr>
              <w:tab/>
            </w:r>
            <w:r w:rsidRPr="00AE1DA4">
              <w:rPr>
                <w:rStyle w:val="Hyperlink"/>
                <w:noProof/>
              </w:rPr>
              <w:t>Product Requirements</w:t>
            </w:r>
            <w:r>
              <w:rPr>
                <w:noProof/>
                <w:webHidden/>
              </w:rPr>
              <w:tab/>
            </w:r>
            <w:r>
              <w:rPr>
                <w:noProof/>
                <w:webHidden/>
              </w:rPr>
              <w:fldChar w:fldCharType="begin"/>
            </w:r>
            <w:r>
              <w:rPr>
                <w:noProof/>
                <w:webHidden/>
              </w:rPr>
              <w:instrText xml:space="preserve"> PAGEREF _Toc204882612 \h </w:instrText>
            </w:r>
            <w:r>
              <w:rPr>
                <w:noProof/>
                <w:webHidden/>
              </w:rPr>
            </w:r>
            <w:r>
              <w:rPr>
                <w:noProof/>
                <w:webHidden/>
              </w:rPr>
              <w:fldChar w:fldCharType="separate"/>
            </w:r>
            <w:r>
              <w:rPr>
                <w:noProof/>
                <w:webHidden/>
              </w:rPr>
              <w:t>7</w:t>
            </w:r>
            <w:r>
              <w:rPr>
                <w:noProof/>
                <w:webHidden/>
              </w:rPr>
              <w:fldChar w:fldCharType="end"/>
            </w:r>
          </w:hyperlink>
        </w:p>
        <w:p w14:paraId="283D6D83" w14:textId="4BDC2ED7" w:rsidR="007B3E40" w:rsidRDefault="007B3E40">
          <w:pPr>
            <w:pStyle w:val="TOC2"/>
            <w:tabs>
              <w:tab w:val="left" w:pos="880"/>
              <w:tab w:val="right" w:leader="dot" w:pos="9350"/>
            </w:tabs>
            <w:rPr>
              <w:rFonts w:asciiTheme="minorHAnsi" w:eastAsiaTheme="minorEastAsia" w:hAnsiTheme="minorHAnsi" w:cstheme="minorBidi"/>
              <w:noProof/>
              <w:sz w:val="22"/>
              <w:szCs w:val="22"/>
              <w:lang w:val="en-US"/>
            </w:rPr>
          </w:pPr>
          <w:hyperlink w:anchor="_Toc204882613" w:history="1">
            <w:r w:rsidRPr="00AE1DA4">
              <w:rPr>
                <w:rStyle w:val="Hyperlink"/>
                <w:noProof/>
              </w:rPr>
              <w:t>1.2.</w:t>
            </w:r>
            <w:r>
              <w:rPr>
                <w:rFonts w:asciiTheme="minorHAnsi" w:eastAsiaTheme="minorEastAsia" w:hAnsiTheme="minorHAnsi" w:cstheme="minorBidi"/>
                <w:noProof/>
                <w:sz w:val="22"/>
                <w:szCs w:val="22"/>
                <w:lang w:val="en-US"/>
              </w:rPr>
              <w:tab/>
            </w:r>
            <w:r w:rsidRPr="00AE1DA4">
              <w:rPr>
                <w:rStyle w:val="Hyperlink"/>
                <w:noProof/>
              </w:rPr>
              <w:t>Instrument Description</w:t>
            </w:r>
            <w:r>
              <w:rPr>
                <w:noProof/>
                <w:webHidden/>
              </w:rPr>
              <w:tab/>
            </w:r>
            <w:r>
              <w:rPr>
                <w:noProof/>
                <w:webHidden/>
              </w:rPr>
              <w:fldChar w:fldCharType="begin"/>
            </w:r>
            <w:r>
              <w:rPr>
                <w:noProof/>
                <w:webHidden/>
              </w:rPr>
              <w:instrText xml:space="preserve"> PAGEREF _Toc204882613 \h </w:instrText>
            </w:r>
            <w:r>
              <w:rPr>
                <w:noProof/>
                <w:webHidden/>
              </w:rPr>
            </w:r>
            <w:r>
              <w:rPr>
                <w:noProof/>
                <w:webHidden/>
              </w:rPr>
              <w:fldChar w:fldCharType="separate"/>
            </w:r>
            <w:r>
              <w:rPr>
                <w:noProof/>
                <w:webHidden/>
              </w:rPr>
              <w:t>7</w:t>
            </w:r>
            <w:r>
              <w:rPr>
                <w:noProof/>
                <w:webHidden/>
              </w:rPr>
              <w:fldChar w:fldCharType="end"/>
            </w:r>
          </w:hyperlink>
        </w:p>
        <w:p w14:paraId="579F049E" w14:textId="5E51D513"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14" w:history="1">
            <w:r w:rsidRPr="00AE1DA4">
              <w:rPr>
                <w:rStyle w:val="Hyperlink"/>
                <w:noProof/>
              </w:rPr>
              <w:t>1.2.1.</w:t>
            </w:r>
            <w:r>
              <w:rPr>
                <w:rFonts w:asciiTheme="minorHAnsi" w:eastAsiaTheme="minorEastAsia" w:hAnsiTheme="minorHAnsi" w:cstheme="minorBidi"/>
                <w:noProof/>
                <w:sz w:val="22"/>
                <w:szCs w:val="22"/>
                <w:lang w:val="en-US"/>
              </w:rPr>
              <w:tab/>
            </w:r>
            <w:r w:rsidRPr="00AE1DA4">
              <w:rPr>
                <w:rStyle w:val="Hyperlink"/>
                <w:noProof/>
              </w:rPr>
              <w:t>WERA</w:t>
            </w:r>
            <w:r>
              <w:rPr>
                <w:noProof/>
                <w:webHidden/>
              </w:rPr>
              <w:tab/>
            </w:r>
            <w:r>
              <w:rPr>
                <w:noProof/>
                <w:webHidden/>
              </w:rPr>
              <w:fldChar w:fldCharType="begin"/>
            </w:r>
            <w:r>
              <w:rPr>
                <w:noProof/>
                <w:webHidden/>
              </w:rPr>
              <w:instrText xml:space="preserve"> PAGEREF _Toc204882614 \h </w:instrText>
            </w:r>
            <w:r>
              <w:rPr>
                <w:noProof/>
                <w:webHidden/>
              </w:rPr>
            </w:r>
            <w:r>
              <w:rPr>
                <w:noProof/>
                <w:webHidden/>
              </w:rPr>
              <w:fldChar w:fldCharType="separate"/>
            </w:r>
            <w:r>
              <w:rPr>
                <w:noProof/>
                <w:webHidden/>
              </w:rPr>
              <w:t>7</w:t>
            </w:r>
            <w:r>
              <w:rPr>
                <w:noProof/>
                <w:webHidden/>
              </w:rPr>
              <w:fldChar w:fldCharType="end"/>
            </w:r>
          </w:hyperlink>
        </w:p>
        <w:p w14:paraId="0A810CED" w14:textId="3B20350E"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15" w:history="1">
            <w:r w:rsidRPr="00AE1DA4">
              <w:rPr>
                <w:rStyle w:val="Hyperlink"/>
                <w:noProof/>
              </w:rPr>
              <w:t>1.2.2.</w:t>
            </w:r>
            <w:r>
              <w:rPr>
                <w:rFonts w:asciiTheme="minorHAnsi" w:eastAsiaTheme="minorEastAsia" w:hAnsiTheme="minorHAnsi" w:cstheme="minorBidi"/>
                <w:noProof/>
                <w:sz w:val="22"/>
                <w:szCs w:val="22"/>
                <w:lang w:val="en-US"/>
              </w:rPr>
              <w:tab/>
            </w:r>
            <w:r w:rsidRPr="00AE1DA4">
              <w:rPr>
                <w:rStyle w:val="Hyperlink"/>
                <w:noProof/>
              </w:rPr>
              <w:t>SeaSonde</w:t>
            </w:r>
            <w:r>
              <w:rPr>
                <w:noProof/>
                <w:webHidden/>
              </w:rPr>
              <w:tab/>
            </w:r>
            <w:r>
              <w:rPr>
                <w:noProof/>
                <w:webHidden/>
              </w:rPr>
              <w:fldChar w:fldCharType="begin"/>
            </w:r>
            <w:r>
              <w:rPr>
                <w:noProof/>
                <w:webHidden/>
              </w:rPr>
              <w:instrText xml:space="preserve"> PAGEREF _Toc204882615 \h </w:instrText>
            </w:r>
            <w:r>
              <w:rPr>
                <w:noProof/>
                <w:webHidden/>
              </w:rPr>
            </w:r>
            <w:r>
              <w:rPr>
                <w:noProof/>
                <w:webHidden/>
              </w:rPr>
              <w:fldChar w:fldCharType="separate"/>
            </w:r>
            <w:r>
              <w:rPr>
                <w:noProof/>
                <w:webHidden/>
              </w:rPr>
              <w:t>8</w:t>
            </w:r>
            <w:r>
              <w:rPr>
                <w:noProof/>
                <w:webHidden/>
              </w:rPr>
              <w:fldChar w:fldCharType="end"/>
            </w:r>
          </w:hyperlink>
        </w:p>
        <w:p w14:paraId="13D98650" w14:textId="71A84A44"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16" w:history="1">
            <w:r w:rsidRPr="00AE1DA4">
              <w:rPr>
                <w:rStyle w:val="Hyperlink"/>
                <w:noProof/>
              </w:rPr>
              <w:t>1.2.3.</w:t>
            </w:r>
            <w:r>
              <w:rPr>
                <w:rFonts w:asciiTheme="minorHAnsi" w:eastAsiaTheme="minorEastAsia" w:hAnsiTheme="minorHAnsi" w:cstheme="minorBidi"/>
                <w:noProof/>
                <w:sz w:val="22"/>
                <w:szCs w:val="22"/>
                <w:lang w:val="en-US"/>
              </w:rPr>
              <w:tab/>
            </w:r>
            <w:r w:rsidRPr="00AE1DA4">
              <w:rPr>
                <w:rStyle w:val="Hyperlink"/>
                <w:noProof/>
              </w:rPr>
              <w:t>LERA</w:t>
            </w:r>
            <w:r>
              <w:rPr>
                <w:noProof/>
                <w:webHidden/>
              </w:rPr>
              <w:tab/>
            </w:r>
            <w:r>
              <w:rPr>
                <w:noProof/>
                <w:webHidden/>
              </w:rPr>
              <w:fldChar w:fldCharType="begin"/>
            </w:r>
            <w:r>
              <w:rPr>
                <w:noProof/>
                <w:webHidden/>
              </w:rPr>
              <w:instrText xml:space="preserve"> PAGEREF _Toc204882616 \h </w:instrText>
            </w:r>
            <w:r>
              <w:rPr>
                <w:noProof/>
                <w:webHidden/>
              </w:rPr>
            </w:r>
            <w:r>
              <w:rPr>
                <w:noProof/>
                <w:webHidden/>
              </w:rPr>
              <w:fldChar w:fldCharType="separate"/>
            </w:r>
            <w:r>
              <w:rPr>
                <w:noProof/>
                <w:webHidden/>
              </w:rPr>
              <w:t>8</w:t>
            </w:r>
            <w:r>
              <w:rPr>
                <w:noProof/>
                <w:webHidden/>
              </w:rPr>
              <w:fldChar w:fldCharType="end"/>
            </w:r>
          </w:hyperlink>
        </w:p>
        <w:p w14:paraId="1B0276F8" w14:textId="5D8015DB" w:rsidR="007B3E40" w:rsidRDefault="007B3E40">
          <w:pPr>
            <w:pStyle w:val="TOC1"/>
            <w:tabs>
              <w:tab w:val="left" w:pos="480"/>
              <w:tab w:val="right" w:leader="dot" w:pos="9350"/>
            </w:tabs>
            <w:rPr>
              <w:rFonts w:asciiTheme="minorHAnsi" w:eastAsiaTheme="minorEastAsia" w:hAnsiTheme="minorHAnsi" w:cstheme="minorBidi"/>
              <w:noProof/>
              <w:sz w:val="22"/>
              <w:szCs w:val="22"/>
              <w:lang w:val="en-US"/>
            </w:rPr>
          </w:pPr>
          <w:hyperlink w:anchor="_Toc204882617" w:history="1">
            <w:r w:rsidRPr="00AE1DA4">
              <w:rPr>
                <w:rStyle w:val="Hyperlink"/>
                <w:noProof/>
              </w:rPr>
              <w:t>2.</w:t>
            </w:r>
            <w:r>
              <w:rPr>
                <w:rFonts w:asciiTheme="minorHAnsi" w:eastAsiaTheme="minorEastAsia" w:hAnsiTheme="minorHAnsi" w:cstheme="minorBidi"/>
                <w:noProof/>
                <w:sz w:val="22"/>
                <w:szCs w:val="22"/>
                <w:lang w:val="en-US"/>
              </w:rPr>
              <w:tab/>
            </w:r>
            <w:r w:rsidRPr="00AE1DA4">
              <w:rPr>
                <w:rStyle w:val="Hyperlink"/>
                <w:noProof/>
              </w:rPr>
              <w:t>Algorithm Description</w:t>
            </w:r>
            <w:r>
              <w:rPr>
                <w:noProof/>
                <w:webHidden/>
              </w:rPr>
              <w:tab/>
            </w:r>
            <w:r>
              <w:rPr>
                <w:noProof/>
                <w:webHidden/>
              </w:rPr>
              <w:fldChar w:fldCharType="begin"/>
            </w:r>
            <w:r>
              <w:rPr>
                <w:noProof/>
                <w:webHidden/>
              </w:rPr>
              <w:instrText xml:space="preserve"> PAGEREF _Toc204882617 \h </w:instrText>
            </w:r>
            <w:r>
              <w:rPr>
                <w:noProof/>
                <w:webHidden/>
              </w:rPr>
            </w:r>
            <w:r>
              <w:rPr>
                <w:noProof/>
                <w:webHidden/>
              </w:rPr>
              <w:fldChar w:fldCharType="separate"/>
            </w:r>
            <w:r>
              <w:rPr>
                <w:noProof/>
                <w:webHidden/>
              </w:rPr>
              <w:t>8</w:t>
            </w:r>
            <w:r>
              <w:rPr>
                <w:noProof/>
                <w:webHidden/>
              </w:rPr>
              <w:fldChar w:fldCharType="end"/>
            </w:r>
          </w:hyperlink>
        </w:p>
        <w:p w14:paraId="489ABBA5" w14:textId="169FFE02" w:rsidR="007B3E40" w:rsidRDefault="007B3E40">
          <w:pPr>
            <w:pStyle w:val="TOC2"/>
            <w:tabs>
              <w:tab w:val="left" w:pos="880"/>
              <w:tab w:val="right" w:leader="dot" w:pos="9350"/>
            </w:tabs>
            <w:rPr>
              <w:rFonts w:asciiTheme="minorHAnsi" w:eastAsiaTheme="minorEastAsia" w:hAnsiTheme="minorHAnsi" w:cstheme="minorBidi"/>
              <w:noProof/>
              <w:sz w:val="22"/>
              <w:szCs w:val="22"/>
              <w:lang w:val="en-US"/>
            </w:rPr>
          </w:pPr>
          <w:hyperlink w:anchor="_Toc204882618" w:history="1">
            <w:r w:rsidRPr="00AE1DA4">
              <w:rPr>
                <w:rStyle w:val="Hyperlink"/>
                <w:noProof/>
              </w:rPr>
              <w:t>2.1.</w:t>
            </w:r>
            <w:r>
              <w:rPr>
                <w:rFonts w:asciiTheme="minorHAnsi" w:eastAsiaTheme="minorEastAsia" w:hAnsiTheme="minorHAnsi" w:cstheme="minorBidi"/>
                <w:noProof/>
                <w:sz w:val="22"/>
                <w:szCs w:val="22"/>
                <w:lang w:val="en-US"/>
              </w:rPr>
              <w:tab/>
            </w:r>
            <w:r w:rsidRPr="00AE1DA4">
              <w:rPr>
                <w:rStyle w:val="Hyperlink"/>
                <w:noProof/>
              </w:rPr>
              <w:t>Processing Outline</w:t>
            </w:r>
            <w:r>
              <w:rPr>
                <w:noProof/>
                <w:webHidden/>
              </w:rPr>
              <w:tab/>
            </w:r>
            <w:r>
              <w:rPr>
                <w:noProof/>
                <w:webHidden/>
              </w:rPr>
              <w:fldChar w:fldCharType="begin"/>
            </w:r>
            <w:r>
              <w:rPr>
                <w:noProof/>
                <w:webHidden/>
              </w:rPr>
              <w:instrText xml:space="preserve"> PAGEREF _Toc204882618 \h </w:instrText>
            </w:r>
            <w:r>
              <w:rPr>
                <w:noProof/>
                <w:webHidden/>
              </w:rPr>
            </w:r>
            <w:r>
              <w:rPr>
                <w:noProof/>
                <w:webHidden/>
              </w:rPr>
              <w:fldChar w:fldCharType="separate"/>
            </w:r>
            <w:r>
              <w:rPr>
                <w:noProof/>
                <w:webHidden/>
              </w:rPr>
              <w:t>8</w:t>
            </w:r>
            <w:r>
              <w:rPr>
                <w:noProof/>
                <w:webHidden/>
              </w:rPr>
              <w:fldChar w:fldCharType="end"/>
            </w:r>
          </w:hyperlink>
        </w:p>
        <w:p w14:paraId="731D8194" w14:textId="4408168E" w:rsidR="007B3E40" w:rsidRDefault="007B3E40">
          <w:pPr>
            <w:pStyle w:val="TOC2"/>
            <w:tabs>
              <w:tab w:val="left" w:pos="880"/>
              <w:tab w:val="right" w:leader="dot" w:pos="9350"/>
            </w:tabs>
            <w:rPr>
              <w:rFonts w:asciiTheme="minorHAnsi" w:eastAsiaTheme="minorEastAsia" w:hAnsiTheme="minorHAnsi" w:cstheme="minorBidi"/>
              <w:noProof/>
              <w:sz w:val="22"/>
              <w:szCs w:val="22"/>
              <w:lang w:val="en-US"/>
            </w:rPr>
          </w:pPr>
          <w:hyperlink w:anchor="_Toc204882619" w:history="1">
            <w:r w:rsidRPr="00AE1DA4">
              <w:rPr>
                <w:rStyle w:val="Hyperlink"/>
                <w:noProof/>
              </w:rPr>
              <w:t>2.2.</w:t>
            </w:r>
            <w:r>
              <w:rPr>
                <w:rFonts w:asciiTheme="minorHAnsi" w:eastAsiaTheme="minorEastAsia" w:hAnsiTheme="minorHAnsi" w:cstheme="minorBidi"/>
                <w:noProof/>
                <w:sz w:val="22"/>
                <w:szCs w:val="22"/>
                <w:lang w:val="en-US"/>
              </w:rPr>
              <w:tab/>
            </w:r>
            <w:r w:rsidRPr="00AE1DA4">
              <w:rPr>
                <w:rStyle w:val="Hyperlink"/>
                <w:noProof/>
              </w:rPr>
              <w:t>Algorithm Input</w:t>
            </w:r>
            <w:r>
              <w:rPr>
                <w:noProof/>
                <w:webHidden/>
              </w:rPr>
              <w:tab/>
            </w:r>
            <w:r>
              <w:rPr>
                <w:noProof/>
                <w:webHidden/>
              </w:rPr>
              <w:fldChar w:fldCharType="begin"/>
            </w:r>
            <w:r>
              <w:rPr>
                <w:noProof/>
                <w:webHidden/>
              </w:rPr>
              <w:instrText xml:space="preserve"> PAGEREF _Toc204882619 \h </w:instrText>
            </w:r>
            <w:r>
              <w:rPr>
                <w:noProof/>
                <w:webHidden/>
              </w:rPr>
            </w:r>
            <w:r>
              <w:rPr>
                <w:noProof/>
                <w:webHidden/>
              </w:rPr>
              <w:fldChar w:fldCharType="separate"/>
            </w:r>
            <w:r>
              <w:rPr>
                <w:noProof/>
                <w:webHidden/>
              </w:rPr>
              <w:t>9</w:t>
            </w:r>
            <w:r>
              <w:rPr>
                <w:noProof/>
                <w:webHidden/>
              </w:rPr>
              <w:fldChar w:fldCharType="end"/>
            </w:r>
          </w:hyperlink>
        </w:p>
        <w:p w14:paraId="4E010666" w14:textId="78A9911E" w:rsidR="007B3E40" w:rsidRDefault="007B3E40">
          <w:pPr>
            <w:pStyle w:val="TOC2"/>
            <w:tabs>
              <w:tab w:val="left" w:pos="880"/>
              <w:tab w:val="right" w:leader="dot" w:pos="9350"/>
            </w:tabs>
            <w:rPr>
              <w:rFonts w:asciiTheme="minorHAnsi" w:eastAsiaTheme="minorEastAsia" w:hAnsiTheme="minorHAnsi" w:cstheme="minorBidi"/>
              <w:noProof/>
              <w:sz w:val="22"/>
              <w:szCs w:val="22"/>
              <w:lang w:val="en-US"/>
            </w:rPr>
          </w:pPr>
          <w:hyperlink w:anchor="_Toc204882620" w:history="1">
            <w:r w:rsidRPr="00AE1DA4">
              <w:rPr>
                <w:rStyle w:val="Hyperlink"/>
                <w:noProof/>
              </w:rPr>
              <w:t>2.3.</w:t>
            </w:r>
            <w:r>
              <w:rPr>
                <w:rFonts w:asciiTheme="minorHAnsi" w:eastAsiaTheme="minorEastAsia" w:hAnsiTheme="minorHAnsi" w:cstheme="minorBidi"/>
                <w:noProof/>
                <w:sz w:val="22"/>
                <w:szCs w:val="22"/>
                <w:lang w:val="en-US"/>
              </w:rPr>
              <w:tab/>
            </w:r>
            <w:r w:rsidRPr="00AE1DA4">
              <w:rPr>
                <w:rStyle w:val="Hyperlink"/>
                <w:noProof/>
              </w:rPr>
              <w:t>Theoretical Description</w:t>
            </w:r>
            <w:r>
              <w:rPr>
                <w:noProof/>
                <w:webHidden/>
              </w:rPr>
              <w:tab/>
            </w:r>
            <w:r>
              <w:rPr>
                <w:noProof/>
                <w:webHidden/>
              </w:rPr>
              <w:fldChar w:fldCharType="begin"/>
            </w:r>
            <w:r>
              <w:rPr>
                <w:noProof/>
                <w:webHidden/>
              </w:rPr>
              <w:instrText xml:space="preserve"> PAGEREF _Toc204882620 \h </w:instrText>
            </w:r>
            <w:r>
              <w:rPr>
                <w:noProof/>
                <w:webHidden/>
              </w:rPr>
            </w:r>
            <w:r>
              <w:rPr>
                <w:noProof/>
                <w:webHidden/>
              </w:rPr>
              <w:fldChar w:fldCharType="separate"/>
            </w:r>
            <w:r>
              <w:rPr>
                <w:noProof/>
                <w:webHidden/>
              </w:rPr>
              <w:t>10</w:t>
            </w:r>
            <w:r>
              <w:rPr>
                <w:noProof/>
                <w:webHidden/>
              </w:rPr>
              <w:fldChar w:fldCharType="end"/>
            </w:r>
          </w:hyperlink>
        </w:p>
        <w:p w14:paraId="185F45CF" w14:textId="3B4C8FC6"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21" w:history="1">
            <w:r w:rsidRPr="00AE1DA4">
              <w:rPr>
                <w:rStyle w:val="Hyperlink"/>
                <w:noProof/>
              </w:rPr>
              <w:t>2.3.1.</w:t>
            </w:r>
            <w:r>
              <w:rPr>
                <w:rFonts w:asciiTheme="minorHAnsi" w:eastAsiaTheme="minorEastAsia" w:hAnsiTheme="minorHAnsi" w:cstheme="minorBidi"/>
                <w:noProof/>
                <w:sz w:val="22"/>
                <w:szCs w:val="22"/>
                <w:lang w:val="en-US"/>
              </w:rPr>
              <w:tab/>
            </w:r>
            <w:r w:rsidRPr="00AE1DA4">
              <w:rPr>
                <w:rStyle w:val="Hyperlink"/>
                <w:noProof/>
              </w:rPr>
              <w:t>Physical Description</w:t>
            </w:r>
            <w:r>
              <w:rPr>
                <w:noProof/>
                <w:webHidden/>
              </w:rPr>
              <w:tab/>
            </w:r>
            <w:r>
              <w:rPr>
                <w:noProof/>
                <w:webHidden/>
              </w:rPr>
              <w:fldChar w:fldCharType="begin"/>
            </w:r>
            <w:r>
              <w:rPr>
                <w:noProof/>
                <w:webHidden/>
              </w:rPr>
              <w:instrText xml:space="preserve"> PAGEREF _Toc204882621 \h </w:instrText>
            </w:r>
            <w:r>
              <w:rPr>
                <w:noProof/>
                <w:webHidden/>
              </w:rPr>
            </w:r>
            <w:r>
              <w:rPr>
                <w:noProof/>
                <w:webHidden/>
              </w:rPr>
              <w:fldChar w:fldCharType="separate"/>
            </w:r>
            <w:r>
              <w:rPr>
                <w:noProof/>
                <w:webHidden/>
              </w:rPr>
              <w:t>10</w:t>
            </w:r>
            <w:r>
              <w:rPr>
                <w:noProof/>
                <w:webHidden/>
              </w:rPr>
              <w:fldChar w:fldCharType="end"/>
            </w:r>
          </w:hyperlink>
        </w:p>
        <w:p w14:paraId="1A05C602" w14:textId="5154A2D3"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22" w:history="1">
            <w:r w:rsidRPr="00AE1DA4">
              <w:rPr>
                <w:rStyle w:val="Hyperlink"/>
                <w:noProof/>
              </w:rPr>
              <w:t>2.3.2.</w:t>
            </w:r>
            <w:r>
              <w:rPr>
                <w:rFonts w:asciiTheme="minorHAnsi" w:eastAsiaTheme="minorEastAsia" w:hAnsiTheme="minorHAnsi" w:cstheme="minorBidi"/>
                <w:noProof/>
                <w:sz w:val="22"/>
                <w:szCs w:val="22"/>
                <w:lang w:val="en-US"/>
              </w:rPr>
              <w:tab/>
            </w:r>
            <w:r w:rsidRPr="00AE1DA4">
              <w:rPr>
                <w:rStyle w:val="Hyperlink"/>
                <w:noProof/>
              </w:rPr>
              <w:t>Mathematical Description</w:t>
            </w:r>
            <w:r>
              <w:rPr>
                <w:noProof/>
                <w:webHidden/>
              </w:rPr>
              <w:tab/>
            </w:r>
            <w:r>
              <w:rPr>
                <w:noProof/>
                <w:webHidden/>
              </w:rPr>
              <w:fldChar w:fldCharType="begin"/>
            </w:r>
            <w:r>
              <w:rPr>
                <w:noProof/>
                <w:webHidden/>
              </w:rPr>
              <w:instrText xml:space="preserve"> PAGEREF _Toc204882622 \h </w:instrText>
            </w:r>
            <w:r>
              <w:rPr>
                <w:noProof/>
                <w:webHidden/>
              </w:rPr>
            </w:r>
            <w:r>
              <w:rPr>
                <w:noProof/>
                <w:webHidden/>
              </w:rPr>
              <w:fldChar w:fldCharType="separate"/>
            </w:r>
            <w:r>
              <w:rPr>
                <w:noProof/>
                <w:webHidden/>
              </w:rPr>
              <w:t>11</w:t>
            </w:r>
            <w:r>
              <w:rPr>
                <w:noProof/>
                <w:webHidden/>
              </w:rPr>
              <w:fldChar w:fldCharType="end"/>
            </w:r>
          </w:hyperlink>
        </w:p>
        <w:p w14:paraId="6A89E9DB" w14:textId="218BB44A" w:rsidR="007B3E40" w:rsidRDefault="007B3E40">
          <w:pPr>
            <w:pStyle w:val="TOC2"/>
            <w:tabs>
              <w:tab w:val="left" w:pos="880"/>
              <w:tab w:val="right" w:leader="dot" w:pos="9350"/>
            </w:tabs>
            <w:rPr>
              <w:rFonts w:asciiTheme="minorHAnsi" w:eastAsiaTheme="minorEastAsia" w:hAnsiTheme="minorHAnsi" w:cstheme="minorBidi"/>
              <w:noProof/>
              <w:sz w:val="22"/>
              <w:szCs w:val="22"/>
              <w:lang w:val="en-US"/>
            </w:rPr>
          </w:pPr>
          <w:hyperlink w:anchor="_Toc204882623" w:history="1">
            <w:r w:rsidRPr="00AE1DA4">
              <w:rPr>
                <w:rStyle w:val="Hyperlink"/>
                <w:noProof/>
              </w:rPr>
              <w:t>2.4.</w:t>
            </w:r>
            <w:r>
              <w:rPr>
                <w:rFonts w:asciiTheme="minorHAnsi" w:eastAsiaTheme="minorEastAsia" w:hAnsiTheme="minorHAnsi" w:cstheme="minorBidi"/>
                <w:noProof/>
                <w:sz w:val="22"/>
                <w:szCs w:val="22"/>
                <w:lang w:val="en-US"/>
              </w:rPr>
              <w:tab/>
            </w:r>
            <w:r w:rsidRPr="00AE1DA4">
              <w:rPr>
                <w:rStyle w:val="Hyperlink"/>
                <w:noProof/>
              </w:rPr>
              <w:t>HFRNet Output Products</w:t>
            </w:r>
            <w:r>
              <w:rPr>
                <w:noProof/>
                <w:webHidden/>
              </w:rPr>
              <w:tab/>
            </w:r>
            <w:r>
              <w:rPr>
                <w:noProof/>
                <w:webHidden/>
              </w:rPr>
              <w:fldChar w:fldCharType="begin"/>
            </w:r>
            <w:r>
              <w:rPr>
                <w:noProof/>
                <w:webHidden/>
              </w:rPr>
              <w:instrText xml:space="preserve"> PAGEREF _Toc204882623 \h </w:instrText>
            </w:r>
            <w:r>
              <w:rPr>
                <w:noProof/>
                <w:webHidden/>
              </w:rPr>
            </w:r>
            <w:r>
              <w:rPr>
                <w:noProof/>
                <w:webHidden/>
              </w:rPr>
              <w:fldChar w:fldCharType="separate"/>
            </w:r>
            <w:r>
              <w:rPr>
                <w:noProof/>
                <w:webHidden/>
              </w:rPr>
              <w:t>13</w:t>
            </w:r>
            <w:r>
              <w:rPr>
                <w:noProof/>
                <w:webHidden/>
              </w:rPr>
              <w:fldChar w:fldCharType="end"/>
            </w:r>
          </w:hyperlink>
        </w:p>
        <w:p w14:paraId="47DD5A10" w14:textId="2DFA64E4" w:rsidR="007B3E40" w:rsidRDefault="007B3E40">
          <w:pPr>
            <w:pStyle w:val="TOC2"/>
            <w:tabs>
              <w:tab w:val="left" w:pos="880"/>
              <w:tab w:val="right" w:leader="dot" w:pos="9350"/>
            </w:tabs>
            <w:rPr>
              <w:rFonts w:asciiTheme="minorHAnsi" w:eastAsiaTheme="minorEastAsia" w:hAnsiTheme="minorHAnsi" w:cstheme="minorBidi"/>
              <w:noProof/>
              <w:sz w:val="22"/>
              <w:szCs w:val="22"/>
              <w:lang w:val="en-US"/>
            </w:rPr>
          </w:pPr>
          <w:hyperlink w:anchor="_Toc204882624" w:history="1">
            <w:r w:rsidRPr="00AE1DA4">
              <w:rPr>
                <w:rStyle w:val="Hyperlink"/>
                <w:noProof/>
              </w:rPr>
              <w:t>2.5.</w:t>
            </w:r>
            <w:r>
              <w:rPr>
                <w:rFonts w:asciiTheme="minorHAnsi" w:eastAsiaTheme="minorEastAsia" w:hAnsiTheme="minorHAnsi" w:cstheme="minorBidi"/>
                <w:noProof/>
                <w:sz w:val="22"/>
                <w:szCs w:val="22"/>
                <w:lang w:val="en-US"/>
              </w:rPr>
              <w:tab/>
            </w:r>
            <w:r w:rsidRPr="00AE1DA4">
              <w:rPr>
                <w:rStyle w:val="Hyperlink"/>
                <w:noProof/>
              </w:rPr>
              <w:t>Performance Estimates</w:t>
            </w:r>
            <w:r>
              <w:rPr>
                <w:noProof/>
                <w:webHidden/>
              </w:rPr>
              <w:tab/>
            </w:r>
            <w:r>
              <w:rPr>
                <w:noProof/>
                <w:webHidden/>
              </w:rPr>
              <w:fldChar w:fldCharType="begin"/>
            </w:r>
            <w:r>
              <w:rPr>
                <w:noProof/>
                <w:webHidden/>
              </w:rPr>
              <w:instrText xml:space="preserve"> PAGEREF _Toc204882624 \h </w:instrText>
            </w:r>
            <w:r>
              <w:rPr>
                <w:noProof/>
                <w:webHidden/>
              </w:rPr>
            </w:r>
            <w:r>
              <w:rPr>
                <w:noProof/>
                <w:webHidden/>
              </w:rPr>
              <w:fldChar w:fldCharType="separate"/>
            </w:r>
            <w:r>
              <w:rPr>
                <w:noProof/>
                <w:webHidden/>
              </w:rPr>
              <w:t>15</w:t>
            </w:r>
            <w:r>
              <w:rPr>
                <w:noProof/>
                <w:webHidden/>
              </w:rPr>
              <w:fldChar w:fldCharType="end"/>
            </w:r>
          </w:hyperlink>
        </w:p>
        <w:p w14:paraId="11D4FA0C" w14:textId="739E8EAC"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25" w:history="1">
            <w:r w:rsidRPr="00AE1DA4">
              <w:rPr>
                <w:rStyle w:val="Hyperlink"/>
                <w:noProof/>
              </w:rPr>
              <w:t>2.5.1.</w:t>
            </w:r>
            <w:r>
              <w:rPr>
                <w:rFonts w:asciiTheme="minorHAnsi" w:eastAsiaTheme="minorEastAsia" w:hAnsiTheme="minorHAnsi" w:cstheme="minorBidi"/>
                <w:noProof/>
                <w:sz w:val="22"/>
                <w:szCs w:val="22"/>
                <w:lang w:val="en-US"/>
              </w:rPr>
              <w:tab/>
            </w:r>
            <w:r w:rsidRPr="00AE1DA4">
              <w:rPr>
                <w:rStyle w:val="Hyperlink"/>
                <w:noProof/>
              </w:rPr>
              <w:t>Test Data Description</w:t>
            </w:r>
            <w:r>
              <w:rPr>
                <w:noProof/>
                <w:webHidden/>
              </w:rPr>
              <w:tab/>
            </w:r>
            <w:r>
              <w:rPr>
                <w:noProof/>
                <w:webHidden/>
              </w:rPr>
              <w:fldChar w:fldCharType="begin"/>
            </w:r>
            <w:r>
              <w:rPr>
                <w:noProof/>
                <w:webHidden/>
              </w:rPr>
              <w:instrText xml:space="preserve"> PAGEREF _Toc204882625 \h </w:instrText>
            </w:r>
            <w:r>
              <w:rPr>
                <w:noProof/>
                <w:webHidden/>
              </w:rPr>
            </w:r>
            <w:r>
              <w:rPr>
                <w:noProof/>
                <w:webHidden/>
              </w:rPr>
              <w:fldChar w:fldCharType="separate"/>
            </w:r>
            <w:r>
              <w:rPr>
                <w:noProof/>
                <w:webHidden/>
              </w:rPr>
              <w:t>15</w:t>
            </w:r>
            <w:r>
              <w:rPr>
                <w:noProof/>
                <w:webHidden/>
              </w:rPr>
              <w:fldChar w:fldCharType="end"/>
            </w:r>
          </w:hyperlink>
        </w:p>
        <w:p w14:paraId="328956DB" w14:textId="656C4C51"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26" w:history="1">
            <w:r w:rsidRPr="00AE1DA4">
              <w:rPr>
                <w:rStyle w:val="Hyperlink"/>
                <w:noProof/>
              </w:rPr>
              <w:t>2.5.2.</w:t>
            </w:r>
            <w:r>
              <w:rPr>
                <w:rFonts w:asciiTheme="minorHAnsi" w:eastAsiaTheme="minorEastAsia" w:hAnsiTheme="minorHAnsi" w:cstheme="minorBidi"/>
                <w:noProof/>
                <w:sz w:val="22"/>
                <w:szCs w:val="22"/>
                <w:lang w:val="en-US"/>
              </w:rPr>
              <w:tab/>
            </w:r>
            <w:r w:rsidRPr="00AE1DA4">
              <w:rPr>
                <w:rStyle w:val="Hyperlink"/>
                <w:noProof/>
              </w:rPr>
              <w:t>Sensor Effects</w:t>
            </w:r>
            <w:r>
              <w:rPr>
                <w:noProof/>
                <w:webHidden/>
              </w:rPr>
              <w:tab/>
            </w:r>
            <w:r>
              <w:rPr>
                <w:noProof/>
                <w:webHidden/>
              </w:rPr>
              <w:fldChar w:fldCharType="begin"/>
            </w:r>
            <w:r>
              <w:rPr>
                <w:noProof/>
                <w:webHidden/>
              </w:rPr>
              <w:instrText xml:space="preserve"> PAGEREF _Toc204882626 \h </w:instrText>
            </w:r>
            <w:r>
              <w:rPr>
                <w:noProof/>
                <w:webHidden/>
              </w:rPr>
            </w:r>
            <w:r>
              <w:rPr>
                <w:noProof/>
                <w:webHidden/>
              </w:rPr>
              <w:fldChar w:fldCharType="separate"/>
            </w:r>
            <w:r>
              <w:rPr>
                <w:noProof/>
                <w:webHidden/>
              </w:rPr>
              <w:t>15</w:t>
            </w:r>
            <w:r>
              <w:rPr>
                <w:noProof/>
                <w:webHidden/>
              </w:rPr>
              <w:fldChar w:fldCharType="end"/>
            </w:r>
          </w:hyperlink>
        </w:p>
        <w:p w14:paraId="59D5E7BF" w14:textId="398C8AAE"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27" w:history="1">
            <w:r w:rsidRPr="00AE1DA4">
              <w:rPr>
                <w:rStyle w:val="Hyperlink"/>
                <w:noProof/>
              </w:rPr>
              <w:t>2.5.3.</w:t>
            </w:r>
            <w:r>
              <w:rPr>
                <w:rFonts w:asciiTheme="minorHAnsi" w:eastAsiaTheme="minorEastAsia" w:hAnsiTheme="minorHAnsi" w:cstheme="minorBidi"/>
                <w:noProof/>
                <w:sz w:val="22"/>
                <w:szCs w:val="22"/>
                <w:lang w:val="en-US"/>
              </w:rPr>
              <w:tab/>
            </w:r>
            <w:r w:rsidRPr="00AE1DA4">
              <w:rPr>
                <w:rStyle w:val="Hyperlink"/>
                <w:noProof/>
              </w:rPr>
              <w:t>Retrieval Errors</w:t>
            </w:r>
            <w:r>
              <w:rPr>
                <w:noProof/>
                <w:webHidden/>
              </w:rPr>
              <w:tab/>
            </w:r>
            <w:r>
              <w:rPr>
                <w:noProof/>
                <w:webHidden/>
              </w:rPr>
              <w:fldChar w:fldCharType="begin"/>
            </w:r>
            <w:r>
              <w:rPr>
                <w:noProof/>
                <w:webHidden/>
              </w:rPr>
              <w:instrText xml:space="preserve"> PAGEREF _Toc204882627 \h </w:instrText>
            </w:r>
            <w:r>
              <w:rPr>
                <w:noProof/>
                <w:webHidden/>
              </w:rPr>
            </w:r>
            <w:r>
              <w:rPr>
                <w:noProof/>
                <w:webHidden/>
              </w:rPr>
              <w:fldChar w:fldCharType="separate"/>
            </w:r>
            <w:r>
              <w:rPr>
                <w:noProof/>
                <w:webHidden/>
              </w:rPr>
              <w:t>16</w:t>
            </w:r>
            <w:r>
              <w:rPr>
                <w:noProof/>
                <w:webHidden/>
              </w:rPr>
              <w:fldChar w:fldCharType="end"/>
            </w:r>
          </w:hyperlink>
        </w:p>
        <w:p w14:paraId="7E288291" w14:textId="5D950F65" w:rsidR="007B3E40" w:rsidRDefault="007B3E40">
          <w:pPr>
            <w:pStyle w:val="TOC2"/>
            <w:tabs>
              <w:tab w:val="left" w:pos="880"/>
              <w:tab w:val="right" w:leader="dot" w:pos="9350"/>
            </w:tabs>
            <w:rPr>
              <w:rFonts w:asciiTheme="minorHAnsi" w:eastAsiaTheme="minorEastAsia" w:hAnsiTheme="minorHAnsi" w:cstheme="minorBidi"/>
              <w:noProof/>
              <w:sz w:val="22"/>
              <w:szCs w:val="22"/>
              <w:lang w:val="en-US"/>
            </w:rPr>
          </w:pPr>
          <w:hyperlink w:anchor="_Toc204882628" w:history="1">
            <w:r w:rsidRPr="00AE1DA4">
              <w:rPr>
                <w:rStyle w:val="Hyperlink"/>
                <w:noProof/>
              </w:rPr>
              <w:t>2.6.</w:t>
            </w:r>
            <w:r>
              <w:rPr>
                <w:rFonts w:asciiTheme="minorHAnsi" w:eastAsiaTheme="minorEastAsia" w:hAnsiTheme="minorHAnsi" w:cstheme="minorBidi"/>
                <w:noProof/>
                <w:sz w:val="22"/>
                <w:szCs w:val="22"/>
                <w:lang w:val="en-US"/>
              </w:rPr>
              <w:tab/>
            </w:r>
            <w:r w:rsidRPr="00AE1DA4">
              <w:rPr>
                <w:rStyle w:val="Hyperlink"/>
                <w:noProof/>
              </w:rPr>
              <w:t>Practical Considerations</w:t>
            </w:r>
            <w:r>
              <w:rPr>
                <w:noProof/>
                <w:webHidden/>
              </w:rPr>
              <w:tab/>
            </w:r>
            <w:r>
              <w:rPr>
                <w:noProof/>
                <w:webHidden/>
              </w:rPr>
              <w:fldChar w:fldCharType="begin"/>
            </w:r>
            <w:r>
              <w:rPr>
                <w:noProof/>
                <w:webHidden/>
              </w:rPr>
              <w:instrText xml:space="preserve"> PAGEREF _Toc204882628 \h </w:instrText>
            </w:r>
            <w:r>
              <w:rPr>
                <w:noProof/>
                <w:webHidden/>
              </w:rPr>
            </w:r>
            <w:r>
              <w:rPr>
                <w:noProof/>
                <w:webHidden/>
              </w:rPr>
              <w:fldChar w:fldCharType="separate"/>
            </w:r>
            <w:r>
              <w:rPr>
                <w:noProof/>
                <w:webHidden/>
              </w:rPr>
              <w:t>17</w:t>
            </w:r>
            <w:r>
              <w:rPr>
                <w:noProof/>
                <w:webHidden/>
              </w:rPr>
              <w:fldChar w:fldCharType="end"/>
            </w:r>
          </w:hyperlink>
        </w:p>
        <w:p w14:paraId="7326025D" w14:textId="4436147B"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29" w:history="1">
            <w:r w:rsidRPr="00AE1DA4">
              <w:rPr>
                <w:rStyle w:val="Hyperlink"/>
                <w:noProof/>
              </w:rPr>
              <w:t>2.6.1.</w:t>
            </w:r>
            <w:r>
              <w:rPr>
                <w:rFonts w:asciiTheme="minorHAnsi" w:eastAsiaTheme="minorEastAsia" w:hAnsiTheme="minorHAnsi" w:cstheme="minorBidi"/>
                <w:noProof/>
                <w:sz w:val="22"/>
                <w:szCs w:val="22"/>
                <w:lang w:val="en-US"/>
              </w:rPr>
              <w:tab/>
            </w:r>
            <w:r w:rsidRPr="00AE1DA4">
              <w:rPr>
                <w:rStyle w:val="Hyperlink"/>
                <w:noProof/>
              </w:rPr>
              <w:t>Numerical Computation Considerations</w:t>
            </w:r>
            <w:r>
              <w:rPr>
                <w:noProof/>
                <w:webHidden/>
              </w:rPr>
              <w:tab/>
            </w:r>
            <w:r>
              <w:rPr>
                <w:noProof/>
                <w:webHidden/>
              </w:rPr>
              <w:fldChar w:fldCharType="begin"/>
            </w:r>
            <w:r>
              <w:rPr>
                <w:noProof/>
                <w:webHidden/>
              </w:rPr>
              <w:instrText xml:space="preserve"> PAGEREF _Toc204882629 \h </w:instrText>
            </w:r>
            <w:r>
              <w:rPr>
                <w:noProof/>
                <w:webHidden/>
              </w:rPr>
            </w:r>
            <w:r>
              <w:rPr>
                <w:noProof/>
                <w:webHidden/>
              </w:rPr>
              <w:fldChar w:fldCharType="separate"/>
            </w:r>
            <w:r>
              <w:rPr>
                <w:noProof/>
                <w:webHidden/>
              </w:rPr>
              <w:t>17</w:t>
            </w:r>
            <w:r>
              <w:rPr>
                <w:noProof/>
                <w:webHidden/>
              </w:rPr>
              <w:fldChar w:fldCharType="end"/>
            </w:r>
          </w:hyperlink>
        </w:p>
        <w:p w14:paraId="14359636" w14:textId="04DA3823"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30" w:history="1">
            <w:r w:rsidRPr="00AE1DA4">
              <w:rPr>
                <w:rStyle w:val="Hyperlink"/>
                <w:noProof/>
              </w:rPr>
              <w:t>2.6.2.</w:t>
            </w:r>
            <w:r>
              <w:rPr>
                <w:rFonts w:asciiTheme="minorHAnsi" w:eastAsiaTheme="minorEastAsia" w:hAnsiTheme="minorHAnsi" w:cstheme="minorBidi"/>
                <w:noProof/>
                <w:sz w:val="22"/>
                <w:szCs w:val="22"/>
                <w:lang w:val="en-US"/>
              </w:rPr>
              <w:tab/>
            </w:r>
            <w:r w:rsidRPr="00AE1DA4">
              <w:rPr>
                <w:rStyle w:val="Hyperlink"/>
                <w:noProof/>
              </w:rPr>
              <w:t>Programming &amp; Procedural Considerations</w:t>
            </w:r>
            <w:r>
              <w:rPr>
                <w:noProof/>
                <w:webHidden/>
              </w:rPr>
              <w:tab/>
            </w:r>
            <w:r>
              <w:rPr>
                <w:noProof/>
                <w:webHidden/>
              </w:rPr>
              <w:fldChar w:fldCharType="begin"/>
            </w:r>
            <w:r>
              <w:rPr>
                <w:noProof/>
                <w:webHidden/>
              </w:rPr>
              <w:instrText xml:space="preserve"> PAGEREF _Toc204882630 \h </w:instrText>
            </w:r>
            <w:r>
              <w:rPr>
                <w:noProof/>
                <w:webHidden/>
              </w:rPr>
            </w:r>
            <w:r>
              <w:rPr>
                <w:noProof/>
                <w:webHidden/>
              </w:rPr>
              <w:fldChar w:fldCharType="separate"/>
            </w:r>
            <w:r>
              <w:rPr>
                <w:noProof/>
                <w:webHidden/>
              </w:rPr>
              <w:t>17</w:t>
            </w:r>
            <w:r>
              <w:rPr>
                <w:noProof/>
                <w:webHidden/>
              </w:rPr>
              <w:fldChar w:fldCharType="end"/>
            </w:r>
          </w:hyperlink>
        </w:p>
        <w:p w14:paraId="66D042CC" w14:textId="3B003D7A"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31" w:history="1">
            <w:r w:rsidRPr="00AE1DA4">
              <w:rPr>
                <w:rStyle w:val="Hyperlink"/>
                <w:noProof/>
              </w:rPr>
              <w:t>2.6.3.</w:t>
            </w:r>
            <w:r>
              <w:rPr>
                <w:rFonts w:asciiTheme="minorHAnsi" w:eastAsiaTheme="minorEastAsia" w:hAnsiTheme="minorHAnsi" w:cstheme="minorBidi"/>
                <w:noProof/>
                <w:sz w:val="22"/>
                <w:szCs w:val="22"/>
                <w:lang w:val="en-US"/>
              </w:rPr>
              <w:tab/>
            </w:r>
            <w:r w:rsidRPr="00AE1DA4">
              <w:rPr>
                <w:rStyle w:val="Hyperlink"/>
                <w:noProof/>
              </w:rPr>
              <w:t>Quality Assessment &amp; Diagnostics</w:t>
            </w:r>
            <w:r>
              <w:rPr>
                <w:noProof/>
                <w:webHidden/>
              </w:rPr>
              <w:tab/>
            </w:r>
            <w:r>
              <w:rPr>
                <w:noProof/>
                <w:webHidden/>
              </w:rPr>
              <w:fldChar w:fldCharType="begin"/>
            </w:r>
            <w:r>
              <w:rPr>
                <w:noProof/>
                <w:webHidden/>
              </w:rPr>
              <w:instrText xml:space="preserve"> PAGEREF _Toc204882631 \h </w:instrText>
            </w:r>
            <w:r>
              <w:rPr>
                <w:noProof/>
                <w:webHidden/>
              </w:rPr>
            </w:r>
            <w:r>
              <w:rPr>
                <w:noProof/>
                <w:webHidden/>
              </w:rPr>
              <w:fldChar w:fldCharType="separate"/>
            </w:r>
            <w:r>
              <w:rPr>
                <w:noProof/>
                <w:webHidden/>
              </w:rPr>
              <w:t>18</w:t>
            </w:r>
            <w:r>
              <w:rPr>
                <w:noProof/>
                <w:webHidden/>
              </w:rPr>
              <w:fldChar w:fldCharType="end"/>
            </w:r>
          </w:hyperlink>
        </w:p>
        <w:p w14:paraId="5E9F7A41" w14:textId="322D51D1" w:rsidR="007B3E40" w:rsidRDefault="007B3E40">
          <w:pPr>
            <w:pStyle w:val="TOC3"/>
            <w:tabs>
              <w:tab w:val="left" w:pos="1320"/>
              <w:tab w:val="right" w:leader="dot" w:pos="9350"/>
            </w:tabs>
            <w:rPr>
              <w:rFonts w:asciiTheme="minorHAnsi" w:eastAsiaTheme="minorEastAsia" w:hAnsiTheme="minorHAnsi" w:cstheme="minorBidi"/>
              <w:noProof/>
              <w:sz w:val="22"/>
              <w:szCs w:val="22"/>
              <w:lang w:val="en-US"/>
            </w:rPr>
          </w:pPr>
          <w:hyperlink w:anchor="_Toc204882632" w:history="1">
            <w:r w:rsidRPr="00AE1DA4">
              <w:rPr>
                <w:rStyle w:val="Hyperlink"/>
                <w:noProof/>
              </w:rPr>
              <w:t>2.6.4.</w:t>
            </w:r>
            <w:r>
              <w:rPr>
                <w:rFonts w:asciiTheme="minorHAnsi" w:eastAsiaTheme="minorEastAsia" w:hAnsiTheme="minorHAnsi" w:cstheme="minorBidi"/>
                <w:noProof/>
                <w:sz w:val="22"/>
                <w:szCs w:val="22"/>
                <w:lang w:val="en-US"/>
              </w:rPr>
              <w:tab/>
            </w:r>
            <w:r w:rsidRPr="00AE1DA4">
              <w:rPr>
                <w:rStyle w:val="Hyperlink"/>
                <w:noProof/>
              </w:rPr>
              <w:t>Exception Handling</w:t>
            </w:r>
            <w:r>
              <w:rPr>
                <w:noProof/>
                <w:webHidden/>
              </w:rPr>
              <w:tab/>
            </w:r>
            <w:r>
              <w:rPr>
                <w:noProof/>
                <w:webHidden/>
              </w:rPr>
              <w:fldChar w:fldCharType="begin"/>
            </w:r>
            <w:r>
              <w:rPr>
                <w:noProof/>
                <w:webHidden/>
              </w:rPr>
              <w:instrText xml:space="preserve"> PAGEREF _Toc204882632 \h </w:instrText>
            </w:r>
            <w:r>
              <w:rPr>
                <w:noProof/>
                <w:webHidden/>
              </w:rPr>
            </w:r>
            <w:r>
              <w:rPr>
                <w:noProof/>
                <w:webHidden/>
              </w:rPr>
              <w:fldChar w:fldCharType="separate"/>
            </w:r>
            <w:r>
              <w:rPr>
                <w:noProof/>
                <w:webHidden/>
              </w:rPr>
              <w:t>18</w:t>
            </w:r>
            <w:r>
              <w:rPr>
                <w:noProof/>
                <w:webHidden/>
              </w:rPr>
              <w:fldChar w:fldCharType="end"/>
            </w:r>
          </w:hyperlink>
        </w:p>
        <w:p w14:paraId="2721E9E7" w14:textId="54E44B6A" w:rsidR="007B3E40" w:rsidRDefault="007B3E40">
          <w:pPr>
            <w:pStyle w:val="TOC2"/>
            <w:tabs>
              <w:tab w:val="left" w:pos="880"/>
              <w:tab w:val="right" w:leader="dot" w:pos="9350"/>
            </w:tabs>
            <w:rPr>
              <w:rFonts w:asciiTheme="minorHAnsi" w:eastAsiaTheme="minorEastAsia" w:hAnsiTheme="minorHAnsi" w:cstheme="minorBidi"/>
              <w:noProof/>
              <w:sz w:val="22"/>
              <w:szCs w:val="22"/>
              <w:lang w:val="en-US"/>
            </w:rPr>
          </w:pPr>
          <w:hyperlink w:anchor="_Toc204882633" w:history="1">
            <w:r w:rsidRPr="00AE1DA4">
              <w:rPr>
                <w:rStyle w:val="Hyperlink"/>
                <w:noProof/>
              </w:rPr>
              <w:t>2.7.</w:t>
            </w:r>
            <w:r>
              <w:rPr>
                <w:rFonts w:asciiTheme="minorHAnsi" w:eastAsiaTheme="minorEastAsia" w:hAnsiTheme="minorHAnsi" w:cstheme="minorBidi"/>
                <w:noProof/>
                <w:sz w:val="22"/>
                <w:szCs w:val="22"/>
                <w:lang w:val="en-US"/>
              </w:rPr>
              <w:tab/>
            </w:r>
            <w:r w:rsidRPr="00AE1DA4">
              <w:rPr>
                <w:rStyle w:val="Hyperlink"/>
                <w:noProof/>
              </w:rPr>
              <w:t>Validation</w:t>
            </w:r>
            <w:r>
              <w:rPr>
                <w:noProof/>
                <w:webHidden/>
              </w:rPr>
              <w:tab/>
            </w:r>
            <w:r>
              <w:rPr>
                <w:noProof/>
                <w:webHidden/>
              </w:rPr>
              <w:fldChar w:fldCharType="begin"/>
            </w:r>
            <w:r>
              <w:rPr>
                <w:noProof/>
                <w:webHidden/>
              </w:rPr>
              <w:instrText xml:space="preserve"> PAGEREF _Toc204882633 \h </w:instrText>
            </w:r>
            <w:r>
              <w:rPr>
                <w:noProof/>
                <w:webHidden/>
              </w:rPr>
            </w:r>
            <w:r>
              <w:rPr>
                <w:noProof/>
                <w:webHidden/>
              </w:rPr>
              <w:fldChar w:fldCharType="separate"/>
            </w:r>
            <w:r>
              <w:rPr>
                <w:noProof/>
                <w:webHidden/>
              </w:rPr>
              <w:t>18</w:t>
            </w:r>
            <w:r>
              <w:rPr>
                <w:noProof/>
                <w:webHidden/>
              </w:rPr>
              <w:fldChar w:fldCharType="end"/>
            </w:r>
          </w:hyperlink>
        </w:p>
        <w:p w14:paraId="5B171809" w14:textId="4FCA0167" w:rsidR="007B3E40" w:rsidRDefault="007B3E40">
          <w:pPr>
            <w:pStyle w:val="TOC1"/>
            <w:tabs>
              <w:tab w:val="left" w:pos="480"/>
              <w:tab w:val="right" w:leader="dot" w:pos="9350"/>
            </w:tabs>
            <w:rPr>
              <w:rFonts w:asciiTheme="minorHAnsi" w:eastAsiaTheme="minorEastAsia" w:hAnsiTheme="minorHAnsi" w:cstheme="minorBidi"/>
              <w:noProof/>
              <w:sz w:val="22"/>
              <w:szCs w:val="22"/>
              <w:lang w:val="en-US"/>
            </w:rPr>
          </w:pPr>
          <w:hyperlink w:anchor="_Toc204882634" w:history="1">
            <w:r w:rsidRPr="00AE1DA4">
              <w:rPr>
                <w:rStyle w:val="Hyperlink"/>
                <w:noProof/>
              </w:rPr>
              <w:t>3.</w:t>
            </w:r>
            <w:r>
              <w:rPr>
                <w:rFonts w:asciiTheme="minorHAnsi" w:eastAsiaTheme="minorEastAsia" w:hAnsiTheme="minorHAnsi" w:cstheme="minorBidi"/>
                <w:noProof/>
                <w:sz w:val="22"/>
                <w:szCs w:val="22"/>
                <w:lang w:val="en-US"/>
              </w:rPr>
              <w:tab/>
            </w:r>
            <w:r w:rsidRPr="00AE1DA4">
              <w:rPr>
                <w:rStyle w:val="Hyperlink"/>
                <w:noProof/>
              </w:rPr>
              <w:t>Assumptions &amp; Limitations</w:t>
            </w:r>
            <w:r>
              <w:rPr>
                <w:noProof/>
                <w:webHidden/>
              </w:rPr>
              <w:tab/>
            </w:r>
            <w:r>
              <w:rPr>
                <w:noProof/>
                <w:webHidden/>
              </w:rPr>
              <w:fldChar w:fldCharType="begin"/>
            </w:r>
            <w:r>
              <w:rPr>
                <w:noProof/>
                <w:webHidden/>
              </w:rPr>
              <w:instrText xml:space="preserve"> PAGEREF _Toc204882634 \h </w:instrText>
            </w:r>
            <w:r>
              <w:rPr>
                <w:noProof/>
                <w:webHidden/>
              </w:rPr>
            </w:r>
            <w:r>
              <w:rPr>
                <w:noProof/>
                <w:webHidden/>
              </w:rPr>
              <w:fldChar w:fldCharType="separate"/>
            </w:r>
            <w:r>
              <w:rPr>
                <w:noProof/>
                <w:webHidden/>
              </w:rPr>
              <w:t>19</w:t>
            </w:r>
            <w:r>
              <w:rPr>
                <w:noProof/>
                <w:webHidden/>
              </w:rPr>
              <w:fldChar w:fldCharType="end"/>
            </w:r>
          </w:hyperlink>
        </w:p>
        <w:p w14:paraId="2001F84C" w14:textId="62F45CBE" w:rsidR="007B3E40" w:rsidRDefault="007B3E40">
          <w:pPr>
            <w:pStyle w:val="TOC2"/>
            <w:tabs>
              <w:tab w:val="left" w:pos="880"/>
              <w:tab w:val="right" w:leader="dot" w:pos="9350"/>
            </w:tabs>
            <w:rPr>
              <w:rFonts w:asciiTheme="minorHAnsi" w:eastAsiaTheme="minorEastAsia" w:hAnsiTheme="minorHAnsi" w:cstheme="minorBidi"/>
              <w:noProof/>
              <w:sz w:val="22"/>
              <w:szCs w:val="22"/>
              <w:lang w:val="en-US"/>
            </w:rPr>
          </w:pPr>
          <w:hyperlink w:anchor="_Toc204882635" w:history="1">
            <w:r w:rsidRPr="00AE1DA4">
              <w:rPr>
                <w:rStyle w:val="Hyperlink"/>
                <w:noProof/>
              </w:rPr>
              <w:t>3.1.</w:t>
            </w:r>
            <w:r>
              <w:rPr>
                <w:rFonts w:asciiTheme="minorHAnsi" w:eastAsiaTheme="minorEastAsia" w:hAnsiTheme="minorHAnsi" w:cstheme="minorBidi"/>
                <w:noProof/>
                <w:sz w:val="22"/>
                <w:szCs w:val="22"/>
                <w:lang w:val="en-US"/>
              </w:rPr>
              <w:tab/>
            </w:r>
            <w:r w:rsidRPr="00AE1DA4">
              <w:rPr>
                <w:rStyle w:val="Hyperlink"/>
                <w:noProof/>
              </w:rPr>
              <w:t>Performance Assumptions</w:t>
            </w:r>
            <w:r>
              <w:rPr>
                <w:noProof/>
                <w:webHidden/>
              </w:rPr>
              <w:tab/>
            </w:r>
            <w:r>
              <w:rPr>
                <w:noProof/>
                <w:webHidden/>
              </w:rPr>
              <w:fldChar w:fldCharType="begin"/>
            </w:r>
            <w:r>
              <w:rPr>
                <w:noProof/>
                <w:webHidden/>
              </w:rPr>
              <w:instrText xml:space="preserve"> PAGEREF _Toc204882635 \h </w:instrText>
            </w:r>
            <w:r>
              <w:rPr>
                <w:noProof/>
                <w:webHidden/>
              </w:rPr>
            </w:r>
            <w:r>
              <w:rPr>
                <w:noProof/>
                <w:webHidden/>
              </w:rPr>
              <w:fldChar w:fldCharType="separate"/>
            </w:r>
            <w:r>
              <w:rPr>
                <w:noProof/>
                <w:webHidden/>
              </w:rPr>
              <w:t>19</w:t>
            </w:r>
            <w:r>
              <w:rPr>
                <w:noProof/>
                <w:webHidden/>
              </w:rPr>
              <w:fldChar w:fldCharType="end"/>
            </w:r>
          </w:hyperlink>
        </w:p>
        <w:p w14:paraId="069F4C16" w14:textId="7C435664" w:rsidR="007B3E40" w:rsidRDefault="007B3E40">
          <w:pPr>
            <w:pStyle w:val="TOC2"/>
            <w:tabs>
              <w:tab w:val="left" w:pos="880"/>
              <w:tab w:val="right" w:leader="dot" w:pos="9350"/>
            </w:tabs>
            <w:rPr>
              <w:rFonts w:asciiTheme="minorHAnsi" w:eastAsiaTheme="minorEastAsia" w:hAnsiTheme="minorHAnsi" w:cstheme="minorBidi"/>
              <w:noProof/>
              <w:sz w:val="22"/>
              <w:szCs w:val="22"/>
              <w:lang w:val="en-US"/>
            </w:rPr>
          </w:pPr>
          <w:hyperlink w:anchor="_Toc204882636" w:history="1">
            <w:r w:rsidRPr="00AE1DA4">
              <w:rPr>
                <w:rStyle w:val="Hyperlink"/>
                <w:noProof/>
              </w:rPr>
              <w:t>3.2.</w:t>
            </w:r>
            <w:r>
              <w:rPr>
                <w:rFonts w:asciiTheme="minorHAnsi" w:eastAsiaTheme="minorEastAsia" w:hAnsiTheme="minorHAnsi" w:cstheme="minorBidi"/>
                <w:noProof/>
                <w:sz w:val="22"/>
                <w:szCs w:val="22"/>
                <w:lang w:val="en-US"/>
              </w:rPr>
              <w:tab/>
            </w:r>
            <w:r w:rsidRPr="00AE1DA4">
              <w:rPr>
                <w:rStyle w:val="Hyperlink"/>
                <w:noProof/>
              </w:rPr>
              <w:t>Potential Improvements</w:t>
            </w:r>
            <w:r>
              <w:rPr>
                <w:noProof/>
                <w:webHidden/>
              </w:rPr>
              <w:tab/>
            </w:r>
            <w:r>
              <w:rPr>
                <w:noProof/>
                <w:webHidden/>
              </w:rPr>
              <w:fldChar w:fldCharType="begin"/>
            </w:r>
            <w:r>
              <w:rPr>
                <w:noProof/>
                <w:webHidden/>
              </w:rPr>
              <w:instrText xml:space="preserve"> PAGEREF _Toc204882636 \h </w:instrText>
            </w:r>
            <w:r>
              <w:rPr>
                <w:noProof/>
                <w:webHidden/>
              </w:rPr>
            </w:r>
            <w:r>
              <w:rPr>
                <w:noProof/>
                <w:webHidden/>
              </w:rPr>
              <w:fldChar w:fldCharType="separate"/>
            </w:r>
            <w:r>
              <w:rPr>
                <w:noProof/>
                <w:webHidden/>
              </w:rPr>
              <w:t>19</w:t>
            </w:r>
            <w:r>
              <w:rPr>
                <w:noProof/>
                <w:webHidden/>
              </w:rPr>
              <w:fldChar w:fldCharType="end"/>
            </w:r>
          </w:hyperlink>
        </w:p>
        <w:p w14:paraId="28369E9E" w14:textId="6C2A67FB" w:rsidR="007B3E40" w:rsidRDefault="007B3E40">
          <w:pPr>
            <w:pStyle w:val="TOC1"/>
            <w:tabs>
              <w:tab w:val="left" w:pos="480"/>
              <w:tab w:val="right" w:leader="dot" w:pos="9350"/>
            </w:tabs>
            <w:rPr>
              <w:rFonts w:asciiTheme="minorHAnsi" w:eastAsiaTheme="minorEastAsia" w:hAnsiTheme="minorHAnsi" w:cstheme="minorBidi"/>
              <w:noProof/>
              <w:sz w:val="22"/>
              <w:szCs w:val="22"/>
              <w:lang w:val="en-US"/>
            </w:rPr>
          </w:pPr>
          <w:hyperlink w:anchor="_Toc204882637" w:history="1">
            <w:r w:rsidRPr="00AE1DA4">
              <w:rPr>
                <w:rStyle w:val="Hyperlink"/>
                <w:noProof/>
              </w:rPr>
              <w:t>4.</w:t>
            </w:r>
            <w:r>
              <w:rPr>
                <w:rFonts w:asciiTheme="minorHAnsi" w:eastAsiaTheme="minorEastAsia" w:hAnsiTheme="minorHAnsi" w:cstheme="minorBidi"/>
                <w:noProof/>
                <w:sz w:val="22"/>
                <w:szCs w:val="22"/>
                <w:lang w:val="en-US"/>
              </w:rPr>
              <w:tab/>
            </w:r>
            <w:r w:rsidRPr="00AE1DA4">
              <w:rPr>
                <w:rStyle w:val="Hyperlink"/>
                <w:noProof/>
              </w:rPr>
              <w:t>References</w:t>
            </w:r>
            <w:r>
              <w:rPr>
                <w:noProof/>
                <w:webHidden/>
              </w:rPr>
              <w:tab/>
            </w:r>
            <w:r>
              <w:rPr>
                <w:noProof/>
                <w:webHidden/>
              </w:rPr>
              <w:fldChar w:fldCharType="begin"/>
            </w:r>
            <w:r>
              <w:rPr>
                <w:noProof/>
                <w:webHidden/>
              </w:rPr>
              <w:instrText xml:space="preserve"> PAGEREF _Toc204882637 \h </w:instrText>
            </w:r>
            <w:r>
              <w:rPr>
                <w:noProof/>
                <w:webHidden/>
              </w:rPr>
            </w:r>
            <w:r>
              <w:rPr>
                <w:noProof/>
                <w:webHidden/>
              </w:rPr>
              <w:fldChar w:fldCharType="separate"/>
            </w:r>
            <w:r>
              <w:rPr>
                <w:noProof/>
                <w:webHidden/>
              </w:rPr>
              <w:t>19</w:t>
            </w:r>
            <w:r>
              <w:rPr>
                <w:noProof/>
                <w:webHidden/>
              </w:rPr>
              <w:fldChar w:fldCharType="end"/>
            </w:r>
          </w:hyperlink>
        </w:p>
        <w:p w14:paraId="00000063" w14:textId="485D6957" w:rsidR="00D9695A" w:rsidRDefault="00DF5736">
          <w:r>
            <w:lastRenderedPageBreak/>
            <w:fldChar w:fldCharType="end"/>
          </w:r>
        </w:p>
      </w:sdtContent>
    </w:sdt>
    <w:p w14:paraId="00000064" w14:textId="77777777" w:rsidR="00D9695A" w:rsidRDefault="00D9695A"/>
    <w:p w14:paraId="00000065" w14:textId="701DB2AA" w:rsidR="00D9695A" w:rsidRDefault="0045426F">
      <w:pPr>
        <w:pStyle w:val="Title"/>
      </w:pPr>
      <w:sdt>
        <w:sdtPr>
          <w:tag w:val="goog_rdk_7"/>
          <w:id w:val="393672113"/>
          <w:showingPlcHdr/>
        </w:sdtPr>
        <w:sdtEndPr/>
        <w:sdtContent>
          <w:r w:rsidR="00A11691">
            <w:t xml:space="preserve">     </w:t>
          </w:r>
        </w:sdtContent>
      </w:sdt>
      <w:r w:rsidR="00DF5736">
        <w:t>List of Tables</w:t>
      </w:r>
    </w:p>
    <w:p w14:paraId="799FB20A" w14:textId="03A01A3E" w:rsidR="007B3E40" w:rsidRDefault="00A11691">
      <w:pPr>
        <w:pStyle w:val="TableofFigures"/>
        <w:tabs>
          <w:tab w:val="right" w:leader="dot" w:pos="9350"/>
        </w:tabs>
        <w:rPr>
          <w:rFonts w:asciiTheme="minorHAnsi" w:eastAsiaTheme="minorEastAsia" w:hAnsiTheme="minorHAnsi" w:cstheme="minorBidi"/>
          <w:noProof/>
          <w:sz w:val="22"/>
          <w:szCs w:val="22"/>
          <w:lang w:val="en-US"/>
        </w:rPr>
      </w:pPr>
      <w:r>
        <w:fldChar w:fldCharType="begin"/>
      </w:r>
      <w:r>
        <w:instrText xml:space="preserve"> TOC \h \z \c "Table" </w:instrText>
      </w:r>
      <w:r>
        <w:fldChar w:fldCharType="separate"/>
      </w:r>
      <w:hyperlink w:anchor="_Toc204882638" w:history="1">
        <w:r w:rsidR="007B3E40" w:rsidRPr="0000709D">
          <w:rPr>
            <w:rStyle w:val="Hyperlink"/>
            <w:noProof/>
          </w:rPr>
          <w:t>Table 1</w:t>
        </w:r>
        <w:r w:rsidR="007B3E40" w:rsidRPr="0000709D">
          <w:rPr>
            <w:rStyle w:val="Hyperlink"/>
            <w:noProof/>
          </w:rPr>
          <w:noBreakHyphen/>
          <w:t>1.  Geographic Domains and Selected Grid Resolutions for HFRNet</w:t>
        </w:r>
        <w:r w:rsidR="007B3E40">
          <w:rPr>
            <w:noProof/>
            <w:webHidden/>
          </w:rPr>
          <w:tab/>
        </w:r>
        <w:r w:rsidR="007B3E40">
          <w:rPr>
            <w:noProof/>
            <w:webHidden/>
          </w:rPr>
          <w:fldChar w:fldCharType="begin"/>
        </w:r>
        <w:r w:rsidR="007B3E40">
          <w:rPr>
            <w:noProof/>
            <w:webHidden/>
          </w:rPr>
          <w:instrText xml:space="preserve"> PAGEREF _Toc204882638 \h </w:instrText>
        </w:r>
        <w:r w:rsidR="007B3E40">
          <w:rPr>
            <w:noProof/>
            <w:webHidden/>
          </w:rPr>
        </w:r>
        <w:r w:rsidR="007B3E40">
          <w:rPr>
            <w:noProof/>
            <w:webHidden/>
          </w:rPr>
          <w:fldChar w:fldCharType="separate"/>
        </w:r>
        <w:r w:rsidR="007B3E40">
          <w:rPr>
            <w:noProof/>
            <w:webHidden/>
          </w:rPr>
          <w:t>7</w:t>
        </w:r>
        <w:r w:rsidR="007B3E40">
          <w:rPr>
            <w:noProof/>
            <w:webHidden/>
          </w:rPr>
          <w:fldChar w:fldCharType="end"/>
        </w:r>
      </w:hyperlink>
    </w:p>
    <w:p w14:paraId="7E7E15C0" w14:textId="64B77D25" w:rsidR="007B3E40" w:rsidRDefault="007B3E40">
      <w:pPr>
        <w:pStyle w:val="TableofFigures"/>
        <w:tabs>
          <w:tab w:val="right" w:leader="dot" w:pos="9350"/>
        </w:tabs>
        <w:rPr>
          <w:rFonts w:asciiTheme="minorHAnsi" w:eastAsiaTheme="minorEastAsia" w:hAnsiTheme="minorHAnsi" w:cstheme="minorBidi"/>
          <w:noProof/>
          <w:sz w:val="22"/>
          <w:szCs w:val="22"/>
          <w:lang w:val="en-US"/>
        </w:rPr>
      </w:pPr>
      <w:hyperlink w:anchor="_Toc204882639" w:history="1">
        <w:r w:rsidRPr="0000709D">
          <w:rPr>
            <w:rStyle w:val="Hyperlink"/>
            <w:noProof/>
          </w:rPr>
          <w:t>Table 2</w:t>
        </w:r>
        <w:r w:rsidRPr="0000709D">
          <w:rPr>
            <w:rStyle w:val="Hyperlink"/>
            <w:noProof/>
          </w:rPr>
          <w:noBreakHyphen/>
          <w:t>1.  HFRNet Input Files</w:t>
        </w:r>
        <w:r>
          <w:rPr>
            <w:noProof/>
            <w:webHidden/>
          </w:rPr>
          <w:tab/>
        </w:r>
        <w:r>
          <w:rPr>
            <w:noProof/>
            <w:webHidden/>
          </w:rPr>
          <w:fldChar w:fldCharType="begin"/>
        </w:r>
        <w:r>
          <w:rPr>
            <w:noProof/>
            <w:webHidden/>
          </w:rPr>
          <w:instrText xml:space="preserve"> PAGEREF _Toc204882639 \h </w:instrText>
        </w:r>
        <w:r>
          <w:rPr>
            <w:noProof/>
            <w:webHidden/>
          </w:rPr>
        </w:r>
        <w:r>
          <w:rPr>
            <w:noProof/>
            <w:webHidden/>
          </w:rPr>
          <w:fldChar w:fldCharType="separate"/>
        </w:r>
        <w:r>
          <w:rPr>
            <w:noProof/>
            <w:webHidden/>
          </w:rPr>
          <w:t>10</w:t>
        </w:r>
        <w:r>
          <w:rPr>
            <w:noProof/>
            <w:webHidden/>
          </w:rPr>
          <w:fldChar w:fldCharType="end"/>
        </w:r>
      </w:hyperlink>
    </w:p>
    <w:p w14:paraId="46156B26" w14:textId="1566776B" w:rsidR="007B3E40" w:rsidRDefault="007B3E40">
      <w:pPr>
        <w:pStyle w:val="TableofFigures"/>
        <w:tabs>
          <w:tab w:val="right" w:leader="dot" w:pos="9350"/>
        </w:tabs>
        <w:rPr>
          <w:rFonts w:asciiTheme="minorHAnsi" w:eastAsiaTheme="minorEastAsia" w:hAnsiTheme="minorHAnsi" w:cstheme="minorBidi"/>
          <w:noProof/>
          <w:sz w:val="22"/>
          <w:szCs w:val="22"/>
          <w:lang w:val="en-US"/>
        </w:rPr>
      </w:pPr>
      <w:hyperlink w:anchor="_Toc204882640" w:history="1">
        <w:r w:rsidRPr="0000709D">
          <w:rPr>
            <w:rStyle w:val="Hyperlink"/>
            <w:noProof/>
          </w:rPr>
          <w:t>Table 2</w:t>
        </w:r>
        <w:r w:rsidRPr="0000709D">
          <w:rPr>
            <w:rStyle w:val="Hyperlink"/>
            <w:noProof/>
          </w:rPr>
          <w:noBreakHyphen/>
          <w:t>2.  HFRNet Static Input Data Files</w:t>
        </w:r>
        <w:r>
          <w:rPr>
            <w:noProof/>
            <w:webHidden/>
          </w:rPr>
          <w:tab/>
        </w:r>
        <w:r>
          <w:rPr>
            <w:noProof/>
            <w:webHidden/>
          </w:rPr>
          <w:fldChar w:fldCharType="begin"/>
        </w:r>
        <w:r>
          <w:rPr>
            <w:noProof/>
            <w:webHidden/>
          </w:rPr>
          <w:instrText xml:space="preserve"> PAGEREF _Toc204882640 \h </w:instrText>
        </w:r>
        <w:r>
          <w:rPr>
            <w:noProof/>
            <w:webHidden/>
          </w:rPr>
        </w:r>
        <w:r>
          <w:rPr>
            <w:noProof/>
            <w:webHidden/>
          </w:rPr>
          <w:fldChar w:fldCharType="separate"/>
        </w:r>
        <w:r>
          <w:rPr>
            <w:noProof/>
            <w:webHidden/>
          </w:rPr>
          <w:t>10</w:t>
        </w:r>
        <w:r>
          <w:rPr>
            <w:noProof/>
            <w:webHidden/>
          </w:rPr>
          <w:fldChar w:fldCharType="end"/>
        </w:r>
      </w:hyperlink>
    </w:p>
    <w:p w14:paraId="3EBC6925" w14:textId="50367C21" w:rsidR="007B3E40" w:rsidRDefault="007B3E40">
      <w:pPr>
        <w:pStyle w:val="TableofFigures"/>
        <w:tabs>
          <w:tab w:val="right" w:leader="dot" w:pos="9350"/>
        </w:tabs>
        <w:rPr>
          <w:rFonts w:asciiTheme="minorHAnsi" w:eastAsiaTheme="minorEastAsia" w:hAnsiTheme="minorHAnsi" w:cstheme="minorBidi"/>
          <w:noProof/>
          <w:sz w:val="22"/>
          <w:szCs w:val="22"/>
          <w:lang w:val="en-US"/>
        </w:rPr>
      </w:pPr>
      <w:hyperlink w:anchor="_Toc204882641" w:history="1">
        <w:r w:rsidRPr="0000709D">
          <w:rPr>
            <w:rStyle w:val="Hyperlink"/>
            <w:noProof/>
          </w:rPr>
          <w:t>Table 2</w:t>
        </w:r>
        <w:r w:rsidRPr="0000709D">
          <w:rPr>
            <w:rStyle w:val="Hyperlink"/>
            <w:noProof/>
          </w:rPr>
          <w:noBreakHyphen/>
          <w:t>3.  HFRNet External Outputs</w:t>
        </w:r>
        <w:r>
          <w:rPr>
            <w:noProof/>
            <w:webHidden/>
          </w:rPr>
          <w:tab/>
        </w:r>
        <w:r>
          <w:rPr>
            <w:noProof/>
            <w:webHidden/>
          </w:rPr>
          <w:fldChar w:fldCharType="begin"/>
        </w:r>
        <w:r>
          <w:rPr>
            <w:noProof/>
            <w:webHidden/>
          </w:rPr>
          <w:instrText xml:space="preserve"> PAGEREF _Toc204882641 \h </w:instrText>
        </w:r>
        <w:r>
          <w:rPr>
            <w:noProof/>
            <w:webHidden/>
          </w:rPr>
        </w:r>
        <w:r>
          <w:rPr>
            <w:noProof/>
            <w:webHidden/>
          </w:rPr>
          <w:fldChar w:fldCharType="separate"/>
        </w:r>
        <w:r>
          <w:rPr>
            <w:noProof/>
            <w:webHidden/>
          </w:rPr>
          <w:t>13</w:t>
        </w:r>
        <w:r>
          <w:rPr>
            <w:noProof/>
            <w:webHidden/>
          </w:rPr>
          <w:fldChar w:fldCharType="end"/>
        </w:r>
      </w:hyperlink>
    </w:p>
    <w:p w14:paraId="5D1A9033" w14:textId="2E3DF769" w:rsidR="007B3E40" w:rsidRDefault="007B3E40">
      <w:pPr>
        <w:pStyle w:val="TableofFigures"/>
        <w:tabs>
          <w:tab w:val="right" w:leader="dot" w:pos="9350"/>
        </w:tabs>
        <w:rPr>
          <w:rFonts w:asciiTheme="minorHAnsi" w:eastAsiaTheme="minorEastAsia" w:hAnsiTheme="minorHAnsi" w:cstheme="minorBidi"/>
          <w:noProof/>
          <w:sz w:val="22"/>
          <w:szCs w:val="22"/>
          <w:lang w:val="en-US"/>
        </w:rPr>
      </w:pPr>
      <w:hyperlink w:anchor="_Toc204882642" w:history="1">
        <w:r w:rsidRPr="0000709D">
          <w:rPr>
            <w:rStyle w:val="Hyperlink"/>
            <w:noProof/>
          </w:rPr>
          <w:t>Table 2</w:t>
        </w:r>
        <w:r w:rsidRPr="0000709D">
          <w:rPr>
            <w:rStyle w:val="Hyperlink"/>
            <w:noProof/>
          </w:rPr>
          <w:noBreakHyphen/>
          <w:t>4.  HFRNet Internal Intermediate Products</w:t>
        </w:r>
        <w:r>
          <w:rPr>
            <w:noProof/>
            <w:webHidden/>
          </w:rPr>
          <w:tab/>
        </w:r>
        <w:r>
          <w:rPr>
            <w:noProof/>
            <w:webHidden/>
          </w:rPr>
          <w:fldChar w:fldCharType="begin"/>
        </w:r>
        <w:r>
          <w:rPr>
            <w:noProof/>
            <w:webHidden/>
          </w:rPr>
          <w:instrText xml:space="preserve"> PAGEREF _Toc204882642 \h </w:instrText>
        </w:r>
        <w:r>
          <w:rPr>
            <w:noProof/>
            <w:webHidden/>
          </w:rPr>
        </w:r>
        <w:r>
          <w:rPr>
            <w:noProof/>
            <w:webHidden/>
          </w:rPr>
          <w:fldChar w:fldCharType="separate"/>
        </w:r>
        <w:r>
          <w:rPr>
            <w:noProof/>
            <w:webHidden/>
          </w:rPr>
          <w:t>14</w:t>
        </w:r>
        <w:r>
          <w:rPr>
            <w:noProof/>
            <w:webHidden/>
          </w:rPr>
          <w:fldChar w:fldCharType="end"/>
        </w:r>
      </w:hyperlink>
    </w:p>
    <w:p w14:paraId="5F1AD39C" w14:textId="6621CAB7" w:rsidR="007B3E40" w:rsidRDefault="007B3E40">
      <w:pPr>
        <w:pStyle w:val="TableofFigures"/>
        <w:tabs>
          <w:tab w:val="right" w:leader="dot" w:pos="9350"/>
        </w:tabs>
        <w:rPr>
          <w:rFonts w:asciiTheme="minorHAnsi" w:eastAsiaTheme="minorEastAsia" w:hAnsiTheme="minorHAnsi" w:cstheme="minorBidi"/>
          <w:noProof/>
          <w:sz w:val="22"/>
          <w:szCs w:val="22"/>
          <w:lang w:val="en-US"/>
        </w:rPr>
      </w:pPr>
      <w:hyperlink w:anchor="_Toc204882643" w:history="1">
        <w:r w:rsidRPr="0000709D">
          <w:rPr>
            <w:rStyle w:val="Hyperlink"/>
            <w:noProof/>
          </w:rPr>
          <w:t>Table 2</w:t>
        </w:r>
        <w:r w:rsidRPr="0000709D">
          <w:rPr>
            <w:rStyle w:val="Hyperlink"/>
            <w:noProof/>
          </w:rPr>
          <w:noBreakHyphen/>
          <w:t>5.  HFRNet Output Intermediate Products</w:t>
        </w:r>
        <w:r>
          <w:rPr>
            <w:noProof/>
            <w:webHidden/>
          </w:rPr>
          <w:tab/>
        </w:r>
        <w:r>
          <w:rPr>
            <w:noProof/>
            <w:webHidden/>
          </w:rPr>
          <w:fldChar w:fldCharType="begin"/>
        </w:r>
        <w:r>
          <w:rPr>
            <w:noProof/>
            <w:webHidden/>
          </w:rPr>
          <w:instrText xml:space="preserve"> PAGEREF _Toc204882643 \h </w:instrText>
        </w:r>
        <w:r>
          <w:rPr>
            <w:noProof/>
            <w:webHidden/>
          </w:rPr>
        </w:r>
        <w:r>
          <w:rPr>
            <w:noProof/>
            <w:webHidden/>
          </w:rPr>
          <w:fldChar w:fldCharType="separate"/>
        </w:r>
        <w:r>
          <w:rPr>
            <w:noProof/>
            <w:webHidden/>
          </w:rPr>
          <w:t>15</w:t>
        </w:r>
        <w:r>
          <w:rPr>
            <w:noProof/>
            <w:webHidden/>
          </w:rPr>
          <w:fldChar w:fldCharType="end"/>
        </w:r>
      </w:hyperlink>
    </w:p>
    <w:p w14:paraId="0000006E" w14:textId="2334F4C5" w:rsidR="00D9695A" w:rsidRDefault="00A11691">
      <w:r>
        <w:fldChar w:fldCharType="end"/>
      </w:r>
    </w:p>
    <w:p w14:paraId="0000006F" w14:textId="3384DECD" w:rsidR="00D9695A" w:rsidRDefault="0045426F">
      <w:pPr>
        <w:pStyle w:val="Title"/>
      </w:pPr>
      <w:sdt>
        <w:sdtPr>
          <w:tag w:val="goog_rdk_8"/>
          <w:id w:val="-1995048566"/>
          <w:showingPlcHdr/>
        </w:sdtPr>
        <w:sdtEndPr/>
        <w:sdtContent>
          <w:r w:rsidR="00A11691">
            <w:t xml:space="preserve">     </w:t>
          </w:r>
        </w:sdtContent>
      </w:sdt>
      <w:r w:rsidR="00DF5736">
        <w:t>List of Figures</w:t>
      </w:r>
    </w:p>
    <w:p w14:paraId="4BE87B5F" w14:textId="5E05F189" w:rsidR="007B3E40" w:rsidRDefault="00A11691">
      <w:pPr>
        <w:pStyle w:val="TableofFigures"/>
        <w:tabs>
          <w:tab w:val="right" w:leader="dot" w:pos="9350"/>
        </w:tabs>
        <w:rPr>
          <w:rFonts w:asciiTheme="minorHAnsi" w:eastAsiaTheme="minorEastAsia" w:hAnsiTheme="minorHAnsi" w:cstheme="minorBidi"/>
          <w:noProof/>
          <w:sz w:val="22"/>
          <w:szCs w:val="22"/>
          <w:lang w:val="en-US"/>
        </w:rPr>
      </w:pPr>
      <w:r>
        <w:fldChar w:fldCharType="begin"/>
      </w:r>
      <w:r>
        <w:instrText xml:space="preserve"> TOC \h \z \c "Figure" </w:instrText>
      </w:r>
      <w:r>
        <w:fldChar w:fldCharType="separate"/>
      </w:r>
      <w:hyperlink w:anchor="_Toc204882644" w:history="1">
        <w:r w:rsidR="007B3E40" w:rsidRPr="001A54F3">
          <w:rPr>
            <w:rStyle w:val="Hyperlink"/>
            <w:noProof/>
          </w:rPr>
          <w:t>Figure 2</w:t>
        </w:r>
        <w:r w:rsidR="007B3E40" w:rsidRPr="001A54F3">
          <w:rPr>
            <w:rStyle w:val="Hyperlink"/>
            <w:noProof/>
          </w:rPr>
          <w:noBreakHyphen/>
          <w:t>1.  HFRNet Data Flow Diagram</w:t>
        </w:r>
        <w:r w:rsidR="007B3E40">
          <w:rPr>
            <w:noProof/>
            <w:webHidden/>
          </w:rPr>
          <w:tab/>
        </w:r>
        <w:r w:rsidR="007B3E40">
          <w:rPr>
            <w:noProof/>
            <w:webHidden/>
          </w:rPr>
          <w:fldChar w:fldCharType="begin"/>
        </w:r>
        <w:r w:rsidR="007B3E40">
          <w:rPr>
            <w:noProof/>
            <w:webHidden/>
          </w:rPr>
          <w:instrText xml:space="preserve"> PAGEREF _Toc204882644 \h </w:instrText>
        </w:r>
        <w:r w:rsidR="007B3E40">
          <w:rPr>
            <w:noProof/>
            <w:webHidden/>
          </w:rPr>
        </w:r>
        <w:r w:rsidR="007B3E40">
          <w:rPr>
            <w:noProof/>
            <w:webHidden/>
          </w:rPr>
          <w:fldChar w:fldCharType="separate"/>
        </w:r>
        <w:r w:rsidR="007B3E40">
          <w:rPr>
            <w:noProof/>
            <w:webHidden/>
          </w:rPr>
          <w:t>9</w:t>
        </w:r>
        <w:r w:rsidR="007B3E40">
          <w:rPr>
            <w:noProof/>
            <w:webHidden/>
          </w:rPr>
          <w:fldChar w:fldCharType="end"/>
        </w:r>
      </w:hyperlink>
    </w:p>
    <w:p w14:paraId="30D1C08E" w14:textId="7D3B36D1" w:rsidR="007B3E40" w:rsidRDefault="007B3E40">
      <w:pPr>
        <w:pStyle w:val="TableofFigures"/>
        <w:tabs>
          <w:tab w:val="right" w:leader="dot" w:pos="9350"/>
        </w:tabs>
        <w:rPr>
          <w:rFonts w:asciiTheme="minorHAnsi" w:eastAsiaTheme="minorEastAsia" w:hAnsiTheme="minorHAnsi" w:cstheme="minorBidi"/>
          <w:noProof/>
          <w:sz w:val="22"/>
          <w:szCs w:val="22"/>
          <w:lang w:val="en-US"/>
        </w:rPr>
      </w:pPr>
      <w:hyperlink w:anchor="_Toc204882645" w:history="1">
        <w:r w:rsidRPr="001A54F3">
          <w:rPr>
            <w:rStyle w:val="Hyperlink"/>
            <w:noProof/>
          </w:rPr>
          <w:t>Figure 2</w:t>
        </w:r>
        <w:r w:rsidRPr="001A54F3">
          <w:rPr>
            <w:rStyle w:val="Hyperlink"/>
            <w:noProof/>
          </w:rPr>
          <w:noBreakHyphen/>
          <w:t>2.  Example of radials from two HFR stations providing overlapping coverage of Monterey Bay, California.  Totals can be calculated for areas of the water which have radials present from both stations.</w:t>
        </w:r>
        <w:r>
          <w:rPr>
            <w:noProof/>
            <w:webHidden/>
          </w:rPr>
          <w:tab/>
        </w:r>
        <w:r>
          <w:rPr>
            <w:noProof/>
            <w:webHidden/>
          </w:rPr>
          <w:fldChar w:fldCharType="begin"/>
        </w:r>
        <w:r>
          <w:rPr>
            <w:noProof/>
            <w:webHidden/>
          </w:rPr>
          <w:instrText xml:space="preserve"> PAGEREF _Toc204882645 \h </w:instrText>
        </w:r>
        <w:r>
          <w:rPr>
            <w:noProof/>
            <w:webHidden/>
          </w:rPr>
        </w:r>
        <w:r>
          <w:rPr>
            <w:noProof/>
            <w:webHidden/>
          </w:rPr>
          <w:fldChar w:fldCharType="separate"/>
        </w:r>
        <w:r>
          <w:rPr>
            <w:noProof/>
            <w:webHidden/>
          </w:rPr>
          <w:t>11</w:t>
        </w:r>
        <w:r>
          <w:rPr>
            <w:noProof/>
            <w:webHidden/>
          </w:rPr>
          <w:fldChar w:fldCharType="end"/>
        </w:r>
      </w:hyperlink>
    </w:p>
    <w:p w14:paraId="79D4E7A4" w14:textId="36C1969E" w:rsidR="007B3E40" w:rsidRDefault="007B3E40">
      <w:pPr>
        <w:pStyle w:val="TableofFigures"/>
        <w:tabs>
          <w:tab w:val="right" w:leader="dot" w:pos="9350"/>
        </w:tabs>
        <w:rPr>
          <w:rFonts w:asciiTheme="minorHAnsi" w:eastAsiaTheme="minorEastAsia" w:hAnsiTheme="minorHAnsi" w:cstheme="minorBidi"/>
          <w:noProof/>
          <w:sz w:val="22"/>
          <w:szCs w:val="22"/>
          <w:lang w:val="en-US"/>
        </w:rPr>
      </w:pPr>
      <w:hyperlink w:anchor="_Toc204882646" w:history="1">
        <w:r w:rsidRPr="001A54F3">
          <w:rPr>
            <w:rStyle w:val="Hyperlink"/>
            <w:noProof/>
          </w:rPr>
          <w:t>Figure 2</w:t>
        </w:r>
        <w:r w:rsidRPr="001A54F3">
          <w:rPr>
            <w:rStyle w:val="Hyperlink"/>
            <w:noProof/>
          </w:rPr>
          <w:noBreakHyphen/>
          <w:t>3.  Totals calculated from the overlapping radials shown in Figure 2</w:t>
        </w:r>
        <w:r w:rsidRPr="001A54F3">
          <w:rPr>
            <w:rStyle w:val="Hyperlink"/>
            <w:noProof/>
          </w:rPr>
          <w:noBreakHyphen/>
          <w:t>2.</w:t>
        </w:r>
        <w:r>
          <w:rPr>
            <w:noProof/>
            <w:webHidden/>
          </w:rPr>
          <w:tab/>
        </w:r>
        <w:r>
          <w:rPr>
            <w:noProof/>
            <w:webHidden/>
          </w:rPr>
          <w:fldChar w:fldCharType="begin"/>
        </w:r>
        <w:r>
          <w:rPr>
            <w:noProof/>
            <w:webHidden/>
          </w:rPr>
          <w:instrText xml:space="preserve"> PAGEREF _Toc204882646 \h </w:instrText>
        </w:r>
        <w:r>
          <w:rPr>
            <w:noProof/>
            <w:webHidden/>
          </w:rPr>
        </w:r>
        <w:r>
          <w:rPr>
            <w:noProof/>
            <w:webHidden/>
          </w:rPr>
          <w:fldChar w:fldCharType="separate"/>
        </w:r>
        <w:r>
          <w:rPr>
            <w:noProof/>
            <w:webHidden/>
          </w:rPr>
          <w:t>12</w:t>
        </w:r>
        <w:r>
          <w:rPr>
            <w:noProof/>
            <w:webHidden/>
          </w:rPr>
          <w:fldChar w:fldCharType="end"/>
        </w:r>
      </w:hyperlink>
    </w:p>
    <w:p w14:paraId="77C77988" w14:textId="4493BDCD" w:rsidR="007B3E40" w:rsidRDefault="007B3E40">
      <w:pPr>
        <w:pStyle w:val="TableofFigures"/>
        <w:tabs>
          <w:tab w:val="right" w:leader="dot" w:pos="9350"/>
        </w:tabs>
        <w:rPr>
          <w:rFonts w:asciiTheme="minorHAnsi" w:eastAsiaTheme="minorEastAsia" w:hAnsiTheme="minorHAnsi" w:cstheme="minorBidi"/>
          <w:noProof/>
          <w:sz w:val="22"/>
          <w:szCs w:val="22"/>
          <w:lang w:val="en-US"/>
        </w:rPr>
      </w:pPr>
      <w:hyperlink w:anchor="_Toc204882647" w:history="1">
        <w:r w:rsidRPr="001A54F3">
          <w:rPr>
            <w:rStyle w:val="Hyperlink"/>
            <w:noProof/>
          </w:rPr>
          <w:t>Figure 2</w:t>
        </w:r>
        <w:r w:rsidRPr="001A54F3">
          <w:rPr>
            <w:rStyle w:val="Hyperlink"/>
            <w:noProof/>
          </w:rPr>
          <w:noBreakHyphen/>
          <w:t>4.  Ideal APM (left) vs. measured APM (right) for a SeaSonde at Santa Cruz, California.  Coefficients, represented by the shape of this plotted APM, are used by the sensor when deriving the radial velocities from the sea echo signal.</w:t>
        </w:r>
        <w:r>
          <w:rPr>
            <w:noProof/>
            <w:webHidden/>
          </w:rPr>
          <w:tab/>
        </w:r>
        <w:r>
          <w:rPr>
            <w:noProof/>
            <w:webHidden/>
          </w:rPr>
          <w:fldChar w:fldCharType="begin"/>
        </w:r>
        <w:r>
          <w:rPr>
            <w:noProof/>
            <w:webHidden/>
          </w:rPr>
          <w:instrText xml:space="preserve"> PAGEREF _Toc204882647 \h </w:instrText>
        </w:r>
        <w:r>
          <w:rPr>
            <w:noProof/>
            <w:webHidden/>
          </w:rPr>
        </w:r>
        <w:r>
          <w:rPr>
            <w:noProof/>
            <w:webHidden/>
          </w:rPr>
          <w:fldChar w:fldCharType="separate"/>
        </w:r>
        <w:r>
          <w:rPr>
            <w:noProof/>
            <w:webHidden/>
          </w:rPr>
          <w:t>16</w:t>
        </w:r>
        <w:r>
          <w:rPr>
            <w:noProof/>
            <w:webHidden/>
          </w:rPr>
          <w:fldChar w:fldCharType="end"/>
        </w:r>
      </w:hyperlink>
    </w:p>
    <w:p w14:paraId="00000072" w14:textId="2143C9FB" w:rsidR="00D9695A" w:rsidRDefault="00A11691">
      <w:r>
        <w:fldChar w:fldCharType="end"/>
      </w:r>
    </w:p>
    <w:p w14:paraId="00000073" w14:textId="77777777" w:rsidR="00D9695A" w:rsidRDefault="00DF5736">
      <w:pPr>
        <w:spacing w:after="160" w:line="259" w:lineRule="auto"/>
      </w:pPr>
      <w:r>
        <w:br w:type="page"/>
      </w:r>
    </w:p>
    <w:p w14:paraId="00000074" w14:textId="77777777" w:rsidR="00D9695A" w:rsidRDefault="00DF5736">
      <w:pPr>
        <w:pStyle w:val="Heading1"/>
        <w:numPr>
          <w:ilvl w:val="0"/>
          <w:numId w:val="1"/>
        </w:numPr>
      </w:pPr>
      <w:bookmarkStart w:id="3" w:name="_Toc204882609"/>
      <w:r>
        <w:lastRenderedPageBreak/>
        <w:t>Introduction</w:t>
      </w:r>
      <w:bookmarkEnd w:id="3"/>
    </w:p>
    <w:p w14:paraId="00000075" w14:textId="77777777" w:rsidR="00D9695A" w:rsidRDefault="00D9695A"/>
    <w:p w14:paraId="00000076" w14:textId="77777777" w:rsidR="00D9695A" w:rsidRDefault="00DF5736">
      <w:pPr>
        <w:pStyle w:val="Heading2"/>
        <w:numPr>
          <w:ilvl w:val="1"/>
          <w:numId w:val="1"/>
        </w:numPr>
      </w:pPr>
      <w:bookmarkStart w:id="4" w:name="_Toc204882610"/>
      <w:r>
        <w:t>Product Overview</w:t>
      </w:r>
      <w:bookmarkEnd w:id="4"/>
    </w:p>
    <w:p w14:paraId="18DF4149" w14:textId="24A1AE6A" w:rsidR="000E165A" w:rsidRDefault="00DF5736">
      <w:r>
        <w:t xml:space="preserve">The </w:t>
      </w:r>
      <w:r w:rsidR="00420923">
        <w:t>NOAA U.S. IOOS Surface Currents Program’s High-</w:t>
      </w:r>
      <w:r>
        <w:t xml:space="preserve">Frequency Radar </w:t>
      </w:r>
      <w:r w:rsidR="00231B8E">
        <w:t xml:space="preserve">(HFR) National </w:t>
      </w:r>
      <w:r>
        <w:t>Network measures the speed and direction of ocean</w:t>
      </w:r>
      <w:r w:rsidR="00231B8E">
        <w:t xml:space="preserve"> and Great Lakes</w:t>
      </w:r>
      <w:r>
        <w:t xml:space="preserve"> surface currents</w:t>
      </w:r>
      <w:r w:rsidR="00E90D7F">
        <w:t>—</w:t>
      </w:r>
      <w:r w:rsidR="00420923">
        <w:t>and wave height/period/direction at selected stations</w:t>
      </w:r>
      <w:r w:rsidR="00E90D7F">
        <w:t>—</w:t>
      </w:r>
      <w:r>
        <w:t xml:space="preserve">in near </w:t>
      </w:r>
      <w:r w:rsidR="00420923">
        <w:t>real-</w:t>
      </w:r>
      <w:r>
        <w:t xml:space="preserve">time. </w:t>
      </w:r>
      <w:r w:rsidR="00231B8E">
        <w:t xml:space="preserve">Unlike the wave measurements, the surface current data require further processing by the IOOS HFR National Network’s data assembly center, called “HFRNet”, in order to transform them into the surface current velocity data products required by IOOS’s stakeholders, such as maritime search-and-rescue and </w:t>
      </w:r>
      <w:r w:rsidR="000E165A">
        <w:t>offshore oil spill emergency responders.  Accordingly, the remainder of this ATBD will concentrate on the surface current data.</w:t>
      </w:r>
    </w:p>
    <w:p w14:paraId="51A66140" w14:textId="77777777" w:rsidR="000E165A" w:rsidRDefault="000E165A"/>
    <w:p w14:paraId="00000077" w14:textId="4E638AF9" w:rsidR="00D9695A" w:rsidRDefault="003947F4">
      <w:r>
        <w:t>HFR s</w:t>
      </w:r>
      <w:r w:rsidR="00DF5736">
        <w:t xml:space="preserve">ystems operate continuously in all </w:t>
      </w:r>
      <w:r w:rsidR="00420923">
        <w:t xml:space="preserve">but the most extreme </w:t>
      </w:r>
      <w:r w:rsidR="00DF5736">
        <w:t xml:space="preserve">weather conditions and are installed near the coastline. Depending on the desired horizontal resolution of measured currents, the systems are capable of measuring currents anywhere from 40 to 200 km offshore. </w:t>
      </w:r>
      <w:r w:rsidR="003F15E4">
        <w:t>The v</w:t>
      </w:r>
      <w:r w:rsidR="00DF5736">
        <w:t xml:space="preserve">elocities measured </w:t>
      </w:r>
      <w:r w:rsidR="003F15E4">
        <w:t xml:space="preserve">are representative of </w:t>
      </w:r>
      <w:r w:rsidR="00DF5736">
        <w:t>the upper 0.3</w:t>
      </w:r>
      <w:r w:rsidR="00420923">
        <w:t>–</w:t>
      </w:r>
      <w:r w:rsidR="00DF5736">
        <w:t xml:space="preserve">2.5 meters of the ocean depending on the </w:t>
      </w:r>
      <w:r w:rsidR="003F15E4">
        <w:t xml:space="preserve">HFR’s </w:t>
      </w:r>
      <w:r w:rsidR="00DF5736">
        <w:t xml:space="preserve">operating frequency. Remote sensing of surface ocean velocity from shore-based </w:t>
      </w:r>
      <w:r w:rsidR="00420923">
        <w:t xml:space="preserve">HFR </w:t>
      </w:r>
      <w:r w:rsidR="00DF5736">
        <w:t xml:space="preserve">sites bridges the operational observational gap between point samples obtained from in-situ sampling and </w:t>
      </w:r>
      <w:r w:rsidR="00420923">
        <w:t>synoptic-</w:t>
      </w:r>
      <w:r w:rsidR="00DF5736">
        <w:t xml:space="preserve">scale relatively </w:t>
      </w:r>
      <w:r w:rsidR="00420923">
        <w:t>low-</w:t>
      </w:r>
      <w:r w:rsidR="00DF5736">
        <w:t>resolution data obtained from satellites by providing continuous mesoscale coverage at relatively high resolution near the coast.</w:t>
      </w:r>
    </w:p>
    <w:p w14:paraId="00000078" w14:textId="77777777" w:rsidR="00D9695A" w:rsidRDefault="00D9695A"/>
    <w:p w14:paraId="00000079" w14:textId="77777777" w:rsidR="00D9695A" w:rsidRDefault="00DF5736">
      <w:pPr>
        <w:pStyle w:val="Heading3"/>
        <w:numPr>
          <w:ilvl w:val="2"/>
          <w:numId w:val="1"/>
        </w:numPr>
      </w:pPr>
      <w:bookmarkStart w:id="5" w:name="_Toc204882611"/>
      <w:r>
        <w:t>Product Description</w:t>
      </w:r>
      <w:bookmarkEnd w:id="5"/>
    </w:p>
    <w:p w14:paraId="0000007B" w14:textId="7280074B" w:rsidR="00D9695A" w:rsidRDefault="00DF5736">
      <w:r>
        <w:t xml:space="preserve">The </w:t>
      </w:r>
      <w:proofErr w:type="spellStart"/>
      <w:r>
        <w:t>HFRNet</w:t>
      </w:r>
      <w:proofErr w:type="spellEnd"/>
      <w:r>
        <w:t xml:space="preserve"> codebase’s algorithms generate the following total ocean surface current velocity (“totals”) gridded data products from the input radial velocities (“radials</w:t>
      </w:r>
      <w:r w:rsidR="00B313CE">
        <w:t>”) that are ingested from the HFR sensors</w:t>
      </w:r>
      <w:r>
        <w:t xml:space="preserve">. </w:t>
      </w:r>
      <w:r w:rsidR="009D197A">
        <w:t xml:space="preserve">Via </w:t>
      </w:r>
      <w:r>
        <w:t xml:space="preserve">the </w:t>
      </w:r>
      <w:proofErr w:type="spellStart"/>
      <w:r w:rsidR="009D197A">
        <w:t>HFRNet</w:t>
      </w:r>
      <w:proofErr w:type="spellEnd"/>
      <w:r w:rsidR="009D197A">
        <w:t xml:space="preserve"> </w:t>
      </w:r>
      <w:r>
        <w:t xml:space="preserve">national server, the radial velocity data are combined to form a gridded dataset of total velocity vectors. These gridded data are comprised of </w:t>
      </w:r>
      <w:r w:rsidR="00E90D7F">
        <w:t xml:space="preserve">four </w:t>
      </w:r>
      <w:r>
        <w:t xml:space="preserve">different grid resolutions. Far offshore, more than approximately 80 km, where only lower resolution radar data are available, the grid resolution is 6 km. From the nearshore to 80 km, the grid resolution is 2 km, while in some areas having </w:t>
      </w:r>
      <w:r w:rsidR="00E90D7F">
        <w:t>higher-</w:t>
      </w:r>
      <w:r>
        <w:t>resolution radars, the grid resolution is 1 km. In selected bays, where very high frequency (VHF) radars having short maximum ranges with sub-kilometer resolution are installed, the grid size is 0.5</w:t>
      </w:r>
      <w:r w:rsidR="00E90D7F">
        <w:t xml:space="preserve"> </w:t>
      </w:r>
      <w:r>
        <w:t>km.</w:t>
      </w:r>
    </w:p>
    <w:p w14:paraId="0000007C" w14:textId="77777777" w:rsidR="00D9695A" w:rsidRDefault="00D9695A"/>
    <w:p w14:paraId="0000007D" w14:textId="2C2DC638" w:rsidR="00D9695A" w:rsidRDefault="00DF5736">
      <w:r>
        <w:t>For each of the geographic domains and selected grid resolutions, the total data products are available as an:  Hourly Average, 25-hour Average, Month Average, and Year Average.</w:t>
      </w:r>
    </w:p>
    <w:p w14:paraId="731A261C" w14:textId="6F831E55" w:rsidR="00C14415" w:rsidRDefault="00C14415">
      <w:r>
        <w:rPr>
          <w:b/>
          <w:bCs/>
        </w:rPr>
        <w:br w:type="page"/>
      </w:r>
    </w:p>
    <w:p w14:paraId="35EE2F1C" w14:textId="20125A38" w:rsidR="004E4D37" w:rsidRPr="00250AB1" w:rsidRDefault="004E4D37" w:rsidP="00EC3EBA">
      <w:pPr>
        <w:pStyle w:val="Caption"/>
      </w:pPr>
      <w:bookmarkStart w:id="6" w:name="_heading=h.sotdi4nqeb5a" w:colFirst="0" w:colLast="0"/>
      <w:bookmarkStart w:id="7" w:name="_Ref204874277"/>
      <w:bookmarkStart w:id="8" w:name="_Toc204882638"/>
      <w:bookmarkEnd w:id="6"/>
      <w:r w:rsidRPr="00250AB1">
        <w:lastRenderedPageBreak/>
        <w:t xml:space="preserve">Table </w:t>
      </w:r>
      <w:r w:rsidR="000E6A4F">
        <w:fldChar w:fldCharType="begin"/>
      </w:r>
      <w:r w:rsidR="000E6A4F">
        <w:instrText xml:space="preserve"> STYLEREF 1 \s </w:instrText>
      </w:r>
      <w:r w:rsidR="000E6A4F">
        <w:fldChar w:fldCharType="separate"/>
      </w:r>
      <w:r w:rsidR="007B3E40">
        <w:rPr>
          <w:noProof/>
        </w:rPr>
        <w:t>1</w:t>
      </w:r>
      <w:r w:rsidR="000E6A4F">
        <w:fldChar w:fldCharType="end"/>
      </w:r>
      <w:r w:rsidR="000E6A4F">
        <w:noBreakHyphen/>
      </w:r>
      <w:r w:rsidR="000E6A4F">
        <w:fldChar w:fldCharType="begin"/>
      </w:r>
      <w:r w:rsidR="000E6A4F">
        <w:instrText xml:space="preserve"> SEQ Table \* ARABIC \s 1 </w:instrText>
      </w:r>
      <w:r w:rsidR="000E6A4F">
        <w:fldChar w:fldCharType="separate"/>
      </w:r>
      <w:r w:rsidR="007B3E40">
        <w:rPr>
          <w:noProof/>
        </w:rPr>
        <w:t>1</w:t>
      </w:r>
      <w:r w:rsidR="000E6A4F">
        <w:fldChar w:fldCharType="end"/>
      </w:r>
      <w:bookmarkEnd w:id="7"/>
      <w:r w:rsidRPr="00250AB1">
        <w:t>.  Geographic Domains and Selected Grid Resolutions for HFRNet</w:t>
      </w:r>
      <w:bookmarkEnd w:id="8"/>
    </w:p>
    <w:tbl>
      <w:tblPr>
        <w:tblStyle w:val="ab"/>
        <w:tblW w:w="5160" w:type="dxa"/>
        <w:jc w:val="center"/>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2740"/>
        <w:gridCol w:w="740"/>
        <w:gridCol w:w="520"/>
        <w:gridCol w:w="560"/>
        <w:gridCol w:w="600"/>
      </w:tblGrid>
      <w:tr w:rsidR="00D9695A" w14:paraId="4A6B99A1" w14:textId="77777777">
        <w:trPr>
          <w:trHeight w:val="160"/>
          <w:jc w:val="center"/>
        </w:trPr>
        <w:tc>
          <w:tcPr>
            <w:tcW w:w="274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0000080" w14:textId="77777777" w:rsidR="00D9695A" w:rsidRDefault="00D9695A">
            <w:pPr>
              <w:widowControl w:val="0"/>
              <w:rPr>
                <w:sz w:val="20"/>
                <w:szCs w:val="20"/>
              </w:rPr>
            </w:pPr>
          </w:p>
        </w:tc>
        <w:tc>
          <w:tcPr>
            <w:tcW w:w="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1" w14:textId="77777777" w:rsidR="00D9695A" w:rsidRDefault="00DF5736">
            <w:pPr>
              <w:widowControl w:val="0"/>
              <w:spacing w:line="276" w:lineRule="auto"/>
              <w:jc w:val="center"/>
              <w:rPr>
                <w:sz w:val="20"/>
                <w:szCs w:val="20"/>
              </w:rPr>
            </w:pPr>
            <w:r>
              <w:rPr>
                <w:sz w:val="20"/>
                <w:szCs w:val="20"/>
              </w:rPr>
              <w:t>0.5 km</w:t>
            </w:r>
          </w:p>
        </w:tc>
        <w:tc>
          <w:tcPr>
            <w:tcW w:w="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2" w14:textId="77777777" w:rsidR="00D9695A" w:rsidRDefault="00DF5736">
            <w:pPr>
              <w:widowControl w:val="0"/>
              <w:spacing w:line="276" w:lineRule="auto"/>
              <w:jc w:val="center"/>
              <w:rPr>
                <w:sz w:val="20"/>
                <w:szCs w:val="20"/>
              </w:rPr>
            </w:pPr>
            <w:r>
              <w:rPr>
                <w:sz w:val="20"/>
                <w:szCs w:val="20"/>
              </w:rPr>
              <w:t>1 km</w:t>
            </w:r>
          </w:p>
        </w:tc>
        <w:tc>
          <w:tcPr>
            <w:tcW w:w="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3" w14:textId="77777777" w:rsidR="00D9695A" w:rsidRDefault="00DF5736">
            <w:pPr>
              <w:widowControl w:val="0"/>
              <w:spacing w:line="276" w:lineRule="auto"/>
              <w:jc w:val="center"/>
              <w:rPr>
                <w:sz w:val="20"/>
                <w:szCs w:val="20"/>
              </w:rPr>
            </w:pPr>
            <w:r>
              <w:rPr>
                <w:sz w:val="20"/>
                <w:szCs w:val="20"/>
              </w:rPr>
              <w:t>2 km</w:t>
            </w:r>
          </w:p>
        </w:tc>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4" w14:textId="77777777" w:rsidR="00D9695A" w:rsidRDefault="00DF5736">
            <w:pPr>
              <w:widowControl w:val="0"/>
              <w:spacing w:line="276" w:lineRule="auto"/>
              <w:jc w:val="center"/>
              <w:rPr>
                <w:sz w:val="20"/>
                <w:szCs w:val="20"/>
              </w:rPr>
            </w:pPr>
            <w:r>
              <w:rPr>
                <w:sz w:val="20"/>
                <w:szCs w:val="20"/>
              </w:rPr>
              <w:t>6 km</w:t>
            </w:r>
          </w:p>
        </w:tc>
      </w:tr>
      <w:tr w:rsidR="00D9695A" w14:paraId="1CF1879D" w14:textId="77777777">
        <w:trPr>
          <w:trHeight w:val="160"/>
          <w:jc w:val="center"/>
        </w:trPr>
        <w:tc>
          <w:tcPr>
            <w:tcW w:w="2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5" w14:textId="77777777" w:rsidR="00D9695A" w:rsidRDefault="00DF5736">
            <w:pPr>
              <w:widowControl w:val="0"/>
              <w:spacing w:line="276" w:lineRule="auto"/>
              <w:jc w:val="center"/>
              <w:rPr>
                <w:sz w:val="20"/>
                <w:szCs w:val="20"/>
              </w:rPr>
            </w:pPr>
            <w:r>
              <w:rPr>
                <w:sz w:val="20"/>
                <w:szCs w:val="20"/>
              </w:rPr>
              <w:t>West Coast</w:t>
            </w:r>
          </w:p>
        </w:tc>
        <w:tc>
          <w:tcPr>
            <w:tcW w:w="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6" w14:textId="77777777" w:rsidR="00D9695A" w:rsidRDefault="00DF5736">
            <w:pPr>
              <w:widowControl w:val="0"/>
              <w:spacing w:line="276" w:lineRule="auto"/>
              <w:jc w:val="center"/>
              <w:rPr>
                <w:sz w:val="20"/>
                <w:szCs w:val="20"/>
              </w:rPr>
            </w:pPr>
            <w:r>
              <w:rPr>
                <w:sz w:val="20"/>
                <w:szCs w:val="20"/>
              </w:rPr>
              <w:t>x</w:t>
            </w:r>
          </w:p>
        </w:tc>
        <w:tc>
          <w:tcPr>
            <w:tcW w:w="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7" w14:textId="77777777" w:rsidR="00D9695A" w:rsidRDefault="00DF5736">
            <w:pPr>
              <w:widowControl w:val="0"/>
              <w:spacing w:line="276" w:lineRule="auto"/>
              <w:jc w:val="center"/>
              <w:rPr>
                <w:sz w:val="20"/>
                <w:szCs w:val="20"/>
              </w:rPr>
            </w:pPr>
            <w:r>
              <w:rPr>
                <w:sz w:val="20"/>
                <w:szCs w:val="20"/>
              </w:rPr>
              <w:t>x</w:t>
            </w:r>
          </w:p>
        </w:tc>
        <w:tc>
          <w:tcPr>
            <w:tcW w:w="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8" w14:textId="77777777" w:rsidR="00D9695A" w:rsidRDefault="00DF5736">
            <w:pPr>
              <w:widowControl w:val="0"/>
              <w:spacing w:line="276" w:lineRule="auto"/>
              <w:jc w:val="center"/>
              <w:rPr>
                <w:sz w:val="20"/>
                <w:szCs w:val="20"/>
              </w:rPr>
            </w:pPr>
            <w:r>
              <w:rPr>
                <w:sz w:val="20"/>
                <w:szCs w:val="20"/>
              </w:rPr>
              <w:t>x</w:t>
            </w:r>
          </w:p>
        </w:tc>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9" w14:textId="77777777" w:rsidR="00D9695A" w:rsidRDefault="00DF5736">
            <w:pPr>
              <w:widowControl w:val="0"/>
              <w:spacing w:line="276" w:lineRule="auto"/>
              <w:jc w:val="center"/>
              <w:rPr>
                <w:sz w:val="20"/>
                <w:szCs w:val="20"/>
              </w:rPr>
            </w:pPr>
            <w:r>
              <w:rPr>
                <w:sz w:val="20"/>
                <w:szCs w:val="20"/>
              </w:rPr>
              <w:t>x</w:t>
            </w:r>
          </w:p>
        </w:tc>
      </w:tr>
      <w:tr w:rsidR="00D9695A" w14:paraId="78EC5F82" w14:textId="77777777">
        <w:trPr>
          <w:trHeight w:val="160"/>
          <w:jc w:val="center"/>
        </w:trPr>
        <w:tc>
          <w:tcPr>
            <w:tcW w:w="2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A" w14:textId="77777777" w:rsidR="00D9695A" w:rsidRDefault="00DF5736">
            <w:pPr>
              <w:widowControl w:val="0"/>
              <w:spacing w:line="276" w:lineRule="auto"/>
              <w:jc w:val="center"/>
              <w:rPr>
                <w:sz w:val="20"/>
                <w:szCs w:val="20"/>
              </w:rPr>
            </w:pPr>
            <w:r>
              <w:rPr>
                <w:sz w:val="20"/>
                <w:szCs w:val="20"/>
              </w:rPr>
              <w:t>East &amp; Gulf Coast</w:t>
            </w:r>
          </w:p>
        </w:tc>
        <w:tc>
          <w:tcPr>
            <w:tcW w:w="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B" w14:textId="77777777" w:rsidR="00D9695A" w:rsidRDefault="00D9695A">
            <w:pPr>
              <w:widowControl w:val="0"/>
              <w:rPr>
                <w:sz w:val="20"/>
                <w:szCs w:val="20"/>
              </w:rPr>
            </w:pPr>
          </w:p>
        </w:tc>
        <w:tc>
          <w:tcPr>
            <w:tcW w:w="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C" w14:textId="77777777" w:rsidR="00D9695A" w:rsidRDefault="00DF5736">
            <w:pPr>
              <w:widowControl w:val="0"/>
              <w:spacing w:line="276" w:lineRule="auto"/>
              <w:jc w:val="center"/>
              <w:rPr>
                <w:sz w:val="20"/>
                <w:szCs w:val="20"/>
              </w:rPr>
            </w:pPr>
            <w:r>
              <w:rPr>
                <w:sz w:val="20"/>
                <w:szCs w:val="20"/>
              </w:rPr>
              <w:t>x</w:t>
            </w:r>
          </w:p>
        </w:tc>
        <w:tc>
          <w:tcPr>
            <w:tcW w:w="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D" w14:textId="77777777" w:rsidR="00D9695A" w:rsidRDefault="00DF5736">
            <w:pPr>
              <w:widowControl w:val="0"/>
              <w:spacing w:line="276" w:lineRule="auto"/>
              <w:jc w:val="center"/>
              <w:rPr>
                <w:sz w:val="20"/>
                <w:szCs w:val="20"/>
              </w:rPr>
            </w:pPr>
            <w:r>
              <w:rPr>
                <w:sz w:val="20"/>
                <w:szCs w:val="20"/>
              </w:rPr>
              <w:t>x</w:t>
            </w:r>
          </w:p>
        </w:tc>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E" w14:textId="77777777" w:rsidR="00D9695A" w:rsidRDefault="00DF5736">
            <w:pPr>
              <w:widowControl w:val="0"/>
              <w:spacing w:line="276" w:lineRule="auto"/>
              <w:jc w:val="center"/>
              <w:rPr>
                <w:sz w:val="20"/>
                <w:szCs w:val="20"/>
              </w:rPr>
            </w:pPr>
            <w:r>
              <w:rPr>
                <w:sz w:val="20"/>
                <w:szCs w:val="20"/>
              </w:rPr>
              <w:t>x</w:t>
            </w:r>
          </w:p>
        </w:tc>
      </w:tr>
      <w:tr w:rsidR="00D9695A" w14:paraId="1F18F763" w14:textId="77777777">
        <w:trPr>
          <w:trHeight w:val="160"/>
          <w:jc w:val="center"/>
        </w:trPr>
        <w:tc>
          <w:tcPr>
            <w:tcW w:w="2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8F" w14:textId="77777777" w:rsidR="00D9695A" w:rsidRDefault="00DF5736">
            <w:pPr>
              <w:widowControl w:val="0"/>
              <w:spacing w:line="276" w:lineRule="auto"/>
              <w:jc w:val="center"/>
              <w:rPr>
                <w:sz w:val="20"/>
                <w:szCs w:val="20"/>
              </w:rPr>
            </w:pPr>
            <w:r>
              <w:rPr>
                <w:sz w:val="20"/>
                <w:szCs w:val="20"/>
              </w:rPr>
              <w:t>Puerto Rico &amp; Virgin Islands</w:t>
            </w:r>
          </w:p>
        </w:tc>
        <w:tc>
          <w:tcPr>
            <w:tcW w:w="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0" w14:textId="77777777" w:rsidR="00D9695A" w:rsidRDefault="00D9695A">
            <w:pPr>
              <w:widowControl w:val="0"/>
              <w:rPr>
                <w:sz w:val="20"/>
                <w:szCs w:val="20"/>
              </w:rPr>
            </w:pPr>
          </w:p>
        </w:tc>
        <w:tc>
          <w:tcPr>
            <w:tcW w:w="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1" w14:textId="77777777" w:rsidR="00D9695A" w:rsidRDefault="00D9695A">
            <w:pPr>
              <w:widowControl w:val="0"/>
              <w:rPr>
                <w:sz w:val="20"/>
                <w:szCs w:val="20"/>
              </w:rPr>
            </w:pPr>
          </w:p>
        </w:tc>
        <w:tc>
          <w:tcPr>
            <w:tcW w:w="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2" w14:textId="77777777" w:rsidR="00D9695A" w:rsidRDefault="00DF5736">
            <w:pPr>
              <w:widowControl w:val="0"/>
              <w:spacing w:line="276" w:lineRule="auto"/>
              <w:jc w:val="center"/>
              <w:rPr>
                <w:sz w:val="20"/>
                <w:szCs w:val="20"/>
              </w:rPr>
            </w:pPr>
            <w:r>
              <w:rPr>
                <w:sz w:val="20"/>
                <w:szCs w:val="20"/>
              </w:rPr>
              <w:t>x</w:t>
            </w:r>
          </w:p>
        </w:tc>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3" w14:textId="77777777" w:rsidR="00D9695A" w:rsidRDefault="00DF5736">
            <w:pPr>
              <w:widowControl w:val="0"/>
              <w:spacing w:line="276" w:lineRule="auto"/>
              <w:jc w:val="center"/>
              <w:rPr>
                <w:sz w:val="20"/>
                <w:szCs w:val="20"/>
              </w:rPr>
            </w:pPr>
            <w:r>
              <w:rPr>
                <w:sz w:val="20"/>
                <w:szCs w:val="20"/>
              </w:rPr>
              <w:t>x</w:t>
            </w:r>
          </w:p>
        </w:tc>
      </w:tr>
      <w:tr w:rsidR="00D9695A" w14:paraId="1BD75FDE" w14:textId="77777777">
        <w:trPr>
          <w:trHeight w:val="160"/>
          <w:jc w:val="center"/>
        </w:trPr>
        <w:tc>
          <w:tcPr>
            <w:tcW w:w="2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4" w14:textId="77777777" w:rsidR="00D9695A" w:rsidRDefault="00DF5736">
            <w:pPr>
              <w:widowControl w:val="0"/>
              <w:spacing w:line="276" w:lineRule="auto"/>
              <w:jc w:val="center"/>
              <w:rPr>
                <w:sz w:val="20"/>
                <w:szCs w:val="20"/>
              </w:rPr>
            </w:pPr>
            <w:r>
              <w:rPr>
                <w:sz w:val="20"/>
                <w:szCs w:val="20"/>
              </w:rPr>
              <w:t>Hawaii</w:t>
            </w:r>
          </w:p>
        </w:tc>
        <w:tc>
          <w:tcPr>
            <w:tcW w:w="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5" w14:textId="77777777" w:rsidR="00D9695A" w:rsidRDefault="00D9695A">
            <w:pPr>
              <w:widowControl w:val="0"/>
              <w:rPr>
                <w:sz w:val="20"/>
                <w:szCs w:val="20"/>
              </w:rPr>
            </w:pPr>
          </w:p>
        </w:tc>
        <w:tc>
          <w:tcPr>
            <w:tcW w:w="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6" w14:textId="77777777" w:rsidR="00D9695A" w:rsidRDefault="00DF5736">
            <w:pPr>
              <w:widowControl w:val="0"/>
              <w:spacing w:line="276" w:lineRule="auto"/>
              <w:jc w:val="center"/>
              <w:rPr>
                <w:sz w:val="20"/>
                <w:szCs w:val="20"/>
              </w:rPr>
            </w:pPr>
            <w:r>
              <w:rPr>
                <w:sz w:val="20"/>
                <w:szCs w:val="20"/>
              </w:rPr>
              <w:t>x</w:t>
            </w:r>
          </w:p>
        </w:tc>
        <w:tc>
          <w:tcPr>
            <w:tcW w:w="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7" w14:textId="77777777" w:rsidR="00D9695A" w:rsidRDefault="00DF5736">
            <w:pPr>
              <w:widowControl w:val="0"/>
              <w:spacing w:line="276" w:lineRule="auto"/>
              <w:jc w:val="center"/>
              <w:rPr>
                <w:sz w:val="20"/>
                <w:szCs w:val="20"/>
              </w:rPr>
            </w:pPr>
            <w:r>
              <w:rPr>
                <w:sz w:val="20"/>
                <w:szCs w:val="20"/>
              </w:rPr>
              <w:t>x</w:t>
            </w:r>
          </w:p>
        </w:tc>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8" w14:textId="77777777" w:rsidR="00D9695A" w:rsidRDefault="00DF5736">
            <w:pPr>
              <w:widowControl w:val="0"/>
              <w:spacing w:line="276" w:lineRule="auto"/>
              <w:jc w:val="center"/>
              <w:rPr>
                <w:sz w:val="20"/>
                <w:szCs w:val="20"/>
              </w:rPr>
            </w:pPr>
            <w:r>
              <w:rPr>
                <w:sz w:val="20"/>
                <w:szCs w:val="20"/>
              </w:rPr>
              <w:t>x</w:t>
            </w:r>
          </w:p>
        </w:tc>
      </w:tr>
      <w:tr w:rsidR="00D9695A" w14:paraId="30858564" w14:textId="77777777">
        <w:trPr>
          <w:trHeight w:val="160"/>
          <w:jc w:val="center"/>
        </w:trPr>
        <w:tc>
          <w:tcPr>
            <w:tcW w:w="2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9" w14:textId="77777777" w:rsidR="00D9695A" w:rsidRDefault="00DF5736">
            <w:pPr>
              <w:widowControl w:val="0"/>
              <w:spacing w:line="276" w:lineRule="auto"/>
              <w:jc w:val="center"/>
              <w:rPr>
                <w:sz w:val="20"/>
                <w:szCs w:val="20"/>
              </w:rPr>
            </w:pPr>
            <w:r>
              <w:rPr>
                <w:sz w:val="20"/>
                <w:szCs w:val="20"/>
              </w:rPr>
              <w:t>Alaska North Slope</w:t>
            </w:r>
          </w:p>
        </w:tc>
        <w:tc>
          <w:tcPr>
            <w:tcW w:w="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A" w14:textId="77777777" w:rsidR="00D9695A" w:rsidRDefault="00D9695A">
            <w:pPr>
              <w:widowControl w:val="0"/>
              <w:rPr>
                <w:sz w:val="20"/>
                <w:szCs w:val="20"/>
              </w:rPr>
            </w:pPr>
          </w:p>
        </w:tc>
        <w:tc>
          <w:tcPr>
            <w:tcW w:w="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B" w14:textId="77777777" w:rsidR="00D9695A" w:rsidRDefault="00D9695A">
            <w:pPr>
              <w:widowControl w:val="0"/>
              <w:rPr>
                <w:sz w:val="20"/>
                <w:szCs w:val="20"/>
              </w:rPr>
            </w:pPr>
          </w:p>
        </w:tc>
        <w:tc>
          <w:tcPr>
            <w:tcW w:w="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C" w14:textId="77777777" w:rsidR="00D9695A" w:rsidRDefault="00D9695A">
            <w:pPr>
              <w:widowControl w:val="0"/>
              <w:rPr>
                <w:sz w:val="20"/>
                <w:szCs w:val="20"/>
              </w:rPr>
            </w:pPr>
          </w:p>
        </w:tc>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D" w14:textId="77777777" w:rsidR="00D9695A" w:rsidRDefault="00DF5736">
            <w:pPr>
              <w:widowControl w:val="0"/>
              <w:spacing w:line="276" w:lineRule="auto"/>
              <w:jc w:val="center"/>
              <w:rPr>
                <w:sz w:val="20"/>
                <w:szCs w:val="20"/>
              </w:rPr>
            </w:pPr>
            <w:r>
              <w:rPr>
                <w:sz w:val="20"/>
                <w:szCs w:val="20"/>
              </w:rPr>
              <w:t>x</w:t>
            </w:r>
          </w:p>
        </w:tc>
      </w:tr>
      <w:tr w:rsidR="00D9695A" w14:paraId="0D5B1A95" w14:textId="77777777">
        <w:trPr>
          <w:trHeight w:val="160"/>
          <w:jc w:val="center"/>
        </w:trPr>
        <w:tc>
          <w:tcPr>
            <w:tcW w:w="2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E" w14:textId="77777777" w:rsidR="00D9695A" w:rsidRDefault="00DF5736">
            <w:pPr>
              <w:widowControl w:val="0"/>
              <w:spacing w:line="276" w:lineRule="auto"/>
              <w:jc w:val="center"/>
              <w:rPr>
                <w:sz w:val="20"/>
                <w:szCs w:val="20"/>
              </w:rPr>
            </w:pPr>
            <w:r>
              <w:rPr>
                <w:sz w:val="20"/>
                <w:szCs w:val="20"/>
              </w:rPr>
              <w:t>Gulf of Alaska</w:t>
            </w:r>
          </w:p>
        </w:tc>
        <w:tc>
          <w:tcPr>
            <w:tcW w:w="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9F" w14:textId="77777777" w:rsidR="00D9695A" w:rsidRDefault="00D9695A">
            <w:pPr>
              <w:widowControl w:val="0"/>
              <w:rPr>
                <w:sz w:val="20"/>
                <w:szCs w:val="20"/>
              </w:rPr>
            </w:pPr>
          </w:p>
        </w:tc>
        <w:tc>
          <w:tcPr>
            <w:tcW w:w="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A0" w14:textId="77777777" w:rsidR="00D9695A" w:rsidRDefault="00DF5736">
            <w:pPr>
              <w:widowControl w:val="0"/>
              <w:spacing w:line="276" w:lineRule="auto"/>
              <w:jc w:val="center"/>
              <w:rPr>
                <w:sz w:val="20"/>
                <w:szCs w:val="20"/>
              </w:rPr>
            </w:pPr>
            <w:r>
              <w:rPr>
                <w:sz w:val="20"/>
                <w:szCs w:val="20"/>
              </w:rPr>
              <w:t>x</w:t>
            </w:r>
          </w:p>
        </w:tc>
        <w:tc>
          <w:tcPr>
            <w:tcW w:w="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A1" w14:textId="77777777" w:rsidR="00D9695A" w:rsidRDefault="00DF5736">
            <w:pPr>
              <w:widowControl w:val="0"/>
              <w:spacing w:line="276" w:lineRule="auto"/>
              <w:jc w:val="center"/>
              <w:rPr>
                <w:sz w:val="20"/>
                <w:szCs w:val="20"/>
              </w:rPr>
            </w:pPr>
            <w:r>
              <w:rPr>
                <w:sz w:val="20"/>
                <w:szCs w:val="20"/>
              </w:rPr>
              <w:t>x</w:t>
            </w:r>
          </w:p>
        </w:tc>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A2" w14:textId="77777777" w:rsidR="00D9695A" w:rsidRDefault="00DF5736">
            <w:pPr>
              <w:widowControl w:val="0"/>
              <w:spacing w:line="276" w:lineRule="auto"/>
              <w:jc w:val="center"/>
              <w:rPr>
                <w:sz w:val="20"/>
                <w:szCs w:val="20"/>
              </w:rPr>
            </w:pPr>
            <w:r>
              <w:rPr>
                <w:sz w:val="20"/>
                <w:szCs w:val="20"/>
              </w:rPr>
              <w:t>x</w:t>
            </w:r>
          </w:p>
        </w:tc>
      </w:tr>
      <w:tr w:rsidR="00D9695A" w14:paraId="7B178404" w14:textId="77777777">
        <w:trPr>
          <w:trHeight w:val="160"/>
          <w:jc w:val="center"/>
        </w:trPr>
        <w:tc>
          <w:tcPr>
            <w:tcW w:w="2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A3" w14:textId="77777777" w:rsidR="00D9695A" w:rsidRDefault="00DF5736">
            <w:pPr>
              <w:widowControl w:val="0"/>
              <w:spacing w:line="276" w:lineRule="auto"/>
              <w:jc w:val="center"/>
              <w:rPr>
                <w:sz w:val="20"/>
                <w:szCs w:val="20"/>
              </w:rPr>
            </w:pPr>
            <w:r>
              <w:rPr>
                <w:sz w:val="20"/>
                <w:szCs w:val="20"/>
              </w:rPr>
              <w:t>Great Lakes</w:t>
            </w:r>
          </w:p>
        </w:tc>
        <w:tc>
          <w:tcPr>
            <w:tcW w:w="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A4" w14:textId="77777777" w:rsidR="00D9695A" w:rsidRDefault="00DF5736">
            <w:pPr>
              <w:widowControl w:val="0"/>
              <w:spacing w:line="276" w:lineRule="auto"/>
              <w:jc w:val="center"/>
              <w:rPr>
                <w:sz w:val="20"/>
                <w:szCs w:val="20"/>
              </w:rPr>
            </w:pPr>
            <w:r>
              <w:rPr>
                <w:sz w:val="20"/>
                <w:szCs w:val="20"/>
              </w:rPr>
              <w:t>x</w:t>
            </w:r>
          </w:p>
        </w:tc>
        <w:tc>
          <w:tcPr>
            <w:tcW w:w="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A5" w14:textId="77777777" w:rsidR="00D9695A" w:rsidRDefault="00DF5736">
            <w:pPr>
              <w:widowControl w:val="0"/>
              <w:spacing w:line="276" w:lineRule="auto"/>
              <w:jc w:val="center"/>
              <w:rPr>
                <w:sz w:val="20"/>
                <w:szCs w:val="20"/>
              </w:rPr>
            </w:pPr>
            <w:r>
              <w:rPr>
                <w:sz w:val="20"/>
                <w:szCs w:val="20"/>
              </w:rPr>
              <w:t>x</w:t>
            </w:r>
          </w:p>
        </w:tc>
        <w:tc>
          <w:tcPr>
            <w:tcW w:w="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A6" w14:textId="77777777" w:rsidR="00D9695A" w:rsidRDefault="00DF5736">
            <w:pPr>
              <w:widowControl w:val="0"/>
              <w:spacing w:line="276" w:lineRule="auto"/>
              <w:jc w:val="center"/>
              <w:rPr>
                <w:sz w:val="20"/>
                <w:szCs w:val="20"/>
              </w:rPr>
            </w:pPr>
            <w:r>
              <w:rPr>
                <w:sz w:val="20"/>
                <w:szCs w:val="20"/>
              </w:rPr>
              <w:t>x</w:t>
            </w:r>
          </w:p>
        </w:tc>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00000A7" w14:textId="77777777" w:rsidR="00D9695A" w:rsidRDefault="00DF5736">
            <w:pPr>
              <w:widowControl w:val="0"/>
              <w:spacing w:line="276" w:lineRule="auto"/>
              <w:jc w:val="center"/>
              <w:rPr>
                <w:sz w:val="20"/>
                <w:szCs w:val="20"/>
              </w:rPr>
            </w:pPr>
            <w:r>
              <w:rPr>
                <w:sz w:val="20"/>
                <w:szCs w:val="20"/>
              </w:rPr>
              <w:t>x</w:t>
            </w:r>
          </w:p>
        </w:tc>
      </w:tr>
    </w:tbl>
    <w:p w14:paraId="000000A8" w14:textId="77777777" w:rsidR="00D9695A" w:rsidRDefault="00D9695A"/>
    <w:p w14:paraId="000000A9" w14:textId="77777777" w:rsidR="00D9695A" w:rsidRDefault="00DF5736">
      <w:pPr>
        <w:pStyle w:val="Heading3"/>
        <w:numPr>
          <w:ilvl w:val="2"/>
          <w:numId w:val="1"/>
        </w:numPr>
      </w:pPr>
      <w:bookmarkStart w:id="9" w:name="_Toc204882612"/>
      <w:r>
        <w:t>Product Requirements</w:t>
      </w:r>
      <w:bookmarkEnd w:id="9"/>
    </w:p>
    <w:p w14:paraId="000000AD" w14:textId="35C15006" w:rsidR="00D9695A" w:rsidRDefault="00DF5736">
      <w:r>
        <w:t>Real</w:t>
      </w:r>
      <w:r w:rsidR="00CF7B3A">
        <w:t>-</w:t>
      </w:r>
      <w:r>
        <w:t xml:space="preserve">time vectors </w:t>
      </w:r>
      <w:r w:rsidR="00CF7B3A">
        <w:t xml:space="preserve">(a.k.a. totals) </w:t>
      </w:r>
      <w:r>
        <w:t xml:space="preserve">in this dataset are computed from a </w:t>
      </w:r>
      <w:r w:rsidR="00CF7B3A">
        <w:t>lower-</w:t>
      </w:r>
      <w:r>
        <w:t>level product known as radial velocities</w:t>
      </w:r>
      <w:r w:rsidR="00CF7B3A">
        <w:t xml:space="preserve"> (a.k.a. radials)</w:t>
      </w:r>
      <w:r>
        <w:t>. Radial velocities are computed from direct measurements of radar backscatter or sea echo by individual HF</w:t>
      </w:r>
      <w:r w:rsidR="00CF7B3A">
        <w:t>R</w:t>
      </w:r>
      <w:r>
        <w:t xml:space="preserve"> sites. Automated quality control measures are used throughout processing.</w:t>
      </w:r>
    </w:p>
    <w:p w14:paraId="000000AE" w14:textId="77777777" w:rsidR="00D9695A" w:rsidRDefault="00D9695A"/>
    <w:p w14:paraId="000000AF" w14:textId="77777777" w:rsidR="00D9695A" w:rsidRDefault="00DF5736">
      <w:r>
        <w:t xml:space="preserve">Similar to satellite data products, these are given a “Level” designation with higher number levels requiring more processing. </w:t>
      </w:r>
    </w:p>
    <w:p w14:paraId="000000B0" w14:textId="77777777" w:rsidR="00D9695A" w:rsidRDefault="00D9695A"/>
    <w:p w14:paraId="000000B1" w14:textId="02FB8A27" w:rsidR="00D9695A" w:rsidRDefault="00DF5736">
      <w:r>
        <w:t>• Quality controlled radial currents plus error (Level</w:t>
      </w:r>
      <w:r w:rsidR="005E18A7">
        <w:t xml:space="preserve"> </w:t>
      </w:r>
      <w:r>
        <w:t>1)</w:t>
      </w:r>
    </w:p>
    <w:p w14:paraId="000000B2" w14:textId="77777777" w:rsidR="00D9695A" w:rsidRDefault="00DF5736">
      <w:r>
        <w:t>The primary use of these data are as input to various hydrodynamic and statistical models of coastal circulation. These data are also important for validating surface currents derived from these models.</w:t>
      </w:r>
    </w:p>
    <w:p w14:paraId="000000B3" w14:textId="77777777" w:rsidR="00D9695A" w:rsidRDefault="00D9695A"/>
    <w:p w14:paraId="000000B4" w14:textId="77777777" w:rsidR="00D9695A" w:rsidRDefault="00DF5736">
      <w:r>
        <w:t>• Gridded total vector velocities (Level 2)</w:t>
      </w:r>
    </w:p>
    <w:p w14:paraId="000000B5" w14:textId="77777777" w:rsidR="00D9695A" w:rsidRDefault="00DF5736">
      <w:r>
        <w:t>Generally, end-users prefer Level 2 data types as input to their own applications. This data type can be delivered in near-real-time or in a delayed mode wherein corrections or improvements to the data can be rendered.</w:t>
      </w:r>
    </w:p>
    <w:p w14:paraId="000000B6" w14:textId="77777777" w:rsidR="00D9695A" w:rsidRDefault="00D9695A"/>
    <w:p w14:paraId="000000B8" w14:textId="3600932B" w:rsidR="00D9695A" w:rsidRDefault="005E18A7">
      <w:r>
        <w:t xml:space="preserve">• </w:t>
      </w:r>
      <w:r w:rsidRPr="005E18A7">
        <w:t xml:space="preserve">Near-real-time velocities (presently available via </w:t>
      </w:r>
      <w:r w:rsidR="00DF5736">
        <w:t>national servers) (Level 2a)</w:t>
      </w:r>
    </w:p>
    <w:p w14:paraId="000000B9" w14:textId="77777777" w:rsidR="00D9695A" w:rsidRDefault="00D9695A"/>
    <w:p w14:paraId="000000BA" w14:textId="77777777" w:rsidR="00D9695A" w:rsidRDefault="00DF5736">
      <w:pPr>
        <w:pStyle w:val="Heading2"/>
        <w:numPr>
          <w:ilvl w:val="1"/>
          <w:numId w:val="1"/>
        </w:numPr>
      </w:pPr>
      <w:bookmarkStart w:id="10" w:name="_Toc204882613"/>
      <w:r>
        <w:t>Instrument Description</w:t>
      </w:r>
      <w:bookmarkEnd w:id="10"/>
    </w:p>
    <w:p w14:paraId="000000BC" w14:textId="01E7C0DA" w:rsidR="00D9695A" w:rsidRDefault="0045426F">
      <w:sdt>
        <w:sdtPr>
          <w:tag w:val="goog_rdk_11"/>
          <w:id w:val="-132420289"/>
        </w:sdtPr>
        <w:sdtEndPr/>
        <w:sdtContent/>
      </w:sdt>
      <w:r w:rsidR="00DF5736">
        <w:t>Three systems comprise the HFR Network: the WERA</w:t>
      </w:r>
      <w:r w:rsidR="005E18A7" w:rsidRPr="008B1514">
        <w:rPr>
          <w:vertAlign w:val="superscript"/>
        </w:rPr>
        <w:t>®</w:t>
      </w:r>
      <w:r w:rsidR="005E18A7" w:rsidRPr="005E18A7">
        <w:t xml:space="preserve"> manufactured by HELZEL </w:t>
      </w:r>
      <w:proofErr w:type="spellStart"/>
      <w:r w:rsidR="005E18A7" w:rsidRPr="005E18A7">
        <w:t>Messtechnik</w:t>
      </w:r>
      <w:proofErr w:type="spellEnd"/>
      <w:r w:rsidR="00DF5736">
        <w:t xml:space="preserve">, </w:t>
      </w:r>
      <w:sdt>
        <w:sdtPr>
          <w:tag w:val="goog_rdk_12"/>
          <w:id w:val="-1319254513"/>
        </w:sdtPr>
        <w:sdtEndPr/>
        <w:sdtContent/>
      </w:sdt>
      <w:proofErr w:type="spellStart"/>
      <w:r w:rsidR="00DF5736">
        <w:t>SeaSonde</w:t>
      </w:r>
      <w:proofErr w:type="spellEnd"/>
      <w:r w:rsidR="00DF5736" w:rsidRPr="008B1514">
        <w:rPr>
          <w:vertAlign w:val="superscript"/>
        </w:rPr>
        <w:t>®</w:t>
      </w:r>
      <w:r w:rsidR="005E18A7">
        <w:t xml:space="preserve"> </w:t>
      </w:r>
      <w:r w:rsidR="005E18A7" w:rsidRPr="005E18A7">
        <w:t>manufactured by CODAR Ocean Sensors</w:t>
      </w:r>
      <w:r w:rsidR="00DF5736">
        <w:t>, and LERA</w:t>
      </w:r>
      <w:r w:rsidR="00A40E7B">
        <w:t xml:space="preserve"> (more formally known as the </w:t>
      </w:r>
      <w:r w:rsidR="00A40E7B" w:rsidRPr="00A40E7B">
        <w:t>UH Generic Radar</w:t>
      </w:r>
      <w:r w:rsidR="00A40E7B">
        <w:t>)</w:t>
      </w:r>
      <w:r w:rsidR="00DF5736">
        <w:t xml:space="preserve"> </w:t>
      </w:r>
      <w:r w:rsidR="005E18A7" w:rsidRPr="005E18A7">
        <w:t xml:space="preserve">built by the Radio Oceanography Laboratory at the University of </w:t>
      </w:r>
      <w:proofErr w:type="spellStart"/>
      <w:r w:rsidR="005E18A7" w:rsidRPr="005E18A7">
        <w:t>Hawai</w:t>
      </w:r>
      <w:r w:rsidR="0040545F" w:rsidRPr="0040545F">
        <w:t>ʻ</w:t>
      </w:r>
      <w:r w:rsidR="005E18A7" w:rsidRPr="005E18A7">
        <w:t>i</w:t>
      </w:r>
      <w:proofErr w:type="spellEnd"/>
      <w:r w:rsidR="005E18A7" w:rsidRPr="005E18A7">
        <w:t xml:space="preserve"> at Manoa</w:t>
      </w:r>
      <w:r w:rsidR="00DF5736">
        <w:t xml:space="preserve">. </w:t>
      </w:r>
    </w:p>
    <w:p w14:paraId="000000BD" w14:textId="77777777" w:rsidR="00D9695A" w:rsidRDefault="00D9695A"/>
    <w:bookmarkStart w:id="11" w:name="_Toc204882614"/>
    <w:p w14:paraId="000000BE" w14:textId="77777777" w:rsidR="00D9695A" w:rsidRDefault="0045426F">
      <w:pPr>
        <w:pStyle w:val="Heading3"/>
        <w:numPr>
          <w:ilvl w:val="2"/>
          <w:numId w:val="1"/>
        </w:numPr>
      </w:pPr>
      <w:sdt>
        <w:sdtPr>
          <w:tag w:val="goog_rdk_13"/>
          <w:id w:val="-1467290822"/>
        </w:sdtPr>
        <w:sdtEndPr/>
        <w:sdtContent/>
      </w:sdt>
      <w:r w:rsidR="00DF5736">
        <w:t>WERA</w:t>
      </w:r>
      <w:bookmarkEnd w:id="11"/>
    </w:p>
    <w:p w14:paraId="000000BF" w14:textId="23758290" w:rsidR="00D9695A" w:rsidRDefault="00DF5736">
      <w:r>
        <w:t xml:space="preserve">WERA allows for measurements of the ocean wave spectrum, which requires access to the full backscatter Doppler spectrum for all ranges and directions. This access is </w:t>
      </w:r>
      <w:r>
        <w:lastRenderedPageBreak/>
        <w:t xml:space="preserve">achieved by applying a beam-forming </w:t>
      </w:r>
      <w:r w:rsidR="0040545F">
        <w:t xml:space="preserve">(BF) </w:t>
      </w:r>
      <w:r>
        <w:t xml:space="preserve">technique. The design uses a modular system that can include 4, 8, 12, or 16 independent, inter-calibrated receiver channels. The processing of the signals is done on the software side and allows for employing BF using a linear array of 8 to 16 antennas and/or direction finding (DF) with 4 antennas in a square. A recent software upgrade allows </w:t>
      </w:r>
      <w:r w:rsidR="0040545F">
        <w:t xml:space="preserve">operators </w:t>
      </w:r>
      <w:r>
        <w:t>to also apply DF algorithms on the linear array; however, DF implementations do not provide ocean wave parameters.</w:t>
      </w:r>
    </w:p>
    <w:p w14:paraId="000000C0" w14:textId="49E6A66A" w:rsidR="00D9695A" w:rsidRDefault="00DF5736">
      <w:r>
        <w:t xml:space="preserve">To avoid high-power transmit pulses in the range of some kilowatts as used in former systems, a frequency-modulated continuous-wave signal at 30 watts is transmitted to achieve range resolution. The depth of the range cells can be adopted to the requirements by reprogramming the frequency span of the transmitted frequency chirp. Typical </w:t>
      </w:r>
      <w:r w:rsidR="00AA47C0">
        <w:t>radial velocity measurement grid specifications resulting from</w:t>
      </w:r>
      <w:r>
        <w:t xml:space="preserve"> a system operated in the 12-MHz frequency band are </w:t>
      </w:r>
      <w:r w:rsidR="00AA47C0">
        <w:t xml:space="preserve">a domain segmented into </w:t>
      </w:r>
      <w:r>
        <w:t xml:space="preserve">130 </w:t>
      </w:r>
      <w:r w:rsidR="00AA47C0">
        <w:t xml:space="preserve">discrete </w:t>
      </w:r>
      <w:r>
        <w:t>range</w:t>
      </w:r>
      <w:r w:rsidR="00AA47C0">
        <w:t xml:space="preserve"> band</w:t>
      </w:r>
      <w:r>
        <w:t xml:space="preserve">s </w:t>
      </w:r>
      <w:r w:rsidR="00AA47C0">
        <w:t xml:space="preserve">with grid cells in each band </w:t>
      </w:r>
      <w:r>
        <w:t>at 1.5 kilometers (km) resolution</w:t>
      </w:r>
      <w:r w:rsidR="00AA47C0">
        <w:t>.</w:t>
      </w:r>
    </w:p>
    <w:p w14:paraId="000000C1" w14:textId="77777777" w:rsidR="00D9695A" w:rsidRDefault="00D9695A"/>
    <w:bookmarkStart w:id="12" w:name="_Toc204882615"/>
    <w:p w14:paraId="000000C2" w14:textId="77777777" w:rsidR="00D9695A" w:rsidRDefault="0045426F">
      <w:pPr>
        <w:pStyle w:val="Heading3"/>
        <w:numPr>
          <w:ilvl w:val="2"/>
          <w:numId w:val="1"/>
        </w:numPr>
      </w:pPr>
      <w:sdt>
        <w:sdtPr>
          <w:tag w:val="goog_rdk_14"/>
          <w:id w:val="-105970682"/>
        </w:sdtPr>
        <w:sdtEndPr/>
        <w:sdtContent/>
      </w:sdt>
      <w:proofErr w:type="spellStart"/>
      <w:r w:rsidR="00DF5736">
        <w:t>SeaSonde</w:t>
      </w:r>
      <w:bookmarkEnd w:id="12"/>
      <w:proofErr w:type="spellEnd"/>
    </w:p>
    <w:p w14:paraId="000000C3" w14:textId="7BCC7F74" w:rsidR="00D9695A" w:rsidRDefault="00DF5736">
      <w:r>
        <w:t xml:space="preserve">CODAR Ocean Sensors, Ltd. (CODAR) is the developer and manufacturer of the </w:t>
      </w:r>
      <w:proofErr w:type="spellStart"/>
      <w:r>
        <w:t>SeaSonde</w:t>
      </w:r>
      <w:proofErr w:type="spellEnd"/>
      <w:r>
        <w:t xml:space="preserve"> compact HF</w:t>
      </w:r>
      <w:r w:rsidR="0040545F">
        <w:t>R</w:t>
      </w:r>
      <w:r>
        <w:t xml:space="preserve"> system. The CODAR compact </w:t>
      </w:r>
      <w:r w:rsidR="0040545F">
        <w:t>DF</w:t>
      </w:r>
      <w:r>
        <w:t xml:space="preserve"> system is the most widely deployed oceanographic HF</w:t>
      </w:r>
      <w:r w:rsidR="0040545F">
        <w:t>R</w:t>
      </w:r>
      <w:r>
        <w:t xml:space="preserve"> technology, both within the U.S. (approximately 150 sites) and internationally (&gt; 300). The antenna system optionally combines the transmitting and receiving antennas within a single mast and also eliminates the horizontal ground plane whip antennas.</w:t>
      </w:r>
    </w:p>
    <w:p w14:paraId="000000C4" w14:textId="77777777" w:rsidR="00D9695A" w:rsidRDefault="00D9695A"/>
    <w:bookmarkStart w:id="13" w:name="_Toc204882616"/>
    <w:p w14:paraId="000000C5" w14:textId="77777777" w:rsidR="00D9695A" w:rsidRDefault="0045426F">
      <w:pPr>
        <w:pStyle w:val="Heading3"/>
        <w:numPr>
          <w:ilvl w:val="2"/>
          <w:numId w:val="1"/>
        </w:numPr>
      </w:pPr>
      <w:sdt>
        <w:sdtPr>
          <w:tag w:val="goog_rdk_15"/>
          <w:id w:val="1667267225"/>
        </w:sdtPr>
        <w:sdtEndPr/>
        <w:sdtContent/>
      </w:sdt>
      <w:r w:rsidR="00DF5736">
        <w:t>LERA</w:t>
      </w:r>
      <w:bookmarkEnd w:id="13"/>
    </w:p>
    <w:p w14:paraId="000000C6" w14:textId="0A166D79" w:rsidR="00D9695A" w:rsidRDefault="00DF5736">
      <w:r>
        <w:t xml:space="preserve">The University of </w:t>
      </w:r>
      <w:proofErr w:type="gramStart"/>
      <w:r>
        <w:t>Hawai‘</w:t>
      </w:r>
      <w:proofErr w:type="gramEnd"/>
      <w:r>
        <w:t xml:space="preserve">i </w:t>
      </w:r>
      <w:r w:rsidR="0040545F">
        <w:t>High-</w:t>
      </w:r>
      <w:r>
        <w:t xml:space="preserve">Frequency Doppler Radar (UH-HFDR; known colloquially as LERA) was developed at the University of Hawaii Radio Oceanography Laboratory starting in 1998. The HFDR systems are produced with an </w:t>
      </w:r>
      <w:r w:rsidR="0040545F">
        <w:t>open-</w:t>
      </w:r>
      <w:r>
        <w:t>source model to minimize hardware costs and operate similar to the WERA systems in terms of data standards and flags.</w:t>
      </w:r>
    </w:p>
    <w:p w14:paraId="000000C7" w14:textId="77777777" w:rsidR="00D9695A" w:rsidRDefault="00DF5736">
      <w:pPr>
        <w:pStyle w:val="Heading1"/>
        <w:numPr>
          <w:ilvl w:val="0"/>
          <w:numId w:val="1"/>
        </w:numPr>
      </w:pPr>
      <w:bookmarkStart w:id="14" w:name="_Toc204882617"/>
      <w:r>
        <w:t>Algorithm Description</w:t>
      </w:r>
      <w:bookmarkEnd w:id="14"/>
    </w:p>
    <w:p w14:paraId="000000C8" w14:textId="77777777" w:rsidR="00D9695A" w:rsidRDefault="00D9695A"/>
    <w:p w14:paraId="000000C9" w14:textId="77777777" w:rsidR="00D9695A" w:rsidRDefault="00DF5736">
      <w:pPr>
        <w:pStyle w:val="Heading2"/>
        <w:numPr>
          <w:ilvl w:val="1"/>
          <w:numId w:val="1"/>
        </w:numPr>
      </w:pPr>
      <w:bookmarkStart w:id="15" w:name="_Toc204882618"/>
      <w:r>
        <w:t>Processing Outline</w:t>
      </w:r>
      <w:bookmarkEnd w:id="15"/>
    </w:p>
    <w:p w14:paraId="000000CC" w14:textId="21F69815" w:rsidR="00D9695A" w:rsidRDefault="00DF5736">
      <w:r>
        <w:t>30-minute to hourly radial velocities collected continuously from HF</w:t>
      </w:r>
      <w:r w:rsidR="0040545F">
        <w:t>R</w:t>
      </w:r>
      <w:r>
        <w:t xml:space="preserve"> sites through </w:t>
      </w:r>
      <w:proofErr w:type="spellStart"/>
      <w:r>
        <w:t>HFRNet</w:t>
      </w:r>
      <w:proofErr w:type="spellEnd"/>
      <w:r>
        <w:t xml:space="preserve"> are processed to produce </w:t>
      </w:r>
      <w:r w:rsidR="0040545F">
        <w:t>real-</w:t>
      </w:r>
      <w:r>
        <w:t>time velocities</w:t>
      </w:r>
      <w:r w:rsidR="00A40E77">
        <w:t xml:space="preserve"> (RTVs; a.k.a. totals)</w:t>
      </w:r>
      <w:r>
        <w:t xml:space="preserve">. </w:t>
      </w:r>
      <w:r w:rsidR="00A40E77">
        <w:t>RTVs</w:t>
      </w:r>
      <w:r>
        <w:t xml:space="preserve"> are</w:t>
      </w:r>
      <w:r w:rsidR="00A40E77">
        <w:t xml:space="preserve"> </w:t>
      </w:r>
      <w:r>
        <w:t xml:space="preserve">computed every 30 minutes for each continuous section of coastline or domain and each resolution to produce hourly maps of surface ocean velocities. Maps for any given hour are reprocessed whenever new data arrives within the near real-time reprocessing threshold (currently </w:t>
      </w:r>
      <w:r w:rsidR="0040545F">
        <w:t>7 day</w:t>
      </w:r>
      <w:r>
        <w:t>s from real-time).</w:t>
      </w:r>
    </w:p>
    <w:p w14:paraId="30127570" w14:textId="77777777" w:rsidR="004E4D37" w:rsidRDefault="00DF5736" w:rsidP="00250AB1">
      <w:pPr>
        <w:keepNext/>
        <w:pBdr>
          <w:top w:val="nil"/>
          <w:left w:val="nil"/>
          <w:bottom w:val="nil"/>
          <w:right w:val="nil"/>
          <w:between w:val="nil"/>
        </w:pBdr>
      </w:pPr>
      <w:r>
        <w:rPr>
          <w:noProof/>
        </w:rPr>
        <w:lastRenderedPageBreak/>
        <w:drawing>
          <wp:inline distT="114300" distB="114300" distL="114300" distR="114300" wp14:anchorId="20A37211" wp14:editId="395BA9E1">
            <wp:extent cx="5943600" cy="4457700"/>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943600" cy="4457700"/>
                    </a:xfrm>
                    <a:prstGeom prst="rect">
                      <a:avLst/>
                    </a:prstGeom>
                    <a:ln/>
                  </pic:spPr>
                </pic:pic>
              </a:graphicData>
            </a:graphic>
          </wp:inline>
        </w:drawing>
      </w:r>
    </w:p>
    <w:p w14:paraId="000000CE" w14:textId="171DD68D" w:rsidR="00D9695A" w:rsidRDefault="004E4D37" w:rsidP="008B1514">
      <w:pPr>
        <w:pStyle w:val="Caption"/>
      </w:pPr>
      <w:bookmarkStart w:id="16" w:name="_Toc204882644"/>
      <w:r w:rsidRPr="00250AB1">
        <w:t xml:space="preserve">Figure </w:t>
      </w:r>
      <w:r w:rsidR="0034282A">
        <w:rPr>
          <w:b w:val="0"/>
          <w:bCs w:val="0"/>
        </w:rPr>
        <w:fldChar w:fldCharType="begin"/>
      </w:r>
      <w:r w:rsidR="0034282A">
        <w:instrText xml:space="preserve"> STYLEREF 1 \s </w:instrText>
      </w:r>
      <w:r w:rsidR="0034282A">
        <w:rPr>
          <w:b w:val="0"/>
          <w:bCs w:val="0"/>
        </w:rPr>
        <w:fldChar w:fldCharType="separate"/>
      </w:r>
      <w:r w:rsidR="007B3E40">
        <w:rPr>
          <w:noProof/>
        </w:rPr>
        <w:t>2</w:t>
      </w:r>
      <w:r w:rsidR="0034282A">
        <w:rPr>
          <w:b w:val="0"/>
          <w:bCs w:val="0"/>
        </w:rPr>
        <w:fldChar w:fldCharType="end"/>
      </w:r>
      <w:r w:rsidR="0034282A">
        <w:noBreakHyphen/>
      </w:r>
      <w:r w:rsidR="0034282A">
        <w:rPr>
          <w:b w:val="0"/>
          <w:bCs w:val="0"/>
        </w:rPr>
        <w:fldChar w:fldCharType="begin"/>
      </w:r>
      <w:r w:rsidR="0034282A">
        <w:instrText xml:space="preserve"> SEQ Figure \* ARABIC \s 1 </w:instrText>
      </w:r>
      <w:r w:rsidR="0034282A">
        <w:rPr>
          <w:b w:val="0"/>
          <w:bCs w:val="0"/>
        </w:rPr>
        <w:fldChar w:fldCharType="separate"/>
      </w:r>
      <w:r w:rsidR="007B3E40">
        <w:rPr>
          <w:noProof/>
        </w:rPr>
        <w:t>1</w:t>
      </w:r>
      <w:r w:rsidR="0034282A">
        <w:rPr>
          <w:b w:val="0"/>
          <w:bCs w:val="0"/>
        </w:rPr>
        <w:fldChar w:fldCharType="end"/>
      </w:r>
      <w:r w:rsidRPr="008B1514">
        <w:rPr>
          <w:b w:val="0"/>
          <w:bCs w:val="0"/>
        </w:rPr>
        <w:t xml:space="preserve">.  </w:t>
      </w:r>
      <w:proofErr w:type="spellStart"/>
      <w:r w:rsidRPr="00AA47C0">
        <w:t>HFRNet</w:t>
      </w:r>
      <w:proofErr w:type="spellEnd"/>
      <w:r w:rsidRPr="00AA47C0">
        <w:t xml:space="preserve"> Data Flow Diagram</w:t>
      </w:r>
      <w:bookmarkStart w:id="17" w:name="_heading=h.291xf0mu9xdq" w:colFirst="0" w:colLast="0"/>
      <w:bookmarkEnd w:id="16"/>
      <w:bookmarkEnd w:id="17"/>
    </w:p>
    <w:p w14:paraId="000000CF" w14:textId="77777777" w:rsidR="00D9695A" w:rsidRDefault="00D9695A">
      <w:pPr>
        <w:pBdr>
          <w:top w:val="nil"/>
          <w:left w:val="nil"/>
          <w:bottom w:val="nil"/>
          <w:right w:val="nil"/>
          <w:between w:val="nil"/>
        </w:pBdr>
        <w:jc w:val="center"/>
        <w:rPr>
          <w:b/>
        </w:rPr>
      </w:pPr>
    </w:p>
    <w:p w14:paraId="000000D0" w14:textId="77777777" w:rsidR="00D9695A" w:rsidRDefault="00DF5736">
      <w:pPr>
        <w:pStyle w:val="Heading2"/>
        <w:numPr>
          <w:ilvl w:val="1"/>
          <w:numId w:val="1"/>
        </w:numPr>
      </w:pPr>
      <w:bookmarkStart w:id="18" w:name="_Toc204882619"/>
      <w:r>
        <w:t>Algorithm Input</w:t>
      </w:r>
      <w:bookmarkEnd w:id="18"/>
    </w:p>
    <w:p w14:paraId="000000D4" w14:textId="6292C004" w:rsidR="00D9695A" w:rsidRDefault="00DF5736">
      <w:pPr>
        <w:spacing w:line="276" w:lineRule="auto"/>
      </w:pPr>
      <w:r>
        <w:t xml:space="preserve">The </w:t>
      </w:r>
      <w:proofErr w:type="spellStart"/>
      <w:r>
        <w:t>HFRNet</w:t>
      </w:r>
      <w:proofErr w:type="spellEnd"/>
      <w:r>
        <w:t xml:space="preserve"> system ingests radial surface velocities and wave files created on the laptop computers of the individual HFR sites operating throughout the U.S. and </w:t>
      </w:r>
      <w:r w:rsidR="00A40E77">
        <w:t>its territories</w:t>
      </w:r>
      <w:r>
        <w:t>.</w:t>
      </w:r>
      <w:r w:rsidR="00C14415">
        <w:t xml:space="preserve">  </w:t>
      </w:r>
      <w:r>
        <w:t>Both radial and wave file types are ASCII text format with some variation in structure between sites/providers.</w:t>
      </w:r>
    </w:p>
    <w:p w14:paraId="000000D5" w14:textId="77777777" w:rsidR="00D9695A" w:rsidRDefault="00D9695A">
      <w:pPr>
        <w:spacing w:line="276" w:lineRule="auto"/>
      </w:pPr>
    </w:p>
    <w:p w14:paraId="000000D6" w14:textId="566E161D" w:rsidR="00D9695A" w:rsidRDefault="00DF5736">
      <w:pPr>
        <w:spacing w:line="276" w:lineRule="auto"/>
      </w:pPr>
      <w:r>
        <w:t xml:space="preserve">HFRNet acquires roughly 366 radial velocity files per hour, every hour daily.  Each file is about 160 KB, so a total of about 1.4 GB daily. </w:t>
      </w:r>
      <w:proofErr w:type="spellStart"/>
      <w:r>
        <w:t>HFRNet</w:t>
      </w:r>
      <w:proofErr w:type="spellEnd"/>
      <w:r>
        <w:t xml:space="preserve"> also acquire</w:t>
      </w:r>
      <w:r w:rsidR="00A40E77">
        <w:t>s</w:t>
      </w:r>
      <w:r>
        <w:t xml:space="preserve"> wave data files, which are also about 160 KB and there are </w:t>
      </w:r>
      <w:r w:rsidR="00A40E77">
        <w:t xml:space="preserve">presently </w:t>
      </w:r>
      <w:r>
        <w:t xml:space="preserve">less than </w:t>
      </w:r>
      <w:r w:rsidR="00A40E77">
        <w:t xml:space="preserve">20 </w:t>
      </w:r>
      <w:r>
        <w:t>HFRs that generate these.</w:t>
      </w:r>
    </w:p>
    <w:p w14:paraId="000000D7" w14:textId="77777777" w:rsidR="00D9695A" w:rsidRDefault="00D9695A">
      <w:pPr>
        <w:spacing w:line="276" w:lineRule="auto"/>
        <w:rPr>
          <w:sz w:val="22"/>
          <w:szCs w:val="22"/>
        </w:rPr>
      </w:pPr>
    </w:p>
    <w:p w14:paraId="000000D8" w14:textId="77777777" w:rsidR="00D9695A" w:rsidRDefault="00D9695A">
      <w:pPr>
        <w:widowControl w:val="0"/>
        <w:spacing w:line="276" w:lineRule="auto"/>
        <w:rPr>
          <w:sz w:val="22"/>
          <w:szCs w:val="22"/>
        </w:rPr>
      </w:pPr>
    </w:p>
    <w:p w14:paraId="0B0CB077" w14:textId="72B24DD4" w:rsidR="004E4D37" w:rsidRDefault="004E4D37" w:rsidP="008B1514">
      <w:pPr>
        <w:pStyle w:val="Caption"/>
      </w:pPr>
      <w:bookmarkStart w:id="19" w:name="_heading=h.1tbn3cup0aqw" w:colFirst="0" w:colLast="0"/>
      <w:bookmarkStart w:id="20" w:name="_Toc204882639"/>
      <w:bookmarkEnd w:id="19"/>
      <w:r>
        <w:lastRenderedPageBreak/>
        <w:t xml:space="preserve">Table </w:t>
      </w:r>
      <w:r w:rsidR="000E6A4F">
        <w:fldChar w:fldCharType="begin"/>
      </w:r>
      <w:r w:rsidR="000E6A4F">
        <w:instrText xml:space="preserve"> STYLEREF 1 \s </w:instrText>
      </w:r>
      <w:r w:rsidR="000E6A4F">
        <w:fldChar w:fldCharType="separate"/>
      </w:r>
      <w:r w:rsidR="007B3E40">
        <w:rPr>
          <w:noProof/>
        </w:rPr>
        <w:t>2</w:t>
      </w:r>
      <w:r w:rsidR="000E6A4F">
        <w:fldChar w:fldCharType="end"/>
      </w:r>
      <w:r w:rsidR="000E6A4F">
        <w:noBreakHyphen/>
      </w:r>
      <w:r w:rsidR="000E6A4F">
        <w:fldChar w:fldCharType="begin"/>
      </w:r>
      <w:r w:rsidR="000E6A4F">
        <w:instrText xml:space="preserve"> SEQ Table \* ARABIC \s 1 </w:instrText>
      </w:r>
      <w:r w:rsidR="000E6A4F">
        <w:fldChar w:fldCharType="separate"/>
      </w:r>
      <w:r w:rsidR="007B3E40">
        <w:rPr>
          <w:noProof/>
        </w:rPr>
        <w:t>1</w:t>
      </w:r>
      <w:r w:rsidR="000E6A4F">
        <w:fldChar w:fldCharType="end"/>
      </w:r>
      <w:r>
        <w:t xml:space="preserve">.  </w:t>
      </w:r>
      <w:r w:rsidRPr="004E4D37">
        <w:t>HFRNet Input Files</w:t>
      </w:r>
      <w:bookmarkEnd w:id="20"/>
    </w:p>
    <w:tbl>
      <w:tblPr>
        <w:tblStyle w:val="ac"/>
        <w:tblW w:w="9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1440"/>
        <w:gridCol w:w="2175"/>
        <w:gridCol w:w="2355"/>
      </w:tblGrid>
      <w:tr w:rsidR="00D9695A" w14:paraId="6D19705D" w14:textId="77777777">
        <w:trPr>
          <w:trHeight w:val="540"/>
        </w:trPr>
        <w:tc>
          <w:tcPr>
            <w:tcW w:w="3525" w:type="dxa"/>
            <w:tcBorders>
              <w:top w:val="single" w:sz="8" w:space="0" w:color="000000"/>
              <w:left w:val="single" w:sz="8" w:space="0" w:color="000000"/>
              <w:bottom w:val="single" w:sz="8" w:space="0" w:color="000000"/>
              <w:right w:val="single" w:sz="8" w:space="0" w:color="000000"/>
            </w:tcBorders>
            <w:shd w:val="clear" w:color="auto" w:fill="A5B592"/>
            <w:tcMar>
              <w:top w:w="80" w:type="dxa"/>
              <w:left w:w="140" w:type="dxa"/>
              <w:bottom w:w="80" w:type="dxa"/>
              <w:right w:w="140" w:type="dxa"/>
            </w:tcMar>
          </w:tcPr>
          <w:p w14:paraId="000000DA" w14:textId="77777777" w:rsidR="00D9695A" w:rsidRDefault="00DF5736">
            <w:pPr>
              <w:widowControl w:val="0"/>
            </w:pPr>
            <w:r>
              <w:rPr>
                <w:b/>
              </w:rPr>
              <w:t>Input File</w:t>
            </w:r>
          </w:p>
        </w:tc>
        <w:tc>
          <w:tcPr>
            <w:tcW w:w="1440" w:type="dxa"/>
            <w:tcBorders>
              <w:top w:val="single" w:sz="8" w:space="0" w:color="000000"/>
              <w:left w:val="single" w:sz="8" w:space="0" w:color="000000"/>
              <w:bottom w:val="single" w:sz="8" w:space="0" w:color="000000"/>
              <w:right w:val="single" w:sz="8" w:space="0" w:color="000000"/>
            </w:tcBorders>
            <w:shd w:val="clear" w:color="auto" w:fill="A5B592"/>
            <w:tcMar>
              <w:top w:w="80" w:type="dxa"/>
              <w:left w:w="140" w:type="dxa"/>
              <w:bottom w:w="80" w:type="dxa"/>
              <w:right w:w="140" w:type="dxa"/>
            </w:tcMar>
          </w:tcPr>
          <w:p w14:paraId="000000DB" w14:textId="77777777" w:rsidR="00D9695A" w:rsidRDefault="00DF5736">
            <w:pPr>
              <w:widowControl w:val="0"/>
            </w:pPr>
            <w:r>
              <w:rPr>
                <w:b/>
              </w:rPr>
              <w:t>Format</w:t>
            </w:r>
          </w:p>
        </w:tc>
        <w:tc>
          <w:tcPr>
            <w:tcW w:w="2175" w:type="dxa"/>
            <w:tcBorders>
              <w:top w:val="single" w:sz="8" w:space="0" w:color="000000"/>
              <w:left w:val="single" w:sz="8" w:space="0" w:color="000000"/>
              <w:bottom w:val="single" w:sz="8" w:space="0" w:color="000000"/>
              <w:right w:val="single" w:sz="8" w:space="0" w:color="000000"/>
            </w:tcBorders>
            <w:shd w:val="clear" w:color="auto" w:fill="A5B592"/>
            <w:tcMar>
              <w:top w:w="80" w:type="dxa"/>
              <w:left w:w="140" w:type="dxa"/>
              <w:bottom w:w="80" w:type="dxa"/>
              <w:right w:w="140" w:type="dxa"/>
            </w:tcMar>
          </w:tcPr>
          <w:p w14:paraId="000000DC" w14:textId="77777777" w:rsidR="00D9695A" w:rsidRDefault="00DF5736">
            <w:pPr>
              <w:widowControl w:val="0"/>
            </w:pPr>
            <w:r>
              <w:rPr>
                <w:b/>
              </w:rPr>
              <w:t>Frequency</w:t>
            </w:r>
          </w:p>
        </w:tc>
        <w:tc>
          <w:tcPr>
            <w:tcW w:w="2355" w:type="dxa"/>
            <w:tcBorders>
              <w:top w:val="single" w:sz="8" w:space="0" w:color="000000"/>
              <w:left w:val="single" w:sz="8" w:space="0" w:color="000000"/>
              <w:bottom w:val="single" w:sz="8" w:space="0" w:color="000000"/>
              <w:right w:val="single" w:sz="8" w:space="0" w:color="000000"/>
            </w:tcBorders>
            <w:shd w:val="clear" w:color="auto" w:fill="A5B592"/>
            <w:tcMar>
              <w:top w:w="80" w:type="dxa"/>
              <w:left w:w="140" w:type="dxa"/>
              <w:bottom w:w="80" w:type="dxa"/>
              <w:right w:w="140" w:type="dxa"/>
            </w:tcMar>
          </w:tcPr>
          <w:p w14:paraId="000000DD" w14:textId="77777777" w:rsidR="00D9695A" w:rsidRDefault="00DF5736">
            <w:pPr>
              <w:widowControl w:val="0"/>
            </w:pPr>
            <w:r>
              <w:rPr>
                <w:b/>
              </w:rPr>
              <w:t>File Size</w:t>
            </w:r>
          </w:p>
        </w:tc>
      </w:tr>
      <w:tr w:rsidR="00D9695A" w14:paraId="03F88611" w14:textId="77777777">
        <w:trPr>
          <w:trHeight w:val="1260"/>
        </w:trPr>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DE" w14:textId="548E209E" w:rsidR="00D9695A" w:rsidRDefault="00DF5736">
            <w:pPr>
              <w:widowControl w:val="0"/>
              <w:spacing w:line="276" w:lineRule="auto"/>
            </w:pPr>
            <w:r>
              <w:t>Radial surface velocities from HF</w:t>
            </w:r>
            <w:r w:rsidR="00D63434">
              <w:t>R</w:t>
            </w:r>
            <w:r>
              <w:t xml:space="preserve"> stations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DF" w14:textId="77777777" w:rsidR="00D9695A" w:rsidRDefault="00DF5736">
            <w:pPr>
              <w:widowControl w:val="0"/>
              <w:spacing w:line="276" w:lineRule="auto"/>
            </w:pPr>
            <w:r>
              <w:t>ruv, ASCII</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0" w14:textId="77777777" w:rsidR="00D9695A" w:rsidRDefault="00DF5736">
            <w:pPr>
              <w:widowControl w:val="0"/>
              <w:spacing w:line="276" w:lineRule="auto"/>
            </w:pPr>
            <w:r>
              <w:t>~60 minutes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1" w14:textId="2FAFB575" w:rsidR="00D9695A" w:rsidRDefault="003164B3">
            <w:pPr>
              <w:widowControl w:val="0"/>
            </w:pPr>
            <w:r>
              <w:t>1 KB–</w:t>
            </w:r>
            <w:r w:rsidR="00DF5736">
              <w:t>3</w:t>
            </w:r>
            <w:r>
              <w:t xml:space="preserve"> MB</w:t>
            </w:r>
          </w:p>
        </w:tc>
      </w:tr>
      <w:tr w:rsidR="00D9695A" w14:paraId="45C2B538" w14:textId="77777777">
        <w:trPr>
          <w:trHeight w:val="1260"/>
        </w:trPr>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2" w14:textId="77777777" w:rsidR="00D9695A" w:rsidRDefault="00DF5736">
            <w:pPr>
              <w:widowControl w:val="0"/>
              <w:spacing w:line="276" w:lineRule="auto"/>
            </w:pPr>
            <w:r>
              <w:t>Algorithm outputs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3" w14:textId="77777777" w:rsidR="00D9695A" w:rsidRDefault="0045426F">
            <w:pPr>
              <w:widowControl w:val="0"/>
              <w:spacing w:line="276" w:lineRule="auto"/>
            </w:pPr>
            <w:sdt>
              <w:sdtPr>
                <w:tag w:val="goog_rdk_18"/>
                <w:id w:val="-488553094"/>
              </w:sdtPr>
              <w:sdtEndPr/>
              <w:sdtContent/>
            </w:sdt>
            <w:r w:rsidR="00DF5736">
              <w:t>NetCDF4</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4" w14:textId="77777777" w:rsidR="00D9695A" w:rsidRDefault="00DF5736">
            <w:pPr>
              <w:widowControl w:val="0"/>
              <w:spacing w:line="276" w:lineRule="auto"/>
            </w:pPr>
            <w:r>
              <w:t>~60 minutes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5" w14:textId="2200D52B" w:rsidR="00D9695A" w:rsidRDefault="003164B3">
            <w:pPr>
              <w:widowControl w:val="0"/>
            </w:pPr>
            <w:r>
              <w:t>1 KB–</w:t>
            </w:r>
            <w:r w:rsidR="00DF5736">
              <w:t>3</w:t>
            </w:r>
            <w:r>
              <w:t xml:space="preserve"> MB</w:t>
            </w:r>
          </w:p>
        </w:tc>
      </w:tr>
    </w:tbl>
    <w:p w14:paraId="000000E6" w14:textId="77777777" w:rsidR="00D9695A" w:rsidRDefault="00D9695A">
      <w:pPr>
        <w:spacing w:line="276" w:lineRule="auto"/>
        <w:rPr>
          <w:sz w:val="22"/>
          <w:szCs w:val="22"/>
        </w:rPr>
      </w:pPr>
    </w:p>
    <w:p w14:paraId="000000E7" w14:textId="77777777" w:rsidR="00D9695A" w:rsidRDefault="00D9695A">
      <w:pPr>
        <w:spacing w:line="276" w:lineRule="auto"/>
        <w:rPr>
          <w:sz w:val="22"/>
          <w:szCs w:val="22"/>
        </w:rPr>
      </w:pPr>
    </w:p>
    <w:p w14:paraId="2071302F" w14:textId="07B794DE" w:rsidR="004E4D37" w:rsidRDefault="004E4D37" w:rsidP="008B1514">
      <w:pPr>
        <w:pStyle w:val="Caption"/>
      </w:pPr>
      <w:bookmarkStart w:id="21" w:name="_heading=h.8lusx76qahjk" w:colFirst="0" w:colLast="0"/>
      <w:bookmarkStart w:id="22" w:name="_Toc204882640"/>
      <w:bookmarkEnd w:id="21"/>
      <w:r>
        <w:t xml:space="preserve">Table </w:t>
      </w:r>
      <w:r w:rsidR="000E6A4F">
        <w:fldChar w:fldCharType="begin"/>
      </w:r>
      <w:r w:rsidR="000E6A4F">
        <w:instrText xml:space="preserve"> STYLEREF 1 \s </w:instrText>
      </w:r>
      <w:r w:rsidR="000E6A4F">
        <w:fldChar w:fldCharType="separate"/>
      </w:r>
      <w:r w:rsidR="007B3E40">
        <w:rPr>
          <w:noProof/>
        </w:rPr>
        <w:t>2</w:t>
      </w:r>
      <w:r w:rsidR="000E6A4F">
        <w:fldChar w:fldCharType="end"/>
      </w:r>
      <w:r w:rsidR="000E6A4F">
        <w:noBreakHyphen/>
      </w:r>
      <w:r w:rsidR="000E6A4F">
        <w:fldChar w:fldCharType="begin"/>
      </w:r>
      <w:r w:rsidR="000E6A4F">
        <w:instrText xml:space="preserve"> SEQ Table \* ARABIC \s 1 </w:instrText>
      </w:r>
      <w:r w:rsidR="000E6A4F">
        <w:fldChar w:fldCharType="separate"/>
      </w:r>
      <w:r w:rsidR="007B3E40">
        <w:rPr>
          <w:noProof/>
        </w:rPr>
        <w:t>2</w:t>
      </w:r>
      <w:r w:rsidR="000E6A4F">
        <w:fldChar w:fldCharType="end"/>
      </w:r>
      <w:r>
        <w:t xml:space="preserve">.  </w:t>
      </w:r>
      <w:r w:rsidRPr="004E4D37">
        <w:t>HFRNet Static Input Data Files</w:t>
      </w:r>
      <w:bookmarkEnd w:id="22"/>
    </w:p>
    <w:tbl>
      <w:tblPr>
        <w:tblStyle w:val="ad"/>
        <w:tblW w:w="6315" w:type="dxa"/>
        <w:tblInd w:w="1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4350"/>
      </w:tblGrid>
      <w:tr w:rsidR="00D9695A" w14:paraId="2AB6F1C8" w14:textId="77777777">
        <w:trPr>
          <w:trHeight w:val="540"/>
        </w:trPr>
        <w:tc>
          <w:tcPr>
            <w:tcW w:w="6315" w:type="dxa"/>
            <w:gridSpan w:val="2"/>
            <w:tcBorders>
              <w:top w:val="single" w:sz="8" w:space="0" w:color="000000"/>
              <w:left w:val="single" w:sz="8" w:space="0" w:color="000000"/>
              <w:bottom w:val="single" w:sz="8" w:space="0" w:color="000000"/>
            </w:tcBorders>
            <w:tcMar>
              <w:top w:w="60" w:type="dxa"/>
              <w:left w:w="100" w:type="dxa"/>
              <w:bottom w:w="60" w:type="dxa"/>
              <w:right w:w="100" w:type="dxa"/>
            </w:tcMar>
          </w:tcPr>
          <w:p w14:paraId="000000E9" w14:textId="77777777" w:rsidR="00D9695A" w:rsidRDefault="00DF5736">
            <w:pPr>
              <w:widowControl w:val="0"/>
              <w:jc w:val="center"/>
            </w:pPr>
            <w:r>
              <w:t>Static Input Data</w:t>
            </w:r>
          </w:p>
        </w:tc>
      </w:tr>
      <w:tr w:rsidR="00D9695A" w14:paraId="476647F8" w14:textId="77777777">
        <w:trPr>
          <w:trHeight w:val="544"/>
        </w:trPr>
        <w:tc>
          <w:tcPr>
            <w:tcW w:w="196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vAlign w:val="center"/>
          </w:tcPr>
          <w:p w14:paraId="000000EB" w14:textId="77777777" w:rsidR="00D9695A" w:rsidRDefault="00DF5736">
            <w:pPr>
              <w:widowControl w:val="0"/>
              <w:jc w:val="center"/>
            </w:pPr>
            <w:r>
              <w:rPr>
                <w:b/>
              </w:rPr>
              <w:t>Input File</w:t>
            </w:r>
          </w:p>
        </w:tc>
        <w:tc>
          <w:tcPr>
            <w:tcW w:w="435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vAlign w:val="center"/>
          </w:tcPr>
          <w:p w14:paraId="000000EC" w14:textId="77777777" w:rsidR="00D9695A" w:rsidRDefault="00DF5736">
            <w:pPr>
              <w:widowControl w:val="0"/>
              <w:jc w:val="center"/>
            </w:pPr>
            <w:r>
              <w:rPr>
                <w:b/>
              </w:rPr>
              <w:t>Format</w:t>
            </w:r>
          </w:p>
        </w:tc>
      </w:tr>
      <w:tr w:rsidR="00D9695A" w14:paraId="721968EB" w14:textId="77777777">
        <w:trPr>
          <w:trHeight w:val="639"/>
        </w:trPr>
        <w:tc>
          <w:tcPr>
            <w:tcW w:w="196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000000ED" w14:textId="77777777" w:rsidR="00D9695A" w:rsidRDefault="00DF5736">
            <w:pPr>
              <w:widowControl w:val="0"/>
              <w:jc w:val="center"/>
            </w:pPr>
            <w:r>
              <w:t>land data points</w:t>
            </w:r>
          </w:p>
        </w:tc>
        <w:tc>
          <w:tcPr>
            <w:tcW w:w="435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000000EE" w14:textId="77777777" w:rsidR="00D9695A" w:rsidRDefault="0045426F">
            <w:pPr>
              <w:widowControl w:val="0"/>
              <w:jc w:val="center"/>
            </w:pPr>
            <w:sdt>
              <w:sdtPr>
                <w:tag w:val="goog_rdk_20"/>
                <w:id w:val="-1777397484"/>
              </w:sdtPr>
              <w:sdtEndPr/>
              <w:sdtContent/>
            </w:sdt>
            <w:r w:rsidR="00DF5736">
              <w:t>JSON</w:t>
            </w:r>
          </w:p>
        </w:tc>
      </w:tr>
      <w:tr w:rsidR="00D9695A" w14:paraId="53DAF169" w14:textId="77777777">
        <w:trPr>
          <w:trHeight w:val="639"/>
        </w:trPr>
        <w:tc>
          <w:tcPr>
            <w:tcW w:w="196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000000EF" w14:textId="77777777" w:rsidR="00D9695A" w:rsidRDefault="00DF5736">
            <w:pPr>
              <w:widowControl w:val="0"/>
              <w:jc w:val="center"/>
            </w:pPr>
            <w:r>
              <w:t>grid data points</w:t>
            </w:r>
          </w:p>
        </w:tc>
        <w:tc>
          <w:tcPr>
            <w:tcW w:w="435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000000F0" w14:textId="77777777" w:rsidR="00D9695A" w:rsidRDefault="00DF5736">
            <w:pPr>
              <w:widowControl w:val="0"/>
              <w:jc w:val="center"/>
            </w:pPr>
            <w:r>
              <w:t>NetCDF4</w:t>
            </w:r>
          </w:p>
        </w:tc>
      </w:tr>
    </w:tbl>
    <w:p w14:paraId="000000F1" w14:textId="77777777" w:rsidR="00D9695A" w:rsidRDefault="00D9695A">
      <w:pPr>
        <w:widowControl w:val="0"/>
        <w:ind w:left="360"/>
        <w:rPr>
          <w:rFonts w:ascii="Calibri" w:eastAsia="Calibri" w:hAnsi="Calibri" w:cs="Calibri"/>
          <w:sz w:val="36"/>
          <w:szCs w:val="36"/>
        </w:rPr>
      </w:pPr>
    </w:p>
    <w:p w14:paraId="000000F2" w14:textId="77777777" w:rsidR="00D9695A" w:rsidRDefault="00DF5736">
      <w:pPr>
        <w:pStyle w:val="Heading2"/>
        <w:numPr>
          <w:ilvl w:val="1"/>
          <w:numId w:val="1"/>
        </w:numPr>
      </w:pPr>
      <w:bookmarkStart w:id="23" w:name="_Toc204882620"/>
      <w:r>
        <w:t>Theoretical Description</w:t>
      </w:r>
      <w:bookmarkEnd w:id="23"/>
    </w:p>
    <w:p w14:paraId="000000F3" w14:textId="77777777" w:rsidR="00D9695A" w:rsidRDefault="00D9695A"/>
    <w:p w14:paraId="000000F4" w14:textId="77777777" w:rsidR="00D9695A" w:rsidRDefault="00DF5736">
      <w:pPr>
        <w:pStyle w:val="Heading3"/>
        <w:numPr>
          <w:ilvl w:val="2"/>
          <w:numId w:val="1"/>
        </w:numPr>
      </w:pPr>
      <w:bookmarkStart w:id="24" w:name="_Toc204882621"/>
      <w:r>
        <w:t>Physical Description</w:t>
      </w:r>
      <w:bookmarkEnd w:id="24"/>
    </w:p>
    <w:p w14:paraId="000000F5" w14:textId="155CBD7E" w:rsidR="00D9695A" w:rsidRDefault="00DF527E">
      <w:r>
        <w:t xml:space="preserve">The information necessary to compute the gridded surface current velocity data products is stored in the radial velocity text files generated by the HFR sensors.  </w:t>
      </w:r>
      <w:r w:rsidR="00DF5736">
        <w:t>The software provide</w:t>
      </w:r>
      <w:r w:rsidR="00795B66">
        <w:t xml:space="preserve">d by the manufacturers of the various HFRs </w:t>
      </w:r>
      <w:r>
        <w:t xml:space="preserve">also </w:t>
      </w:r>
      <w:r w:rsidR="00795B66">
        <w:t>include</w:t>
      </w:r>
      <w:r w:rsidR="00DF5736">
        <w:t xml:space="preserve"> hardware and software diagnostics that are saved in </w:t>
      </w:r>
      <w:r w:rsidR="00795B66">
        <w:t>their output</w:t>
      </w:r>
      <w:r w:rsidR="00DF5736">
        <w:t xml:space="preserve"> files. Many of these diagnostics are reported within the radial </w:t>
      </w:r>
      <w:r w:rsidR="00795B66">
        <w:t xml:space="preserve">velocity </w:t>
      </w:r>
      <w:r w:rsidR="00DF5736">
        <w:t>file</w:t>
      </w:r>
      <w:r w:rsidR="00795B66">
        <w:t>s</w:t>
      </w:r>
      <w:r w:rsidR="00DF5736">
        <w:t>. On all the sites, a script independent of the diagnostics files queries the receiver and transmitter to receive pertinent information such as the temperatures, voltages</w:t>
      </w:r>
      <w:r w:rsidR="00795B66">
        <w:t>,</w:t>
      </w:r>
      <w:r w:rsidR="00DF5736">
        <w:t xml:space="preserve"> and transmitted power output. This script is configured to provide information on the laptop as well to include disk use and other </w:t>
      </w:r>
      <w:r w:rsidR="00795B66">
        <w:t>laptop-</w:t>
      </w:r>
      <w:r w:rsidR="00DF5736">
        <w:t xml:space="preserve">specific information. </w:t>
      </w:r>
    </w:p>
    <w:p w14:paraId="000000F6" w14:textId="77777777" w:rsidR="00D9695A" w:rsidRDefault="00D9695A"/>
    <w:p w14:paraId="000000F7" w14:textId="77777777" w:rsidR="00D9695A" w:rsidRDefault="00DF5736">
      <w:pPr>
        <w:pStyle w:val="Heading3"/>
        <w:numPr>
          <w:ilvl w:val="2"/>
          <w:numId w:val="1"/>
        </w:numPr>
      </w:pPr>
      <w:bookmarkStart w:id="25" w:name="_Ref204878298"/>
      <w:bookmarkStart w:id="26" w:name="_Toc204882622"/>
      <w:r>
        <w:t>Mathematical Description</w:t>
      </w:r>
      <w:bookmarkEnd w:id="25"/>
      <w:bookmarkEnd w:id="26"/>
    </w:p>
    <w:p w14:paraId="77B388BF" w14:textId="5AFA74AA" w:rsidR="007A5A15" w:rsidRDefault="00DF527E" w:rsidP="00250AB1">
      <w:r>
        <w:t>The gridded total surface current velocity data products (</w:t>
      </w:r>
      <w:r w:rsidR="009E4C62">
        <w:t xml:space="preserve">totals; </w:t>
      </w:r>
      <w:r w:rsidR="006234F6">
        <w:fldChar w:fldCharType="begin"/>
      </w:r>
      <w:r w:rsidR="006234F6">
        <w:instrText xml:space="preserve"> REF _Ref204874277 \h </w:instrText>
      </w:r>
      <w:r w:rsidR="006234F6">
        <w:fldChar w:fldCharType="separate"/>
      </w:r>
      <w:r w:rsidR="007B3E40" w:rsidRPr="00250AB1">
        <w:t xml:space="preserve">Table </w:t>
      </w:r>
      <w:r w:rsidR="007B3E40">
        <w:rPr>
          <w:noProof/>
        </w:rPr>
        <w:t>1</w:t>
      </w:r>
      <w:r w:rsidR="007B3E40">
        <w:noBreakHyphen/>
      </w:r>
      <w:r w:rsidR="007B3E40">
        <w:rPr>
          <w:noProof/>
        </w:rPr>
        <w:t>1</w:t>
      </w:r>
      <w:r w:rsidR="006234F6">
        <w:fldChar w:fldCharType="end"/>
      </w:r>
      <w:r>
        <w:t>) are computed from the u</w:t>
      </w:r>
      <w:r w:rsidRPr="00DF527E">
        <w:t xml:space="preserve">nweighted least squares fit of </w:t>
      </w:r>
      <w:r w:rsidR="007A5A15">
        <w:t xml:space="preserve">the </w:t>
      </w:r>
      <w:r w:rsidRPr="00DF527E">
        <w:t>radial velocity</w:t>
      </w:r>
      <w:r>
        <w:t xml:space="preserve"> </w:t>
      </w:r>
      <w:r w:rsidRPr="00DF527E">
        <w:t>measurements</w:t>
      </w:r>
      <w:r w:rsidR="009E4C62">
        <w:t xml:space="preserve"> (radials)</w:t>
      </w:r>
      <w:r w:rsidR="007A5A15">
        <w:t xml:space="preserve"> that fall within a search radius of each gridpoint</w:t>
      </w:r>
      <w:r>
        <w:t>.</w:t>
      </w:r>
      <w:r w:rsidR="007A5A15">
        <w:t xml:space="preserve">  A total solution for a given gridpoint is computed if</w:t>
      </w:r>
      <w:r w:rsidR="00AA7F40">
        <w:t>,</w:t>
      </w:r>
      <w:r w:rsidR="007A5A15">
        <w:t xml:space="preserve"> within the search radius</w:t>
      </w:r>
      <w:r w:rsidR="00AA7F40">
        <w:t xml:space="preserve">, </w:t>
      </w:r>
      <w:r w:rsidR="007A5A15">
        <w:t>the number of radials present and the number of HFR stations contributing radials exceeds pre-set thresholds.</w:t>
      </w:r>
      <w:r w:rsidR="009E4C62">
        <w:t xml:space="preserve">  The radial coverage of at least two HFR stations must overlap </w:t>
      </w:r>
      <w:r w:rsidR="00521CDE">
        <w:t>(</w:t>
      </w:r>
      <w:r w:rsidR="00521CDE">
        <w:fldChar w:fldCharType="begin"/>
      </w:r>
      <w:r w:rsidR="00521CDE">
        <w:instrText xml:space="preserve"> REF _Ref204881276 \h </w:instrText>
      </w:r>
      <w:r w:rsidR="00521CDE">
        <w:fldChar w:fldCharType="separate"/>
      </w:r>
      <w:r w:rsidR="007B3E40">
        <w:t xml:space="preserve">Figure </w:t>
      </w:r>
      <w:r w:rsidR="007B3E40">
        <w:rPr>
          <w:noProof/>
        </w:rPr>
        <w:t>2</w:t>
      </w:r>
      <w:r w:rsidR="007B3E40">
        <w:noBreakHyphen/>
      </w:r>
      <w:r w:rsidR="007B3E40">
        <w:rPr>
          <w:noProof/>
        </w:rPr>
        <w:t>2</w:t>
      </w:r>
      <w:r w:rsidR="00521CDE">
        <w:fldChar w:fldCharType="end"/>
      </w:r>
      <w:r w:rsidR="00521CDE">
        <w:t xml:space="preserve">) </w:t>
      </w:r>
      <w:r w:rsidR="009E4C62">
        <w:t>for totals to be computed within that area</w:t>
      </w:r>
      <w:r w:rsidR="00045C9E">
        <w:t xml:space="preserve"> (</w:t>
      </w:r>
      <w:r w:rsidR="00045C9E">
        <w:fldChar w:fldCharType="begin"/>
      </w:r>
      <w:r w:rsidR="00045C9E">
        <w:instrText xml:space="preserve"> REF _Ref204881466 \h </w:instrText>
      </w:r>
      <w:r w:rsidR="00045C9E">
        <w:fldChar w:fldCharType="separate"/>
      </w:r>
      <w:r w:rsidR="007B3E40">
        <w:t xml:space="preserve">Figure </w:t>
      </w:r>
      <w:r w:rsidR="007B3E40">
        <w:rPr>
          <w:noProof/>
        </w:rPr>
        <w:t>2</w:t>
      </w:r>
      <w:r w:rsidR="007B3E40">
        <w:noBreakHyphen/>
      </w:r>
      <w:r w:rsidR="007B3E40">
        <w:rPr>
          <w:noProof/>
        </w:rPr>
        <w:t>3</w:t>
      </w:r>
      <w:r w:rsidR="00045C9E">
        <w:fldChar w:fldCharType="end"/>
      </w:r>
      <w:r w:rsidR="00045C9E">
        <w:t>)</w:t>
      </w:r>
      <w:r w:rsidR="009E4C62">
        <w:t>.</w:t>
      </w:r>
    </w:p>
    <w:p w14:paraId="02A2BB5F" w14:textId="37FAE6C8" w:rsidR="009E4C62" w:rsidRDefault="009E4C62" w:rsidP="00250AB1"/>
    <w:p w14:paraId="0E3E7FBC" w14:textId="77777777" w:rsidR="009E4C62" w:rsidRDefault="009E4C62" w:rsidP="008B1514">
      <w:pPr>
        <w:keepNext/>
        <w:jc w:val="center"/>
      </w:pPr>
      <w:r>
        <w:rPr>
          <w:noProof/>
        </w:rPr>
        <w:drawing>
          <wp:inline distT="0" distB="0" distL="0" distR="0" wp14:anchorId="671D904A" wp14:editId="0DA3BAA5">
            <wp:extent cx="5943600" cy="29825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82595"/>
                    </a:xfrm>
                    <a:prstGeom prst="rect">
                      <a:avLst/>
                    </a:prstGeom>
                  </pic:spPr>
                </pic:pic>
              </a:graphicData>
            </a:graphic>
          </wp:inline>
        </w:drawing>
      </w:r>
    </w:p>
    <w:p w14:paraId="2F745423" w14:textId="4C519FF5" w:rsidR="009E4C62" w:rsidRDefault="009E4C62" w:rsidP="009E4C62">
      <w:pPr>
        <w:pStyle w:val="Caption"/>
      </w:pPr>
      <w:bookmarkStart w:id="27" w:name="_Ref204881276"/>
      <w:bookmarkStart w:id="28" w:name="_Toc204882645"/>
      <w:r>
        <w:t xml:space="preserve">Figure </w:t>
      </w:r>
      <w:r w:rsidR="0034282A">
        <w:fldChar w:fldCharType="begin"/>
      </w:r>
      <w:r w:rsidR="0034282A">
        <w:instrText xml:space="preserve"> STYLEREF 1 \s </w:instrText>
      </w:r>
      <w:r w:rsidR="0034282A">
        <w:fldChar w:fldCharType="separate"/>
      </w:r>
      <w:r w:rsidR="007B3E40">
        <w:rPr>
          <w:noProof/>
        </w:rPr>
        <w:t>2</w:t>
      </w:r>
      <w:r w:rsidR="0034282A">
        <w:fldChar w:fldCharType="end"/>
      </w:r>
      <w:r w:rsidR="0034282A">
        <w:noBreakHyphen/>
      </w:r>
      <w:r w:rsidR="0034282A">
        <w:fldChar w:fldCharType="begin"/>
      </w:r>
      <w:r w:rsidR="0034282A">
        <w:instrText xml:space="preserve"> SEQ Figure \* ARABIC \s 1 </w:instrText>
      </w:r>
      <w:r w:rsidR="0034282A">
        <w:fldChar w:fldCharType="separate"/>
      </w:r>
      <w:r w:rsidR="007B3E40">
        <w:rPr>
          <w:noProof/>
        </w:rPr>
        <w:t>2</w:t>
      </w:r>
      <w:r w:rsidR="0034282A">
        <w:fldChar w:fldCharType="end"/>
      </w:r>
      <w:bookmarkEnd w:id="27"/>
      <w:r>
        <w:t>.  Example of radials from two HFR stations providing overlapping coverage of Monterey Bay, California.  Totals can be calculated for areas of the water which have radials present from both stations.</w:t>
      </w:r>
      <w:bookmarkEnd w:id="28"/>
    </w:p>
    <w:p w14:paraId="35A57BF4" w14:textId="77777777" w:rsidR="00521CDE" w:rsidRPr="00C73D4F" w:rsidRDefault="00521CDE" w:rsidP="00C73D4F"/>
    <w:p w14:paraId="2CDADC7B" w14:textId="77777777" w:rsidR="00045C9E" w:rsidRDefault="00045C9E" w:rsidP="008B1514">
      <w:pPr>
        <w:keepNext/>
        <w:jc w:val="center"/>
      </w:pPr>
      <w:r w:rsidRPr="00045C9E">
        <w:rPr>
          <w:noProof/>
        </w:rPr>
        <w:lastRenderedPageBreak/>
        <w:drawing>
          <wp:inline distT="0" distB="0" distL="0" distR="0" wp14:anchorId="0E94D648" wp14:editId="7C8C6ECA">
            <wp:extent cx="4370832" cy="4315968"/>
            <wp:effectExtent l="0" t="0" r="0" b="8890"/>
            <wp:docPr id="8195" name="Picture 3">
              <a:extLst xmlns:a="http://schemas.openxmlformats.org/drawingml/2006/main">
                <a:ext uri="{FF2B5EF4-FFF2-40B4-BE49-F238E27FC236}">
                  <a16:creationId xmlns:a16="http://schemas.microsoft.com/office/drawing/2014/main" id="{E8867ABE-7E08-47BA-AE5B-EA11665619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Picture 3">
                      <a:extLst>
                        <a:ext uri="{FF2B5EF4-FFF2-40B4-BE49-F238E27FC236}">
                          <a16:creationId xmlns:a16="http://schemas.microsoft.com/office/drawing/2014/main" id="{E8867ABE-7E08-47BA-AE5B-EA116656198C}"/>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0832" cy="4315968"/>
                    </a:xfrm>
                    <a:prstGeom prst="rect">
                      <a:avLst/>
                    </a:prstGeom>
                    <a:noFill/>
                    <a:ln>
                      <a:noFill/>
                    </a:ln>
                    <a:effectLst/>
                  </pic:spPr>
                </pic:pic>
              </a:graphicData>
            </a:graphic>
          </wp:inline>
        </w:drawing>
      </w:r>
    </w:p>
    <w:p w14:paraId="2534694C" w14:textId="115F5810" w:rsidR="007A5A15" w:rsidRDefault="00045C9E" w:rsidP="008B1514">
      <w:pPr>
        <w:pStyle w:val="Caption"/>
      </w:pPr>
      <w:bookmarkStart w:id="29" w:name="_Ref204881466"/>
      <w:bookmarkStart w:id="30" w:name="_Toc204882646"/>
      <w:r>
        <w:t xml:space="preserve">Figure </w:t>
      </w:r>
      <w:r w:rsidR="0034282A">
        <w:fldChar w:fldCharType="begin"/>
      </w:r>
      <w:r w:rsidR="0034282A">
        <w:instrText xml:space="preserve"> STYLEREF 1 \s </w:instrText>
      </w:r>
      <w:r w:rsidR="0034282A">
        <w:fldChar w:fldCharType="separate"/>
      </w:r>
      <w:r w:rsidR="007B3E40">
        <w:rPr>
          <w:noProof/>
        </w:rPr>
        <w:t>2</w:t>
      </w:r>
      <w:r w:rsidR="0034282A">
        <w:fldChar w:fldCharType="end"/>
      </w:r>
      <w:r w:rsidR="0034282A">
        <w:noBreakHyphen/>
      </w:r>
      <w:r w:rsidR="0034282A">
        <w:fldChar w:fldCharType="begin"/>
      </w:r>
      <w:r w:rsidR="0034282A">
        <w:instrText xml:space="preserve"> SEQ Figure \* ARABIC \s 1 </w:instrText>
      </w:r>
      <w:r w:rsidR="0034282A">
        <w:fldChar w:fldCharType="separate"/>
      </w:r>
      <w:r w:rsidR="007B3E40">
        <w:rPr>
          <w:noProof/>
        </w:rPr>
        <w:t>3</w:t>
      </w:r>
      <w:r w:rsidR="0034282A">
        <w:fldChar w:fldCharType="end"/>
      </w:r>
      <w:bookmarkEnd w:id="29"/>
      <w:r>
        <w:t xml:space="preserve">.  Totals calculated from the overlapping radials shown in </w:t>
      </w:r>
      <w:r>
        <w:fldChar w:fldCharType="begin"/>
      </w:r>
      <w:r>
        <w:instrText xml:space="preserve"> REF _Ref204881276 \h </w:instrText>
      </w:r>
      <w:r>
        <w:fldChar w:fldCharType="separate"/>
      </w:r>
      <w:r w:rsidR="007B3E40">
        <w:t xml:space="preserve">Figure </w:t>
      </w:r>
      <w:r w:rsidR="007B3E40">
        <w:rPr>
          <w:noProof/>
        </w:rPr>
        <w:t>2</w:t>
      </w:r>
      <w:r w:rsidR="007B3E40">
        <w:noBreakHyphen/>
      </w:r>
      <w:r w:rsidR="007B3E40">
        <w:rPr>
          <w:noProof/>
        </w:rPr>
        <w:t>2</w:t>
      </w:r>
      <w:r>
        <w:fldChar w:fldCharType="end"/>
      </w:r>
      <w:r>
        <w:t>.</w:t>
      </w:r>
      <w:bookmarkEnd w:id="30"/>
    </w:p>
    <w:p w14:paraId="17E53330" w14:textId="621EA371" w:rsidR="007A5A15" w:rsidRDefault="00DF527E" w:rsidP="00DF527E">
      <w:r>
        <w:t>Additionally, the horizontal dilution of precision (</w:t>
      </w:r>
      <w:r w:rsidR="00020BBA">
        <w:t>HDOP</w:t>
      </w:r>
      <w:r>
        <w:t>) and corresponding eastward (</w:t>
      </w:r>
      <w:r w:rsidR="00020BBA">
        <w:t>DOPx</w:t>
      </w:r>
      <w:r>
        <w:t>) and northward (</w:t>
      </w:r>
      <w:r w:rsidR="00020BBA">
        <w:t>DOPy</w:t>
      </w:r>
      <w:r>
        <w:t>) components are also computed as a metric for assessing the quality of the surface current velocity solutions.</w:t>
      </w:r>
      <w:r w:rsidR="00020BBA">
        <w:t xml:space="preserve">  Solutions are filtered for exceeding HDOP</w:t>
      </w:r>
      <w:r w:rsidR="00067BE8">
        <w:t xml:space="preserve"> as well as for exceeding maximum speed thresholds.</w:t>
      </w:r>
    </w:p>
    <w:p w14:paraId="6CEED564" w14:textId="7B6708D7" w:rsidR="007A5A15" w:rsidRDefault="007A5A15" w:rsidP="00DF527E"/>
    <w:p w14:paraId="3ACB0961" w14:textId="7D3D07D3" w:rsidR="00FC247D" w:rsidRDefault="00FC247D" w:rsidP="00DF527E">
      <w:r>
        <w:t>The mathematical algorithm for these computations is as follows:</w:t>
      </w:r>
    </w:p>
    <w:p w14:paraId="4BF48B3B" w14:textId="77777777" w:rsidR="00FC247D" w:rsidRDefault="00FC247D" w:rsidP="00DF527E"/>
    <w:p w14:paraId="275797EA" w14:textId="77777777" w:rsidR="00341C0D" w:rsidRPr="008B1514" w:rsidRDefault="00341C0D" w:rsidP="00DF527E">
      <w:pPr>
        <w:rPr>
          <w:i/>
          <w:iCs/>
        </w:rPr>
      </w:pPr>
      <w:r w:rsidRPr="008B1514">
        <w:rPr>
          <w:i/>
          <w:iCs/>
        </w:rPr>
        <w:t>Input:</w:t>
      </w:r>
    </w:p>
    <w:p w14:paraId="1D0713D4" w14:textId="73B8D59F" w:rsidR="00341C0D" w:rsidRDefault="00341C0D" w:rsidP="00341C0D">
      <w:pPr>
        <w:pStyle w:val="ListParagraph"/>
        <w:numPr>
          <w:ilvl w:val="0"/>
          <w:numId w:val="4"/>
        </w:numPr>
      </w:pPr>
      <w:r w:rsidRPr="00341C0D">
        <w:t>rSpeed</w:t>
      </w:r>
      <w:r>
        <w:t xml:space="preserve"> = </w:t>
      </w:r>
      <w:r w:rsidRPr="00341C0D">
        <w:t xml:space="preserve">Column vector (n* </w:t>
      </w:r>
      <w:r>
        <w:t>×</w:t>
      </w:r>
      <w:r w:rsidRPr="00341C0D">
        <w:t xml:space="preserve"> 1) of radial velocity magnitude</w:t>
      </w:r>
    </w:p>
    <w:p w14:paraId="3F470ED1" w14:textId="14E827DB" w:rsidR="00341C0D" w:rsidRDefault="00341C0D" w:rsidP="00341C0D">
      <w:pPr>
        <w:pStyle w:val="ListParagraph"/>
        <w:numPr>
          <w:ilvl w:val="0"/>
          <w:numId w:val="4"/>
        </w:numPr>
      </w:pPr>
      <w:r w:rsidRPr="00341C0D">
        <w:t xml:space="preserve">rHeading </w:t>
      </w:r>
      <w:r>
        <w:t>=</w:t>
      </w:r>
      <w:r w:rsidRPr="00341C0D">
        <w:t xml:space="preserve"> Column vector (n* </w:t>
      </w:r>
      <w:r>
        <w:t>×</w:t>
      </w:r>
      <w:r w:rsidRPr="00341C0D">
        <w:t xml:space="preserve"> 1) of radial velocity heading in</w:t>
      </w:r>
      <w:r>
        <w:t xml:space="preserve"> </w:t>
      </w:r>
      <w:r w:rsidRPr="00341C0D">
        <w:t>degrees counterclockwise from +x (east)</w:t>
      </w:r>
    </w:p>
    <w:p w14:paraId="0CD14672" w14:textId="77777777" w:rsidR="006E57B5" w:rsidRDefault="00341C0D" w:rsidP="006E57B5">
      <w:pPr>
        <w:pStyle w:val="ListParagraph"/>
        <w:numPr>
          <w:ilvl w:val="1"/>
          <w:numId w:val="4"/>
        </w:numPr>
      </w:pPr>
      <w:r w:rsidRPr="00341C0D">
        <w:t xml:space="preserve">*n </w:t>
      </w:r>
      <w:r>
        <w:t>≥</w:t>
      </w:r>
      <w:r w:rsidRPr="00341C0D">
        <w:t xml:space="preserve"> 2</w:t>
      </w:r>
    </w:p>
    <w:p w14:paraId="51797E6C" w14:textId="34C049FE" w:rsidR="00FC247D" w:rsidRDefault="00FC247D" w:rsidP="00FC247D">
      <w:r>
        <w:t>Output:</w:t>
      </w:r>
    </w:p>
    <w:p w14:paraId="4FDD8228" w14:textId="5409628A" w:rsidR="00FC247D" w:rsidRDefault="002C2CD3" w:rsidP="008B1514">
      <w:pPr>
        <w:pStyle w:val="ListParagraph"/>
        <w:numPr>
          <w:ilvl w:val="0"/>
          <w:numId w:val="5"/>
        </w:numPr>
      </w:pPr>
      <w:r>
        <w:t>U</w:t>
      </w:r>
      <w:r w:rsidR="00FC247D">
        <w:t xml:space="preserve"> = Eastward total velocity</w:t>
      </w:r>
    </w:p>
    <w:p w14:paraId="7FD71F7B" w14:textId="76982555" w:rsidR="00FC247D" w:rsidRDefault="002C2CD3" w:rsidP="008B1514">
      <w:pPr>
        <w:pStyle w:val="ListParagraph"/>
        <w:numPr>
          <w:ilvl w:val="0"/>
          <w:numId w:val="5"/>
        </w:numPr>
      </w:pPr>
      <w:r>
        <w:t>V</w:t>
      </w:r>
      <w:r w:rsidR="00FC247D">
        <w:t xml:space="preserve"> = Northward total velocity</w:t>
      </w:r>
    </w:p>
    <w:p w14:paraId="7ADFA18C" w14:textId="3CE698E9" w:rsidR="00FC247D" w:rsidRDefault="00FC247D" w:rsidP="008B1514">
      <w:pPr>
        <w:pStyle w:val="ListParagraph"/>
        <w:numPr>
          <w:ilvl w:val="0"/>
          <w:numId w:val="5"/>
        </w:numPr>
      </w:pPr>
      <w:r>
        <w:t>DOPx = Eastward dilution of precision</w:t>
      </w:r>
    </w:p>
    <w:p w14:paraId="70457F67" w14:textId="408DC78D" w:rsidR="00FC247D" w:rsidRDefault="00FC247D" w:rsidP="008B1514">
      <w:pPr>
        <w:pStyle w:val="ListParagraph"/>
        <w:numPr>
          <w:ilvl w:val="0"/>
          <w:numId w:val="5"/>
        </w:numPr>
      </w:pPr>
      <w:r>
        <w:t>DOPy = Northward dilution of precision</w:t>
      </w:r>
    </w:p>
    <w:p w14:paraId="100BD263" w14:textId="77777777" w:rsidR="00827F58" w:rsidRDefault="00FC247D" w:rsidP="00FC247D">
      <w:pPr>
        <w:pStyle w:val="ListParagraph"/>
        <w:numPr>
          <w:ilvl w:val="0"/>
          <w:numId w:val="5"/>
        </w:numPr>
      </w:pPr>
      <w:r>
        <w:lastRenderedPageBreak/>
        <w:t>HDOP = Horizontal dilution of precision</w:t>
      </w:r>
    </w:p>
    <w:p w14:paraId="000000FD" w14:textId="61D8FCD9" w:rsidR="00D9695A" w:rsidRDefault="00827F58" w:rsidP="008B1514">
      <w:pPr>
        <w:pStyle w:val="ListParagraph"/>
        <w:numPr>
          <w:ilvl w:val="1"/>
          <w:numId w:val="5"/>
        </w:numPr>
      </w:pPr>
      <w:r>
        <w:t xml:space="preserve">All output values are scalars, and the units of </w:t>
      </w:r>
      <w:r w:rsidR="001F5CB8">
        <w:t>U</w:t>
      </w:r>
      <w:r>
        <w:t xml:space="preserve"> and </w:t>
      </w:r>
      <w:r w:rsidR="001F5CB8">
        <w:t>V</w:t>
      </w:r>
      <w:r>
        <w:t xml:space="preserve"> are the same as the units for </w:t>
      </w:r>
      <w:proofErr w:type="spellStart"/>
      <w:r>
        <w:t>rSpeed</w:t>
      </w:r>
      <w:proofErr w:type="spellEnd"/>
      <w:r>
        <w:t>.</w:t>
      </w:r>
    </w:p>
    <w:p w14:paraId="4728F421" w14:textId="77777777" w:rsidR="00600D93" w:rsidRDefault="00600D93" w:rsidP="00600D93"/>
    <w:p w14:paraId="70DA30E8" w14:textId="77777777" w:rsidR="00D41E29" w:rsidRDefault="00600D93" w:rsidP="00D41E29">
      <w:r>
        <w:t>Radial velocities are related to the total velocity by projection of the eastward and northward components of the total velocity onto the</w:t>
      </w:r>
      <w:r w:rsidR="00D41E29">
        <w:t xml:space="preserve"> </w:t>
      </w:r>
      <w:r>
        <w:t>radial heading:</w:t>
      </w:r>
    </w:p>
    <w:p w14:paraId="51D24FC6" w14:textId="1B0ADB41" w:rsidR="00D41E29" w:rsidRDefault="00D41E29" w:rsidP="00D41E29">
      <m:oMathPara>
        <m:oMath>
          <m:r>
            <w:rPr>
              <w:rFonts w:ascii="Cambria Math" w:hAnsi="Cambria Math"/>
            </w:rPr>
            <m:t>rSpeed=U*</m:t>
          </m:r>
          <m:func>
            <m:funcPr>
              <m:ctrlPr>
                <w:rPr>
                  <w:rFonts w:ascii="Cambria Math" w:hAnsi="Cambria Math"/>
                  <w:i/>
                </w:rPr>
              </m:ctrlPr>
            </m:funcPr>
            <m:fName>
              <m:r>
                <m:rPr>
                  <m:sty m:val="p"/>
                </m:rPr>
                <w:rPr>
                  <w:rFonts w:ascii="Cambria Math" w:hAnsi="Cambria Math"/>
                </w:rPr>
                <m:t>cosd</m:t>
              </m:r>
            </m:fName>
            <m:e>
              <m:d>
                <m:dPr>
                  <m:ctrlPr>
                    <w:rPr>
                      <w:rFonts w:ascii="Cambria Math" w:hAnsi="Cambria Math"/>
                      <w:i/>
                    </w:rPr>
                  </m:ctrlPr>
                </m:dPr>
                <m:e>
                  <m:r>
                    <w:rPr>
                      <w:rFonts w:ascii="Cambria Math" w:hAnsi="Cambria Math"/>
                    </w:rPr>
                    <m:t>rHeading</m:t>
                  </m:r>
                </m:e>
              </m:d>
            </m:e>
          </m:func>
          <m:r>
            <w:rPr>
              <w:rFonts w:ascii="Cambria Math" w:hAnsi="Cambria Math"/>
            </w:rPr>
            <m:t>+V*</m:t>
          </m:r>
          <m:func>
            <m:funcPr>
              <m:ctrlPr>
                <w:rPr>
                  <w:rFonts w:ascii="Cambria Math" w:hAnsi="Cambria Math"/>
                  <w:i/>
                </w:rPr>
              </m:ctrlPr>
            </m:funcPr>
            <m:fName>
              <m:r>
                <m:rPr>
                  <m:sty m:val="p"/>
                </m:rPr>
                <w:rPr>
                  <w:rFonts w:ascii="Cambria Math" w:hAnsi="Cambria Math"/>
                </w:rPr>
                <m:t>sind</m:t>
              </m:r>
            </m:fName>
            <m:e>
              <m:d>
                <m:dPr>
                  <m:ctrlPr>
                    <w:rPr>
                      <w:rFonts w:ascii="Cambria Math" w:hAnsi="Cambria Math"/>
                      <w:i/>
                    </w:rPr>
                  </m:ctrlPr>
                </m:dPr>
                <m:e>
                  <m:r>
                    <w:rPr>
                      <w:rFonts w:ascii="Cambria Math" w:hAnsi="Cambria Math"/>
                    </w:rPr>
                    <m:t>rHeading</m:t>
                  </m:r>
                </m:e>
              </m:d>
            </m:e>
          </m:func>
        </m:oMath>
      </m:oMathPara>
    </w:p>
    <w:p w14:paraId="3506573D" w14:textId="2624B49C" w:rsidR="00600D93" w:rsidRDefault="00600D93" w:rsidP="00D41E29">
      <w:r>
        <w:t>and</w:t>
      </w:r>
      <w:r w:rsidR="00D41E29">
        <w:t>,</w:t>
      </w:r>
      <w:r>
        <w:t xml:space="preserve"> in matrix form</w:t>
      </w:r>
      <w:r w:rsidR="00D41E29">
        <w:t>,</w:t>
      </w:r>
      <w:r>
        <w:t xml:space="preserve"> as</w:t>
      </w:r>
    </w:p>
    <w:p w14:paraId="69318CE7" w14:textId="6434CD5D" w:rsidR="00831B1D" w:rsidRDefault="00831B1D" w:rsidP="00250AB1">
      <m:oMathPara>
        <m:oMath>
          <m:r>
            <w:rPr>
              <w:rFonts w:ascii="Cambria Math" w:hAnsi="Cambria Math"/>
            </w:rPr>
            <m:t>rSpeed=X*b</m:t>
          </m:r>
        </m:oMath>
      </m:oMathPara>
    </w:p>
    <w:p w14:paraId="4F4D7EB3" w14:textId="646DC5F3" w:rsidR="00600D93" w:rsidRDefault="00AA7A18" w:rsidP="00600D93">
      <w:r>
        <w:t>where</w:t>
      </w:r>
    </w:p>
    <w:p w14:paraId="624FDA6F" w14:textId="1F279F90" w:rsidR="00AA7A18" w:rsidRPr="00250AB1" w:rsidRDefault="00AA7A18" w:rsidP="00600D93">
      <m:oMathPara>
        <m:oMath>
          <m:r>
            <w:rPr>
              <w:rFonts w:ascii="Cambria Math" w:hAnsi="Cambria Math"/>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cosd</m:t>
                        </m:r>
                      </m:fName>
                      <m:e>
                        <m:d>
                          <m:dPr>
                            <m:ctrlPr>
                              <w:rPr>
                                <w:rFonts w:ascii="Cambria Math" w:hAnsi="Cambria Math"/>
                                <w:i/>
                              </w:rPr>
                            </m:ctrlPr>
                          </m:dPr>
                          <m:e>
                            <m:r>
                              <w:rPr>
                                <w:rFonts w:ascii="Cambria Math" w:hAnsi="Cambria Math"/>
                              </w:rPr>
                              <m:t>rHeading</m:t>
                            </m:r>
                          </m:e>
                        </m:d>
                      </m:e>
                    </m:func>
                  </m:e>
                  <m:e>
                    <m:func>
                      <m:funcPr>
                        <m:ctrlPr>
                          <w:rPr>
                            <w:rFonts w:ascii="Cambria Math" w:hAnsi="Cambria Math"/>
                            <w:i/>
                          </w:rPr>
                        </m:ctrlPr>
                      </m:funcPr>
                      <m:fName>
                        <m:r>
                          <m:rPr>
                            <m:sty m:val="p"/>
                          </m:rPr>
                          <w:rPr>
                            <w:rFonts w:ascii="Cambria Math" w:hAnsi="Cambria Math"/>
                          </w:rPr>
                          <m:t>sind</m:t>
                        </m:r>
                      </m:fName>
                      <m:e>
                        <m:d>
                          <m:dPr>
                            <m:ctrlPr>
                              <w:rPr>
                                <w:rFonts w:ascii="Cambria Math" w:hAnsi="Cambria Math"/>
                                <w:i/>
                              </w:rPr>
                            </m:ctrlPr>
                          </m:dPr>
                          <m:e>
                            <m:r>
                              <w:rPr>
                                <w:rFonts w:ascii="Cambria Math" w:hAnsi="Cambria Math"/>
                              </w:rPr>
                              <m:t>rHeading</m:t>
                            </m:r>
                          </m:e>
                        </m:d>
                      </m:e>
                    </m:func>
                  </m:e>
                </m:mr>
              </m:m>
            </m:e>
          </m:d>
        </m:oMath>
      </m:oMathPara>
    </w:p>
    <w:p w14:paraId="4E2110B5" w14:textId="6B45C3E5" w:rsidR="00AA7A18" w:rsidRDefault="00AA7A18" w:rsidP="00600D93">
      <m:oMathPara>
        <m:oMath>
          <m:r>
            <w:rPr>
              <w:rFonts w:ascii="Cambria Math" w:hAnsi="Cambria Math"/>
            </w:rPr>
            <m:t>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U</m:t>
                    </m:r>
                  </m:e>
                  <m:e>
                    <m:r>
                      <w:rPr>
                        <w:rFonts w:ascii="Cambria Math" w:hAnsi="Cambria Math"/>
                      </w:rPr>
                      <m:t>V</m:t>
                    </m:r>
                  </m:e>
                </m:mr>
              </m:m>
            </m:e>
          </m:d>
        </m:oMath>
      </m:oMathPara>
    </w:p>
    <w:p w14:paraId="1ADBCA07" w14:textId="77777777" w:rsidR="00CD088F" w:rsidRDefault="00CD088F" w:rsidP="00600D93"/>
    <w:p w14:paraId="51B30F0F" w14:textId="77777777" w:rsidR="00CD088F" w:rsidRDefault="00600D93" w:rsidP="00CD088F">
      <w:r>
        <w:t>The unweighted least squares solution for b is given by</w:t>
      </w:r>
    </w:p>
    <w:p w14:paraId="280D1AB6" w14:textId="43790831" w:rsidR="00CD088F" w:rsidRDefault="00CD088F" w:rsidP="00CD088F">
      <m:oMathPara>
        <m:oMath>
          <m:r>
            <w:rPr>
              <w:rFonts w:ascii="Cambria Math" w:hAnsi="Cambria Math"/>
            </w:rPr>
            <m:t>b=</m:t>
          </m:r>
          <m:func>
            <m:funcPr>
              <m:ctrlPr>
                <w:rPr>
                  <w:rFonts w:ascii="Cambria Math" w:hAnsi="Cambria Math"/>
                  <w:i/>
                </w:rPr>
              </m:ctrlPr>
            </m:funcPr>
            <m:fName>
              <m:r>
                <m:rPr>
                  <m:sty m:val="p"/>
                </m:rPr>
                <w:rPr>
                  <w:rFonts w:ascii="Cambria Math" w:hAnsi="Cambria Math"/>
                </w:rPr>
                <m:t>inv</m:t>
              </m:r>
            </m:fName>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fun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*rSpeed</m:t>
          </m:r>
        </m:oMath>
      </m:oMathPara>
    </w:p>
    <w:p w14:paraId="0B635925" w14:textId="77777777" w:rsidR="00CD088F" w:rsidRDefault="00CD088F" w:rsidP="00600D93"/>
    <w:p w14:paraId="6CB355DE" w14:textId="7D5FA8BE" w:rsidR="00600D93" w:rsidRDefault="00600D93" w:rsidP="00600D93">
      <w:r>
        <w:t xml:space="preserve">The geometric portion of the covariance matrix for </w:t>
      </w:r>
      <w:r w:rsidRPr="008B1514">
        <w:rPr>
          <w:i/>
          <w:iCs/>
        </w:rPr>
        <w:t>b</w:t>
      </w:r>
      <w:r>
        <w:t xml:space="preserve"> is</w:t>
      </w:r>
    </w:p>
    <w:p w14:paraId="7F9DA056" w14:textId="77777777" w:rsidR="00CD088F" w:rsidRDefault="00CD088F" w:rsidP="00CD088F">
      <m:oMathPara>
        <m:oMath>
          <m:r>
            <w:rPr>
              <w:rFonts w:ascii="Cambria Math" w:hAnsi="Cambria Math"/>
            </w:rPr>
            <m:t>C=</m:t>
          </m:r>
          <m:func>
            <m:funcPr>
              <m:ctrlPr>
                <w:rPr>
                  <w:rFonts w:ascii="Cambria Math" w:hAnsi="Cambria Math"/>
                  <w:i/>
                </w:rPr>
              </m:ctrlPr>
            </m:funcPr>
            <m:fName>
              <m:r>
                <m:rPr>
                  <m:sty m:val="p"/>
                </m:rPr>
                <w:rPr>
                  <w:rFonts w:ascii="Cambria Math" w:hAnsi="Cambria Math"/>
                </w:rPr>
                <m:t>inv</m:t>
              </m:r>
            </m:fName>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func>
        </m:oMath>
      </m:oMathPara>
    </w:p>
    <w:p w14:paraId="57E3823C" w14:textId="5D1D09A9" w:rsidR="00600D93" w:rsidRDefault="00600D93" w:rsidP="00CD088F">
      <w:r>
        <w:t>which provides the dilution of precision along the diagonal where</w:t>
      </w:r>
    </w:p>
    <w:p w14:paraId="3E089381" w14:textId="0AE67599" w:rsidR="00CD088F" w:rsidRPr="00250AB1" w:rsidRDefault="00CD088F" w:rsidP="00CD088F">
      <m:oMathPara>
        <m:oMath>
          <m:r>
            <w:rPr>
              <w:rFonts w:ascii="Cambria Math" w:hAnsi="Cambria Math"/>
            </w:rPr>
            <m:t>DOPx=</m:t>
          </m:r>
          <m:rad>
            <m:radPr>
              <m:degHide m:val="1"/>
              <m:ctrlPr>
                <w:rPr>
                  <w:rFonts w:ascii="Cambria Math" w:hAnsi="Cambria Math"/>
                  <w:i/>
                </w:rPr>
              </m:ctrlPr>
            </m:radPr>
            <m:deg/>
            <m:e>
              <m:r>
                <w:rPr>
                  <w:rFonts w:ascii="Cambria Math" w:hAnsi="Cambria Math"/>
                </w:rPr>
                <m:t>C</m:t>
              </m:r>
              <m:d>
                <m:dPr>
                  <m:ctrlPr>
                    <w:rPr>
                      <w:rFonts w:ascii="Cambria Math" w:hAnsi="Cambria Math"/>
                      <w:i/>
                    </w:rPr>
                  </m:ctrlPr>
                </m:dPr>
                <m:e>
                  <m:r>
                    <w:rPr>
                      <w:rFonts w:ascii="Cambria Math" w:hAnsi="Cambria Math"/>
                    </w:rPr>
                    <m:t>1,1</m:t>
                  </m:r>
                </m:e>
              </m:d>
            </m:e>
          </m:rad>
        </m:oMath>
      </m:oMathPara>
    </w:p>
    <w:p w14:paraId="217B08E2" w14:textId="3143E37B" w:rsidR="002A31B8" w:rsidRDefault="002A31B8" w:rsidP="002A31B8">
      <m:oMathPara>
        <m:oMath>
          <m:r>
            <w:rPr>
              <w:rFonts w:ascii="Cambria Math" w:hAnsi="Cambria Math"/>
            </w:rPr>
            <m:t>DOPy=</m:t>
          </m:r>
          <m:rad>
            <m:radPr>
              <m:degHide m:val="1"/>
              <m:ctrlPr>
                <w:rPr>
                  <w:rFonts w:ascii="Cambria Math" w:hAnsi="Cambria Math"/>
                  <w:i/>
                </w:rPr>
              </m:ctrlPr>
            </m:radPr>
            <m:deg/>
            <m:e>
              <m:r>
                <w:rPr>
                  <w:rFonts w:ascii="Cambria Math" w:hAnsi="Cambria Math"/>
                </w:rPr>
                <m:t>C</m:t>
              </m:r>
              <m:d>
                <m:dPr>
                  <m:ctrlPr>
                    <w:rPr>
                      <w:rFonts w:ascii="Cambria Math" w:hAnsi="Cambria Math"/>
                      <w:i/>
                    </w:rPr>
                  </m:ctrlPr>
                </m:dPr>
                <m:e>
                  <m:r>
                    <w:rPr>
                      <w:rFonts w:ascii="Cambria Math" w:hAnsi="Cambria Math"/>
                    </w:rPr>
                    <m:t>2,2</m:t>
                  </m:r>
                </m:e>
              </m:d>
            </m:e>
          </m:rad>
        </m:oMath>
      </m:oMathPara>
    </w:p>
    <w:p w14:paraId="1955D152" w14:textId="210A568B" w:rsidR="002A31B8" w:rsidRDefault="002A31B8" w:rsidP="002A31B8">
      <m:oMathPara>
        <m:oMath>
          <m:r>
            <w:rPr>
              <w:rFonts w:ascii="Cambria Math" w:hAnsi="Cambria Math"/>
            </w:rPr>
            <m:t>HDOP=</m:t>
          </m:r>
          <m:rad>
            <m:radPr>
              <m:degHide m:val="1"/>
              <m:ctrlPr>
                <w:rPr>
                  <w:rFonts w:ascii="Cambria Math" w:hAnsi="Cambria Math"/>
                  <w:i/>
                </w:rPr>
              </m:ctrlPr>
            </m:radPr>
            <m:deg/>
            <m:e>
              <m:r>
                <w:rPr>
                  <w:rFonts w:ascii="Cambria Math" w:hAnsi="Cambria Math"/>
                </w:rPr>
                <m:t>C</m:t>
              </m:r>
              <m:d>
                <m:dPr>
                  <m:ctrlPr>
                    <w:rPr>
                      <w:rFonts w:ascii="Cambria Math" w:hAnsi="Cambria Math"/>
                      <w:i/>
                    </w:rPr>
                  </m:ctrlPr>
                </m:dPr>
                <m:e>
                  <m:r>
                    <w:rPr>
                      <w:rFonts w:ascii="Cambria Math" w:hAnsi="Cambria Math"/>
                    </w:rPr>
                    <m:t>1,1</m:t>
                  </m:r>
                </m:e>
              </m:d>
              <m:r>
                <w:rPr>
                  <w:rFonts w:ascii="Cambria Math" w:hAnsi="Cambria Math"/>
                </w:rPr>
                <m:t>+C</m:t>
              </m:r>
              <m:d>
                <m:dPr>
                  <m:ctrlPr>
                    <w:rPr>
                      <w:rFonts w:ascii="Cambria Math" w:hAnsi="Cambria Math"/>
                      <w:i/>
                    </w:rPr>
                  </m:ctrlPr>
                </m:dPr>
                <m:e>
                  <m:r>
                    <w:rPr>
                      <w:rFonts w:ascii="Cambria Math" w:hAnsi="Cambria Math"/>
                    </w:rPr>
                    <m:t>2,2</m:t>
                  </m:r>
                </m:e>
              </m:d>
            </m:e>
          </m:rad>
        </m:oMath>
      </m:oMathPara>
    </w:p>
    <w:p w14:paraId="056CFA24" w14:textId="77777777" w:rsidR="00600D93" w:rsidRDefault="00600D93"/>
    <w:p w14:paraId="000000FF" w14:textId="3737A62A" w:rsidR="00D9695A" w:rsidRDefault="008D5A19">
      <w:pPr>
        <w:pStyle w:val="Heading2"/>
        <w:numPr>
          <w:ilvl w:val="1"/>
          <w:numId w:val="1"/>
        </w:numPr>
      </w:pPr>
      <w:bookmarkStart w:id="31" w:name="_Toc204882623"/>
      <w:proofErr w:type="spellStart"/>
      <w:r>
        <w:t>HFRNet</w:t>
      </w:r>
      <w:proofErr w:type="spellEnd"/>
      <w:r>
        <w:t xml:space="preserve"> </w:t>
      </w:r>
      <w:r w:rsidR="00DF5736">
        <w:t>Output</w:t>
      </w:r>
      <w:r>
        <w:t xml:space="preserve"> Products</w:t>
      </w:r>
      <w:bookmarkEnd w:id="31"/>
    </w:p>
    <w:p w14:paraId="00000100" w14:textId="77777777" w:rsidR="00D9695A" w:rsidRDefault="00D9695A"/>
    <w:p w14:paraId="54A5F052" w14:textId="4E97CE65" w:rsidR="000E6A4F" w:rsidRDefault="000E6A4F" w:rsidP="008B1514">
      <w:pPr>
        <w:pStyle w:val="Caption"/>
      </w:pPr>
      <w:bookmarkStart w:id="32" w:name="_heading=h.um0omkczxz06" w:colFirst="0" w:colLast="0"/>
      <w:bookmarkStart w:id="33" w:name="_Toc204882641"/>
      <w:bookmarkEnd w:id="32"/>
      <w:r>
        <w:t xml:space="preserve">Table </w:t>
      </w:r>
      <w:r>
        <w:fldChar w:fldCharType="begin"/>
      </w:r>
      <w:r>
        <w:instrText xml:space="preserve"> STYLEREF 1 \s </w:instrText>
      </w:r>
      <w:r>
        <w:fldChar w:fldCharType="separate"/>
      </w:r>
      <w:r w:rsidR="007B3E40">
        <w:rPr>
          <w:noProof/>
        </w:rPr>
        <w:t>2</w:t>
      </w:r>
      <w:r>
        <w:fldChar w:fldCharType="end"/>
      </w:r>
      <w:r>
        <w:noBreakHyphen/>
      </w:r>
      <w:r>
        <w:fldChar w:fldCharType="begin"/>
      </w:r>
      <w:r>
        <w:instrText xml:space="preserve"> SEQ Table \* ARABIC \s 1 </w:instrText>
      </w:r>
      <w:r>
        <w:fldChar w:fldCharType="separate"/>
      </w:r>
      <w:r w:rsidR="007B3E40">
        <w:rPr>
          <w:noProof/>
        </w:rPr>
        <w:t>3</w:t>
      </w:r>
      <w:r>
        <w:fldChar w:fldCharType="end"/>
      </w:r>
      <w:r>
        <w:t xml:space="preserve">.  </w:t>
      </w:r>
      <w:r w:rsidRPr="000E6A4F">
        <w:t>HFRNet External Outputs</w:t>
      </w:r>
      <w:bookmarkEnd w:id="33"/>
    </w:p>
    <w:tbl>
      <w:tblPr>
        <w:tblStyle w:val="ae"/>
        <w:tblW w:w="9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0"/>
        <w:gridCol w:w="2635"/>
        <w:gridCol w:w="1545"/>
        <w:gridCol w:w="1635"/>
        <w:gridCol w:w="1560"/>
      </w:tblGrid>
      <w:tr w:rsidR="00D9695A" w14:paraId="58ACBA73" w14:textId="77777777">
        <w:trPr>
          <w:trHeight w:val="360"/>
        </w:trPr>
        <w:tc>
          <w:tcPr>
            <w:tcW w:w="7875" w:type="dxa"/>
            <w:gridSpan w:val="4"/>
            <w:shd w:val="clear" w:color="auto" w:fill="A5B592"/>
            <w:tcMar>
              <w:top w:w="60" w:type="dxa"/>
              <w:left w:w="100" w:type="dxa"/>
              <w:bottom w:w="60" w:type="dxa"/>
              <w:right w:w="100" w:type="dxa"/>
            </w:tcMar>
          </w:tcPr>
          <w:p w14:paraId="00000104" w14:textId="242B9F43" w:rsidR="00D9695A" w:rsidRDefault="00C52CCB">
            <w:pPr>
              <w:widowControl w:val="0"/>
              <w:jc w:val="center"/>
              <w:rPr>
                <w:b/>
              </w:rPr>
            </w:pPr>
            <w:r>
              <w:rPr>
                <w:b/>
              </w:rPr>
              <w:t>System-</w:t>
            </w:r>
            <w:r w:rsidR="00DF5736">
              <w:rPr>
                <w:b/>
              </w:rPr>
              <w:t>Level Output Data</w:t>
            </w:r>
          </w:p>
        </w:tc>
        <w:tc>
          <w:tcPr>
            <w:tcW w:w="1560" w:type="dxa"/>
            <w:shd w:val="clear" w:color="auto" w:fill="A5B592"/>
            <w:tcMar>
              <w:top w:w="60" w:type="dxa"/>
              <w:left w:w="100" w:type="dxa"/>
              <w:bottom w:w="60" w:type="dxa"/>
              <w:right w:w="100" w:type="dxa"/>
            </w:tcMar>
          </w:tcPr>
          <w:p w14:paraId="00000108" w14:textId="77777777" w:rsidR="00D9695A" w:rsidRDefault="00D9695A">
            <w:pPr>
              <w:widowControl w:val="0"/>
              <w:jc w:val="center"/>
            </w:pPr>
          </w:p>
        </w:tc>
      </w:tr>
      <w:tr w:rsidR="00D9695A" w14:paraId="7579AD62" w14:textId="77777777" w:rsidTr="008B1514">
        <w:trPr>
          <w:trHeight w:val="440"/>
        </w:trPr>
        <w:tc>
          <w:tcPr>
            <w:tcW w:w="2060" w:type="dxa"/>
            <w:shd w:val="clear" w:color="auto" w:fill="A5B592"/>
            <w:tcMar>
              <w:top w:w="60" w:type="dxa"/>
              <w:left w:w="100" w:type="dxa"/>
              <w:bottom w:w="60" w:type="dxa"/>
              <w:right w:w="100" w:type="dxa"/>
            </w:tcMar>
            <w:vAlign w:val="center"/>
          </w:tcPr>
          <w:p w14:paraId="00000109" w14:textId="77777777" w:rsidR="00D9695A" w:rsidRDefault="00DF5736">
            <w:pPr>
              <w:widowControl w:val="0"/>
              <w:jc w:val="center"/>
            </w:pPr>
            <w:r>
              <w:rPr>
                <w:b/>
              </w:rPr>
              <w:t>Output File</w:t>
            </w:r>
          </w:p>
        </w:tc>
        <w:tc>
          <w:tcPr>
            <w:tcW w:w="2635" w:type="dxa"/>
            <w:shd w:val="clear" w:color="auto" w:fill="A5B592"/>
            <w:tcMar>
              <w:top w:w="60" w:type="dxa"/>
              <w:left w:w="100" w:type="dxa"/>
              <w:bottom w:w="60" w:type="dxa"/>
              <w:right w:w="100" w:type="dxa"/>
            </w:tcMar>
            <w:vAlign w:val="center"/>
          </w:tcPr>
          <w:p w14:paraId="0000010A" w14:textId="77777777" w:rsidR="00D9695A" w:rsidRDefault="00DF5736">
            <w:pPr>
              <w:widowControl w:val="0"/>
              <w:jc w:val="center"/>
              <w:rPr>
                <w:b/>
              </w:rPr>
            </w:pPr>
            <w:r>
              <w:rPr>
                <w:b/>
              </w:rPr>
              <w:t>Archived/Distributed</w:t>
            </w:r>
          </w:p>
        </w:tc>
        <w:tc>
          <w:tcPr>
            <w:tcW w:w="1545" w:type="dxa"/>
            <w:shd w:val="clear" w:color="auto" w:fill="A5B592"/>
            <w:tcMar>
              <w:top w:w="60" w:type="dxa"/>
              <w:left w:w="100" w:type="dxa"/>
              <w:bottom w:w="60" w:type="dxa"/>
              <w:right w:w="100" w:type="dxa"/>
            </w:tcMar>
            <w:vAlign w:val="center"/>
          </w:tcPr>
          <w:p w14:paraId="0000010B" w14:textId="77777777" w:rsidR="00D9695A" w:rsidRDefault="00DF5736">
            <w:pPr>
              <w:widowControl w:val="0"/>
              <w:jc w:val="center"/>
            </w:pPr>
            <w:r>
              <w:rPr>
                <w:b/>
              </w:rPr>
              <w:t>Update Frequency</w:t>
            </w:r>
          </w:p>
        </w:tc>
        <w:tc>
          <w:tcPr>
            <w:tcW w:w="1635" w:type="dxa"/>
            <w:shd w:val="clear" w:color="auto" w:fill="A5B592"/>
            <w:tcMar>
              <w:top w:w="60" w:type="dxa"/>
              <w:left w:w="100" w:type="dxa"/>
              <w:bottom w:w="60" w:type="dxa"/>
              <w:right w:w="100" w:type="dxa"/>
            </w:tcMar>
            <w:vAlign w:val="center"/>
          </w:tcPr>
          <w:p w14:paraId="0000010C" w14:textId="77777777" w:rsidR="00D9695A" w:rsidRDefault="00DF5736">
            <w:pPr>
              <w:widowControl w:val="0"/>
              <w:jc w:val="center"/>
            </w:pPr>
            <w:r>
              <w:rPr>
                <w:b/>
              </w:rPr>
              <w:t>Format</w:t>
            </w:r>
          </w:p>
        </w:tc>
        <w:tc>
          <w:tcPr>
            <w:tcW w:w="1560" w:type="dxa"/>
            <w:shd w:val="clear" w:color="auto" w:fill="A5B592"/>
            <w:tcMar>
              <w:top w:w="60" w:type="dxa"/>
              <w:left w:w="100" w:type="dxa"/>
              <w:bottom w:w="60" w:type="dxa"/>
              <w:right w:w="100" w:type="dxa"/>
            </w:tcMar>
            <w:vAlign w:val="center"/>
          </w:tcPr>
          <w:p w14:paraId="0000010D" w14:textId="77777777" w:rsidR="00D9695A" w:rsidRDefault="00DF5736">
            <w:pPr>
              <w:widowControl w:val="0"/>
              <w:jc w:val="center"/>
            </w:pPr>
            <w:r>
              <w:rPr>
                <w:b/>
              </w:rPr>
              <w:t>File Size</w:t>
            </w:r>
          </w:p>
        </w:tc>
      </w:tr>
      <w:tr w:rsidR="00D9695A" w14:paraId="57FD801C" w14:textId="77777777" w:rsidTr="008B1514">
        <w:trPr>
          <w:trHeight w:val="840"/>
        </w:trPr>
        <w:tc>
          <w:tcPr>
            <w:tcW w:w="2060" w:type="dxa"/>
            <w:tcMar>
              <w:top w:w="60" w:type="dxa"/>
              <w:left w:w="100" w:type="dxa"/>
              <w:bottom w:w="60" w:type="dxa"/>
              <w:right w:w="100" w:type="dxa"/>
            </w:tcMar>
          </w:tcPr>
          <w:p w14:paraId="0000010E" w14:textId="77777777" w:rsidR="00D9695A" w:rsidRDefault="00DF5736">
            <w:pPr>
              <w:widowControl w:val="0"/>
            </w:pPr>
            <w:r>
              <w:t>Hourly surface velocities</w:t>
            </w:r>
          </w:p>
        </w:tc>
        <w:tc>
          <w:tcPr>
            <w:tcW w:w="2635" w:type="dxa"/>
            <w:vMerge w:val="restart"/>
            <w:tcMar>
              <w:top w:w="60" w:type="dxa"/>
              <w:left w:w="100" w:type="dxa"/>
              <w:bottom w:w="60" w:type="dxa"/>
              <w:right w:w="100" w:type="dxa"/>
            </w:tcMar>
          </w:tcPr>
          <w:p w14:paraId="5261359F" w14:textId="77777777" w:rsidR="002066B2" w:rsidRDefault="002066B2">
            <w:pPr>
              <w:widowControl w:val="0"/>
            </w:pPr>
            <w:r>
              <w:t>Distributed to NDBC</w:t>
            </w:r>
          </w:p>
          <w:p w14:paraId="0000010F" w14:textId="6C74A816" w:rsidR="00D9695A" w:rsidRDefault="00DF5736">
            <w:pPr>
              <w:widowControl w:val="0"/>
            </w:pPr>
            <w:r>
              <w:t>Archived at NCEI</w:t>
            </w:r>
          </w:p>
        </w:tc>
        <w:tc>
          <w:tcPr>
            <w:tcW w:w="1545" w:type="dxa"/>
            <w:tcMar>
              <w:top w:w="60" w:type="dxa"/>
              <w:left w:w="100" w:type="dxa"/>
              <w:bottom w:w="60" w:type="dxa"/>
              <w:right w:w="100" w:type="dxa"/>
            </w:tcMar>
          </w:tcPr>
          <w:p w14:paraId="00000110" w14:textId="77777777" w:rsidR="00D9695A" w:rsidRDefault="00DF5736">
            <w:pPr>
              <w:widowControl w:val="0"/>
            </w:pPr>
            <w:r>
              <w:t>60 minutes</w:t>
            </w:r>
          </w:p>
        </w:tc>
        <w:tc>
          <w:tcPr>
            <w:tcW w:w="1635" w:type="dxa"/>
            <w:tcMar>
              <w:top w:w="60" w:type="dxa"/>
              <w:left w:w="100" w:type="dxa"/>
              <w:bottom w:w="60" w:type="dxa"/>
              <w:right w:w="100" w:type="dxa"/>
            </w:tcMar>
          </w:tcPr>
          <w:p w14:paraId="00000111" w14:textId="77777777" w:rsidR="00D9695A" w:rsidRDefault="00DF5736">
            <w:pPr>
              <w:widowControl w:val="0"/>
            </w:pPr>
            <w:r>
              <w:t>NetCDF4</w:t>
            </w:r>
          </w:p>
        </w:tc>
        <w:tc>
          <w:tcPr>
            <w:tcW w:w="1560" w:type="dxa"/>
            <w:tcMar>
              <w:top w:w="60" w:type="dxa"/>
              <w:left w:w="100" w:type="dxa"/>
              <w:bottom w:w="60" w:type="dxa"/>
              <w:right w:w="100" w:type="dxa"/>
            </w:tcMar>
          </w:tcPr>
          <w:p w14:paraId="00000112" w14:textId="32F5D18F" w:rsidR="00D9695A" w:rsidRDefault="002066B2">
            <w:pPr>
              <w:widowControl w:val="0"/>
            </w:pPr>
            <w:r>
              <w:t>70 KB</w:t>
            </w:r>
            <w:r w:rsidR="00DF5736">
              <w:t>~4</w:t>
            </w:r>
            <w:r>
              <w:t xml:space="preserve"> MB</w:t>
            </w:r>
          </w:p>
        </w:tc>
      </w:tr>
      <w:tr w:rsidR="00D9695A" w14:paraId="3328A796" w14:textId="77777777" w:rsidTr="008B1514">
        <w:trPr>
          <w:trHeight w:val="840"/>
        </w:trPr>
        <w:tc>
          <w:tcPr>
            <w:tcW w:w="2060" w:type="dxa"/>
            <w:shd w:val="clear" w:color="auto" w:fill="A5B592"/>
            <w:tcMar>
              <w:top w:w="60" w:type="dxa"/>
              <w:left w:w="100" w:type="dxa"/>
              <w:bottom w:w="60" w:type="dxa"/>
              <w:right w:w="100" w:type="dxa"/>
            </w:tcMar>
          </w:tcPr>
          <w:p w14:paraId="00000113" w14:textId="77777777" w:rsidR="00D9695A" w:rsidRDefault="00DF5736">
            <w:pPr>
              <w:widowControl w:val="0"/>
            </w:pPr>
            <w:r>
              <w:t>25-hr average of surface velocities</w:t>
            </w:r>
          </w:p>
        </w:tc>
        <w:tc>
          <w:tcPr>
            <w:tcW w:w="2635" w:type="dxa"/>
            <w:vMerge/>
            <w:tcMar>
              <w:top w:w="60" w:type="dxa"/>
              <w:left w:w="100" w:type="dxa"/>
              <w:bottom w:w="60" w:type="dxa"/>
              <w:right w:w="100" w:type="dxa"/>
            </w:tcMar>
          </w:tcPr>
          <w:p w14:paraId="00000114" w14:textId="77777777" w:rsidR="00D9695A" w:rsidRDefault="00D9695A">
            <w:pPr>
              <w:widowControl w:val="0"/>
              <w:pBdr>
                <w:top w:val="nil"/>
                <w:left w:val="nil"/>
                <w:bottom w:val="nil"/>
                <w:right w:val="nil"/>
                <w:between w:val="nil"/>
              </w:pBdr>
              <w:spacing w:line="276" w:lineRule="auto"/>
            </w:pPr>
          </w:p>
        </w:tc>
        <w:tc>
          <w:tcPr>
            <w:tcW w:w="1545" w:type="dxa"/>
            <w:shd w:val="clear" w:color="auto" w:fill="A5B592"/>
            <w:tcMar>
              <w:top w:w="60" w:type="dxa"/>
              <w:left w:w="100" w:type="dxa"/>
              <w:bottom w:w="60" w:type="dxa"/>
              <w:right w:w="100" w:type="dxa"/>
            </w:tcMar>
          </w:tcPr>
          <w:p w14:paraId="00000115" w14:textId="77777777" w:rsidR="00D9695A" w:rsidRDefault="00DF5736">
            <w:pPr>
              <w:widowControl w:val="0"/>
            </w:pPr>
            <w:r>
              <w:t>60 minutes</w:t>
            </w:r>
          </w:p>
        </w:tc>
        <w:tc>
          <w:tcPr>
            <w:tcW w:w="1635" w:type="dxa"/>
            <w:shd w:val="clear" w:color="auto" w:fill="A5B592"/>
            <w:tcMar>
              <w:top w:w="60" w:type="dxa"/>
              <w:left w:w="100" w:type="dxa"/>
              <w:bottom w:w="60" w:type="dxa"/>
              <w:right w:w="100" w:type="dxa"/>
            </w:tcMar>
          </w:tcPr>
          <w:p w14:paraId="00000116" w14:textId="77777777" w:rsidR="00D9695A" w:rsidRDefault="00DF5736">
            <w:pPr>
              <w:widowControl w:val="0"/>
            </w:pPr>
            <w:r>
              <w:t>NetCDF4</w:t>
            </w:r>
          </w:p>
        </w:tc>
        <w:tc>
          <w:tcPr>
            <w:tcW w:w="1560" w:type="dxa"/>
            <w:shd w:val="clear" w:color="auto" w:fill="A5B592"/>
            <w:tcMar>
              <w:top w:w="60" w:type="dxa"/>
              <w:left w:w="100" w:type="dxa"/>
              <w:bottom w:w="60" w:type="dxa"/>
              <w:right w:w="100" w:type="dxa"/>
            </w:tcMar>
          </w:tcPr>
          <w:p w14:paraId="00000117" w14:textId="11338DD2" w:rsidR="00D9695A" w:rsidRDefault="00DF5736">
            <w:pPr>
              <w:widowControl w:val="0"/>
            </w:pPr>
            <w:r>
              <w:t>70</w:t>
            </w:r>
            <w:r w:rsidR="002066B2">
              <w:t xml:space="preserve"> KB</w:t>
            </w:r>
            <w:r>
              <w:t>~4</w:t>
            </w:r>
            <w:r w:rsidR="002066B2">
              <w:t xml:space="preserve"> </w:t>
            </w:r>
            <w:r w:rsidR="002D000F">
              <w:t>MB</w:t>
            </w:r>
          </w:p>
        </w:tc>
      </w:tr>
      <w:tr w:rsidR="00D9695A" w14:paraId="39B1F12C" w14:textId="77777777" w:rsidTr="008B1514">
        <w:trPr>
          <w:trHeight w:val="840"/>
        </w:trPr>
        <w:tc>
          <w:tcPr>
            <w:tcW w:w="2060" w:type="dxa"/>
            <w:tcMar>
              <w:top w:w="60" w:type="dxa"/>
              <w:left w:w="100" w:type="dxa"/>
              <w:bottom w:w="60" w:type="dxa"/>
              <w:right w:w="100" w:type="dxa"/>
            </w:tcMar>
          </w:tcPr>
          <w:p w14:paraId="00000118" w14:textId="77777777" w:rsidR="00D9695A" w:rsidRDefault="00DF5736">
            <w:pPr>
              <w:widowControl w:val="0"/>
            </w:pPr>
            <w:r>
              <w:t>Monthly average surface velocities</w:t>
            </w:r>
          </w:p>
        </w:tc>
        <w:tc>
          <w:tcPr>
            <w:tcW w:w="2635" w:type="dxa"/>
            <w:vMerge/>
            <w:tcMar>
              <w:top w:w="60" w:type="dxa"/>
              <w:left w:w="100" w:type="dxa"/>
              <w:bottom w:w="60" w:type="dxa"/>
              <w:right w:w="100" w:type="dxa"/>
            </w:tcMar>
          </w:tcPr>
          <w:p w14:paraId="00000119" w14:textId="77777777" w:rsidR="00D9695A" w:rsidRDefault="00D9695A">
            <w:pPr>
              <w:widowControl w:val="0"/>
              <w:pBdr>
                <w:top w:val="nil"/>
                <w:left w:val="nil"/>
                <w:bottom w:val="nil"/>
                <w:right w:val="nil"/>
                <w:between w:val="nil"/>
              </w:pBdr>
              <w:spacing w:line="276" w:lineRule="auto"/>
            </w:pPr>
          </w:p>
        </w:tc>
        <w:tc>
          <w:tcPr>
            <w:tcW w:w="1545" w:type="dxa"/>
            <w:tcMar>
              <w:top w:w="60" w:type="dxa"/>
              <w:left w:w="100" w:type="dxa"/>
              <w:bottom w:w="60" w:type="dxa"/>
              <w:right w:w="100" w:type="dxa"/>
            </w:tcMar>
          </w:tcPr>
          <w:p w14:paraId="0000011A" w14:textId="77777777" w:rsidR="00D9695A" w:rsidRDefault="00DF5736">
            <w:pPr>
              <w:widowControl w:val="0"/>
            </w:pPr>
            <w:r>
              <w:t>once per month</w:t>
            </w:r>
          </w:p>
        </w:tc>
        <w:tc>
          <w:tcPr>
            <w:tcW w:w="1635" w:type="dxa"/>
            <w:tcMar>
              <w:top w:w="60" w:type="dxa"/>
              <w:left w:w="100" w:type="dxa"/>
              <w:bottom w:w="60" w:type="dxa"/>
              <w:right w:w="100" w:type="dxa"/>
            </w:tcMar>
          </w:tcPr>
          <w:p w14:paraId="0000011B" w14:textId="77777777" w:rsidR="00D9695A" w:rsidRDefault="00DF5736">
            <w:pPr>
              <w:widowControl w:val="0"/>
            </w:pPr>
            <w:r>
              <w:t>NetCDF4</w:t>
            </w:r>
          </w:p>
        </w:tc>
        <w:tc>
          <w:tcPr>
            <w:tcW w:w="1560" w:type="dxa"/>
            <w:tcMar>
              <w:top w:w="60" w:type="dxa"/>
              <w:left w:w="100" w:type="dxa"/>
              <w:bottom w:w="60" w:type="dxa"/>
              <w:right w:w="100" w:type="dxa"/>
            </w:tcMar>
          </w:tcPr>
          <w:p w14:paraId="0000011C" w14:textId="437348B6" w:rsidR="00D9695A" w:rsidRDefault="00DF5736">
            <w:pPr>
              <w:widowControl w:val="0"/>
            </w:pPr>
            <w:r>
              <w:t>70</w:t>
            </w:r>
            <w:r w:rsidR="002066B2">
              <w:t xml:space="preserve"> KB</w:t>
            </w:r>
            <w:r>
              <w:t>~4</w:t>
            </w:r>
            <w:r w:rsidR="002066B2">
              <w:t xml:space="preserve"> </w:t>
            </w:r>
            <w:r w:rsidR="002D000F">
              <w:t>MB</w:t>
            </w:r>
          </w:p>
        </w:tc>
      </w:tr>
      <w:tr w:rsidR="00D9695A" w14:paraId="7A7DE9FD" w14:textId="77777777" w:rsidTr="008B1514">
        <w:trPr>
          <w:trHeight w:val="840"/>
        </w:trPr>
        <w:tc>
          <w:tcPr>
            <w:tcW w:w="2060" w:type="dxa"/>
            <w:shd w:val="clear" w:color="auto" w:fill="A5B592"/>
            <w:tcMar>
              <w:top w:w="60" w:type="dxa"/>
              <w:left w:w="100" w:type="dxa"/>
              <w:bottom w:w="60" w:type="dxa"/>
              <w:right w:w="100" w:type="dxa"/>
            </w:tcMar>
          </w:tcPr>
          <w:p w14:paraId="0000011D" w14:textId="77777777" w:rsidR="00D9695A" w:rsidRDefault="00DF5736">
            <w:pPr>
              <w:widowControl w:val="0"/>
            </w:pPr>
            <w:r>
              <w:lastRenderedPageBreak/>
              <w:t>Annual average surface velocities</w:t>
            </w:r>
          </w:p>
        </w:tc>
        <w:tc>
          <w:tcPr>
            <w:tcW w:w="2635" w:type="dxa"/>
            <w:vMerge/>
            <w:tcMar>
              <w:top w:w="60" w:type="dxa"/>
              <w:left w:w="100" w:type="dxa"/>
              <w:bottom w:w="60" w:type="dxa"/>
              <w:right w:w="100" w:type="dxa"/>
            </w:tcMar>
          </w:tcPr>
          <w:p w14:paraId="0000011E" w14:textId="77777777" w:rsidR="00D9695A" w:rsidRDefault="00D9695A">
            <w:pPr>
              <w:widowControl w:val="0"/>
              <w:pBdr>
                <w:top w:val="nil"/>
                <w:left w:val="nil"/>
                <w:bottom w:val="nil"/>
                <w:right w:val="nil"/>
                <w:between w:val="nil"/>
              </w:pBdr>
              <w:spacing w:line="276" w:lineRule="auto"/>
            </w:pPr>
          </w:p>
        </w:tc>
        <w:tc>
          <w:tcPr>
            <w:tcW w:w="1545" w:type="dxa"/>
            <w:shd w:val="clear" w:color="auto" w:fill="A5B592"/>
            <w:tcMar>
              <w:top w:w="60" w:type="dxa"/>
              <w:left w:w="100" w:type="dxa"/>
              <w:bottom w:w="60" w:type="dxa"/>
              <w:right w:w="100" w:type="dxa"/>
            </w:tcMar>
          </w:tcPr>
          <w:p w14:paraId="0000011F" w14:textId="77777777" w:rsidR="00D9695A" w:rsidRDefault="00DF5736">
            <w:pPr>
              <w:widowControl w:val="0"/>
            </w:pPr>
            <w:r>
              <w:t>once per year</w:t>
            </w:r>
          </w:p>
        </w:tc>
        <w:tc>
          <w:tcPr>
            <w:tcW w:w="1635" w:type="dxa"/>
            <w:shd w:val="clear" w:color="auto" w:fill="A5B592"/>
            <w:tcMar>
              <w:top w:w="60" w:type="dxa"/>
              <w:left w:w="100" w:type="dxa"/>
              <w:bottom w:w="60" w:type="dxa"/>
              <w:right w:w="100" w:type="dxa"/>
            </w:tcMar>
          </w:tcPr>
          <w:p w14:paraId="00000120" w14:textId="77777777" w:rsidR="00D9695A" w:rsidRDefault="00DF5736">
            <w:pPr>
              <w:widowControl w:val="0"/>
            </w:pPr>
            <w:r>
              <w:t>NetCDF4</w:t>
            </w:r>
          </w:p>
        </w:tc>
        <w:tc>
          <w:tcPr>
            <w:tcW w:w="1560" w:type="dxa"/>
            <w:shd w:val="clear" w:color="auto" w:fill="A5B592"/>
            <w:tcMar>
              <w:top w:w="60" w:type="dxa"/>
              <w:left w:w="100" w:type="dxa"/>
              <w:bottom w:w="60" w:type="dxa"/>
              <w:right w:w="100" w:type="dxa"/>
            </w:tcMar>
          </w:tcPr>
          <w:p w14:paraId="00000121" w14:textId="6F06B9DB" w:rsidR="00D9695A" w:rsidRDefault="00DF5736">
            <w:pPr>
              <w:widowControl w:val="0"/>
            </w:pPr>
            <w:r>
              <w:t>70</w:t>
            </w:r>
            <w:r w:rsidR="002066B2">
              <w:t xml:space="preserve"> KB~</w:t>
            </w:r>
            <w:r>
              <w:t>4</w:t>
            </w:r>
            <w:r w:rsidR="002066B2">
              <w:t xml:space="preserve"> </w:t>
            </w:r>
            <w:r w:rsidR="002D000F">
              <w:t>MB</w:t>
            </w:r>
          </w:p>
        </w:tc>
      </w:tr>
    </w:tbl>
    <w:p w14:paraId="00000122" w14:textId="630D872A" w:rsidR="002D000F" w:rsidRDefault="002D000F">
      <w:pPr>
        <w:pBdr>
          <w:top w:val="nil"/>
          <w:left w:val="nil"/>
          <w:bottom w:val="nil"/>
          <w:right w:val="nil"/>
          <w:between w:val="nil"/>
        </w:pBdr>
        <w:spacing w:after="200"/>
        <w:jc w:val="center"/>
        <w:rPr>
          <w:i/>
          <w:color w:val="44546A"/>
          <w:sz w:val="18"/>
          <w:szCs w:val="18"/>
        </w:rPr>
      </w:pPr>
    </w:p>
    <w:p w14:paraId="19074CF2" w14:textId="0DFE043C" w:rsidR="002D000F" w:rsidRDefault="002D000F">
      <w:pPr>
        <w:rPr>
          <w:i/>
          <w:color w:val="44546A"/>
          <w:sz w:val="18"/>
          <w:szCs w:val="18"/>
        </w:rPr>
      </w:pPr>
    </w:p>
    <w:p w14:paraId="2424F16C" w14:textId="4E443977" w:rsidR="000E6A4F" w:rsidRDefault="000E6A4F" w:rsidP="008B1514">
      <w:pPr>
        <w:pStyle w:val="Caption"/>
      </w:pPr>
      <w:bookmarkStart w:id="34" w:name="_heading=h.afyrrfrx9df7" w:colFirst="0" w:colLast="0"/>
      <w:bookmarkStart w:id="35" w:name="_Toc204882642"/>
      <w:bookmarkEnd w:id="34"/>
      <w:r>
        <w:t xml:space="preserve">Table </w:t>
      </w:r>
      <w:r>
        <w:fldChar w:fldCharType="begin"/>
      </w:r>
      <w:r>
        <w:instrText xml:space="preserve"> STYLEREF 1 \s </w:instrText>
      </w:r>
      <w:r>
        <w:fldChar w:fldCharType="separate"/>
      </w:r>
      <w:r w:rsidR="007B3E40">
        <w:rPr>
          <w:noProof/>
        </w:rPr>
        <w:t>2</w:t>
      </w:r>
      <w:r>
        <w:fldChar w:fldCharType="end"/>
      </w:r>
      <w:r>
        <w:noBreakHyphen/>
      </w:r>
      <w:r>
        <w:fldChar w:fldCharType="begin"/>
      </w:r>
      <w:r>
        <w:instrText xml:space="preserve"> SEQ Table \* ARABIC \s 1 </w:instrText>
      </w:r>
      <w:r>
        <w:fldChar w:fldCharType="separate"/>
      </w:r>
      <w:r w:rsidR="007B3E40">
        <w:rPr>
          <w:noProof/>
        </w:rPr>
        <w:t>4</w:t>
      </w:r>
      <w:r>
        <w:fldChar w:fldCharType="end"/>
      </w:r>
      <w:r>
        <w:t xml:space="preserve">.  </w:t>
      </w:r>
      <w:r w:rsidRPr="000E6A4F">
        <w:t xml:space="preserve">HFRNet </w:t>
      </w:r>
      <w:r>
        <w:t xml:space="preserve">Internal </w:t>
      </w:r>
      <w:r w:rsidRPr="000E6A4F">
        <w:t>Intermediate Products</w:t>
      </w:r>
      <w:bookmarkEnd w:id="35"/>
    </w:p>
    <w:tbl>
      <w:tblPr>
        <w:tblStyle w:val="af"/>
        <w:tblW w:w="9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4560"/>
        <w:gridCol w:w="1770"/>
        <w:gridCol w:w="1575"/>
      </w:tblGrid>
      <w:tr w:rsidR="00D9695A" w14:paraId="05D969F1" w14:textId="77777777">
        <w:trPr>
          <w:trHeight w:val="800"/>
        </w:trPr>
        <w:tc>
          <w:tcPr>
            <w:tcW w:w="7905" w:type="dxa"/>
            <w:gridSpan w:val="3"/>
            <w:shd w:val="clear" w:color="auto" w:fill="A5B592"/>
            <w:tcMar>
              <w:top w:w="60" w:type="dxa"/>
              <w:left w:w="100" w:type="dxa"/>
              <w:bottom w:w="60" w:type="dxa"/>
              <w:right w:w="100" w:type="dxa"/>
            </w:tcMar>
          </w:tcPr>
          <w:p w14:paraId="00000124" w14:textId="3F42E6C3" w:rsidR="00D9695A" w:rsidRDefault="00C52CCB">
            <w:pPr>
              <w:widowControl w:val="0"/>
              <w:jc w:val="center"/>
              <w:rPr>
                <w:b/>
              </w:rPr>
            </w:pPr>
            <w:r>
              <w:rPr>
                <w:b/>
              </w:rPr>
              <w:t>System-</w:t>
            </w:r>
            <w:r w:rsidR="00DF5736">
              <w:rPr>
                <w:b/>
              </w:rPr>
              <w:t>Level Output Data</w:t>
            </w:r>
          </w:p>
        </w:tc>
        <w:tc>
          <w:tcPr>
            <w:tcW w:w="1575" w:type="dxa"/>
            <w:shd w:val="clear" w:color="auto" w:fill="A5B592"/>
            <w:tcMar>
              <w:top w:w="60" w:type="dxa"/>
              <w:left w:w="100" w:type="dxa"/>
              <w:bottom w:w="60" w:type="dxa"/>
              <w:right w:w="100" w:type="dxa"/>
            </w:tcMar>
          </w:tcPr>
          <w:p w14:paraId="00000127" w14:textId="77777777" w:rsidR="00D9695A" w:rsidRDefault="00D9695A">
            <w:pPr>
              <w:widowControl w:val="0"/>
              <w:jc w:val="center"/>
            </w:pPr>
          </w:p>
        </w:tc>
      </w:tr>
      <w:tr w:rsidR="00D9695A" w14:paraId="00C1F55B" w14:textId="77777777">
        <w:trPr>
          <w:trHeight w:val="1480"/>
        </w:trPr>
        <w:tc>
          <w:tcPr>
            <w:tcW w:w="1575" w:type="dxa"/>
            <w:shd w:val="clear" w:color="auto" w:fill="A5B592"/>
            <w:tcMar>
              <w:top w:w="60" w:type="dxa"/>
              <w:left w:w="100" w:type="dxa"/>
              <w:bottom w:w="60" w:type="dxa"/>
              <w:right w:w="100" w:type="dxa"/>
            </w:tcMar>
            <w:vAlign w:val="center"/>
          </w:tcPr>
          <w:p w14:paraId="00000128" w14:textId="77777777" w:rsidR="00D9695A" w:rsidRDefault="00DF5736">
            <w:pPr>
              <w:widowControl w:val="0"/>
              <w:jc w:val="center"/>
            </w:pPr>
            <w:r>
              <w:rPr>
                <w:b/>
              </w:rPr>
              <w:t>Output File</w:t>
            </w:r>
          </w:p>
        </w:tc>
        <w:tc>
          <w:tcPr>
            <w:tcW w:w="4560" w:type="dxa"/>
            <w:shd w:val="clear" w:color="auto" w:fill="A5B592"/>
            <w:tcMar>
              <w:top w:w="60" w:type="dxa"/>
              <w:left w:w="100" w:type="dxa"/>
              <w:bottom w:w="60" w:type="dxa"/>
              <w:right w:w="100" w:type="dxa"/>
            </w:tcMar>
            <w:vAlign w:val="center"/>
          </w:tcPr>
          <w:p w14:paraId="00000129" w14:textId="77777777" w:rsidR="00D9695A" w:rsidRDefault="00DF5736">
            <w:pPr>
              <w:widowControl w:val="0"/>
              <w:jc w:val="center"/>
            </w:pPr>
            <w:r>
              <w:rPr>
                <w:b/>
              </w:rPr>
              <w:t>Update Frequency</w:t>
            </w:r>
          </w:p>
        </w:tc>
        <w:tc>
          <w:tcPr>
            <w:tcW w:w="1770" w:type="dxa"/>
            <w:shd w:val="clear" w:color="auto" w:fill="A5B592"/>
            <w:tcMar>
              <w:top w:w="60" w:type="dxa"/>
              <w:left w:w="100" w:type="dxa"/>
              <w:bottom w:w="60" w:type="dxa"/>
              <w:right w:w="100" w:type="dxa"/>
            </w:tcMar>
            <w:vAlign w:val="center"/>
          </w:tcPr>
          <w:p w14:paraId="0000012A" w14:textId="77777777" w:rsidR="00D9695A" w:rsidRDefault="00DF5736">
            <w:pPr>
              <w:widowControl w:val="0"/>
              <w:jc w:val="center"/>
            </w:pPr>
            <w:r>
              <w:rPr>
                <w:b/>
              </w:rPr>
              <w:t>Format</w:t>
            </w:r>
          </w:p>
        </w:tc>
        <w:tc>
          <w:tcPr>
            <w:tcW w:w="1575" w:type="dxa"/>
            <w:shd w:val="clear" w:color="auto" w:fill="A5B592"/>
            <w:tcMar>
              <w:top w:w="60" w:type="dxa"/>
              <w:left w:w="100" w:type="dxa"/>
              <w:bottom w:w="60" w:type="dxa"/>
              <w:right w:w="100" w:type="dxa"/>
            </w:tcMar>
            <w:vAlign w:val="center"/>
          </w:tcPr>
          <w:p w14:paraId="0000012B" w14:textId="77777777" w:rsidR="00D9695A" w:rsidRDefault="00DF5736">
            <w:pPr>
              <w:widowControl w:val="0"/>
              <w:jc w:val="center"/>
            </w:pPr>
            <w:r>
              <w:rPr>
                <w:b/>
              </w:rPr>
              <w:t>File Size</w:t>
            </w:r>
          </w:p>
        </w:tc>
      </w:tr>
      <w:tr w:rsidR="00D9695A" w14:paraId="2BEE5D61" w14:textId="77777777">
        <w:trPr>
          <w:trHeight w:val="1060"/>
        </w:trPr>
        <w:tc>
          <w:tcPr>
            <w:tcW w:w="1575" w:type="dxa"/>
            <w:tcMar>
              <w:top w:w="60" w:type="dxa"/>
              <w:left w:w="100" w:type="dxa"/>
              <w:bottom w:w="60" w:type="dxa"/>
              <w:right w:w="100" w:type="dxa"/>
            </w:tcMar>
          </w:tcPr>
          <w:p w14:paraId="0000012C" w14:textId="77777777" w:rsidR="00D9695A" w:rsidRDefault="00DF5736">
            <w:pPr>
              <w:widowControl w:val="0"/>
            </w:pPr>
            <w:r>
              <w:t>Radial processing</w:t>
            </w:r>
          </w:p>
        </w:tc>
        <w:tc>
          <w:tcPr>
            <w:tcW w:w="4560" w:type="dxa"/>
            <w:tcMar>
              <w:top w:w="60" w:type="dxa"/>
              <w:left w:w="100" w:type="dxa"/>
              <w:bottom w:w="60" w:type="dxa"/>
              <w:right w:w="100" w:type="dxa"/>
            </w:tcMar>
          </w:tcPr>
          <w:p w14:paraId="0000012D" w14:textId="300AC7F0" w:rsidR="00D9695A" w:rsidRDefault="00DF5736">
            <w:pPr>
              <w:widowControl w:val="0"/>
            </w:pPr>
            <w:r>
              <w:t>60</w:t>
            </w:r>
            <w:r w:rsidR="00183DA7">
              <w:t xml:space="preserve"> </w:t>
            </w:r>
            <w:r>
              <w:t>mins</w:t>
            </w:r>
          </w:p>
        </w:tc>
        <w:tc>
          <w:tcPr>
            <w:tcW w:w="1770" w:type="dxa"/>
            <w:tcMar>
              <w:top w:w="60" w:type="dxa"/>
              <w:left w:w="100" w:type="dxa"/>
              <w:bottom w:w="60" w:type="dxa"/>
              <w:right w:w="100" w:type="dxa"/>
            </w:tcMar>
          </w:tcPr>
          <w:p w14:paraId="0000012E" w14:textId="77777777" w:rsidR="00D9695A" w:rsidRDefault="00DF5736">
            <w:pPr>
              <w:widowControl w:val="0"/>
            </w:pPr>
            <w:r>
              <w:t>NetCDF4</w:t>
            </w:r>
          </w:p>
        </w:tc>
        <w:tc>
          <w:tcPr>
            <w:tcW w:w="1575" w:type="dxa"/>
            <w:tcMar>
              <w:top w:w="60" w:type="dxa"/>
              <w:left w:w="100" w:type="dxa"/>
              <w:bottom w:w="60" w:type="dxa"/>
              <w:right w:w="100" w:type="dxa"/>
            </w:tcMar>
          </w:tcPr>
          <w:p w14:paraId="0000012F" w14:textId="55B8B7C8" w:rsidR="00D9695A" w:rsidRDefault="008D5A19">
            <w:pPr>
              <w:widowControl w:val="0"/>
            </w:pPr>
            <w:r>
              <w:t>~</w:t>
            </w:r>
            <w:r w:rsidR="00DF5736">
              <w:t>717</w:t>
            </w:r>
            <w:r>
              <w:t xml:space="preserve"> </w:t>
            </w:r>
            <w:r w:rsidR="00DF5736">
              <w:t>KB</w:t>
            </w:r>
          </w:p>
        </w:tc>
      </w:tr>
      <w:tr w:rsidR="00D9695A" w14:paraId="72812A5A" w14:textId="77777777">
        <w:trPr>
          <w:trHeight w:val="1060"/>
        </w:trPr>
        <w:tc>
          <w:tcPr>
            <w:tcW w:w="1575" w:type="dxa"/>
            <w:shd w:val="clear" w:color="auto" w:fill="A5B592"/>
            <w:tcMar>
              <w:top w:w="60" w:type="dxa"/>
              <w:left w:w="100" w:type="dxa"/>
              <w:bottom w:w="60" w:type="dxa"/>
              <w:right w:w="100" w:type="dxa"/>
            </w:tcMar>
          </w:tcPr>
          <w:p w14:paraId="00000130" w14:textId="77777777" w:rsidR="00D9695A" w:rsidRDefault="00DF5736">
            <w:pPr>
              <w:widowControl w:val="0"/>
            </w:pPr>
            <w:r>
              <w:t>25 Hour Sum</w:t>
            </w:r>
          </w:p>
        </w:tc>
        <w:tc>
          <w:tcPr>
            <w:tcW w:w="4560" w:type="dxa"/>
            <w:shd w:val="clear" w:color="auto" w:fill="A5B592"/>
            <w:tcMar>
              <w:top w:w="60" w:type="dxa"/>
              <w:left w:w="100" w:type="dxa"/>
              <w:bottom w:w="60" w:type="dxa"/>
              <w:right w:w="100" w:type="dxa"/>
            </w:tcMar>
          </w:tcPr>
          <w:p w14:paraId="00000131" w14:textId="28A4FEF5" w:rsidR="00D9695A" w:rsidRDefault="00DF5736">
            <w:pPr>
              <w:widowControl w:val="0"/>
            </w:pPr>
            <w:r>
              <w:t>60</w:t>
            </w:r>
            <w:r w:rsidR="00183DA7">
              <w:t xml:space="preserve"> </w:t>
            </w:r>
            <w:r>
              <w:t>mins</w:t>
            </w:r>
          </w:p>
        </w:tc>
        <w:tc>
          <w:tcPr>
            <w:tcW w:w="1770" w:type="dxa"/>
            <w:shd w:val="clear" w:color="auto" w:fill="A5B592"/>
            <w:tcMar>
              <w:top w:w="60" w:type="dxa"/>
              <w:left w:w="100" w:type="dxa"/>
              <w:bottom w:w="60" w:type="dxa"/>
              <w:right w:w="100" w:type="dxa"/>
            </w:tcMar>
          </w:tcPr>
          <w:p w14:paraId="00000132" w14:textId="77777777" w:rsidR="00D9695A" w:rsidRDefault="00DF5736">
            <w:pPr>
              <w:widowControl w:val="0"/>
            </w:pPr>
            <w:r>
              <w:t>NetCDF4</w:t>
            </w:r>
          </w:p>
        </w:tc>
        <w:tc>
          <w:tcPr>
            <w:tcW w:w="1575" w:type="dxa"/>
            <w:shd w:val="clear" w:color="auto" w:fill="A5B592"/>
            <w:tcMar>
              <w:top w:w="60" w:type="dxa"/>
              <w:left w:w="100" w:type="dxa"/>
              <w:bottom w:w="60" w:type="dxa"/>
              <w:right w:w="100" w:type="dxa"/>
            </w:tcMar>
          </w:tcPr>
          <w:p w14:paraId="00000133" w14:textId="5378A0AC" w:rsidR="00D9695A" w:rsidRDefault="008D5A19">
            <w:pPr>
              <w:widowControl w:val="0"/>
            </w:pPr>
            <w:r>
              <w:t>~</w:t>
            </w:r>
            <w:r w:rsidR="00DF5736">
              <w:t>8</w:t>
            </w:r>
            <w:r>
              <w:t xml:space="preserve"> </w:t>
            </w:r>
            <w:r w:rsidR="00DF5736">
              <w:t>MB</w:t>
            </w:r>
          </w:p>
        </w:tc>
      </w:tr>
      <w:tr w:rsidR="00D9695A" w14:paraId="6042BB69" w14:textId="77777777">
        <w:trPr>
          <w:trHeight w:val="1060"/>
        </w:trPr>
        <w:tc>
          <w:tcPr>
            <w:tcW w:w="1575" w:type="dxa"/>
            <w:shd w:val="clear" w:color="auto" w:fill="A5B592"/>
            <w:tcMar>
              <w:top w:w="60" w:type="dxa"/>
              <w:left w:w="100" w:type="dxa"/>
              <w:bottom w:w="60" w:type="dxa"/>
              <w:right w:w="100" w:type="dxa"/>
            </w:tcMar>
          </w:tcPr>
          <w:p w14:paraId="00000134" w14:textId="77777777" w:rsidR="00D9695A" w:rsidRDefault="00DF5736">
            <w:pPr>
              <w:widowControl w:val="0"/>
            </w:pPr>
            <w:r>
              <w:t>Monthly Sum</w:t>
            </w:r>
          </w:p>
        </w:tc>
        <w:tc>
          <w:tcPr>
            <w:tcW w:w="4560" w:type="dxa"/>
            <w:shd w:val="clear" w:color="auto" w:fill="A5B592"/>
            <w:tcMar>
              <w:top w:w="60" w:type="dxa"/>
              <w:left w:w="100" w:type="dxa"/>
              <w:bottom w:w="60" w:type="dxa"/>
              <w:right w:w="100" w:type="dxa"/>
            </w:tcMar>
          </w:tcPr>
          <w:p w14:paraId="00000135" w14:textId="77777777" w:rsidR="00D9695A" w:rsidRDefault="00DF5736">
            <w:pPr>
              <w:widowControl w:val="0"/>
            </w:pPr>
            <w:r>
              <w:t>monthly</w:t>
            </w:r>
          </w:p>
        </w:tc>
        <w:tc>
          <w:tcPr>
            <w:tcW w:w="1770" w:type="dxa"/>
            <w:shd w:val="clear" w:color="auto" w:fill="A5B592"/>
            <w:tcMar>
              <w:top w:w="60" w:type="dxa"/>
              <w:left w:w="100" w:type="dxa"/>
              <w:bottom w:w="60" w:type="dxa"/>
              <w:right w:w="100" w:type="dxa"/>
            </w:tcMar>
          </w:tcPr>
          <w:p w14:paraId="00000136" w14:textId="77777777" w:rsidR="00D9695A" w:rsidRDefault="00DF5736">
            <w:pPr>
              <w:widowControl w:val="0"/>
            </w:pPr>
            <w:r>
              <w:t>NetCDF4</w:t>
            </w:r>
          </w:p>
        </w:tc>
        <w:tc>
          <w:tcPr>
            <w:tcW w:w="1575" w:type="dxa"/>
            <w:shd w:val="clear" w:color="auto" w:fill="A5B592"/>
            <w:tcMar>
              <w:top w:w="60" w:type="dxa"/>
              <w:left w:w="100" w:type="dxa"/>
              <w:bottom w:w="60" w:type="dxa"/>
              <w:right w:w="100" w:type="dxa"/>
            </w:tcMar>
          </w:tcPr>
          <w:p w14:paraId="00000137" w14:textId="2A2E762F" w:rsidR="00D9695A" w:rsidRDefault="008D5A19">
            <w:pPr>
              <w:widowControl w:val="0"/>
            </w:pPr>
            <w:r>
              <w:t>~</w:t>
            </w:r>
            <w:r w:rsidR="00DF5736">
              <w:t>8</w:t>
            </w:r>
            <w:r>
              <w:t xml:space="preserve"> </w:t>
            </w:r>
            <w:r w:rsidR="00DF5736">
              <w:t>MB</w:t>
            </w:r>
          </w:p>
        </w:tc>
      </w:tr>
    </w:tbl>
    <w:p w14:paraId="00000138" w14:textId="7297F039" w:rsidR="00C14415" w:rsidRDefault="00C14415">
      <w:pPr>
        <w:keepNext/>
        <w:pBdr>
          <w:top w:val="nil"/>
          <w:left w:val="nil"/>
          <w:bottom w:val="nil"/>
          <w:right w:val="nil"/>
          <w:between w:val="nil"/>
        </w:pBdr>
        <w:spacing w:after="200"/>
        <w:jc w:val="center"/>
        <w:rPr>
          <w:i/>
          <w:color w:val="44546A"/>
          <w:sz w:val="18"/>
          <w:szCs w:val="18"/>
        </w:rPr>
      </w:pPr>
    </w:p>
    <w:p w14:paraId="49E7A5C7" w14:textId="77777777" w:rsidR="00C14415" w:rsidRDefault="00C14415">
      <w:pPr>
        <w:rPr>
          <w:i/>
          <w:color w:val="44546A"/>
          <w:sz w:val="18"/>
          <w:szCs w:val="18"/>
        </w:rPr>
      </w:pPr>
      <w:r>
        <w:rPr>
          <w:i/>
          <w:color w:val="44546A"/>
          <w:sz w:val="18"/>
          <w:szCs w:val="18"/>
        </w:rPr>
        <w:br w:type="page"/>
      </w:r>
    </w:p>
    <w:p w14:paraId="0D4C6B6F" w14:textId="183136C1" w:rsidR="000E6A4F" w:rsidRDefault="000E6A4F" w:rsidP="008B1514">
      <w:pPr>
        <w:pStyle w:val="Caption"/>
      </w:pPr>
      <w:bookmarkStart w:id="36" w:name="_heading=h.jl040utmqg15" w:colFirst="0" w:colLast="0"/>
      <w:bookmarkStart w:id="37" w:name="_Toc204882643"/>
      <w:bookmarkEnd w:id="36"/>
      <w:r>
        <w:lastRenderedPageBreak/>
        <w:t xml:space="preserve">Table </w:t>
      </w:r>
      <w:r>
        <w:fldChar w:fldCharType="begin"/>
      </w:r>
      <w:r>
        <w:instrText xml:space="preserve"> STYLEREF 1 \s </w:instrText>
      </w:r>
      <w:r>
        <w:fldChar w:fldCharType="separate"/>
      </w:r>
      <w:r w:rsidR="007B3E40">
        <w:rPr>
          <w:noProof/>
        </w:rPr>
        <w:t>2</w:t>
      </w:r>
      <w:r>
        <w:fldChar w:fldCharType="end"/>
      </w:r>
      <w:r>
        <w:noBreakHyphen/>
      </w:r>
      <w:r>
        <w:fldChar w:fldCharType="begin"/>
      </w:r>
      <w:r>
        <w:instrText xml:space="preserve"> SEQ Table \* ARABIC \s 1 </w:instrText>
      </w:r>
      <w:r>
        <w:fldChar w:fldCharType="separate"/>
      </w:r>
      <w:r w:rsidR="007B3E40">
        <w:rPr>
          <w:noProof/>
        </w:rPr>
        <w:t>5</w:t>
      </w:r>
      <w:r>
        <w:fldChar w:fldCharType="end"/>
      </w:r>
      <w:r>
        <w:t xml:space="preserve">.  </w:t>
      </w:r>
      <w:r w:rsidRPr="000E6A4F">
        <w:t xml:space="preserve">HFRNet </w:t>
      </w:r>
      <w:r>
        <w:t xml:space="preserve">Output </w:t>
      </w:r>
      <w:r w:rsidRPr="000E6A4F">
        <w:t>Intermediate Products</w:t>
      </w:r>
      <w:bookmarkEnd w:id="37"/>
    </w:p>
    <w:tbl>
      <w:tblPr>
        <w:tblStyle w:val="af0"/>
        <w:tblW w:w="10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1965"/>
        <w:gridCol w:w="2460"/>
        <w:gridCol w:w="1605"/>
        <w:gridCol w:w="1950"/>
      </w:tblGrid>
      <w:tr w:rsidR="00D9695A" w14:paraId="1500515A" w14:textId="77777777">
        <w:trPr>
          <w:trHeight w:val="1065"/>
        </w:trPr>
        <w:tc>
          <w:tcPr>
            <w:tcW w:w="2385" w:type="dxa"/>
            <w:tcBorders>
              <w:top w:val="single" w:sz="8" w:space="0" w:color="0A4595"/>
              <w:left w:val="single" w:sz="8" w:space="0" w:color="0A4595"/>
              <w:bottom w:val="single" w:sz="8" w:space="0" w:color="0A4595"/>
              <w:right w:val="single" w:sz="8" w:space="0" w:color="0A4595"/>
            </w:tcBorders>
            <w:shd w:val="clear" w:color="auto" w:fill="0070C0"/>
            <w:tcMar>
              <w:top w:w="60" w:type="dxa"/>
              <w:left w:w="140" w:type="dxa"/>
              <w:bottom w:w="60" w:type="dxa"/>
              <w:right w:w="140" w:type="dxa"/>
            </w:tcMar>
          </w:tcPr>
          <w:p w14:paraId="0000013A" w14:textId="77777777" w:rsidR="00D9695A" w:rsidRDefault="00DF5736">
            <w:pPr>
              <w:widowControl w:val="0"/>
            </w:pPr>
            <w:r>
              <w:rPr>
                <w:b/>
              </w:rPr>
              <w:t>Product(s)</w:t>
            </w:r>
          </w:p>
        </w:tc>
        <w:tc>
          <w:tcPr>
            <w:tcW w:w="1965" w:type="dxa"/>
            <w:tcBorders>
              <w:top w:val="single" w:sz="8" w:space="0" w:color="0A4595"/>
              <w:left w:val="single" w:sz="8" w:space="0" w:color="0A4595"/>
              <w:bottom w:val="single" w:sz="8" w:space="0" w:color="0A4595"/>
              <w:right w:val="single" w:sz="8" w:space="0" w:color="0A4595"/>
            </w:tcBorders>
            <w:shd w:val="clear" w:color="auto" w:fill="0070C0"/>
            <w:tcMar>
              <w:top w:w="60" w:type="dxa"/>
              <w:left w:w="140" w:type="dxa"/>
              <w:bottom w:w="60" w:type="dxa"/>
              <w:right w:w="140" w:type="dxa"/>
            </w:tcMar>
          </w:tcPr>
          <w:p w14:paraId="0000013B" w14:textId="77777777" w:rsidR="00D9695A" w:rsidRDefault="00DF5736">
            <w:pPr>
              <w:widowControl w:val="0"/>
            </w:pPr>
            <w:r>
              <w:rPr>
                <w:b/>
              </w:rPr>
              <w:t>Sensor</w:t>
            </w:r>
          </w:p>
        </w:tc>
        <w:tc>
          <w:tcPr>
            <w:tcW w:w="2460" w:type="dxa"/>
            <w:tcBorders>
              <w:top w:val="single" w:sz="8" w:space="0" w:color="0A4595"/>
              <w:left w:val="single" w:sz="8" w:space="0" w:color="0A4595"/>
              <w:bottom w:val="single" w:sz="8" w:space="0" w:color="0A4595"/>
              <w:right w:val="single" w:sz="8" w:space="0" w:color="0A4595"/>
            </w:tcBorders>
            <w:shd w:val="clear" w:color="auto" w:fill="0070C0"/>
            <w:tcMar>
              <w:top w:w="60" w:type="dxa"/>
              <w:left w:w="140" w:type="dxa"/>
              <w:bottom w:w="60" w:type="dxa"/>
              <w:right w:w="140" w:type="dxa"/>
            </w:tcMar>
          </w:tcPr>
          <w:p w14:paraId="0000013C" w14:textId="77777777" w:rsidR="00D9695A" w:rsidRDefault="00DF5736">
            <w:pPr>
              <w:widowControl w:val="0"/>
              <w:rPr>
                <w:b/>
              </w:rPr>
            </w:pPr>
            <w:r>
              <w:rPr>
                <w:b/>
              </w:rPr>
              <w:t>Number of Files (for a single run)</w:t>
            </w:r>
          </w:p>
        </w:tc>
        <w:tc>
          <w:tcPr>
            <w:tcW w:w="1605" w:type="dxa"/>
            <w:tcBorders>
              <w:top w:val="single" w:sz="8" w:space="0" w:color="0A4595"/>
              <w:left w:val="single" w:sz="8" w:space="0" w:color="0A4595"/>
              <w:bottom w:val="single" w:sz="8" w:space="0" w:color="0A4595"/>
              <w:right w:val="single" w:sz="8" w:space="0" w:color="0A4595"/>
            </w:tcBorders>
            <w:shd w:val="clear" w:color="auto" w:fill="0070C0"/>
            <w:tcMar>
              <w:top w:w="60" w:type="dxa"/>
              <w:left w:w="140" w:type="dxa"/>
              <w:bottom w:w="60" w:type="dxa"/>
              <w:right w:w="140" w:type="dxa"/>
            </w:tcMar>
          </w:tcPr>
          <w:p w14:paraId="0000013D" w14:textId="77777777" w:rsidR="00D9695A" w:rsidRDefault="00DF5736">
            <w:pPr>
              <w:widowControl w:val="0"/>
              <w:rPr>
                <w:b/>
              </w:rPr>
            </w:pPr>
            <w:r>
              <w:rPr>
                <w:b/>
              </w:rPr>
              <w:t>Output</w:t>
            </w:r>
          </w:p>
          <w:p w14:paraId="0000013E" w14:textId="77777777" w:rsidR="00D9695A" w:rsidRDefault="00DF5736">
            <w:pPr>
              <w:widowControl w:val="0"/>
              <w:rPr>
                <w:b/>
              </w:rPr>
            </w:pPr>
            <w:r>
              <w:rPr>
                <w:b/>
              </w:rPr>
              <w:t>File Format(s)</w:t>
            </w:r>
          </w:p>
        </w:tc>
        <w:tc>
          <w:tcPr>
            <w:tcW w:w="1950" w:type="dxa"/>
            <w:tcBorders>
              <w:top w:val="single" w:sz="8" w:space="0" w:color="0A4595"/>
              <w:left w:val="single" w:sz="8" w:space="0" w:color="0A4595"/>
              <w:bottom w:val="single" w:sz="8" w:space="0" w:color="0A4595"/>
              <w:right w:val="single" w:sz="8" w:space="0" w:color="0A4595"/>
            </w:tcBorders>
            <w:shd w:val="clear" w:color="auto" w:fill="0070C0"/>
            <w:tcMar>
              <w:top w:w="60" w:type="dxa"/>
              <w:left w:w="140" w:type="dxa"/>
              <w:bottom w:w="60" w:type="dxa"/>
              <w:right w:w="140" w:type="dxa"/>
            </w:tcMar>
          </w:tcPr>
          <w:p w14:paraId="0000013F" w14:textId="77777777" w:rsidR="00D9695A" w:rsidRDefault="00DF5736">
            <w:pPr>
              <w:widowControl w:val="0"/>
            </w:pPr>
            <w:r>
              <w:rPr>
                <w:b/>
              </w:rPr>
              <w:t>Comments</w:t>
            </w:r>
          </w:p>
        </w:tc>
      </w:tr>
      <w:tr w:rsidR="00D9695A" w14:paraId="483DB3A6" w14:textId="77777777">
        <w:trPr>
          <w:trHeight w:val="2339"/>
        </w:trPr>
        <w:tc>
          <w:tcPr>
            <w:tcW w:w="2385" w:type="dxa"/>
            <w:tcBorders>
              <w:top w:val="single" w:sz="8" w:space="0" w:color="0A4595"/>
              <w:left w:val="single" w:sz="8" w:space="0" w:color="0A4595"/>
              <w:bottom w:val="single" w:sz="8" w:space="0" w:color="0A4595"/>
              <w:right w:val="single" w:sz="8" w:space="0" w:color="0A4595"/>
            </w:tcBorders>
            <w:shd w:val="clear" w:color="auto" w:fill="F2F2F2"/>
            <w:tcMar>
              <w:top w:w="60" w:type="dxa"/>
              <w:left w:w="140" w:type="dxa"/>
              <w:bottom w:w="60" w:type="dxa"/>
              <w:right w:w="140" w:type="dxa"/>
            </w:tcMar>
            <w:vAlign w:val="center"/>
          </w:tcPr>
          <w:p w14:paraId="00000140" w14:textId="77777777" w:rsidR="00D9695A" w:rsidRDefault="00DF5736">
            <w:pPr>
              <w:widowControl w:val="0"/>
              <w:ind w:left="720" w:hanging="360"/>
            </w:pPr>
            <w:r>
              <w:t>Radial Velocities</w:t>
            </w:r>
          </w:p>
          <w:p w14:paraId="00000141" w14:textId="77777777" w:rsidR="00D9695A" w:rsidRDefault="00D9695A">
            <w:pPr>
              <w:widowControl w:val="0"/>
              <w:ind w:left="720" w:hanging="360"/>
            </w:pPr>
          </w:p>
          <w:p w14:paraId="00000142" w14:textId="77777777" w:rsidR="00D9695A" w:rsidRDefault="00DF5736">
            <w:pPr>
              <w:widowControl w:val="0"/>
              <w:ind w:left="720" w:hanging="360"/>
            </w:pPr>
            <w:r>
              <w:t>Surface Current Vectors (aggregated radials)</w:t>
            </w:r>
          </w:p>
        </w:tc>
        <w:tc>
          <w:tcPr>
            <w:tcW w:w="1965" w:type="dxa"/>
            <w:tcBorders>
              <w:top w:val="single" w:sz="8" w:space="0" w:color="0A4595"/>
              <w:left w:val="single" w:sz="8" w:space="0" w:color="0A4595"/>
              <w:bottom w:val="single" w:sz="8" w:space="0" w:color="0A4595"/>
              <w:right w:val="single" w:sz="8" w:space="0" w:color="0A4595"/>
            </w:tcBorders>
            <w:shd w:val="clear" w:color="auto" w:fill="F2F2F2"/>
            <w:tcMar>
              <w:top w:w="60" w:type="dxa"/>
              <w:left w:w="140" w:type="dxa"/>
              <w:bottom w:w="60" w:type="dxa"/>
              <w:right w:w="140" w:type="dxa"/>
            </w:tcMar>
            <w:vAlign w:val="center"/>
          </w:tcPr>
          <w:p w14:paraId="00000143" w14:textId="77777777" w:rsidR="00D9695A" w:rsidRDefault="00DF5736">
            <w:pPr>
              <w:widowControl w:val="0"/>
              <w:ind w:left="720" w:hanging="360"/>
            </w:pPr>
            <w:r>
              <w:t>HFR Stations</w:t>
            </w:r>
          </w:p>
        </w:tc>
        <w:tc>
          <w:tcPr>
            <w:tcW w:w="2460" w:type="dxa"/>
            <w:tcBorders>
              <w:top w:val="single" w:sz="8" w:space="0" w:color="0A4595"/>
              <w:left w:val="single" w:sz="8" w:space="0" w:color="0A4595"/>
              <w:bottom w:val="single" w:sz="8" w:space="0" w:color="0A4595"/>
              <w:right w:val="single" w:sz="8" w:space="0" w:color="0A4595"/>
            </w:tcBorders>
            <w:shd w:val="clear" w:color="auto" w:fill="F2F2F2"/>
            <w:tcMar>
              <w:top w:w="60" w:type="dxa"/>
              <w:left w:w="140" w:type="dxa"/>
              <w:bottom w:w="60" w:type="dxa"/>
              <w:right w:w="140" w:type="dxa"/>
            </w:tcMar>
            <w:vAlign w:val="center"/>
          </w:tcPr>
          <w:p w14:paraId="00000144" w14:textId="77777777" w:rsidR="00D9695A" w:rsidRDefault="00D9695A">
            <w:pPr>
              <w:widowControl w:val="0"/>
              <w:rPr>
                <w:highlight w:val="yellow"/>
              </w:rPr>
            </w:pPr>
          </w:p>
          <w:p w14:paraId="00000145" w14:textId="77777777" w:rsidR="00D9695A" w:rsidRDefault="00D9695A">
            <w:pPr>
              <w:widowControl w:val="0"/>
              <w:rPr>
                <w:highlight w:val="yellow"/>
              </w:rPr>
            </w:pPr>
          </w:p>
          <w:p w14:paraId="00000146" w14:textId="77777777" w:rsidR="00D9695A" w:rsidRDefault="00D9695A">
            <w:pPr>
              <w:widowControl w:val="0"/>
            </w:pPr>
          </w:p>
          <w:p w14:paraId="00000147" w14:textId="77777777" w:rsidR="00D9695A" w:rsidRDefault="00DF5736">
            <w:pPr>
              <w:widowControl w:val="0"/>
            </w:pPr>
            <w:r>
              <w:t>~372 files</w:t>
            </w:r>
          </w:p>
          <w:p w14:paraId="00000148" w14:textId="77777777" w:rsidR="00D9695A" w:rsidRDefault="00D9695A">
            <w:pPr>
              <w:widowControl w:val="0"/>
            </w:pPr>
          </w:p>
        </w:tc>
        <w:tc>
          <w:tcPr>
            <w:tcW w:w="1605" w:type="dxa"/>
            <w:tcBorders>
              <w:top w:val="single" w:sz="8" w:space="0" w:color="0A4595"/>
              <w:left w:val="single" w:sz="8" w:space="0" w:color="0A4595"/>
              <w:bottom w:val="single" w:sz="8" w:space="0" w:color="0A4595"/>
              <w:right w:val="single" w:sz="8" w:space="0" w:color="0A4595"/>
            </w:tcBorders>
            <w:shd w:val="clear" w:color="auto" w:fill="F2F2F2"/>
            <w:tcMar>
              <w:top w:w="60" w:type="dxa"/>
              <w:left w:w="140" w:type="dxa"/>
              <w:bottom w:w="60" w:type="dxa"/>
              <w:right w:w="140" w:type="dxa"/>
            </w:tcMar>
            <w:vAlign w:val="center"/>
          </w:tcPr>
          <w:p w14:paraId="00000149" w14:textId="77777777" w:rsidR="00D9695A" w:rsidRDefault="00DF5736">
            <w:pPr>
              <w:widowControl w:val="0"/>
            </w:pPr>
            <w:r>
              <w:t>ASCII</w:t>
            </w:r>
          </w:p>
          <w:p w14:paraId="0000014A" w14:textId="77777777" w:rsidR="00D9695A" w:rsidRDefault="00D9695A">
            <w:pPr>
              <w:widowControl w:val="0"/>
            </w:pPr>
          </w:p>
          <w:p w14:paraId="0000014B" w14:textId="77777777" w:rsidR="00D9695A" w:rsidRDefault="00D9695A">
            <w:pPr>
              <w:widowControl w:val="0"/>
            </w:pPr>
          </w:p>
          <w:p w14:paraId="0000014C" w14:textId="77777777" w:rsidR="00D9695A" w:rsidRDefault="00DF5736">
            <w:pPr>
              <w:widowControl w:val="0"/>
            </w:pPr>
            <w:r>
              <w:t>GRIB</w:t>
            </w:r>
          </w:p>
          <w:p w14:paraId="0000014D" w14:textId="77777777" w:rsidR="00D9695A" w:rsidRDefault="00D9695A">
            <w:pPr>
              <w:widowControl w:val="0"/>
            </w:pPr>
          </w:p>
          <w:p w14:paraId="0000014E" w14:textId="77777777" w:rsidR="00D9695A" w:rsidRDefault="00DF5736">
            <w:pPr>
              <w:widowControl w:val="0"/>
            </w:pPr>
            <w:r>
              <w:t>NetCDF</w:t>
            </w:r>
          </w:p>
        </w:tc>
        <w:tc>
          <w:tcPr>
            <w:tcW w:w="1950" w:type="dxa"/>
            <w:tcBorders>
              <w:top w:val="single" w:sz="8" w:space="0" w:color="0A4595"/>
              <w:left w:val="single" w:sz="8" w:space="0" w:color="0A4595"/>
              <w:bottom w:val="single" w:sz="8" w:space="0" w:color="0A4595"/>
              <w:right w:val="single" w:sz="8" w:space="0" w:color="0A4595"/>
            </w:tcBorders>
            <w:shd w:val="clear" w:color="auto" w:fill="F2F2F2"/>
            <w:tcMar>
              <w:top w:w="60" w:type="dxa"/>
              <w:left w:w="140" w:type="dxa"/>
              <w:bottom w:w="60" w:type="dxa"/>
              <w:right w:w="140" w:type="dxa"/>
            </w:tcMar>
            <w:vAlign w:val="center"/>
          </w:tcPr>
          <w:p w14:paraId="0000014F" w14:textId="77777777" w:rsidR="00D9695A" w:rsidRDefault="00DF5736">
            <w:pPr>
              <w:widowControl w:val="0"/>
            </w:pPr>
            <w:r>
              <w:t>Surface Currents based on hourly aggregation - 25-hour and monthly totals also calculated</w:t>
            </w:r>
          </w:p>
        </w:tc>
      </w:tr>
      <w:tr w:rsidR="00C52CCB" w14:paraId="5EDD6FF8" w14:textId="77777777">
        <w:trPr>
          <w:trHeight w:val="2339"/>
        </w:trPr>
        <w:tc>
          <w:tcPr>
            <w:tcW w:w="2385" w:type="dxa"/>
            <w:tcBorders>
              <w:top w:val="single" w:sz="8" w:space="0" w:color="0A4595"/>
              <w:left w:val="single" w:sz="8" w:space="0" w:color="0A4595"/>
              <w:bottom w:val="single" w:sz="8" w:space="0" w:color="0A4595"/>
              <w:right w:val="single" w:sz="8" w:space="0" w:color="0A4595"/>
            </w:tcBorders>
            <w:shd w:val="clear" w:color="auto" w:fill="F2F2F2"/>
            <w:tcMar>
              <w:top w:w="60" w:type="dxa"/>
              <w:left w:w="140" w:type="dxa"/>
              <w:bottom w:w="60" w:type="dxa"/>
              <w:right w:w="140" w:type="dxa"/>
            </w:tcMar>
            <w:vAlign w:val="center"/>
          </w:tcPr>
          <w:p w14:paraId="73187381" w14:textId="4B719D2C" w:rsidR="00C52CCB" w:rsidRDefault="00C52CCB">
            <w:pPr>
              <w:widowControl w:val="0"/>
              <w:ind w:left="720" w:hanging="360"/>
            </w:pPr>
            <w:r>
              <w:t>HFR Station status</w:t>
            </w:r>
          </w:p>
        </w:tc>
        <w:tc>
          <w:tcPr>
            <w:tcW w:w="1965" w:type="dxa"/>
            <w:tcBorders>
              <w:top w:val="single" w:sz="8" w:space="0" w:color="0A4595"/>
              <w:left w:val="single" w:sz="8" w:space="0" w:color="0A4595"/>
              <w:bottom w:val="single" w:sz="8" w:space="0" w:color="0A4595"/>
              <w:right w:val="single" w:sz="8" w:space="0" w:color="0A4595"/>
            </w:tcBorders>
            <w:shd w:val="clear" w:color="auto" w:fill="F2F2F2"/>
            <w:tcMar>
              <w:top w:w="60" w:type="dxa"/>
              <w:left w:w="140" w:type="dxa"/>
              <w:bottom w:w="60" w:type="dxa"/>
              <w:right w:w="140" w:type="dxa"/>
            </w:tcMar>
            <w:vAlign w:val="center"/>
          </w:tcPr>
          <w:p w14:paraId="0C1420CA" w14:textId="3324A8D9" w:rsidR="00C52CCB" w:rsidRDefault="00C52CCB">
            <w:pPr>
              <w:widowControl w:val="0"/>
              <w:ind w:left="720" w:hanging="360"/>
            </w:pPr>
            <w:r>
              <w:t>HFR Stations</w:t>
            </w:r>
          </w:p>
        </w:tc>
        <w:tc>
          <w:tcPr>
            <w:tcW w:w="2460" w:type="dxa"/>
            <w:tcBorders>
              <w:top w:val="single" w:sz="8" w:space="0" w:color="0A4595"/>
              <w:left w:val="single" w:sz="8" w:space="0" w:color="0A4595"/>
              <w:bottom w:val="single" w:sz="8" w:space="0" w:color="0A4595"/>
              <w:right w:val="single" w:sz="8" w:space="0" w:color="0A4595"/>
            </w:tcBorders>
            <w:shd w:val="clear" w:color="auto" w:fill="F2F2F2"/>
            <w:tcMar>
              <w:top w:w="60" w:type="dxa"/>
              <w:left w:w="140" w:type="dxa"/>
              <w:bottom w:w="60" w:type="dxa"/>
              <w:right w:w="140" w:type="dxa"/>
            </w:tcMar>
            <w:vAlign w:val="center"/>
          </w:tcPr>
          <w:p w14:paraId="7B3AA1D9" w14:textId="0ED1B50A" w:rsidR="00C52CCB" w:rsidRDefault="00C52CCB">
            <w:pPr>
              <w:widowControl w:val="0"/>
              <w:rPr>
                <w:highlight w:val="yellow"/>
              </w:rPr>
            </w:pPr>
            <w:r w:rsidRPr="008B1514">
              <w:t>1 file</w:t>
            </w:r>
          </w:p>
        </w:tc>
        <w:tc>
          <w:tcPr>
            <w:tcW w:w="1605" w:type="dxa"/>
            <w:tcBorders>
              <w:top w:val="single" w:sz="8" w:space="0" w:color="0A4595"/>
              <w:left w:val="single" w:sz="8" w:space="0" w:color="0A4595"/>
              <w:bottom w:val="single" w:sz="8" w:space="0" w:color="0A4595"/>
              <w:right w:val="single" w:sz="8" w:space="0" w:color="0A4595"/>
            </w:tcBorders>
            <w:shd w:val="clear" w:color="auto" w:fill="F2F2F2"/>
            <w:tcMar>
              <w:top w:w="60" w:type="dxa"/>
              <w:left w:w="140" w:type="dxa"/>
              <w:bottom w:w="60" w:type="dxa"/>
              <w:right w:w="140" w:type="dxa"/>
            </w:tcMar>
            <w:vAlign w:val="center"/>
          </w:tcPr>
          <w:p w14:paraId="135FF214" w14:textId="01FCF11B" w:rsidR="00C52CCB" w:rsidRDefault="00C52CCB">
            <w:pPr>
              <w:widowControl w:val="0"/>
            </w:pPr>
            <w:r>
              <w:t>GeoJSON</w:t>
            </w:r>
          </w:p>
        </w:tc>
        <w:tc>
          <w:tcPr>
            <w:tcW w:w="1950" w:type="dxa"/>
            <w:tcBorders>
              <w:top w:val="single" w:sz="8" w:space="0" w:color="0A4595"/>
              <w:left w:val="single" w:sz="8" w:space="0" w:color="0A4595"/>
              <w:bottom w:val="single" w:sz="8" w:space="0" w:color="0A4595"/>
              <w:right w:val="single" w:sz="8" w:space="0" w:color="0A4595"/>
            </w:tcBorders>
            <w:shd w:val="clear" w:color="auto" w:fill="F2F2F2"/>
            <w:tcMar>
              <w:top w:w="60" w:type="dxa"/>
              <w:left w:w="140" w:type="dxa"/>
              <w:bottom w:w="60" w:type="dxa"/>
              <w:right w:w="140" w:type="dxa"/>
            </w:tcMar>
            <w:vAlign w:val="center"/>
          </w:tcPr>
          <w:p w14:paraId="62D6A0A3" w14:textId="382B4CF9" w:rsidR="00C52CCB" w:rsidRDefault="00C52CCB">
            <w:pPr>
              <w:widowControl w:val="0"/>
            </w:pPr>
            <w:r>
              <w:t>File for NDBC to show status of each station in HFRNet and time when it last transmitted data.</w:t>
            </w:r>
          </w:p>
        </w:tc>
      </w:tr>
    </w:tbl>
    <w:p w14:paraId="00000151" w14:textId="77777777" w:rsidR="00D9695A" w:rsidRDefault="00D9695A"/>
    <w:p w14:paraId="00000152" w14:textId="77777777" w:rsidR="00D9695A" w:rsidRDefault="00D9695A"/>
    <w:p w14:paraId="00000153" w14:textId="77777777" w:rsidR="00D9695A" w:rsidRDefault="00DF5736">
      <w:pPr>
        <w:pStyle w:val="Heading2"/>
        <w:numPr>
          <w:ilvl w:val="1"/>
          <w:numId w:val="1"/>
        </w:numPr>
      </w:pPr>
      <w:bookmarkStart w:id="38" w:name="_Toc204882624"/>
      <w:r>
        <w:t>Performance Estimates</w:t>
      </w:r>
      <w:bookmarkEnd w:id="38"/>
    </w:p>
    <w:p w14:paraId="00000154" w14:textId="77777777" w:rsidR="00D9695A" w:rsidRDefault="00D9695A">
      <w:pPr>
        <w:pBdr>
          <w:top w:val="nil"/>
          <w:left w:val="nil"/>
          <w:bottom w:val="nil"/>
          <w:right w:val="nil"/>
          <w:between w:val="nil"/>
        </w:pBdr>
        <w:rPr>
          <w:color w:val="000000"/>
        </w:rPr>
      </w:pPr>
    </w:p>
    <w:p w14:paraId="00000155" w14:textId="77777777" w:rsidR="00D9695A" w:rsidRDefault="00DF5736">
      <w:pPr>
        <w:pStyle w:val="Heading3"/>
        <w:numPr>
          <w:ilvl w:val="2"/>
          <w:numId w:val="1"/>
        </w:numPr>
      </w:pPr>
      <w:bookmarkStart w:id="39" w:name="_Ref204877778"/>
      <w:bookmarkStart w:id="40" w:name="_Toc204882625"/>
      <w:r>
        <w:t>Test Data Description</w:t>
      </w:r>
      <w:bookmarkEnd w:id="39"/>
      <w:bookmarkEnd w:id="40"/>
    </w:p>
    <w:p w14:paraId="00000157" w14:textId="50F684E6" w:rsidR="00D9695A" w:rsidRDefault="006234F6">
      <w:r>
        <w:t>This</w:t>
      </w:r>
      <w:r w:rsidR="00FE6945">
        <w:t xml:space="preserve"> new </w:t>
      </w:r>
      <w:r>
        <w:t>NESDIS Common Cloud Framework (</w:t>
      </w:r>
      <w:r w:rsidR="00FE6945">
        <w:t>NCCF</w:t>
      </w:r>
      <w:r>
        <w:t>)</w:t>
      </w:r>
      <w:r w:rsidR="00FE6945">
        <w:t xml:space="preserve">-based </w:t>
      </w:r>
      <w:proofErr w:type="spellStart"/>
      <w:r w:rsidR="00170491">
        <w:t>HFRNet</w:t>
      </w:r>
      <w:r w:rsidR="00FE6945">
        <w:t>’s</w:t>
      </w:r>
      <w:proofErr w:type="spellEnd"/>
      <w:r w:rsidR="00170491">
        <w:t xml:space="preserve"> computations were tested against the known-good output of its predecessor system at the University of California - San Diego’s</w:t>
      </w:r>
      <w:r w:rsidR="00170491" w:rsidRPr="00170491">
        <w:t>, Scripps Institution of Oceanography</w:t>
      </w:r>
      <w:r w:rsidR="00170491">
        <w:t>’s</w:t>
      </w:r>
      <w:r w:rsidR="00170491" w:rsidRPr="00170491">
        <w:t xml:space="preserve"> Coastal Observing Research </w:t>
      </w:r>
      <w:r w:rsidR="00170491">
        <w:t>&amp;</w:t>
      </w:r>
      <w:r w:rsidR="00170491" w:rsidRPr="00170491">
        <w:t xml:space="preserve"> Development Center</w:t>
      </w:r>
      <w:r w:rsidR="00473B22">
        <w:t xml:space="preserve"> (CORDC)</w:t>
      </w:r>
      <w:r w:rsidR="00170491">
        <w:t>.</w:t>
      </w:r>
      <w:r w:rsidR="00473B22">
        <w:t xml:space="preserve">  Complete agreement between the two systems was achieved prior to </w:t>
      </w:r>
      <w:r w:rsidR="00FE6945">
        <w:t xml:space="preserve">the </w:t>
      </w:r>
      <w:r w:rsidR="00473B22">
        <w:t xml:space="preserve">CORDC </w:t>
      </w:r>
      <w:r w:rsidR="00C642AB">
        <w:t xml:space="preserve">legacy HFRNet </w:t>
      </w:r>
      <w:r w:rsidR="00FE6945">
        <w:t>system</w:t>
      </w:r>
      <w:r w:rsidR="00473B22">
        <w:t xml:space="preserve"> being retired </w:t>
      </w:r>
      <w:r w:rsidR="00092239">
        <w:t>effective</w:t>
      </w:r>
      <w:r w:rsidR="00473B22">
        <w:t xml:space="preserve"> July 1, 2025.</w:t>
      </w:r>
    </w:p>
    <w:p w14:paraId="00000158" w14:textId="77777777" w:rsidR="00D9695A" w:rsidRDefault="00D9695A"/>
    <w:p w14:paraId="00000159" w14:textId="77777777" w:rsidR="00D9695A" w:rsidRDefault="00DF5736">
      <w:pPr>
        <w:pStyle w:val="Heading3"/>
        <w:numPr>
          <w:ilvl w:val="2"/>
          <w:numId w:val="1"/>
        </w:numPr>
      </w:pPr>
      <w:bookmarkStart w:id="41" w:name="_Toc204882626"/>
      <w:r>
        <w:t>Sensor Effects</w:t>
      </w:r>
      <w:bookmarkEnd w:id="41"/>
    </w:p>
    <w:p w14:paraId="53399216" w14:textId="47535B26" w:rsidR="00C14415" w:rsidRDefault="00170491">
      <w:r>
        <w:t>HFR sensors may be subject to</w:t>
      </w:r>
      <w:r w:rsidRPr="00170491">
        <w:t xml:space="preserve"> ionospheric clutter and </w:t>
      </w:r>
      <w:r w:rsidR="00025E0F">
        <w:t xml:space="preserve">effects from </w:t>
      </w:r>
      <w:r>
        <w:t xml:space="preserve">interfering radio frequency </w:t>
      </w:r>
      <w:r w:rsidRPr="00170491">
        <w:t>noise</w:t>
      </w:r>
      <w:r>
        <w:t xml:space="preserve"> which present as a reduction in the number of valid datapoints in a radial velocity file</w:t>
      </w:r>
      <w:r w:rsidR="00025E0F">
        <w:t>,</w:t>
      </w:r>
      <w:r>
        <w:t xml:space="preserve"> </w:t>
      </w:r>
      <w:r w:rsidR="00025E0F">
        <w:t>once</w:t>
      </w:r>
      <w:r>
        <w:t xml:space="preserve"> these impacts are filtered out by the sensor manufacturers’ </w:t>
      </w:r>
      <w:r w:rsidR="00025E0F">
        <w:t xml:space="preserve">onboard </w:t>
      </w:r>
      <w:r>
        <w:t>software</w:t>
      </w:r>
      <w:r w:rsidR="00025E0F">
        <w:t xml:space="preserve">.  Additionally, HFRs’ data are subject to interference from ferrous </w:t>
      </w:r>
      <w:r w:rsidR="00FF711D">
        <w:t>metals and other signal-distorting</w:t>
      </w:r>
      <w:r w:rsidR="00025E0F">
        <w:t xml:space="preserve"> objects within their field of view, which can </w:t>
      </w:r>
      <w:r w:rsidR="00FF711D">
        <w:t>warp</w:t>
      </w:r>
      <w:r w:rsidR="00025E0F">
        <w:t xml:space="preserve"> the HFR’s measurement of the direction of the incoming sea echo signal.  Antenna pattern </w:t>
      </w:r>
      <w:r w:rsidR="00025E0F">
        <w:lastRenderedPageBreak/>
        <w:t xml:space="preserve">measurements (APMs) are used by SeaSondes, as they’re a DF type HFR, to compensate for this and other site-specific antenna pattern distorting effects.  SeaSondes must be periodically calibrated using APMs to ensure the highest quality data, but an </w:t>
      </w:r>
      <w:r w:rsidR="00FF711D">
        <w:t>uncalibrated</w:t>
      </w:r>
      <w:r w:rsidR="00025E0F">
        <w:t xml:space="preserve"> “idealized” antenna pattern may be used by SeaSondes for sea echo signal processing while </w:t>
      </w:r>
      <w:r w:rsidR="00FF711D">
        <w:t>awaiting an APM if distortion in the observed radial velocity returns is minor</w:t>
      </w:r>
      <w:r w:rsidR="0034282A">
        <w:t xml:space="preserve"> (</w:t>
      </w:r>
      <w:r w:rsidR="0034282A">
        <w:fldChar w:fldCharType="begin"/>
      </w:r>
      <w:r w:rsidR="0034282A">
        <w:instrText xml:space="preserve"> REF _Ref204882395 \h </w:instrText>
      </w:r>
      <w:r w:rsidR="0034282A">
        <w:fldChar w:fldCharType="separate"/>
      </w:r>
      <w:r w:rsidR="007B3E40">
        <w:t xml:space="preserve">Figure </w:t>
      </w:r>
      <w:r w:rsidR="007B3E40">
        <w:rPr>
          <w:noProof/>
        </w:rPr>
        <w:t>2</w:t>
      </w:r>
      <w:r w:rsidR="007B3E40">
        <w:noBreakHyphen/>
      </w:r>
      <w:r w:rsidR="007B3E40">
        <w:rPr>
          <w:noProof/>
        </w:rPr>
        <w:t>4</w:t>
      </w:r>
      <w:r w:rsidR="0034282A">
        <w:fldChar w:fldCharType="end"/>
      </w:r>
      <w:r w:rsidR="0034282A">
        <w:t>)</w:t>
      </w:r>
      <w:r w:rsidR="00FF711D">
        <w:t>.</w:t>
      </w:r>
    </w:p>
    <w:p w14:paraId="1EA237BD" w14:textId="427E37F7" w:rsidR="00C14415" w:rsidRDefault="00C14415"/>
    <w:p w14:paraId="5B49B37D" w14:textId="77777777" w:rsidR="0034282A" w:rsidRDefault="0034282A" w:rsidP="008B1514">
      <w:pPr>
        <w:keepNext/>
        <w:jc w:val="center"/>
      </w:pPr>
      <w:r>
        <w:rPr>
          <w:noProof/>
        </w:rPr>
        <w:drawing>
          <wp:inline distT="0" distB="0" distL="0" distR="0" wp14:anchorId="586D38EF" wp14:editId="6380198C">
            <wp:extent cx="5943600" cy="27895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89555"/>
                    </a:xfrm>
                    <a:prstGeom prst="rect">
                      <a:avLst/>
                    </a:prstGeom>
                  </pic:spPr>
                </pic:pic>
              </a:graphicData>
            </a:graphic>
          </wp:inline>
        </w:drawing>
      </w:r>
    </w:p>
    <w:p w14:paraId="7F35CBAE" w14:textId="7368BCFC" w:rsidR="00C14415" w:rsidRDefault="0034282A" w:rsidP="008B1514">
      <w:pPr>
        <w:pStyle w:val="Caption"/>
      </w:pPr>
      <w:bookmarkStart w:id="42" w:name="_Ref204882395"/>
      <w:bookmarkStart w:id="43" w:name="_Toc204882647"/>
      <w:r>
        <w:t xml:space="preserve">Figure </w:t>
      </w:r>
      <w:r>
        <w:fldChar w:fldCharType="begin"/>
      </w:r>
      <w:r>
        <w:instrText xml:space="preserve"> STYLEREF 1 \s </w:instrText>
      </w:r>
      <w:r>
        <w:fldChar w:fldCharType="separate"/>
      </w:r>
      <w:r w:rsidR="007B3E40">
        <w:rPr>
          <w:noProof/>
        </w:rPr>
        <w:t>2</w:t>
      </w:r>
      <w:r>
        <w:fldChar w:fldCharType="end"/>
      </w:r>
      <w:r>
        <w:noBreakHyphen/>
      </w:r>
      <w:r>
        <w:fldChar w:fldCharType="begin"/>
      </w:r>
      <w:r>
        <w:instrText xml:space="preserve"> SEQ Figure \* ARABIC \s 1 </w:instrText>
      </w:r>
      <w:r>
        <w:fldChar w:fldCharType="separate"/>
      </w:r>
      <w:r w:rsidR="007B3E40">
        <w:rPr>
          <w:noProof/>
        </w:rPr>
        <w:t>4</w:t>
      </w:r>
      <w:r>
        <w:fldChar w:fldCharType="end"/>
      </w:r>
      <w:bookmarkEnd w:id="42"/>
      <w:r>
        <w:t>.  Ideal APM (left) vs. measured APM (right) for a SeaSonde at Santa Cruz, California.  Coefficients, represented by the shape of this plotted APM, are used by the sensor when deriving the radial velocities from the sea echo signal.</w:t>
      </w:r>
      <w:bookmarkEnd w:id="43"/>
    </w:p>
    <w:p w14:paraId="00000161" w14:textId="50411F8E" w:rsidR="00D9695A" w:rsidRDefault="005A2DA5">
      <w:r>
        <w:t>SeaSondes are capable of outputting both APM-calibrated “measured” radials (</w:t>
      </w:r>
      <w:r w:rsidR="00FE6945">
        <w:t xml:space="preserve">i.e., radials </w:t>
      </w:r>
      <w:r>
        <w:t xml:space="preserve">with </w:t>
      </w:r>
      <w:r w:rsidRPr="008B1514">
        <w:rPr>
          <w:i/>
          <w:iCs/>
        </w:rPr>
        <w:t>RDLm*.ruv</w:t>
      </w:r>
      <w:r>
        <w:t xml:space="preserve"> filenames) and uncalibrated “ideal” radials (</w:t>
      </w:r>
      <w:r w:rsidR="00FE6945">
        <w:t xml:space="preserve">i.e., radials </w:t>
      </w:r>
      <w:r>
        <w:t xml:space="preserve">with </w:t>
      </w:r>
      <w:r w:rsidRPr="008B1514">
        <w:rPr>
          <w:i/>
          <w:iCs/>
        </w:rPr>
        <w:t>RDLi*.ruv</w:t>
      </w:r>
      <w:r>
        <w:t xml:space="preserve"> filenames).  The appropriate SQL databases in HFRNet must be configured on a site-by-site basis to use the </w:t>
      </w:r>
      <w:r w:rsidR="00FE6945">
        <w:t>correct</w:t>
      </w:r>
      <w:r>
        <w:t xml:space="preserve"> file</w:t>
      </w:r>
      <w:r w:rsidR="00FE6945">
        <w:t xml:space="preserve"> type</w:t>
      </w:r>
      <w:r>
        <w:t xml:space="preserve">, measured or ideal, </w:t>
      </w:r>
      <w:r w:rsidR="003F3F1F">
        <w:t>ingested from</w:t>
      </w:r>
      <w:r>
        <w:t xml:space="preserve"> each SeaSonde.</w:t>
      </w:r>
    </w:p>
    <w:p w14:paraId="5AF8CF10" w14:textId="77777777" w:rsidR="00250AB1" w:rsidRDefault="00250AB1"/>
    <w:p w14:paraId="00000162" w14:textId="77777777" w:rsidR="00D9695A" w:rsidRDefault="00DF5736">
      <w:pPr>
        <w:pStyle w:val="Heading3"/>
        <w:numPr>
          <w:ilvl w:val="2"/>
          <w:numId w:val="1"/>
        </w:numPr>
      </w:pPr>
      <w:bookmarkStart w:id="44" w:name="_Toc204882627"/>
      <w:r>
        <w:t>Retrieval Errors</w:t>
      </w:r>
      <w:bookmarkEnd w:id="44"/>
    </w:p>
    <w:p w14:paraId="00000164" w14:textId="7BD2583A" w:rsidR="00D9695A" w:rsidRDefault="008B5067">
      <w:r>
        <w:t xml:space="preserve">As remote coastal sensors, HFRs </w:t>
      </w:r>
      <w:r w:rsidR="00FE6945">
        <w:t>make</w:t>
      </w:r>
      <w:r>
        <w:t xml:space="preserve"> the </w:t>
      </w:r>
      <w:r w:rsidR="00FE6945">
        <w:t xml:space="preserve">radial velocity </w:t>
      </w:r>
      <w:r>
        <w:t xml:space="preserve">data stored locally on their laptops </w:t>
      </w:r>
      <w:r w:rsidR="00FE6945">
        <w:t xml:space="preserve">available </w:t>
      </w:r>
      <w:r>
        <w:t xml:space="preserve">to HFRNet using local internet connections, which are often mobile hotspots connected to cellular networks or satellite internet connections (e.g., </w:t>
      </w:r>
      <w:r w:rsidR="00C73D4F">
        <w:t>HughesNet</w:t>
      </w:r>
      <w:r>
        <w:t>, ViaSat, etc.).</w:t>
      </w:r>
      <w:r w:rsidR="00FE6945">
        <w:t xml:space="preserve">  These on-site internet connections are subject to outages.  If a HFR otherwise continues operating during an internet connection outage, radial velocity measurements will continue to be collected on its laptop and later made available to HFRNet once the internet connection is restored.  HFRNet is configured to reprocess data products using late-arriving data that’s up to 7 days old.</w:t>
      </w:r>
    </w:p>
    <w:p w14:paraId="7350C185" w14:textId="409126FC" w:rsidR="00BB57A1" w:rsidRDefault="00BB57A1"/>
    <w:p w14:paraId="1B916FE2" w14:textId="2C213A20" w:rsidR="00BB57A1" w:rsidRDefault="00BB57A1">
      <w:r>
        <w:lastRenderedPageBreak/>
        <w:t>Some HFRs may also be operated seasonally, especially those which measure areas of the coast that freeze during the winter (e.g., Great Lakes, Alaska’s North Slope).  HFRs can only measure liquid water, so HFRs aren’t run during periods with excessive ice cover.</w:t>
      </w:r>
    </w:p>
    <w:p w14:paraId="11BF97D9" w14:textId="7E311879" w:rsidR="003C59BD" w:rsidRDefault="003C59BD"/>
    <w:p w14:paraId="3C84E673" w14:textId="3D30DC77" w:rsidR="003C59BD" w:rsidRDefault="003C59BD">
      <w:r>
        <w:t>The computers/servers which host HFR radial velocity data are often managed by university Information Technology (IT) departments and are subject to their policies and protocols, which may change with little to no notice.  Such changes may impact NCCF Ingest’s ability to retrieve radials for HFRNet processing.</w:t>
      </w:r>
      <w:r w:rsidR="002813CD">
        <w:t xml:space="preserve">  In the event of any retrieval errors, the NOAA/NOS/IOOS Office’s Surface Currents Program Manager is to be notified and will work with NESDIS and the HFR data provider to troubleshoot.</w:t>
      </w:r>
    </w:p>
    <w:p w14:paraId="00000165" w14:textId="77777777" w:rsidR="00D9695A" w:rsidRDefault="00D9695A"/>
    <w:p w14:paraId="00000166" w14:textId="0BDD0C33" w:rsidR="00D9695A" w:rsidRDefault="00DF5736">
      <w:pPr>
        <w:pStyle w:val="Heading2"/>
        <w:numPr>
          <w:ilvl w:val="1"/>
          <w:numId w:val="1"/>
        </w:numPr>
      </w:pPr>
      <w:bookmarkStart w:id="45" w:name="_Toc204882628"/>
      <w:r>
        <w:t>Practical Considerations</w:t>
      </w:r>
      <w:bookmarkEnd w:id="45"/>
    </w:p>
    <w:p w14:paraId="60B9D796" w14:textId="50514D9D" w:rsidR="00EE594C" w:rsidRPr="00250AB1" w:rsidRDefault="00CF2476" w:rsidP="008B1514">
      <w:r>
        <w:t xml:space="preserve">The sensors in the IOOS HFR National Network are </w:t>
      </w:r>
      <w:r w:rsidR="009A0AF8">
        <w:t xml:space="preserve">owned and </w:t>
      </w:r>
      <w:r>
        <w:t>operated by IOOS Regional Association (RA) member institutions, most of which are universities.  NOAA’s U.S. IOOS Office funds Principal Investigators</w:t>
      </w:r>
      <w:r w:rsidR="009A0AF8">
        <w:t xml:space="preserve"> (viz. professors)</w:t>
      </w:r>
      <w:r>
        <w:t xml:space="preserve"> and staff in their labs as HFR technicians, via cooperative agreements with the RAs.</w:t>
      </w:r>
      <w:r w:rsidR="001F1C44">
        <w:t xml:space="preserve">  Accordingly, most technicians are only funded to work part time on HFR, and these may include graduate or undergraduate student staff.</w:t>
      </w:r>
      <w:r w:rsidR="009A0AF8">
        <w:t xml:space="preserve">  This staffing, blended in seniority and geographically distributed,</w:t>
      </w:r>
      <w:r w:rsidR="00EE594C">
        <w:t xml:space="preserve"> has varying levels of funding</w:t>
      </w:r>
      <w:r w:rsidR="00595A92">
        <w:t xml:space="preserve">, responsiveness, </w:t>
      </w:r>
      <w:r w:rsidR="00EE594C">
        <w:t>and capability to address issues with the HFR systems.  Requests for work related to the HFRs are to be directed to the NOAA/NOS/IOOS Office’s Surface Currents Program Manager who will coordinate with the RAs within the scope of their cooperative agreements.</w:t>
      </w:r>
      <w:r w:rsidR="005C6607">
        <w:t xml:space="preserve"> </w:t>
      </w:r>
    </w:p>
    <w:p w14:paraId="00000167" w14:textId="77777777" w:rsidR="00D9695A" w:rsidRDefault="00D9695A"/>
    <w:p w14:paraId="00000168" w14:textId="77777777" w:rsidR="00D9695A" w:rsidRDefault="00DF5736">
      <w:pPr>
        <w:pStyle w:val="Heading3"/>
        <w:numPr>
          <w:ilvl w:val="2"/>
          <w:numId w:val="1"/>
        </w:numPr>
      </w:pPr>
      <w:bookmarkStart w:id="46" w:name="_Toc204882629"/>
      <w:r>
        <w:t>Numerical Computation Considerations</w:t>
      </w:r>
      <w:bookmarkEnd w:id="46"/>
    </w:p>
    <w:p w14:paraId="0000016A" w14:textId="362B3021" w:rsidR="00D9695A" w:rsidRDefault="006234F6">
      <w:r>
        <w:t xml:space="preserve">This new NCCF-based </w:t>
      </w:r>
      <w:proofErr w:type="spellStart"/>
      <w:r>
        <w:t>HFRNet’s</w:t>
      </w:r>
      <w:proofErr w:type="spellEnd"/>
      <w:r>
        <w:t xml:space="preserve"> computational algorithms </w:t>
      </w:r>
      <w:r w:rsidR="00077BB2">
        <w:t>were copied directly from a predecessor HFRNet system at CORDC that had been running for nearly two decades on legacy hardware.  HFRNet represents a trivial computational burden to the NCCF’s state of the art computing capabilities</w:t>
      </w:r>
      <w:r w:rsidR="0069603D">
        <w:t>.</w:t>
      </w:r>
    </w:p>
    <w:p w14:paraId="0000016B" w14:textId="77777777" w:rsidR="00D9695A" w:rsidRDefault="00D9695A"/>
    <w:p w14:paraId="0000016C" w14:textId="77777777" w:rsidR="00D9695A" w:rsidRDefault="00DF5736">
      <w:pPr>
        <w:pStyle w:val="Heading3"/>
        <w:numPr>
          <w:ilvl w:val="2"/>
          <w:numId w:val="1"/>
        </w:numPr>
      </w:pPr>
      <w:bookmarkStart w:id="47" w:name="_Toc204882630"/>
      <w:r>
        <w:t>Programming &amp; Procedural Considerations</w:t>
      </w:r>
      <w:bookmarkEnd w:id="47"/>
    </w:p>
    <w:p w14:paraId="0000016F" w14:textId="3CAFC1C6" w:rsidR="00D9695A" w:rsidRDefault="00DF5736">
      <w:r>
        <w:t xml:space="preserve">The latitudinal and longitudinal dilution of precision (DOPy and </w:t>
      </w:r>
      <w:proofErr w:type="spellStart"/>
      <w:r>
        <w:t>DOPx</w:t>
      </w:r>
      <w:proofErr w:type="spellEnd"/>
      <w:r>
        <w:t>) represent the</w:t>
      </w:r>
      <w:r w:rsidR="00140988">
        <w:t xml:space="preserve"> </w:t>
      </w:r>
      <w:r>
        <w:t>contribution of the available radar array configuration geometry to uncertainty in the</w:t>
      </w:r>
    </w:p>
    <w:p w14:paraId="00000170" w14:textId="14BE4F1D" w:rsidR="00D9695A" w:rsidRDefault="00DF5736">
      <w:r>
        <w:t>northward (</w:t>
      </w:r>
      <w:r w:rsidR="00B62C30">
        <w:t>V</w:t>
      </w:r>
      <w:r>
        <w:t>) and eastward (</w:t>
      </w:r>
      <w:r w:rsidR="00B62C30">
        <w:t>U</w:t>
      </w:r>
      <w:r>
        <w:t xml:space="preserve">) velocity estimates, respectively. DOPy and DOPx are direct multipliers of the standard error in obtaining the standard deviation for the northward and eastward velocity estimate from the unweighted least squares solution. DOPx and DOPy are commonly used to obtain the geometric dilution of precision </w:t>
      </w:r>
      <w:r w:rsidR="00927890">
        <w:t>(</w:t>
      </w:r>
      <w:sdt>
        <w:sdtPr>
          <w:tag w:val="goog_rdk_31"/>
          <w:id w:val="-246892553"/>
        </w:sdtPr>
        <w:sdtEndPr/>
        <w:sdtContent/>
      </w:sdt>
      <m:oMath>
        <m:r>
          <w:rPr>
            <w:rFonts w:ascii="Cambria Math" w:hAnsi="Cambria Math"/>
          </w:rPr>
          <m:t>GDOP=</m:t>
        </m:r>
        <m:rad>
          <m:radPr>
            <m:degHide m:val="1"/>
            <m:ctrlPr>
              <w:rPr>
                <w:rFonts w:ascii="Cambria Math" w:eastAsia="Cambria Math" w:hAnsi="Cambria Math" w:cs="Cambria Math"/>
              </w:rPr>
            </m:ctrlPr>
          </m:radPr>
          <m:deg/>
          <m:e>
            <m:sSup>
              <m:sSupPr>
                <m:ctrlPr>
                  <w:rPr>
                    <w:rFonts w:ascii="Cambria Math" w:eastAsia="Cambria Math" w:hAnsi="Cambria Math" w:cs="Cambria Math"/>
                  </w:rPr>
                </m:ctrlPr>
              </m:sSupPr>
              <m:e>
                <m:r>
                  <w:rPr>
                    <w:rFonts w:ascii="Cambria Math" w:eastAsia="Cambria Math" w:hAnsi="Cambria Math" w:cs="Cambria Math"/>
                  </w:rPr>
                  <m:t>DOPx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DOPy</m:t>
                </m:r>
              </m:e>
              <m:sup>
                <m:r>
                  <w:rPr>
                    <w:rFonts w:ascii="Cambria Math" w:eastAsia="Cambria Math" w:hAnsi="Cambria Math" w:cs="Cambria Math"/>
                  </w:rPr>
                  <m:t>2</m:t>
                </m:r>
              </m:sup>
            </m:sSup>
          </m:e>
        </m:rad>
      </m:oMath>
      <w:r w:rsidR="00927890">
        <w:t>)</w:t>
      </w:r>
      <w:r>
        <w:t xml:space="preserve">, a useful metric for filtering errant velocities due to poor geometry. </w:t>
      </w:r>
      <w:r w:rsidR="00B62C30">
        <w:t>Real-</w:t>
      </w:r>
      <w:r>
        <w:t xml:space="preserve">time velocity data </w:t>
      </w:r>
      <w:r w:rsidR="00B62C30">
        <w:t>are</w:t>
      </w:r>
      <w:r>
        <w:t xml:space="preserve"> filtered by a GDOP to provide the best usable data. The specific GDOP threshold is documented in the NetCDF metadata.</w:t>
      </w:r>
    </w:p>
    <w:p w14:paraId="0880834A" w14:textId="31557239" w:rsidR="00140988" w:rsidRDefault="00140988"/>
    <w:p w14:paraId="360BCC26" w14:textId="38E3117D" w:rsidR="00140988" w:rsidRDefault="00140988">
      <w:r>
        <w:t xml:space="preserve">This new NCCF-based HFRNet’s codebase was refactored in Python, from CORDC’s legacy codebase written in MATLAB.  HFRNet continues to rely on SQL databases that </w:t>
      </w:r>
      <w:r>
        <w:lastRenderedPageBreak/>
        <w:t>its codebase reads and writes to in order to function.  The intention is to keep HFRNet’s Python and SQL architecture, making incremental improvements over time.</w:t>
      </w:r>
    </w:p>
    <w:p w14:paraId="00000171" w14:textId="77777777" w:rsidR="00D9695A" w:rsidRDefault="00D9695A"/>
    <w:p w14:paraId="00000172" w14:textId="77777777" w:rsidR="00D9695A" w:rsidRDefault="00DF5736">
      <w:pPr>
        <w:pStyle w:val="Heading3"/>
        <w:numPr>
          <w:ilvl w:val="2"/>
          <w:numId w:val="1"/>
        </w:numPr>
      </w:pPr>
      <w:bookmarkStart w:id="48" w:name="_Toc204882631"/>
      <w:r>
        <w:t>Quality Assessment &amp; Diagnostics</w:t>
      </w:r>
      <w:bookmarkEnd w:id="48"/>
    </w:p>
    <w:p w14:paraId="00000178" w14:textId="3B59E1EC" w:rsidR="00D9695A" w:rsidRDefault="00A84E53" w:rsidP="00250AB1">
      <w:r>
        <w:t xml:space="preserve">Built into the </w:t>
      </w:r>
      <w:proofErr w:type="spellStart"/>
      <w:r>
        <w:t>HFRNet</w:t>
      </w:r>
      <w:proofErr w:type="spellEnd"/>
      <w:r>
        <w:t xml:space="preserve"> codebase are a number of quality assurance</w:t>
      </w:r>
      <w:r w:rsidR="00C95539">
        <w:t xml:space="preserve"> (QA)</w:t>
      </w:r>
      <w:r>
        <w:t xml:space="preserve"> metrics and thresholds to prevent output of spurious data.  </w:t>
      </w:r>
      <w:r w:rsidR="00C95539">
        <w:t>These are in addition to the QA built in to the HFR sensors’ onboard signal processing by their manufacturers.  Further</w:t>
      </w:r>
      <w:r>
        <w:t xml:space="preserve"> NCCF product generation monitoring is in the process of being implemented </w:t>
      </w:r>
      <w:r w:rsidR="00C95539">
        <w:t>to build upon this QA, informed by the IOOS Quality Assurance of Real-Time Oceanographic Data (QARTOD) standards for HFR.</w:t>
      </w:r>
      <w:r w:rsidR="004B2657">
        <w:t xml:space="preserve">  Select QA information is recorded in the HFRNet data products’ </w:t>
      </w:r>
      <w:proofErr w:type="spellStart"/>
      <w:r w:rsidR="004B2657">
        <w:t>NetCDF</w:t>
      </w:r>
      <w:proofErr w:type="spellEnd"/>
      <w:r w:rsidR="004B2657">
        <w:t xml:space="preserve"> metadata.</w:t>
      </w:r>
    </w:p>
    <w:p w14:paraId="00000179" w14:textId="77777777" w:rsidR="00D9695A" w:rsidRDefault="00D9695A"/>
    <w:p w14:paraId="0000017A" w14:textId="77777777" w:rsidR="00D9695A" w:rsidRDefault="00DF5736">
      <w:pPr>
        <w:pStyle w:val="Heading3"/>
        <w:numPr>
          <w:ilvl w:val="2"/>
          <w:numId w:val="1"/>
        </w:numPr>
      </w:pPr>
      <w:bookmarkStart w:id="49" w:name="_Toc204882632"/>
      <w:r>
        <w:t>Exception Handling</w:t>
      </w:r>
      <w:bookmarkEnd w:id="49"/>
    </w:p>
    <w:p w14:paraId="0000017C" w14:textId="21C0E1D9" w:rsidR="00D9695A" w:rsidRDefault="0045426F">
      <w:sdt>
        <w:sdtPr>
          <w:tag w:val="goog_rdk_33"/>
          <w:id w:val="761260226"/>
        </w:sdtPr>
        <w:sdtEndPr/>
        <w:sdtContent/>
      </w:sdt>
      <w:r w:rsidR="00C32B80">
        <w:t>Exceptions are handled internally within HFRNet’s codebase, prior to the output of data products.  This includes not outputting products if insufficient valid input data exist to compute results for a given geographic region and/or grid resolution.</w:t>
      </w:r>
    </w:p>
    <w:p w14:paraId="0000017D" w14:textId="77777777" w:rsidR="00D9695A" w:rsidRDefault="00D9695A"/>
    <w:p w14:paraId="0000017E" w14:textId="77777777" w:rsidR="00D9695A" w:rsidRDefault="00DF5736">
      <w:pPr>
        <w:pStyle w:val="Heading2"/>
        <w:numPr>
          <w:ilvl w:val="1"/>
          <w:numId w:val="1"/>
        </w:numPr>
      </w:pPr>
      <w:bookmarkStart w:id="50" w:name="_Toc204882633"/>
      <w:r>
        <w:t>Validation</w:t>
      </w:r>
      <w:bookmarkEnd w:id="50"/>
    </w:p>
    <w:p w14:paraId="0000017F" w14:textId="77777777" w:rsidR="00D9695A" w:rsidRDefault="00D9695A"/>
    <w:p w14:paraId="1C43B13A" w14:textId="0F090E5A" w:rsidR="00CD1097" w:rsidRDefault="00CD1097">
      <w:r>
        <w:t xml:space="preserve">When HFRNet’s data were tested as described in § </w:t>
      </w:r>
      <w:r>
        <w:fldChar w:fldCharType="begin"/>
      </w:r>
      <w:r>
        <w:instrText xml:space="preserve"> REF _Ref204877778 \r \h </w:instrText>
      </w:r>
      <w:r>
        <w:fldChar w:fldCharType="separate"/>
      </w:r>
      <w:r w:rsidR="007B3E40">
        <w:t>2.5.1</w:t>
      </w:r>
      <w:r>
        <w:fldChar w:fldCharType="end"/>
      </w:r>
      <w:r>
        <w:t>, the following parameters were used for validation:</w:t>
      </w:r>
    </w:p>
    <w:p w14:paraId="5C664D6E" w14:textId="77777777" w:rsidR="00CD1097" w:rsidRDefault="00CD1097"/>
    <w:p w14:paraId="00000180" w14:textId="58C7450B" w:rsidR="00D9695A" w:rsidRDefault="00DF5736">
      <w:r w:rsidRPr="008B1514">
        <w:rPr>
          <w:i/>
          <w:iCs/>
        </w:rPr>
        <w:t>Quantitative:</w:t>
      </w:r>
      <w:r>
        <w:t xml:space="preserve"> Confirm that the contents of the following variables are identical in the new </w:t>
      </w:r>
      <w:r w:rsidR="008254C8">
        <w:t xml:space="preserve">NCCF </w:t>
      </w:r>
      <w:r>
        <w:t xml:space="preserve">vs. old </w:t>
      </w:r>
      <w:r w:rsidR="008254C8">
        <w:t xml:space="preserve">CORDC </w:t>
      </w:r>
      <w:r>
        <w:t>file:</w:t>
      </w:r>
    </w:p>
    <w:p w14:paraId="00000181" w14:textId="77777777" w:rsidR="00D9695A" w:rsidRDefault="00DF5736" w:rsidP="008B1514">
      <w:pPr>
        <w:pStyle w:val="ListParagraph"/>
        <w:widowControl w:val="0"/>
        <w:numPr>
          <w:ilvl w:val="0"/>
          <w:numId w:val="6"/>
        </w:numPr>
        <w:spacing w:after="200" w:line="216" w:lineRule="auto"/>
      </w:pPr>
      <w:r>
        <w:t>time</w:t>
      </w:r>
    </w:p>
    <w:p w14:paraId="00000182" w14:textId="77777777" w:rsidR="00D9695A" w:rsidRDefault="00DF5736" w:rsidP="008B1514">
      <w:pPr>
        <w:pStyle w:val="ListParagraph"/>
        <w:widowControl w:val="0"/>
        <w:numPr>
          <w:ilvl w:val="0"/>
          <w:numId w:val="6"/>
        </w:numPr>
        <w:spacing w:after="200" w:line="216" w:lineRule="auto"/>
      </w:pPr>
      <w:r>
        <w:t>lat</w:t>
      </w:r>
    </w:p>
    <w:p w14:paraId="00000183" w14:textId="77777777" w:rsidR="00D9695A" w:rsidRDefault="00DF5736" w:rsidP="008B1514">
      <w:pPr>
        <w:pStyle w:val="ListParagraph"/>
        <w:widowControl w:val="0"/>
        <w:numPr>
          <w:ilvl w:val="0"/>
          <w:numId w:val="6"/>
        </w:numPr>
        <w:spacing w:after="200" w:line="216" w:lineRule="auto"/>
      </w:pPr>
      <w:r>
        <w:t>lon</w:t>
      </w:r>
    </w:p>
    <w:p w14:paraId="00000184" w14:textId="77777777" w:rsidR="00D9695A" w:rsidRDefault="00DF5736" w:rsidP="008B1514">
      <w:pPr>
        <w:pStyle w:val="ListParagraph"/>
        <w:widowControl w:val="0"/>
        <w:numPr>
          <w:ilvl w:val="0"/>
          <w:numId w:val="6"/>
        </w:numPr>
        <w:spacing w:after="200" w:line="216" w:lineRule="auto"/>
      </w:pPr>
      <w:r>
        <w:t>time_bnds</w:t>
      </w:r>
    </w:p>
    <w:p w14:paraId="00000185" w14:textId="77777777" w:rsidR="00D9695A" w:rsidRDefault="00DF5736" w:rsidP="008B1514">
      <w:pPr>
        <w:pStyle w:val="ListParagraph"/>
        <w:widowControl w:val="0"/>
        <w:numPr>
          <w:ilvl w:val="0"/>
          <w:numId w:val="6"/>
        </w:numPr>
        <w:spacing w:after="200" w:line="216" w:lineRule="auto"/>
      </w:pPr>
      <w:r>
        <w:t>depth</w:t>
      </w:r>
    </w:p>
    <w:p w14:paraId="00000186" w14:textId="77777777" w:rsidR="00D9695A" w:rsidRDefault="00DF5736" w:rsidP="008B1514">
      <w:pPr>
        <w:pStyle w:val="ListParagraph"/>
        <w:widowControl w:val="0"/>
        <w:numPr>
          <w:ilvl w:val="0"/>
          <w:numId w:val="6"/>
        </w:numPr>
        <w:spacing w:after="200" w:line="216" w:lineRule="auto"/>
      </w:pPr>
      <w:r>
        <w:t>depth_bnds</w:t>
      </w:r>
    </w:p>
    <w:p w14:paraId="00000187" w14:textId="77777777" w:rsidR="00D9695A" w:rsidRDefault="00DF5736" w:rsidP="008B1514">
      <w:pPr>
        <w:pStyle w:val="ListParagraph"/>
        <w:widowControl w:val="0"/>
        <w:numPr>
          <w:ilvl w:val="0"/>
          <w:numId w:val="6"/>
        </w:numPr>
        <w:spacing w:after="200" w:line="216" w:lineRule="auto"/>
      </w:pPr>
      <w:r>
        <w:t>wgs84</w:t>
      </w:r>
    </w:p>
    <w:p w14:paraId="00000188" w14:textId="77777777" w:rsidR="00D9695A" w:rsidRDefault="00DF5736" w:rsidP="008B1514">
      <w:pPr>
        <w:pStyle w:val="ListParagraph"/>
        <w:widowControl w:val="0"/>
        <w:numPr>
          <w:ilvl w:val="0"/>
          <w:numId w:val="6"/>
        </w:numPr>
        <w:spacing w:after="200" w:line="216" w:lineRule="auto"/>
      </w:pPr>
      <w:r>
        <w:t>number_of_sites</w:t>
      </w:r>
    </w:p>
    <w:p w14:paraId="00000189" w14:textId="77777777" w:rsidR="00D9695A" w:rsidRDefault="00DF5736" w:rsidP="008B1514">
      <w:pPr>
        <w:pStyle w:val="ListParagraph"/>
        <w:widowControl w:val="0"/>
        <w:numPr>
          <w:ilvl w:val="0"/>
          <w:numId w:val="6"/>
        </w:numPr>
        <w:spacing w:after="200" w:line="216" w:lineRule="auto"/>
      </w:pPr>
      <w:r>
        <w:t>processing_parameters</w:t>
      </w:r>
    </w:p>
    <w:p w14:paraId="0000018B" w14:textId="35B8F263" w:rsidR="00D9695A" w:rsidRDefault="00DF5736" w:rsidP="008B1514">
      <w:pPr>
        <w:pStyle w:val="ListParagraph"/>
        <w:widowControl w:val="0"/>
        <w:numPr>
          <w:ilvl w:val="0"/>
          <w:numId w:val="6"/>
        </w:numPr>
        <w:spacing w:after="200" w:line="216" w:lineRule="auto"/>
      </w:pPr>
      <w:proofErr w:type="spellStart"/>
      <w:r>
        <w:t>radial_metadata</w:t>
      </w:r>
      <w:proofErr w:type="spellEnd"/>
    </w:p>
    <w:p w14:paraId="0000018C" w14:textId="1B58AD6E" w:rsidR="00D9695A" w:rsidRDefault="00DF5736">
      <w:pPr>
        <w:widowControl w:val="0"/>
        <w:spacing w:after="200" w:line="216" w:lineRule="auto"/>
      </w:pPr>
      <w:r w:rsidRPr="008B1514">
        <w:rPr>
          <w:i/>
          <w:iCs/>
        </w:rPr>
        <w:t>Quantitative:</w:t>
      </w:r>
      <w:r>
        <w:t xml:space="preserve">  Confirm that the contents of the following variables are within the following tolerances in the </w:t>
      </w:r>
      <w:r w:rsidR="008254C8">
        <w:t xml:space="preserve">NCCF </w:t>
      </w:r>
      <w:r>
        <w:t xml:space="preserve">new vs. old </w:t>
      </w:r>
      <w:r w:rsidR="008254C8">
        <w:t xml:space="preserve">CORDC </w:t>
      </w:r>
      <w:r>
        <w:t>file:</w:t>
      </w:r>
    </w:p>
    <w:p w14:paraId="0000018D" w14:textId="64CCD980" w:rsidR="00D9695A" w:rsidRDefault="00DF5736" w:rsidP="008B1514">
      <w:pPr>
        <w:pStyle w:val="ListParagraph"/>
        <w:widowControl w:val="0"/>
        <w:numPr>
          <w:ilvl w:val="0"/>
          <w:numId w:val="7"/>
        </w:numPr>
        <w:spacing w:after="200" w:line="216" w:lineRule="auto"/>
      </w:pPr>
      <w:r>
        <w:t>| u(i)</w:t>
      </w:r>
      <w:r w:rsidRPr="00250AB1">
        <w:rPr>
          <w:vertAlign w:val="subscript"/>
        </w:rPr>
        <w:t>new</w:t>
      </w:r>
      <w:r>
        <w:t xml:space="preserve"> - u(i)</w:t>
      </w:r>
      <w:r w:rsidRPr="00250AB1">
        <w:rPr>
          <w:vertAlign w:val="subscript"/>
        </w:rPr>
        <w:t>old</w:t>
      </w:r>
      <w:r>
        <w:t xml:space="preserve"> | &lt; 0.01 cm</w:t>
      </w:r>
      <w:r w:rsidR="00CD1097">
        <w:t xml:space="preserve"> </w:t>
      </w:r>
      <w:r>
        <w:t>s</w:t>
      </w:r>
      <w:r w:rsidR="00CD1097" w:rsidRPr="003649AF">
        <w:rPr>
          <w:vertAlign w:val="superscript"/>
        </w:rPr>
        <w:t>-1</w:t>
      </w:r>
    </w:p>
    <w:p w14:paraId="0000018E" w14:textId="5592CD27" w:rsidR="00D9695A" w:rsidRDefault="00DF5736" w:rsidP="008B1514">
      <w:pPr>
        <w:pStyle w:val="ListParagraph"/>
        <w:widowControl w:val="0"/>
        <w:numPr>
          <w:ilvl w:val="0"/>
          <w:numId w:val="7"/>
        </w:numPr>
        <w:spacing w:after="200" w:line="216" w:lineRule="auto"/>
      </w:pPr>
      <w:r>
        <w:t>| v(i)</w:t>
      </w:r>
      <w:r w:rsidRPr="00250AB1">
        <w:rPr>
          <w:vertAlign w:val="subscript"/>
        </w:rPr>
        <w:t>new</w:t>
      </w:r>
      <w:r>
        <w:t xml:space="preserve"> - v(i)</w:t>
      </w:r>
      <w:r w:rsidRPr="00250AB1">
        <w:rPr>
          <w:vertAlign w:val="subscript"/>
        </w:rPr>
        <w:t>old</w:t>
      </w:r>
      <w:r>
        <w:t xml:space="preserve"> | &lt; 0.01 cm</w:t>
      </w:r>
      <w:r w:rsidR="00CD1097">
        <w:t xml:space="preserve"> s</w:t>
      </w:r>
      <w:r w:rsidR="00CD1097" w:rsidRPr="00A3665E">
        <w:rPr>
          <w:vertAlign w:val="superscript"/>
        </w:rPr>
        <w:t>-1</w:t>
      </w:r>
    </w:p>
    <w:p w14:paraId="0000018F" w14:textId="77777777" w:rsidR="00D9695A" w:rsidRDefault="00DF5736" w:rsidP="008B1514">
      <w:pPr>
        <w:pStyle w:val="ListParagraph"/>
        <w:widowControl w:val="0"/>
        <w:numPr>
          <w:ilvl w:val="0"/>
          <w:numId w:val="7"/>
        </w:numPr>
        <w:spacing w:after="200" w:line="216" w:lineRule="auto"/>
      </w:pPr>
      <w:r>
        <w:t>| dopx(i)</w:t>
      </w:r>
      <w:r w:rsidRPr="00250AB1">
        <w:rPr>
          <w:vertAlign w:val="subscript"/>
        </w:rPr>
        <w:t>new</w:t>
      </w:r>
      <w:r>
        <w:t xml:space="preserve"> - dopx(i)</w:t>
      </w:r>
      <w:r w:rsidRPr="00250AB1">
        <w:rPr>
          <w:vertAlign w:val="subscript"/>
        </w:rPr>
        <w:t>old</w:t>
      </w:r>
      <w:r>
        <w:t xml:space="preserve"> | &lt; 0.001</w:t>
      </w:r>
    </w:p>
    <w:p w14:paraId="00000190" w14:textId="77777777" w:rsidR="00D9695A" w:rsidRDefault="00DF5736" w:rsidP="008B1514">
      <w:pPr>
        <w:pStyle w:val="ListParagraph"/>
        <w:widowControl w:val="0"/>
        <w:numPr>
          <w:ilvl w:val="0"/>
          <w:numId w:val="7"/>
        </w:numPr>
        <w:spacing w:after="200" w:line="216" w:lineRule="auto"/>
      </w:pPr>
      <w:r>
        <w:t>| dopy(i)</w:t>
      </w:r>
      <w:r w:rsidRPr="00250AB1">
        <w:rPr>
          <w:vertAlign w:val="subscript"/>
        </w:rPr>
        <w:t>new</w:t>
      </w:r>
      <w:r>
        <w:t xml:space="preserve"> - dopy(i)</w:t>
      </w:r>
      <w:r w:rsidRPr="00250AB1">
        <w:rPr>
          <w:vertAlign w:val="subscript"/>
        </w:rPr>
        <w:t>old</w:t>
      </w:r>
      <w:r>
        <w:t xml:space="preserve"> | &lt; 0.001</w:t>
      </w:r>
    </w:p>
    <w:p w14:paraId="00000191" w14:textId="77777777" w:rsidR="00D9695A" w:rsidRDefault="00DF5736" w:rsidP="008B1514">
      <w:pPr>
        <w:pStyle w:val="ListParagraph"/>
        <w:widowControl w:val="0"/>
        <w:numPr>
          <w:ilvl w:val="0"/>
          <w:numId w:val="7"/>
        </w:numPr>
        <w:spacing w:after="200" w:line="216" w:lineRule="auto"/>
      </w:pPr>
      <w:r>
        <w:t>| hdop(i)</w:t>
      </w:r>
      <w:r w:rsidRPr="00250AB1">
        <w:rPr>
          <w:vertAlign w:val="subscript"/>
        </w:rPr>
        <w:t>new</w:t>
      </w:r>
      <w:r>
        <w:t xml:space="preserve"> - hdop(i)</w:t>
      </w:r>
      <w:r w:rsidRPr="00250AB1">
        <w:rPr>
          <w:vertAlign w:val="subscript"/>
        </w:rPr>
        <w:t>old</w:t>
      </w:r>
      <w:r>
        <w:t xml:space="preserve"> | &lt; 0.001</w:t>
      </w:r>
    </w:p>
    <w:p w14:paraId="00000192" w14:textId="77777777" w:rsidR="00D9695A" w:rsidRDefault="00DF5736" w:rsidP="008B1514">
      <w:pPr>
        <w:pStyle w:val="ListParagraph"/>
        <w:widowControl w:val="0"/>
        <w:numPr>
          <w:ilvl w:val="0"/>
          <w:numId w:val="7"/>
        </w:numPr>
        <w:spacing w:after="200" w:line="216" w:lineRule="auto"/>
      </w:pPr>
      <w:r>
        <w:t>| number_of_radials(i)</w:t>
      </w:r>
      <w:r w:rsidRPr="00250AB1">
        <w:rPr>
          <w:vertAlign w:val="subscript"/>
        </w:rPr>
        <w:t>new</w:t>
      </w:r>
      <w:r>
        <w:t xml:space="preserve"> - number_of_radials(i)</w:t>
      </w:r>
      <w:r w:rsidRPr="00250AB1">
        <w:rPr>
          <w:vertAlign w:val="subscript"/>
        </w:rPr>
        <w:t>old</w:t>
      </w:r>
      <w:r>
        <w:t xml:space="preserve"> | &lt; 2</w:t>
      </w:r>
    </w:p>
    <w:p w14:paraId="00000193" w14:textId="77777777" w:rsidR="00D9695A" w:rsidRDefault="00DF5736">
      <w:pPr>
        <w:pStyle w:val="Heading1"/>
        <w:numPr>
          <w:ilvl w:val="0"/>
          <w:numId w:val="1"/>
        </w:numPr>
      </w:pPr>
      <w:bookmarkStart w:id="51" w:name="_Toc204882634"/>
      <w:r>
        <w:lastRenderedPageBreak/>
        <w:t>Assumptions &amp; Limitations</w:t>
      </w:r>
      <w:bookmarkEnd w:id="51"/>
    </w:p>
    <w:p w14:paraId="00000194" w14:textId="77777777" w:rsidR="00D9695A" w:rsidRDefault="00D9695A"/>
    <w:p w14:paraId="00000195" w14:textId="77777777" w:rsidR="00D9695A" w:rsidRDefault="00DF5736">
      <w:pPr>
        <w:pStyle w:val="Heading2"/>
        <w:numPr>
          <w:ilvl w:val="1"/>
          <w:numId w:val="1"/>
        </w:numPr>
      </w:pPr>
      <w:bookmarkStart w:id="52" w:name="_Toc204882635"/>
      <w:r>
        <w:t>Performance Assumptions</w:t>
      </w:r>
      <w:bookmarkEnd w:id="52"/>
    </w:p>
    <w:p w14:paraId="00000197" w14:textId="4F4E21E4" w:rsidR="00D9695A" w:rsidRDefault="00687F36">
      <w:r>
        <w:t xml:space="preserve">Each </w:t>
      </w:r>
      <w:proofErr w:type="spellStart"/>
      <w:r>
        <w:t>HFRNet</w:t>
      </w:r>
      <w:proofErr w:type="spellEnd"/>
      <w:r>
        <w:t xml:space="preserve"> computational run should only take the NCCF’s servers a few minutes to complete.  If performance is slower than this, or if HFRNet is imposing a drain on the NCCF’s resources (e.g., RAM, disk space, CPU), that is likely indicative of an error which should be investigated and fixed.</w:t>
      </w:r>
    </w:p>
    <w:p w14:paraId="00000198" w14:textId="77777777" w:rsidR="00D9695A" w:rsidRDefault="00D9695A"/>
    <w:p w14:paraId="00000199" w14:textId="77777777" w:rsidR="00D9695A" w:rsidRDefault="00DF5736">
      <w:pPr>
        <w:pStyle w:val="Heading2"/>
        <w:numPr>
          <w:ilvl w:val="1"/>
          <w:numId w:val="1"/>
        </w:numPr>
      </w:pPr>
      <w:bookmarkStart w:id="53" w:name="_Toc204882636"/>
      <w:r>
        <w:t>Potential Improvements</w:t>
      </w:r>
      <w:bookmarkEnd w:id="53"/>
    </w:p>
    <w:p w14:paraId="03EA4135" w14:textId="08E67A0F" w:rsidR="007849CB" w:rsidRDefault="007849CB">
      <w:r>
        <w:t xml:space="preserve">It is anticipated that the HFRNet system, including the mathematical algorithms described in § </w:t>
      </w:r>
      <w:r>
        <w:fldChar w:fldCharType="begin"/>
      </w:r>
      <w:r>
        <w:instrText xml:space="preserve"> REF _Ref204878298 \r \h </w:instrText>
      </w:r>
      <w:r>
        <w:fldChar w:fldCharType="separate"/>
      </w:r>
      <w:r w:rsidR="007B3E40">
        <w:t>2.3.2</w:t>
      </w:r>
      <w:r>
        <w:fldChar w:fldCharType="end"/>
      </w:r>
      <w:r>
        <w:t>, will be improved over time at the direction of the IOOS Surface Currents Program.  To facilitate and expedite the adoption of improvements, from research into HFRNet’s operations, HFRNet’s codebase will be posted publicly on the IOOS Office’s GitHub (</w:t>
      </w:r>
      <w:hyperlink r:id="rId15" w:history="1">
        <w:r w:rsidRPr="00F20CCD">
          <w:rPr>
            <w:rStyle w:val="Hyperlink"/>
          </w:rPr>
          <w:t>https://github.com/ioos/hfrnet/</w:t>
        </w:r>
      </w:hyperlink>
      <w:r>
        <w:t>) and input solicited from the greater radiowave oceanography community.</w:t>
      </w:r>
    </w:p>
    <w:p w14:paraId="03E50BE3" w14:textId="77777777" w:rsidR="007849CB" w:rsidRDefault="007849CB"/>
    <w:p w14:paraId="0000019B" w14:textId="0DAE6ADC" w:rsidR="00D9695A" w:rsidRDefault="007849CB">
      <w:r>
        <w:t>Anticipated improvements include using a w</w:t>
      </w:r>
      <w:r w:rsidRPr="007849CB">
        <w:t>eighted least squares method</w:t>
      </w:r>
      <w:r>
        <w:t xml:space="preserve"> to compute totals from radials, and expansion/addition of geographic grid products as the network of HFRs grows in new areas.  Such changes will require commensurate updates to HFRNet’s codebase, databases, and related </w:t>
      </w:r>
      <w:r w:rsidR="006908BC">
        <w:t>output.</w:t>
      </w:r>
    </w:p>
    <w:p w14:paraId="77463EB4" w14:textId="5CE075DA" w:rsidR="00362307" w:rsidRDefault="00362307"/>
    <w:p w14:paraId="2A160CC8" w14:textId="47D9AB2A" w:rsidR="00362307" w:rsidRDefault="00362307">
      <w:r>
        <w:t xml:space="preserve">These more fundamental improvements anticipated for HFRNet are in addition to its routine maintenance tasks that require action on the part of NESDIS, such as adding or removing HFR stations, changing antenna pattern measurement settings, changing the institutions associated with HFRs, </w:t>
      </w:r>
      <w:r w:rsidR="00050EC0">
        <w:t xml:space="preserve">updating NCCF Ingest settings in response to changes in RA HFR data servers, </w:t>
      </w:r>
      <w:r>
        <w:t>and updating the roster of RA staff associated with HFRs.</w:t>
      </w:r>
    </w:p>
    <w:p w14:paraId="0000019C" w14:textId="77777777" w:rsidR="00D9695A" w:rsidRDefault="00DF5736">
      <w:pPr>
        <w:pStyle w:val="Heading1"/>
        <w:numPr>
          <w:ilvl w:val="0"/>
          <w:numId w:val="1"/>
        </w:numPr>
      </w:pPr>
      <w:bookmarkStart w:id="54" w:name="_Toc204882637"/>
      <w:r>
        <w:t>References</w:t>
      </w:r>
      <w:bookmarkEnd w:id="54"/>
    </w:p>
    <w:p w14:paraId="0000019E" w14:textId="671DB397" w:rsidR="00D9695A" w:rsidRDefault="0045426F">
      <w:sdt>
        <w:sdtPr>
          <w:tag w:val="goog_rdk_36"/>
          <w:id w:val="-575878118"/>
        </w:sdtPr>
        <w:sdtEndPr/>
        <w:sdtContent/>
      </w:sdt>
      <w:r w:rsidR="00050EC0">
        <w:t>R</w:t>
      </w:r>
      <w:r w:rsidR="00DF5736">
        <w:t>eferences to external documents used to create the ATBD</w:t>
      </w:r>
      <w:r w:rsidR="00050EC0">
        <w:t xml:space="preserve"> are given below</w:t>
      </w:r>
      <w:r w:rsidR="00B97AE4">
        <w:t>:</w:t>
      </w:r>
      <w:r w:rsidR="00B97AE4" w:rsidDel="00B97AE4">
        <w:t xml:space="preserve"> </w:t>
      </w:r>
    </w:p>
    <w:p w14:paraId="0000019F" w14:textId="77777777" w:rsidR="00D9695A" w:rsidRDefault="00D9695A"/>
    <w:p w14:paraId="000001A0" w14:textId="12950F67" w:rsidR="00D9695A" w:rsidRDefault="00DF5736" w:rsidP="008B1514">
      <w:pPr>
        <w:ind w:left="720" w:hanging="720"/>
      </w:pPr>
      <w:r>
        <w:t xml:space="preserve">2022. IOOS Manual for Real-Time Quality Control of High Frequency Radar Surface Current Data: </w:t>
      </w:r>
      <w:hyperlink r:id="rId16">
        <w:r>
          <w:rPr>
            <w:color w:val="1155CC"/>
            <w:u w:val="single"/>
          </w:rPr>
          <w:t>https://cdn.ioos.noaa.gov/media/2022/07/HFR_QARTOD_Manual_Update_Final-1b.pdf</w:t>
        </w:r>
      </w:hyperlink>
    </w:p>
    <w:p w14:paraId="000001A1" w14:textId="77777777" w:rsidR="00D9695A" w:rsidRDefault="00D9695A" w:rsidP="008B1514">
      <w:pPr>
        <w:ind w:left="720" w:hanging="720"/>
      </w:pPr>
    </w:p>
    <w:p w14:paraId="000001A2" w14:textId="7B7CA9BF" w:rsidR="00D9695A" w:rsidRDefault="00DF5736" w:rsidP="008B1514">
      <w:pPr>
        <w:pBdr>
          <w:bottom w:val="single" w:sz="12" w:space="1" w:color="000000"/>
        </w:pBdr>
        <w:ind w:left="720" w:hanging="720"/>
      </w:pPr>
      <w:r>
        <w:t xml:space="preserve">2015. IOOS. A Plan to Meet the National’s Needs for Surface Current Mapping: </w:t>
      </w:r>
      <w:hyperlink r:id="rId17">
        <w:r>
          <w:rPr>
            <w:color w:val="1155CC"/>
            <w:u w:val="single"/>
          </w:rPr>
          <w:t>https://cdn.ioos.noaa.gov/media/2017/12/national_surface_current_planMay2015.pdf</w:t>
        </w:r>
      </w:hyperlink>
    </w:p>
    <w:p w14:paraId="000001A3" w14:textId="009C2A2C" w:rsidR="00D9695A" w:rsidRDefault="00D9695A" w:rsidP="008B1514">
      <w:pPr>
        <w:pBdr>
          <w:bottom w:val="single" w:sz="12" w:space="1" w:color="000000"/>
        </w:pBdr>
        <w:ind w:left="720" w:hanging="720"/>
      </w:pPr>
    </w:p>
    <w:p w14:paraId="020A8D77" w14:textId="78890197" w:rsidR="0056432F" w:rsidRDefault="0056432F" w:rsidP="008B1514">
      <w:pPr>
        <w:pBdr>
          <w:bottom w:val="single" w:sz="12" w:space="1" w:color="000000"/>
        </w:pBdr>
        <w:ind w:left="720" w:hanging="720"/>
      </w:pPr>
      <w:r>
        <w:t xml:space="preserve">1997. </w:t>
      </w:r>
      <w:r w:rsidRPr="0056432F">
        <w:t xml:space="preserve">On the accuracy of HF radar </w:t>
      </w:r>
      <w:r w:rsidR="00C73D4F" w:rsidRPr="0056432F">
        <w:t>surface</w:t>
      </w:r>
      <w:r w:rsidRPr="0056432F">
        <w:t xml:space="preserve"> current measurements:</w:t>
      </w:r>
      <w:r>
        <w:t xml:space="preserve">  </w:t>
      </w:r>
      <w:r w:rsidRPr="0056432F">
        <w:t>Intercomparisons with ship-based sensors</w:t>
      </w:r>
      <w:r>
        <w:t>.</w:t>
      </w:r>
      <w:r w:rsidRPr="0056432F">
        <w:t xml:space="preserve"> </w:t>
      </w:r>
      <w:r>
        <w:t xml:space="preserve"> </w:t>
      </w:r>
      <w:r w:rsidRPr="0056432F">
        <w:t>Chapman, R. D., L. K.</w:t>
      </w:r>
      <w:r>
        <w:t xml:space="preserve"> </w:t>
      </w:r>
      <w:r w:rsidRPr="0056432F">
        <w:t xml:space="preserve">Shay, H. C. Graber, J. B. </w:t>
      </w:r>
      <w:r w:rsidRPr="0056432F">
        <w:lastRenderedPageBreak/>
        <w:t>Edson, A. Karachintsev, C. L. Trump, D. B. Ross</w:t>
      </w:r>
      <w:r>
        <w:t xml:space="preserve">.  </w:t>
      </w:r>
      <w:r w:rsidRPr="0056432F">
        <w:t>J. Geophys. Res.</w:t>
      </w:r>
      <w:r>
        <w:t xml:space="preserve">  </w:t>
      </w:r>
      <w:hyperlink r:id="rId18" w:history="1">
        <w:r w:rsidRPr="00517505">
          <w:rPr>
            <w:rStyle w:val="Hyperlink"/>
          </w:rPr>
          <w:t>https://doi.org/10.1029/97JC00049</w:t>
        </w:r>
      </w:hyperlink>
    </w:p>
    <w:p w14:paraId="7EE42E15" w14:textId="12C8DBFC" w:rsidR="0056432F" w:rsidRDefault="0056432F" w:rsidP="008B1514">
      <w:pPr>
        <w:pBdr>
          <w:bottom w:val="single" w:sz="12" w:space="1" w:color="000000"/>
        </w:pBdr>
        <w:ind w:left="720" w:hanging="720"/>
      </w:pPr>
    </w:p>
    <w:p w14:paraId="3EAC0BDE" w14:textId="3B0EEBC7" w:rsidR="0056432F" w:rsidRDefault="0056432F" w:rsidP="008B1514">
      <w:pPr>
        <w:pBdr>
          <w:bottom w:val="single" w:sz="12" w:space="1" w:color="000000"/>
        </w:pBdr>
        <w:ind w:left="720" w:hanging="720"/>
      </w:pPr>
      <w:r w:rsidRPr="0056432F">
        <w:t>1994</w:t>
      </w:r>
      <w:r>
        <w:t>.  Shipborne measurement of surface current fields by HF radar.  Gurgel, K. -W., L’Onde Electr.</w:t>
      </w:r>
      <w:r w:rsidR="000F4BD1">
        <w:t xml:space="preserve">  </w:t>
      </w:r>
      <w:hyperlink r:id="rId19" w:history="1">
        <w:r w:rsidR="000F4BD1" w:rsidRPr="00517505">
          <w:rPr>
            <w:rStyle w:val="Hyperlink"/>
          </w:rPr>
          <w:t>https://doi.org/10.1109/OCEANS.1994.364167</w:t>
        </w:r>
      </w:hyperlink>
    </w:p>
    <w:p w14:paraId="5C2BFE82" w14:textId="1ECF9AEB" w:rsidR="0056432F" w:rsidRDefault="0056432F" w:rsidP="008B1514">
      <w:pPr>
        <w:pBdr>
          <w:bottom w:val="single" w:sz="12" w:space="1" w:color="000000"/>
        </w:pBdr>
        <w:ind w:left="720" w:hanging="720"/>
      </w:pPr>
    </w:p>
    <w:p w14:paraId="1D76ED1C" w14:textId="4677F6C0" w:rsidR="0056432F" w:rsidRDefault="000F4BD1" w:rsidP="008B1514">
      <w:pPr>
        <w:pBdr>
          <w:bottom w:val="single" w:sz="12" w:space="1" w:color="000000"/>
        </w:pBdr>
        <w:ind w:left="720" w:hanging="720"/>
      </w:pPr>
      <w:r>
        <w:t xml:space="preserve">1986.  </w:t>
      </w:r>
      <w:r w:rsidRPr="000F4BD1">
        <w:t>Guide to GPS Positioning</w:t>
      </w:r>
      <w:r>
        <w:t>.</w:t>
      </w:r>
      <w:r w:rsidRPr="000F4BD1">
        <w:t xml:space="preserve"> </w:t>
      </w:r>
      <w:r>
        <w:t xml:space="preserve"> </w:t>
      </w:r>
      <w:r w:rsidRPr="000F4BD1">
        <w:t>Wells, D. E., et al</w:t>
      </w:r>
      <w:r>
        <w:t xml:space="preserve">.  </w:t>
      </w:r>
      <w:r w:rsidRPr="000F4BD1">
        <w:t>Can. GPS Assoc., Fredericton, N. B., Canada</w:t>
      </w:r>
      <w:r>
        <w:t xml:space="preserve">.  </w:t>
      </w:r>
      <w:hyperlink r:id="rId20" w:history="1">
        <w:r w:rsidRPr="00517505">
          <w:rPr>
            <w:rStyle w:val="Hyperlink"/>
          </w:rPr>
          <w:t>https://gge.ext.unb.ca/Pubs/LN58S.pdf</w:t>
        </w:r>
      </w:hyperlink>
    </w:p>
    <w:p w14:paraId="34EAFB02" w14:textId="35AC502C" w:rsidR="000F4BD1" w:rsidRDefault="000F4BD1" w:rsidP="008B1514">
      <w:pPr>
        <w:pBdr>
          <w:bottom w:val="single" w:sz="12" w:space="1" w:color="000000"/>
        </w:pBdr>
        <w:ind w:left="720" w:hanging="720"/>
      </w:pPr>
    </w:p>
    <w:p w14:paraId="2E8C76A9" w14:textId="03420C34" w:rsidR="000F4BD1" w:rsidRDefault="000F4BD1" w:rsidP="008B1514">
      <w:pPr>
        <w:pBdr>
          <w:bottom w:val="single" w:sz="12" w:space="1" w:color="000000"/>
        </w:pBdr>
        <w:ind w:left="720" w:hanging="720"/>
      </w:pPr>
      <w:r>
        <w:t xml:space="preserve">1983.  </w:t>
      </w:r>
      <w:r w:rsidRPr="000F4BD1">
        <w:t>Least-squares methods for the extraction of surface currents from CODAR crossed-loop data: Application at ARSLOE</w:t>
      </w:r>
      <w:r>
        <w:t>.</w:t>
      </w:r>
      <w:r w:rsidRPr="000F4BD1">
        <w:t xml:space="preserve"> </w:t>
      </w:r>
      <w:r>
        <w:t xml:space="preserve"> </w:t>
      </w:r>
      <w:r w:rsidRPr="000F4BD1">
        <w:t>Lipa, B. J., D. E. Barrick</w:t>
      </w:r>
      <w:r>
        <w:t>.</w:t>
      </w:r>
      <w:r w:rsidRPr="000F4BD1">
        <w:t xml:space="preserve"> </w:t>
      </w:r>
      <w:r>
        <w:t xml:space="preserve"> </w:t>
      </w:r>
      <w:r w:rsidRPr="000F4BD1">
        <w:t>IEEE J. Ocean. Eng.</w:t>
      </w:r>
      <w:r>
        <w:t xml:space="preserve">  </w:t>
      </w:r>
      <w:hyperlink r:id="rId21" w:history="1">
        <w:r w:rsidRPr="00517505">
          <w:rPr>
            <w:rStyle w:val="Hyperlink"/>
          </w:rPr>
          <w:t>https://doi.org/10.1109/JOE.1983.1145578</w:t>
        </w:r>
      </w:hyperlink>
    </w:p>
    <w:p w14:paraId="1397C806" w14:textId="77777777" w:rsidR="0056432F" w:rsidRDefault="0056432F">
      <w:pPr>
        <w:pBdr>
          <w:bottom w:val="single" w:sz="12" w:space="1" w:color="000000"/>
        </w:pBdr>
      </w:pPr>
    </w:p>
    <w:p w14:paraId="000001A6" w14:textId="59160A6E" w:rsidR="00D9695A" w:rsidRDefault="00DF5736" w:rsidP="003649AF">
      <w:pPr>
        <w:spacing w:before="120"/>
      </w:pPr>
      <w:r>
        <w:t>END OF DOCUMENT</w:t>
      </w:r>
    </w:p>
    <w:sectPr w:rsidR="00D9695A">
      <w:headerReference w:type="default" r:id="rId22"/>
      <w:footerReference w:type="default" r:id="rId2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C795F" w14:textId="77777777" w:rsidR="0045426F" w:rsidRDefault="0045426F">
      <w:r>
        <w:separator/>
      </w:r>
    </w:p>
  </w:endnote>
  <w:endnote w:type="continuationSeparator" w:id="0">
    <w:p w14:paraId="4A98A99E" w14:textId="77777777" w:rsidR="0045426F" w:rsidRDefault="00454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AC" w14:textId="77777777" w:rsidR="00D9695A" w:rsidRDefault="00D969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D17FD" w14:textId="77777777" w:rsidR="0045426F" w:rsidRDefault="0045426F">
      <w:r>
        <w:separator/>
      </w:r>
    </w:p>
  </w:footnote>
  <w:footnote w:type="continuationSeparator" w:id="0">
    <w:p w14:paraId="0FD78903" w14:textId="77777777" w:rsidR="0045426F" w:rsidRDefault="00454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A7" w14:textId="77777777" w:rsidR="00D9695A" w:rsidRDefault="00DF5736">
    <w:pPr>
      <w:pBdr>
        <w:top w:val="nil"/>
        <w:left w:val="nil"/>
        <w:bottom w:val="nil"/>
        <w:right w:val="nil"/>
        <w:between w:val="nil"/>
      </w:pBdr>
      <w:tabs>
        <w:tab w:val="center" w:pos="4680"/>
        <w:tab w:val="right" w:pos="9360"/>
      </w:tabs>
      <w:jc w:val="right"/>
      <w:rPr>
        <w:color w:val="000000"/>
      </w:rPr>
    </w:pPr>
    <w:r>
      <w:t>HFRNet</w:t>
    </w:r>
    <w:r>
      <w:rPr>
        <w:color w:val="000000"/>
      </w:rPr>
      <w:t xml:space="preserve"> ATBD</w:t>
    </w:r>
  </w:p>
  <w:p w14:paraId="000001A8" w14:textId="77777777" w:rsidR="00D9695A" w:rsidRDefault="00DF5736">
    <w:pPr>
      <w:tabs>
        <w:tab w:val="left" w:pos="1260"/>
        <w:tab w:val="left" w:pos="6480"/>
        <w:tab w:val="left" w:pos="6840"/>
      </w:tabs>
      <w:ind w:left="180" w:right="-90"/>
      <w:jc w:val="right"/>
    </w:pPr>
    <w:r>
      <w:tab/>
    </w:r>
    <w:r>
      <w:tab/>
    </w:r>
  </w:p>
  <w:p w14:paraId="000001A9" w14:textId="18DB4E29" w:rsidR="00D9695A" w:rsidRDefault="00DF5736">
    <w:pPr>
      <w:tabs>
        <w:tab w:val="left" w:pos="1260"/>
        <w:tab w:val="left" w:pos="6480"/>
        <w:tab w:val="left" w:pos="6840"/>
      </w:tabs>
      <w:ind w:left="180" w:right="-90"/>
      <w:jc w:val="right"/>
    </w:pPr>
    <w:r>
      <w:t xml:space="preserve">Page </w:t>
    </w:r>
    <w:r>
      <w:fldChar w:fldCharType="begin"/>
    </w:r>
    <w:r>
      <w:instrText>PAGE</w:instrText>
    </w:r>
    <w:r>
      <w:fldChar w:fldCharType="separate"/>
    </w:r>
    <w:r w:rsidR="0031783B">
      <w:rPr>
        <w:noProof/>
      </w:rPr>
      <w:t>2</w:t>
    </w:r>
    <w:r>
      <w:fldChar w:fldCharType="end"/>
    </w:r>
    <w:r>
      <w:t xml:space="preserve"> of </w:t>
    </w:r>
    <w:r>
      <w:fldChar w:fldCharType="begin"/>
    </w:r>
    <w:r>
      <w:instrText>NUMPAGES</w:instrText>
    </w:r>
    <w:r>
      <w:fldChar w:fldCharType="separate"/>
    </w:r>
    <w:r w:rsidR="0031783B">
      <w:rPr>
        <w:noProof/>
      </w:rPr>
      <w:t>3</w:t>
    </w:r>
    <w:r>
      <w:fldChar w:fldCharType="end"/>
    </w:r>
  </w:p>
  <w:p w14:paraId="000001AA" w14:textId="77777777" w:rsidR="00D9695A" w:rsidRDefault="00D9695A"/>
  <w:p w14:paraId="000001AB" w14:textId="77777777" w:rsidR="00D9695A" w:rsidRDefault="00DF5736">
    <w:pPr>
      <w:rPr>
        <w:b/>
      </w:rPr>
    </w:pPr>
    <w:r>
      <w:rPr>
        <w:noProof/>
      </w:rPr>
      <mc:AlternateContent>
        <mc:Choice Requires="wpg">
          <w:drawing>
            <wp:anchor distT="0" distB="0" distL="114300" distR="114300" simplePos="0" relativeHeight="251658240" behindDoc="0" locked="0" layoutInCell="1" hidden="0" allowOverlap="1" wp14:anchorId="0C90F3F5" wp14:editId="2FEBC1F7">
              <wp:simplePos x="0" y="0"/>
              <wp:positionH relativeFrom="column">
                <wp:posOffset>101601</wp:posOffset>
              </wp:positionH>
              <wp:positionV relativeFrom="paragraph">
                <wp:posOffset>-126999</wp:posOffset>
              </wp:positionV>
              <wp:extent cx="5902960" cy="76200"/>
              <wp:effectExtent l="0" t="0" r="0" b="0"/>
              <wp:wrapNone/>
              <wp:docPr id="15" name="Straight Arrow Connector 15"/>
              <wp:cNvGraphicFramePr/>
              <a:graphic xmlns:a="http://schemas.openxmlformats.org/drawingml/2006/main">
                <a:graphicData uri="http://schemas.microsoft.com/office/word/2010/wordprocessingShape">
                  <wps:wsp>
                    <wps:cNvCnPr/>
                    <wps:spPr>
                      <a:xfrm>
                        <a:off x="2419920" y="3780000"/>
                        <a:ext cx="5852160" cy="0"/>
                      </a:xfrm>
                      <a:prstGeom prst="straightConnector1">
                        <a:avLst/>
                      </a:prstGeom>
                      <a:noFill/>
                      <a:ln w="25400" cap="flat" cmpd="sng">
                        <a:solidFill>
                          <a:srgbClr val="0000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101601</wp:posOffset>
              </wp:positionH>
              <wp:positionV relativeFrom="paragraph">
                <wp:posOffset>-126999</wp:posOffset>
              </wp:positionV>
              <wp:extent cx="5902960" cy="76200"/>
              <wp:effectExtent b="0" l="0" r="0" t="0"/>
              <wp:wrapNone/>
              <wp:docPr id="1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02960" cy="762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0198D"/>
    <w:multiLevelType w:val="hybridMultilevel"/>
    <w:tmpl w:val="CAD84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0A035B1"/>
    <w:multiLevelType w:val="multilevel"/>
    <w:tmpl w:val="06763AF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360" w:hanging="36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2" w15:restartNumberingAfterBreak="0">
    <w:nsid w:val="39077F0F"/>
    <w:multiLevelType w:val="hybridMultilevel"/>
    <w:tmpl w:val="67245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912076"/>
    <w:multiLevelType w:val="multilevel"/>
    <w:tmpl w:val="F3C0D7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21022D"/>
    <w:multiLevelType w:val="multilevel"/>
    <w:tmpl w:val="609A65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66A4B3E"/>
    <w:multiLevelType w:val="hybridMultilevel"/>
    <w:tmpl w:val="A70AA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ED20BD"/>
    <w:multiLevelType w:val="hybridMultilevel"/>
    <w:tmpl w:val="72328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4"/>
  </w:num>
  <w:num w:numId="3">
    <w:abstractNumId w:val="3"/>
  </w:num>
  <w:num w:numId="4">
    <w:abstractNumId w:val="5"/>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95A"/>
    <w:rsid w:val="00020BBA"/>
    <w:rsid w:val="00025E0F"/>
    <w:rsid w:val="00045C9E"/>
    <w:rsid w:val="00050EC0"/>
    <w:rsid w:val="00067BE8"/>
    <w:rsid w:val="00077BB2"/>
    <w:rsid w:val="00092239"/>
    <w:rsid w:val="000E165A"/>
    <w:rsid w:val="000E6A4F"/>
    <w:rsid w:val="000F4BD1"/>
    <w:rsid w:val="0012592E"/>
    <w:rsid w:val="00140988"/>
    <w:rsid w:val="00170491"/>
    <w:rsid w:val="00183DA7"/>
    <w:rsid w:val="001E0708"/>
    <w:rsid w:val="001F1C44"/>
    <w:rsid w:val="001F5CB8"/>
    <w:rsid w:val="002066B2"/>
    <w:rsid w:val="00231B8E"/>
    <w:rsid w:val="00234B69"/>
    <w:rsid w:val="00250AB1"/>
    <w:rsid w:val="002813CD"/>
    <w:rsid w:val="002A31B8"/>
    <w:rsid w:val="002C2CD3"/>
    <w:rsid w:val="002D000F"/>
    <w:rsid w:val="003149C3"/>
    <w:rsid w:val="003164B3"/>
    <w:rsid w:val="0031783B"/>
    <w:rsid w:val="00341C0D"/>
    <w:rsid w:val="0034282A"/>
    <w:rsid w:val="00360100"/>
    <w:rsid w:val="00362307"/>
    <w:rsid w:val="003649AF"/>
    <w:rsid w:val="003947F4"/>
    <w:rsid w:val="003C59BD"/>
    <w:rsid w:val="003F15E4"/>
    <w:rsid w:val="003F3F1F"/>
    <w:rsid w:val="0040545F"/>
    <w:rsid w:val="00420923"/>
    <w:rsid w:val="0045426F"/>
    <w:rsid w:val="00473B22"/>
    <w:rsid w:val="004B2657"/>
    <w:rsid w:val="004E4D37"/>
    <w:rsid w:val="005136C6"/>
    <w:rsid w:val="00521CDE"/>
    <w:rsid w:val="005255DE"/>
    <w:rsid w:val="005431E9"/>
    <w:rsid w:val="0056432F"/>
    <w:rsid w:val="00595A92"/>
    <w:rsid w:val="005A2DA5"/>
    <w:rsid w:val="005C6607"/>
    <w:rsid w:val="005E18A7"/>
    <w:rsid w:val="00600D93"/>
    <w:rsid w:val="006234F6"/>
    <w:rsid w:val="00654C33"/>
    <w:rsid w:val="00677A10"/>
    <w:rsid w:val="006814EF"/>
    <w:rsid w:val="00687F36"/>
    <w:rsid w:val="006908BC"/>
    <w:rsid w:val="0069603D"/>
    <w:rsid w:val="006E57B5"/>
    <w:rsid w:val="00745D0E"/>
    <w:rsid w:val="007849CB"/>
    <w:rsid w:val="00795B66"/>
    <w:rsid w:val="007A5A15"/>
    <w:rsid w:val="007B3E40"/>
    <w:rsid w:val="008254C8"/>
    <w:rsid w:val="00827F58"/>
    <w:rsid w:val="00831B1D"/>
    <w:rsid w:val="00877AC8"/>
    <w:rsid w:val="008A1965"/>
    <w:rsid w:val="008B1514"/>
    <w:rsid w:val="008B5067"/>
    <w:rsid w:val="008D5A19"/>
    <w:rsid w:val="008E4FC7"/>
    <w:rsid w:val="00927890"/>
    <w:rsid w:val="009A0AF8"/>
    <w:rsid w:val="009C0940"/>
    <w:rsid w:val="009D197A"/>
    <w:rsid w:val="009E4C62"/>
    <w:rsid w:val="00A11691"/>
    <w:rsid w:val="00A40E77"/>
    <w:rsid w:val="00A40E7B"/>
    <w:rsid w:val="00A84E53"/>
    <w:rsid w:val="00AA47C0"/>
    <w:rsid w:val="00AA7A18"/>
    <w:rsid w:val="00AA7F40"/>
    <w:rsid w:val="00B313CE"/>
    <w:rsid w:val="00B62C30"/>
    <w:rsid w:val="00B90669"/>
    <w:rsid w:val="00B97AE4"/>
    <w:rsid w:val="00BB57A1"/>
    <w:rsid w:val="00C14415"/>
    <w:rsid w:val="00C32B80"/>
    <w:rsid w:val="00C52CCB"/>
    <w:rsid w:val="00C642AB"/>
    <w:rsid w:val="00C73D4F"/>
    <w:rsid w:val="00C95539"/>
    <w:rsid w:val="00CD088F"/>
    <w:rsid w:val="00CD1097"/>
    <w:rsid w:val="00CF2476"/>
    <w:rsid w:val="00CF7B3A"/>
    <w:rsid w:val="00D21B3C"/>
    <w:rsid w:val="00D41E29"/>
    <w:rsid w:val="00D558A9"/>
    <w:rsid w:val="00D63434"/>
    <w:rsid w:val="00D9695A"/>
    <w:rsid w:val="00DC40C2"/>
    <w:rsid w:val="00DF527E"/>
    <w:rsid w:val="00DF5736"/>
    <w:rsid w:val="00E075F7"/>
    <w:rsid w:val="00E90D7F"/>
    <w:rsid w:val="00EC3EBA"/>
    <w:rsid w:val="00EE594C"/>
    <w:rsid w:val="00FC247D"/>
    <w:rsid w:val="00FE6945"/>
    <w:rsid w:val="00FF7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3AC88"/>
  <w15:docId w15:val="{6270609F-FB78-481D-A420-24E21E2E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ind w:left="360" w:hanging="360"/>
      <w:outlineLvl w:val="0"/>
    </w:pPr>
    <w:rPr>
      <w:b/>
      <w:sz w:val="28"/>
      <w:szCs w:val="28"/>
    </w:rPr>
  </w:style>
  <w:style w:type="paragraph" w:styleId="Heading2">
    <w:name w:val="heading 2"/>
    <w:basedOn w:val="Normal"/>
    <w:next w:val="Normal"/>
    <w:link w:val="Heading2Char"/>
    <w:uiPriority w:val="9"/>
    <w:unhideWhenUsed/>
    <w:qFormat/>
    <w:pPr>
      <w:keepNext/>
      <w:keepLines/>
      <w:spacing w:before="40"/>
      <w:ind w:left="360" w:hanging="360"/>
      <w:outlineLvl w:val="1"/>
    </w:pPr>
    <w:rPr>
      <w:b/>
      <w:sz w:val="28"/>
      <w:szCs w:val="28"/>
    </w:rPr>
  </w:style>
  <w:style w:type="paragraph" w:styleId="Heading3">
    <w:name w:val="heading 3"/>
    <w:basedOn w:val="Normal"/>
    <w:next w:val="Normal"/>
    <w:link w:val="Heading3Char"/>
    <w:uiPriority w:val="9"/>
    <w:unhideWhenUsed/>
    <w:qFormat/>
    <w:pPr>
      <w:keepNext/>
      <w:keepLines/>
      <w:spacing w:before="40"/>
      <w:ind w:left="360" w:hanging="36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jc w:val="center"/>
    </w:pPr>
    <w:rPr>
      <w:b/>
      <w:sz w:val="36"/>
      <w:szCs w:val="36"/>
    </w:rPr>
  </w:style>
  <w:style w:type="character" w:customStyle="1" w:styleId="TitleChar">
    <w:name w:val="Title Char"/>
    <w:basedOn w:val="DefaultParagraphFont"/>
    <w:link w:val="Title"/>
    <w:uiPriority w:val="10"/>
    <w:rsid w:val="00595BDF"/>
    <w:rPr>
      <w:rFonts w:ascii="Arial" w:eastAsiaTheme="majorEastAsia" w:hAnsi="Arial" w:cstheme="majorBidi"/>
      <w:b/>
      <w:spacing w:val="-10"/>
      <w:kern w:val="28"/>
      <w:sz w:val="36"/>
      <w:szCs w:val="36"/>
    </w:rPr>
  </w:style>
  <w:style w:type="character" w:customStyle="1" w:styleId="Heading1Char">
    <w:name w:val="Heading 1 Char"/>
    <w:basedOn w:val="DefaultParagraphFont"/>
    <w:link w:val="Heading1"/>
    <w:uiPriority w:val="9"/>
    <w:rsid w:val="00595BDF"/>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A03ABE"/>
    <w:rPr>
      <w:rFonts w:ascii="Arial" w:eastAsiaTheme="majorEastAsia" w:hAnsi="Arial" w:cstheme="majorBidi"/>
      <w:b/>
      <w:sz w:val="28"/>
      <w:szCs w:val="26"/>
    </w:rPr>
  </w:style>
  <w:style w:type="character" w:customStyle="1" w:styleId="SubtitleChar">
    <w:name w:val="Subtitle Char"/>
    <w:basedOn w:val="DefaultParagraphFont"/>
    <w:link w:val="Subtitle"/>
    <w:uiPriority w:val="11"/>
    <w:rsid w:val="00595BDF"/>
    <w:rPr>
      <w:rFonts w:ascii="Arial" w:eastAsiaTheme="minorEastAsia" w:hAnsi="Arial"/>
      <w:color w:val="5A5A5A" w:themeColor="text1" w:themeTint="A5"/>
      <w:spacing w:val="15"/>
      <w:sz w:val="24"/>
    </w:rPr>
  </w:style>
  <w:style w:type="table" w:styleId="PlainTable1">
    <w:name w:val="Plain Table 1"/>
    <w:basedOn w:val="TableNormal"/>
    <w:uiPriority w:val="41"/>
    <w:rsid w:val="00595BD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595BDF"/>
    <w:pPr>
      <w:spacing w:after="100"/>
    </w:pPr>
  </w:style>
  <w:style w:type="paragraph" w:styleId="TOC2">
    <w:name w:val="toc 2"/>
    <w:basedOn w:val="Normal"/>
    <w:next w:val="Normal"/>
    <w:autoRedefine/>
    <w:uiPriority w:val="39"/>
    <w:unhideWhenUsed/>
    <w:rsid w:val="00595BDF"/>
    <w:pPr>
      <w:spacing w:after="100"/>
      <w:ind w:left="240"/>
    </w:pPr>
  </w:style>
  <w:style w:type="character" w:styleId="Hyperlink">
    <w:name w:val="Hyperlink"/>
    <w:basedOn w:val="DefaultParagraphFont"/>
    <w:uiPriority w:val="99"/>
    <w:unhideWhenUsed/>
    <w:rsid w:val="00595BDF"/>
    <w:rPr>
      <w:color w:val="0563C1" w:themeColor="hyperlink"/>
      <w:u w:val="single"/>
    </w:rPr>
  </w:style>
  <w:style w:type="character" w:styleId="CommentReference">
    <w:name w:val="annotation reference"/>
    <w:basedOn w:val="DefaultParagraphFont"/>
    <w:uiPriority w:val="99"/>
    <w:semiHidden/>
    <w:unhideWhenUsed/>
    <w:rsid w:val="00595BDF"/>
    <w:rPr>
      <w:sz w:val="16"/>
      <w:szCs w:val="16"/>
    </w:rPr>
  </w:style>
  <w:style w:type="paragraph" w:styleId="CommentText">
    <w:name w:val="annotation text"/>
    <w:basedOn w:val="Normal"/>
    <w:link w:val="CommentTextChar"/>
    <w:uiPriority w:val="99"/>
    <w:semiHidden/>
    <w:unhideWhenUsed/>
    <w:rsid w:val="00595BDF"/>
    <w:rPr>
      <w:sz w:val="20"/>
      <w:szCs w:val="20"/>
    </w:rPr>
  </w:style>
  <w:style w:type="character" w:customStyle="1" w:styleId="CommentTextChar">
    <w:name w:val="Comment Text Char"/>
    <w:basedOn w:val="DefaultParagraphFont"/>
    <w:link w:val="CommentText"/>
    <w:uiPriority w:val="99"/>
    <w:semiHidden/>
    <w:rsid w:val="00595BDF"/>
    <w:rPr>
      <w:rFonts w:ascii="Arial" w:eastAsia="Times New Roman" w:hAnsi="Arial" w:cs="Times New Roman"/>
      <w:sz w:val="20"/>
      <w:szCs w:val="20"/>
    </w:rPr>
  </w:style>
  <w:style w:type="paragraph" w:styleId="TOC3">
    <w:name w:val="toc 3"/>
    <w:basedOn w:val="Normal"/>
    <w:next w:val="Normal"/>
    <w:autoRedefine/>
    <w:uiPriority w:val="39"/>
    <w:unhideWhenUsed/>
    <w:rsid w:val="00595BDF"/>
    <w:pPr>
      <w:spacing w:after="100"/>
      <w:ind w:left="480"/>
    </w:pPr>
  </w:style>
  <w:style w:type="paragraph" w:styleId="BalloonText">
    <w:name w:val="Balloon Text"/>
    <w:basedOn w:val="Normal"/>
    <w:link w:val="BalloonTextChar"/>
    <w:uiPriority w:val="99"/>
    <w:semiHidden/>
    <w:unhideWhenUsed/>
    <w:rsid w:val="00595B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5BDF"/>
    <w:rPr>
      <w:rFonts w:ascii="Segoe UI" w:eastAsia="Times New Roman" w:hAnsi="Segoe UI" w:cs="Segoe UI"/>
      <w:sz w:val="18"/>
      <w:szCs w:val="18"/>
    </w:rPr>
  </w:style>
  <w:style w:type="paragraph" w:styleId="Header">
    <w:name w:val="header"/>
    <w:basedOn w:val="Normal"/>
    <w:link w:val="HeaderChar"/>
    <w:uiPriority w:val="99"/>
    <w:unhideWhenUsed/>
    <w:rsid w:val="00595BDF"/>
    <w:pPr>
      <w:tabs>
        <w:tab w:val="center" w:pos="4680"/>
        <w:tab w:val="right" w:pos="9360"/>
      </w:tabs>
    </w:pPr>
  </w:style>
  <w:style w:type="character" w:customStyle="1" w:styleId="HeaderChar">
    <w:name w:val="Header Char"/>
    <w:basedOn w:val="DefaultParagraphFont"/>
    <w:link w:val="Header"/>
    <w:uiPriority w:val="99"/>
    <w:rsid w:val="00595BDF"/>
    <w:rPr>
      <w:rFonts w:ascii="Arial" w:eastAsia="Times New Roman" w:hAnsi="Arial" w:cs="Times New Roman"/>
      <w:sz w:val="24"/>
      <w:szCs w:val="24"/>
    </w:rPr>
  </w:style>
  <w:style w:type="paragraph" w:styleId="Footer">
    <w:name w:val="footer"/>
    <w:basedOn w:val="Normal"/>
    <w:link w:val="FooterChar"/>
    <w:uiPriority w:val="99"/>
    <w:unhideWhenUsed/>
    <w:rsid w:val="00595BDF"/>
    <w:pPr>
      <w:tabs>
        <w:tab w:val="center" w:pos="4680"/>
        <w:tab w:val="right" w:pos="9360"/>
      </w:tabs>
    </w:pPr>
  </w:style>
  <w:style w:type="character" w:customStyle="1" w:styleId="FooterChar">
    <w:name w:val="Footer Char"/>
    <w:basedOn w:val="DefaultParagraphFont"/>
    <w:link w:val="Footer"/>
    <w:uiPriority w:val="99"/>
    <w:rsid w:val="00595BDF"/>
    <w:rPr>
      <w:rFonts w:ascii="Arial" w:eastAsia="Times New Roman" w:hAnsi="Arial" w:cs="Times New Roman"/>
      <w:sz w:val="24"/>
      <w:szCs w:val="24"/>
    </w:rPr>
  </w:style>
  <w:style w:type="character" w:styleId="PageNumber">
    <w:name w:val="page number"/>
    <w:basedOn w:val="DefaultParagraphFont"/>
    <w:rsid w:val="00595BDF"/>
  </w:style>
  <w:style w:type="character" w:customStyle="1" w:styleId="Heading3Char">
    <w:name w:val="Heading 3 Char"/>
    <w:basedOn w:val="DefaultParagraphFont"/>
    <w:link w:val="Heading3"/>
    <w:uiPriority w:val="9"/>
    <w:rsid w:val="00595BDF"/>
    <w:rPr>
      <w:rFonts w:ascii="Arial" w:eastAsiaTheme="majorEastAsia" w:hAnsi="Arial" w:cstheme="majorBidi"/>
      <w:b/>
      <w:sz w:val="28"/>
      <w:szCs w:val="24"/>
    </w:rPr>
  </w:style>
  <w:style w:type="paragraph" w:styleId="ListParagraph">
    <w:name w:val="List Paragraph"/>
    <w:basedOn w:val="Normal"/>
    <w:uiPriority w:val="34"/>
    <w:qFormat/>
    <w:rsid w:val="009E2560"/>
    <w:pPr>
      <w:ind w:left="720"/>
      <w:contextualSpacing/>
    </w:pPr>
  </w:style>
  <w:style w:type="paragraph" w:styleId="CommentSubject">
    <w:name w:val="annotation subject"/>
    <w:basedOn w:val="CommentText"/>
    <w:next w:val="CommentText"/>
    <w:link w:val="CommentSubjectChar"/>
    <w:uiPriority w:val="99"/>
    <w:semiHidden/>
    <w:unhideWhenUsed/>
    <w:rsid w:val="004E53A9"/>
    <w:rPr>
      <w:b/>
      <w:bCs/>
    </w:rPr>
  </w:style>
  <w:style w:type="character" w:customStyle="1" w:styleId="CommentSubjectChar">
    <w:name w:val="Comment Subject Char"/>
    <w:basedOn w:val="CommentTextChar"/>
    <w:link w:val="CommentSubject"/>
    <w:uiPriority w:val="99"/>
    <w:semiHidden/>
    <w:rsid w:val="004E53A9"/>
    <w:rPr>
      <w:rFonts w:ascii="Arial" w:eastAsia="Times New Roman" w:hAnsi="Arial" w:cs="Times New Roman"/>
      <w:b/>
      <w:bCs/>
      <w:sz w:val="20"/>
      <w:szCs w:val="20"/>
    </w:rPr>
  </w:style>
  <w:style w:type="paragraph" w:styleId="NoSpacing">
    <w:name w:val="No Spacing"/>
    <w:uiPriority w:val="1"/>
    <w:qFormat/>
    <w:rsid w:val="00D10472"/>
    <w:pPr>
      <w:autoSpaceDE w:val="0"/>
      <w:autoSpaceDN w:val="0"/>
    </w:pPr>
    <w:rPr>
      <w:rFonts w:eastAsia="Times New Roman" w:cs="Times New Roman"/>
    </w:rPr>
  </w:style>
  <w:style w:type="table" w:customStyle="1" w:styleId="a">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5">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6">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7">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8">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paragraph" w:styleId="Caption">
    <w:name w:val="caption"/>
    <w:basedOn w:val="Normal"/>
    <w:next w:val="Normal"/>
    <w:uiPriority w:val="35"/>
    <w:unhideWhenUsed/>
    <w:qFormat/>
    <w:rsid w:val="004E4D37"/>
    <w:pPr>
      <w:keepNext/>
      <w:spacing w:after="200"/>
      <w:jc w:val="center"/>
    </w:pPr>
    <w:rPr>
      <w:b/>
      <w:bCs/>
      <w:color w:val="000000"/>
    </w:rPr>
  </w:style>
  <w:style w:type="character" w:styleId="PlaceholderText">
    <w:name w:val="Placeholder Text"/>
    <w:basedOn w:val="DefaultParagraphFont"/>
    <w:uiPriority w:val="99"/>
    <w:semiHidden/>
    <w:rsid w:val="00C715F9"/>
    <w:rPr>
      <w:color w:val="808080"/>
    </w:rPr>
  </w:style>
  <w:style w:type="paragraph" w:styleId="TOCHeading">
    <w:name w:val="TOC Heading"/>
    <w:basedOn w:val="Heading1"/>
    <w:next w:val="Normal"/>
    <w:uiPriority w:val="39"/>
    <w:unhideWhenUsed/>
    <w:qFormat/>
    <w:rsid w:val="00447C45"/>
    <w:pPr>
      <w:spacing w:line="259" w:lineRule="auto"/>
      <w:ind w:left="0" w:firstLine="0"/>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447C45"/>
  </w:style>
  <w:style w:type="paragraph" w:styleId="Subtitle">
    <w:name w:val="Subtitle"/>
    <w:basedOn w:val="Normal"/>
    <w:next w:val="Normal"/>
    <w:link w:val="SubtitleChar"/>
    <w:uiPriority w:val="11"/>
    <w:qFormat/>
    <w:pPr>
      <w:spacing w:after="160"/>
    </w:pPr>
    <w:rPr>
      <w:color w:val="5A5A5A"/>
    </w:rPr>
  </w:style>
  <w:style w:type="table" w:customStyle="1" w:styleId="a9">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a">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d">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e">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0">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character" w:styleId="UnresolvedMention">
    <w:name w:val="Unresolved Mention"/>
    <w:basedOn w:val="DefaultParagraphFont"/>
    <w:uiPriority w:val="99"/>
    <w:semiHidden/>
    <w:unhideWhenUsed/>
    <w:rsid w:val="0056432F"/>
    <w:rPr>
      <w:color w:val="605E5C"/>
      <w:shd w:val="clear" w:color="auto" w:fill="E1DFDD"/>
    </w:rPr>
  </w:style>
  <w:style w:type="character" w:styleId="FollowedHyperlink">
    <w:name w:val="FollowedHyperlink"/>
    <w:basedOn w:val="DefaultParagraphFont"/>
    <w:uiPriority w:val="99"/>
    <w:semiHidden/>
    <w:unhideWhenUsed/>
    <w:rsid w:val="000F4BD1"/>
    <w:rPr>
      <w:color w:val="954F72" w:themeColor="followedHyperlink"/>
      <w:u w:val="single"/>
    </w:rPr>
  </w:style>
  <w:style w:type="paragraph" w:styleId="Revision">
    <w:name w:val="Revision"/>
    <w:hidden/>
    <w:uiPriority w:val="99"/>
    <w:semiHidden/>
    <w:rsid w:val="00C73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388935">
      <w:bodyDiv w:val="1"/>
      <w:marLeft w:val="0"/>
      <w:marRight w:val="0"/>
      <w:marTop w:val="0"/>
      <w:marBottom w:val="0"/>
      <w:divBdr>
        <w:top w:val="none" w:sz="0" w:space="0" w:color="auto"/>
        <w:left w:val="none" w:sz="0" w:space="0" w:color="auto"/>
        <w:bottom w:val="none" w:sz="0" w:space="0" w:color="auto"/>
        <w:right w:val="none" w:sz="0" w:space="0" w:color="auto"/>
      </w:divBdr>
    </w:div>
    <w:div w:id="812992350">
      <w:bodyDiv w:val="1"/>
      <w:marLeft w:val="0"/>
      <w:marRight w:val="0"/>
      <w:marTop w:val="0"/>
      <w:marBottom w:val="0"/>
      <w:divBdr>
        <w:top w:val="none" w:sz="0" w:space="0" w:color="auto"/>
        <w:left w:val="none" w:sz="0" w:space="0" w:color="auto"/>
        <w:bottom w:val="none" w:sz="0" w:space="0" w:color="auto"/>
        <w:right w:val="none" w:sz="0" w:space="0" w:color="auto"/>
      </w:divBdr>
    </w:div>
    <w:div w:id="1741713199">
      <w:bodyDiv w:val="1"/>
      <w:marLeft w:val="0"/>
      <w:marRight w:val="0"/>
      <w:marTop w:val="0"/>
      <w:marBottom w:val="0"/>
      <w:divBdr>
        <w:top w:val="none" w:sz="0" w:space="0" w:color="auto"/>
        <w:left w:val="none" w:sz="0" w:space="0" w:color="auto"/>
        <w:bottom w:val="none" w:sz="0" w:space="0" w:color="auto"/>
        <w:right w:val="none" w:sz="0" w:space="0" w:color="auto"/>
      </w:divBdr>
      <w:divsChild>
        <w:div w:id="1696541328">
          <w:marLeft w:val="0"/>
          <w:marRight w:val="0"/>
          <w:marTop w:val="0"/>
          <w:marBottom w:val="0"/>
          <w:divBdr>
            <w:top w:val="none" w:sz="0" w:space="0" w:color="auto"/>
            <w:left w:val="none" w:sz="0" w:space="0" w:color="auto"/>
            <w:bottom w:val="none" w:sz="0" w:space="0" w:color="auto"/>
            <w:right w:val="none" w:sz="0" w:space="0" w:color="auto"/>
          </w:divBdr>
          <w:divsChild>
            <w:div w:id="66913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0660">
      <w:bodyDiv w:val="1"/>
      <w:marLeft w:val="0"/>
      <w:marRight w:val="0"/>
      <w:marTop w:val="0"/>
      <w:marBottom w:val="0"/>
      <w:divBdr>
        <w:top w:val="none" w:sz="0" w:space="0" w:color="auto"/>
        <w:left w:val="none" w:sz="0" w:space="0" w:color="auto"/>
        <w:bottom w:val="none" w:sz="0" w:space="0" w:color="auto"/>
        <w:right w:val="none" w:sz="0" w:space="0" w:color="auto"/>
      </w:divBdr>
      <w:divsChild>
        <w:div w:id="1682274549">
          <w:marLeft w:val="0"/>
          <w:marRight w:val="0"/>
          <w:marTop w:val="0"/>
          <w:marBottom w:val="0"/>
          <w:divBdr>
            <w:top w:val="none" w:sz="0" w:space="0" w:color="auto"/>
            <w:left w:val="none" w:sz="0" w:space="0" w:color="auto"/>
            <w:bottom w:val="none" w:sz="0" w:space="0" w:color="auto"/>
            <w:right w:val="none" w:sz="0" w:space="0" w:color="auto"/>
          </w:divBdr>
          <w:divsChild>
            <w:div w:id="87977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wmf"/><Relationship Id="rId18" Type="http://schemas.openxmlformats.org/officeDocument/2006/relationships/hyperlink" Target="https://doi.org/10.1029/97JC00049" TargetMode="External"/><Relationship Id="rId3" Type="http://schemas.openxmlformats.org/officeDocument/2006/relationships/numbering" Target="numbering.xml"/><Relationship Id="rId21" Type="http://schemas.openxmlformats.org/officeDocument/2006/relationships/hyperlink" Target="https://doi.org/10.1109/JOE.1983.1145578"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cdn.ioos.noaa.gov/media/2017/12/national_surface_current_planMay2015.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dn.ioos.noaa.gov/media/2022/07/HFR_QARTOD_Manual_Update_Final-1b.pdf" TargetMode="External"/><Relationship Id="rId20" Type="http://schemas.openxmlformats.org/officeDocument/2006/relationships/hyperlink" Target="https://gge.ext.unb.ca/Pubs/LN58S.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github.com/ioos/hfrnet/" TargetMode="External"/><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doi.org/10.1109/OCEANS.1994.364167"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Bcuvwne9nTIiIP4SAQ/cvwqXA==">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</go:docsCustomData>
</go:gDocsCustomXmlDataStorage>
</file>

<file path=customXml/itemProps1.xml><?xml version="1.0" encoding="utf-8"?>
<ds:datastoreItem xmlns:ds="http://schemas.openxmlformats.org/officeDocument/2006/customXml" ds:itemID="{4DA09179-9AF9-4898-882D-936975C65C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20</Pages>
  <Words>4262</Words>
  <Characters>24300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 Doss</dc:creator>
  <cp:lastModifiedBy>Emily Doss</cp:lastModifiedBy>
  <cp:revision>2</cp:revision>
  <dcterms:created xsi:type="dcterms:W3CDTF">2025-08-26T18:02:00Z</dcterms:created>
  <dcterms:modified xsi:type="dcterms:W3CDTF">2025-08-26T18:02:00Z</dcterms:modified>
</cp:coreProperties>
</file>