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514D13">
        <w:rPr>
          <w:rFonts w:eastAsia="標楷體" w:hint="eastAsia"/>
          <w:b/>
          <w:color w:val="000000" w:themeColor="text1"/>
          <w:sz w:val="28"/>
          <w:szCs w:val="28"/>
        </w:rPr>
        <w:t>110</w:t>
      </w:r>
      <w:r w:rsidR="007D1DE8" w:rsidRPr="003E3B69">
        <w:rPr>
          <w:rFonts w:eastAsia="標楷體"/>
          <w:b/>
          <w:color w:val="000000" w:themeColor="text1"/>
          <w:sz w:val="28"/>
          <w:szCs w:val="28"/>
        </w:rPr>
        <w:t>學年度第</w:t>
      </w:r>
      <w:r w:rsidR="00514D13">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514D13">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514D13">
        <w:rPr>
          <w:rFonts w:eastAsia="標楷體" w:hint="eastAsia"/>
          <w:b/>
          <w:color w:val="000000" w:themeColor="text1"/>
          <w:sz w:val="28"/>
          <w:szCs w:val="28"/>
        </w:rPr>
        <w:t>口罩辨識</w:t>
      </w:r>
      <w:r>
        <w:rPr>
          <w:rFonts w:eastAsia="標楷體" w:hint="eastAsia"/>
          <w:b/>
          <w:color w:val="000000" w:themeColor="text1"/>
          <w:sz w:val="28"/>
          <w:szCs w:val="28"/>
        </w:rPr>
        <w:t>)</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514D13">
        <w:rPr>
          <w:rFonts w:eastAsia="標楷體" w:hint="eastAsia"/>
          <w:color w:val="000000" w:themeColor="text1"/>
          <w:sz w:val="24"/>
          <w:szCs w:val="24"/>
        </w:rPr>
        <w:t>110</w:t>
      </w:r>
      <w:r w:rsidRPr="003E3B69">
        <w:rPr>
          <w:rFonts w:eastAsia="標楷體" w:hint="eastAsia"/>
          <w:color w:val="000000" w:themeColor="text1"/>
          <w:sz w:val="24"/>
          <w:szCs w:val="24"/>
        </w:rPr>
        <w:t>年</w:t>
      </w:r>
      <w:r w:rsidR="00514D13">
        <w:rPr>
          <w:rFonts w:eastAsia="標楷體" w:hint="eastAsia"/>
          <w:color w:val="000000" w:themeColor="text1"/>
          <w:sz w:val="24"/>
          <w:szCs w:val="24"/>
        </w:rPr>
        <w:t>12</w:t>
      </w:r>
      <w:r w:rsidRPr="003E3B69">
        <w:rPr>
          <w:rFonts w:eastAsia="標楷體"/>
          <w:color w:val="000000" w:themeColor="text1"/>
          <w:sz w:val="24"/>
          <w:szCs w:val="24"/>
        </w:rPr>
        <w:t>月</w:t>
      </w:r>
      <w:r w:rsidR="00514D13">
        <w:rPr>
          <w:rFonts w:eastAsia="標楷體" w:hint="eastAsia"/>
          <w:color w:val="000000" w:themeColor="text1"/>
          <w:sz w:val="24"/>
          <w:szCs w:val="24"/>
        </w:rPr>
        <w:t>13</w:t>
      </w:r>
      <w:r w:rsidRPr="003E3B69">
        <w:rPr>
          <w:rFonts w:eastAsia="標楷體"/>
          <w:color w:val="000000" w:themeColor="text1"/>
          <w:sz w:val="24"/>
          <w:szCs w:val="24"/>
        </w:rPr>
        <w:t>日（星期</w:t>
      </w:r>
      <w:r w:rsidR="00514D13">
        <w:rPr>
          <w:rFonts w:eastAsia="標楷體" w:hint="eastAsia"/>
          <w:color w:val="000000" w:themeColor="text1"/>
          <w:sz w:val="24"/>
          <w:szCs w:val="24"/>
        </w:rPr>
        <w:t>二</w:t>
      </w:r>
      <w:r w:rsidR="00570D0A">
        <w:rPr>
          <w:rFonts w:eastAsia="標楷體"/>
          <w:color w:val="000000" w:themeColor="text1"/>
          <w:sz w:val="24"/>
          <w:szCs w:val="24"/>
        </w:rPr>
        <w:t>）</w:t>
      </w:r>
      <w:r w:rsidR="00514D13">
        <w:rPr>
          <w:rFonts w:eastAsia="標楷體" w:hint="eastAsia"/>
          <w:color w:val="000000" w:themeColor="text1"/>
          <w:sz w:val="24"/>
          <w:szCs w:val="24"/>
        </w:rPr>
        <w:t>1</w:t>
      </w:r>
      <w:r w:rsidRPr="003E3B69">
        <w:rPr>
          <w:rFonts w:eastAsia="標楷體" w:hint="eastAsia"/>
          <w:color w:val="000000" w:themeColor="text1"/>
          <w:sz w:val="24"/>
          <w:szCs w:val="24"/>
        </w:rPr>
        <w:t>時</w:t>
      </w:r>
      <w:r w:rsidR="00514D13">
        <w:rPr>
          <w:rFonts w:eastAsia="標楷體" w:hint="eastAsia"/>
          <w:color w:val="000000" w:themeColor="text1"/>
          <w:sz w:val="24"/>
          <w:szCs w:val="24"/>
        </w:rPr>
        <w:t>13</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514D13">
        <w:rPr>
          <w:rFonts w:eastAsia="標楷體" w:hint="eastAsia"/>
          <w:color w:val="000000" w:themeColor="text1"/>
          <w:sz w:val="24"/>
          <w:szCs w:val="24"/>
        </w:rPr>
        <w:t>主顧</w:t>
      </w:r>
      <w:r w:rsidR="00514D13">
        <w:rPr>
          <w:rFonts w:eastAsia="標楷體"/>
          <w:color w:val="000000" w:themeColor="text1"/>
          <w:sz w:val="24"/>
          <w:szCs w:val="24"/>
        </w:rPr>
        <w:t>504</w:t>
      </w:r>
      <w:r w:rsidR="00514D13">
        <w:rPr>
          <w:rFonts w:eastAsia="標楷體" w:hint="eastAsia"/>
          <w:color w:val="000000" w:themeColor="text1"/>
          <w:sz w:val="24"/>
          <w:szCs w:val="24"/>
        </w:rPr>
        <w:t>實驗室</w:t>
      </w: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514D13">
        <w:rPr>
          <w:rFonts w:eastAsia="標楷體" w:hint="eastAsia"/>
          <w:color w:val="000000" w:themeColor="text1"/>
          <w:sz w:val="24"/>
          <w:szCs w:val="24"/>
          <w:lang w:eastAsia="zh-CN"/>
        </w:rPr>
        <w:t>林浩仁</w:t>
      </w:r>
      <w:r w:rsidR="00514D13">
        <w:rPr>
          <w:rFonts w:eastAsia="標楷體" w:hint="eastAsia"/>
          <w:color w:val="000000" w:themeColor="text1"/>
          <w:sz w:val="24"/>
          <w:szCs w:val="24"/>
        </w:rPr>
        <w:t>老師</w:t>
      </w:r>
      <w:r w:rsidRPr="003E3B69">
        <w:rPr>
          <w:rFonts w:eastAsia="標楷體" w:hint="eastAsia"/>
          <w:color w:val="000000" w:themeColor="text1"/>
          <w:sz w:val="24"/>
          <w:szCs w:val="24"/>
        </w:rPr>
        <w:t>紀錄：</w:t>
      </w:r>
      <w:r w:rsidR="00514D13">
        <w:rPr>
          <w:rFonts w:eastAsia="標楷體" w:hint="eastAsia"/>
          <w:color w:val="000000" w:themeColor="text1"/>
          <w:sz w:val="24"/>
          <w:szCs w:val="24"/>
        </w:rPr>
        <w:t>楊濟鴻</w:t>
      </w:r>
      <w:r w:rsidR="00570D0A">
        <w:rPr>
          <w:rFonts w:eastAsia="標楷體" w:hint="eastAsia"/>
          <w:color w:val="000000" w:themeColor="text1"/>
          <w:sz w:val="24"/>
          <w:szCs w:val="24"/>
        </w:rPr>
        <w:t>同學</w:t>
      </w:r>
    </w:p>
    <w:p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14D13">
        <w:rPr>
          <w:rFonts w:eastAsia="標楷體" w:hint="eastAsia"/>
          <w:color w:val="000000" w:themeColor="text1"/>
          <w:sz w:val="24"/>
          <w:szCs w:val="24"/>
          <w:lang w:eastAsia="zh-CN"/>
        </w:rPr>
        <w:t>林浩仁</w:t>
      </w:r>
      <w:r w:rsidR="00514D13">
        <w:rPr>
          <w:rFonts w:eastAsia="標楷體" w:hint="eastAsia"/>
          <w:color w:val="000000" w:themeColor="text1"/>
          <w:sz w:val="24"/>
          <w:szCs w:val="24"/>
        </w:rPr>
        <w:t>老師</w:t>
      </w:r>
      <w:r w:rsidR="00570D0A">
        <w:rPr>
          <w:rFonts w:eastAsia="標楷體" w:hint="eastAsia"/>
          <w:color w:val="000000" w:themeColor="text1"/>
          <w:sz w:val="24"/>
          <w:szCs w:val="24"/>
        </w:rPr>
        <w:t>、資工</w:t>
      </w:r>
      <w:r w:rsidR="00514D13">
        <w:rPr>
          <w:rFonts w:eastAsia="標楷體" w:hint="eastAsia"/>
          <w:color w:val="000000" w:themeColor="text1"/>
          <w:sz w:val="24"/>
          <w:szCs w:val="24"/>
        </w:rPr>
        <w:t>三</w:t>
      </w:r>
      <w:r w:rsidR="00570D0A">
        <w:rPr>
          <w:rFonts w:eastAsia="標楷體" w:hint="eastAsia"/>
          <w:color w:val="000000" w:themeColor="text1"/>
          <w:sz w:val="24"/>
          <w:szCs w:val="24"/>
        </w:rPr>
        <w:t xml:space="preserve">A </w:t>
      </w:r>
      <w:r w:rsidR="00514D13">
        <w:rPr>
          <w:rFonts w:eastAsia="標楷體" w:hint="eastAsia"/>
          <w:color w:val="000000" w:themeColor="text1"/>
          <w:sz w:val="24"/>
          <w:szCs w:val="24"/>
        </w:rPr>
        <w:t>楊濟鴻</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14D13">
        <w:rPr>
          <w:rFonts w:eastAsia="標楷體" w:hint="eastAsia"/>
          <w:color w:val="000000" w:themeColor="text1"/>
          <w:sz w:val="24"/>
          <w:szCs w:val="24"/>
        </w:rPr>
        <w:t>柯立崗同學</w:t>
      </w:r>
    </w:p>
    <w:p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14D13">
        <w:rPr>
          <w:rFonts w:eastAsia="標楷體" w:hint="eastAsia"/>
          <w:color w:val="000000" w:themeColor="text1"/>
          <w:sz w:val="24"/>
          <w:szCs w:val="24"/>
        </w:rPr>
        <w:t>無</w:t>
      </w:r>
    </w:p>
    <w:p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223C2F">
        <w:rPr>
          <w:rFonts w:eastAsia="標楷體" w:hint="eastAsia"/>
          <w:color w:val="000000" w:themeColor="text1"/>
          <w:sz w:val="24"/>
          <w:szCs w:val="24"/>
        </w:rPr>
        <w:t>林冠宏同學、李冠霖同學</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Pr="003E3B69" w:rsidRDefault="007954EA" w:rsidP="00223C2F">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A652C8" w:rsidRPr="00A652C8" w:rsidRDefault="00A652C8" w:rsidP="00223C2F">
      <w:pPr>
        <w:pStyle w:val="aff4"/>
        <w:numPr>
          <w:ilvl w:val="1"/>
          <w:numId w:val="1"/>
        </w:numPr>
        <w:spacing w:afterLines="50"/>
        <w:ind w:leftChars="0"/>
        <w:rPr>
          <w:rFonts w:eastAsia="標楷體"/>
          <w:color w:val="000000" w:themeColor="text1"/>
          <w:szCs w:val="24"/>
        </w:rPr>
      </w:pPr>
      <w:r w:rsidRPr="00A652C8">
        <w:rPr>
          <w:rFonts w:eastAsia="標楷體" w:hint="eastAsia"/>
          <w:color w:val="000000" w:themeColor="text1"/>
          <w:szCs w:val="24"/>
        </w:rPr>
        <w:t>講解題目大綱</w:t>
      </w:r>
      <w:r>
        <w:rPr>
          <w:rFonts w:eastAsia="標楷體" w:hint="eastAsia"/>
          <w:color w:val="000000" w:themeColor="text1"/>
          <w:szCs w:val="24"/>
        </w:rPr>
        <w:t>,</w:t>
      </w:r>
      <w:r>
        <w:rPr>
          <w:rFonts w:eastAsia="標楷體" w:hint="eastAsia"/>
          <w:color w:val="000000" w:themeColor="text1"/>
          <w:szCs w:val="24"/>
        </w:rPr>
        <w:t>可用器材。</w:t>
      </w:r>
    </w:p>
    <w:p w:rsidR="007954EA" w:rsidRPr="003E3B69" w:rsidRDefault="007954EA" w:rsidP="00223C2F">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A652C8" w:rsidP="00BC4C48">
      <w:pPr>
        <w:pStyle w:val="Web"/>
        <w:rPr>
          <w:rFonts w:ascii="Times New Roman" w:eastAsia="標楷體" w:hAnsi="Times New Roman"/>
          <w:b/>
          <w:color w:val="000000"/>
        </w:rPr>
      </w:pPr>
      <w:r>
        <w:rPr>
          <w:rFonts w:ascii="Times New Roman" w:eastAsia="標楷體" w:hAnsi="Times New Roman" w:hint="eastAsia"/>
          <w:color w:val="000000" w:themeColor="text1"/>
        </w:rPr>
        <w:t>無</w:t>
      </w:r>
    </w:p>
    <w:p w:rsidR="007954EA" w:rsidRPr="003E3B69" w:rsidRDefault="007954EA" w:rsidP="00223C2F">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343838" w:rsidRPr="00A652C8" w:rsidRDefault="00A652C8" w:rsidP="00A652C8">
      <w:pPr>
        <w:spacing w:after="120"/>
        <w:jc w:val="both"/>
        <w:rPr>
          <w:rFonts w:eastAsia="標楷體"/>
          <w:color w:val="000000" w:themeColor="text1"/>
          <w:szCs w:val="24"/>
        </w:rPr>
      </w:pPr>
      <w:r w:rsidRPr="00A652C8">
        <w:rPr>
          <w:rFonts w:eastAsia="標楷體" w:cs="新細明體" w:hint="eastAsia"/>
          <w:color w:val="000000" w:themeColor="text1"/>
          <w:kern w:val="0"/>
          <w:szCs w:val="24"/>
        </w:rPr>
        <w:t>無</w:t>
      </w:r>
    </w:p>
    <w:p w:rsidR="00B67D05" w:rsidRPr="003E3B69" w:rsidRDefault="00B67D05" w:rsidP="00B67D05">
      <w:pPr>
        <w:pStyle w:val="aff4"/>
        <w:spacing w:after="120"/>
        <w:ind w:leftChars="0" w:left="452"/>
        <w:jc w:val="both"/>
        <w:rPr>
          <w:rFonts w:ascii="Times New Roman" w:eastAsia="標楷體" w:hAnsi="Times New Roman"/>
          <w:color w:val="000000" w:themeColor="text1"/>
          <w:szCs w:val="24"/>
        </w:rPr>
      </w:pPr>
    </w:p>
    <w:p w:rsidR="007954EA" w:rsidRDefault="007954EA" w:rsidP="00223C2F">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570D0A" w:rsidRPr="00A652C8" w:rsidRDefault="00A652C8" w:rsidP="00223C2F">
      <w:pPr>
        <w:spacing w:afterLines="50"/>
        <w:rPr>
          <w:rFonts w:eastAsia="標楷體"/>
          <w:color w:val="000000" w:themeColor="text1"/>
          <w:szCs w:val="24"/>
        </w:rPr>
      </w:pPr>
      <w:r w:rsidRPr="00A652C8">
        <w:rPr>
          <w:rFonts w:eastAsia="標楷體" w:hint="eastAsia"/>
          <w:color w:val="000000" w:themeColor="text1"/>
          <w:szCs w:val="24"/>
        </w:rPr>
        <w:t>無</w:t>
      </w:r>
    </w:p>
    <w:p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rsidR="00343838" w:rsidRPr="00343838" w:rsidRDefault="00343838" w:rsidP="00223C2F">
      <w:pPr>
        <w:spacing w:afterLines="50"/>
        <w:ind w:left="448"/>
        <w:rPr>
          <w:rFonts w:eastAsia="標楷體"/>
          <w:color w:val="000000" w:themeColor="text1"/>
          <w:sz w:val="24"/>
          <w:szCs w:val="24"/>
        </w:rPr>
      </w:pPr>
    </w:p>
    <w:p w:rsidR="007954EA" w:rsidRPr="003E3B69" w:rsidRDefault="007954EA" w:rsidP="00223C2F">
      <w:pPr>
        <w:numPr>
          <w:ilvl w:val="0"/>
          <w:numId w:val="1"/>
        </w:numPr>
        <w:spacing w:afterLines="5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223C2F">
      <w:pPr>
        <w:spacing w:afterLines="50"/>
        <w:jc w:val="right"/>
        <w:rPr>
          <w:rFonts w:eastAsia="標楷體"/>
          <w:b/>
          <w:color w:val="000000"/>
          <w:sz w:val="24"/>
          <w:szCs w:val="24"/>
        </w:rPr>
      </w:pPr>
      <w:r w:rsidRPr="001E659D">
        <w:rPr>
          <w:rFonts w:eastAsia="標楷體" w:hint="eastAsia"/>
          <w:b/>
          <w:color w:val="000000"/>
          <w:sz w:val="24"/>
          <w:szCs w:val="24"/>
        </w:rPr>
        <w:t>提案單位：</w:t>
      </w:r>
      <w:r w:rsidR="00F85781">
        <w:rPr>
          <w:rFonts w:eastAsia="標楷體" w:hint="eastAsia"/>
          <w:b/>
          <w:color w:val="000000"/>
          <w:sz w:val="24"/>
          <w:szCs w:val="24"/>
        </w:rPr>
        <w:t>OOO</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A652C8">
        <w:rPr>
          <w:rFonts w:eastAsia="標楷體" w:cs="新細明體" w:hint="eastAsia"/>
          <w:b/>
          <w:color w:val="000000"/>
          <w:kern w:val="0"/>
          <w:sz w:val="24"/>
          <w:szCs w:val="24"/>
        </w:rPr>
        <w:t>決定專題方向</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B021B" w:rsidRPr="001E659D" w:rsidRDefault="00A652C8"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確認題目為口罩辨識</w:t>
      </w:r>
      <w:r w:rsidR="003B021B" w:rsidRPr="001E659D">
        <w:rPr>
          <w:rFonts w:ascii="Times New Roman" w:eastAsia="標楷體" w:hAnsi="Times New Roman" w:hint="eastAsia"/>
        </w:rPr>
        <w:t>。</w:t>
      </w:r>
    </w:p>
    <w:p w:rsidR="003B021B" w:rsidRPr="001E659D" w:rsidRDefault="00A652C8"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討論口罩辨識相關功能</w:t>
      </w:r>
      <w:r w:rsidR="003B021B" w:rsidRPr="001E659D">
        <w:rPr>
          <w:rFonts w:ascii="Times New Roman" w:eastAsia="標楷體" w:hAnsi="Times New Roman" w:cs="新細明體" w:hint="eastAsia"/>
          <w:color w:val="000000"/>
          <w:kern w:val="0"/>
          <w:szCs w:val="24"/>
        </w:rPr>
        <w:t>。</w:t>
      </w:r>
    </w:p>
    <w:p w:rsidR="003B021B" w:rsidRPr="00A652C8" w:rsidRDefault="003B021B" w:rsidP="003B021B">
      <w:pPr>
        <w:widowControl/>
        <w:jc w:val="both"/>
        <w:rPr>
          <w:rFonts w:eastAsia="標楷體"/>
          <w:b/>
          <w:color w:val="000000"/>
          <w:szCs w:val="24"/>
        </w:rPr>
      </w:pPr>
    </w:p>
    <w:p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A652C8">
        <w:rPr>
          <w:rFonts w:eastAsia="標楷體" w:hint="eastAsia"/>
          <w:color w:val="000000"/>
          <w:sz w:val="24"/>
          <w:szCs w:val="24"/>
        </w:rPr>
        <w:t>當面會議</w:t>
      </w:r>
      <w:r w:rsidR="00F85781" w:rsidRPr="00F85781">
        <w:rPr>
          <w:rFonts w:eastAsia="標楷體" w:hint="eastAsia"/>
          <w:color w:val="000000"/>
          <w:sz w:val="24"/>
          <w:szCs w:val="24"/>
        </w:rPr>
        <w:t>。</w:t>
      </w:r>
    </w:p>
    <w:p w:rsidR="003B021B" w:rsidRPr="00F85781" w:rsidRDefault="003B021B" w:rsidP="003B021B">
      <w:pPr>
        <w:widowControl/>
        <w:jc w:val="both"/>
        <w:rPr>
          <w:rFonts w:eastAsia="標楷體"/>
          <w:b/>
          <w:sz w:val="24"/>
          <w:szCs w:val="24"/>
        </w:rPr>
      </w:pPr>
    </w:p>
    <w:p w:rsidR="00A652C8" w:rsidRDefault="003B021B" w:rsidP="00A652C8">
      <w:pPr>
        <w:widowControl/>
        <w:jc w:val="both"/>
        <w:rPr>
          <w:rFonts w:eastAsia="標楷體"/>
          <w:b/>
          <w:sz w:val="24"/>
          <w:szCs w:val="24"/>
        </w:rPr>
      </w:pPr>
      <w:r w:rsidRPr="00F85781">
        <w:rPr>
          <w:rFonts w:eastAsia="標楷體" w:hint="eastAsia"/>
          <w:b/>
          <w:sz w:val="24"/>
          <w:szCs w:val="24"/>
        </w:rPr>
        <w:t>決議：</w:t>
      </w:r>
    </w:p>
    <w:p w:rsidR="00D50080" w:rsidRPr="00D50080" w:rsidRDefault="00D50080" w:rsidP="00D50080">
      <w:pPr>
        <w:pStyle w:val="aff4"/>
        <w:widowControl/>
        <w:numPr>
          <w:ilvl w:val="0"/>
          <w:numId w:val="45"/>
        </w:numPr>
        <w:ind w:leftChars="0"/>
        <w:jc w:val="both"/>
        <w:rPr>
          <w:rFonts w:eastAsia="標楷體"/>
          <w:color w:val="000000"/>
          <w:szCs w:val="24"/>
        </w:rPr>
      </w:pPr>
      <w:r w:rsidRPr="00D50080">
        <w:rPr>
          <w:rFonts w:eastAsia="標楷體" w:hint="eastAsia"/>
          <w:color w:val="000000"/>
          <w:szCs w:val="24"/>
        </w:rPr>
        <w:t>查詢辨識相關資料</w:t>
      </w:r>
      <w:r w:rsidRPr="00D50080">
        <w:rPr>
          <w:rFonts w:eastAsia="標楷體" w:hint="eastAsia"/>
          <w:color w:val="000000"/>
          <w:szCs w:val="24"/>
        </w:rPr>
        <w:t>:</w:t>
      </w:r>
      <w:r>
        <w:rPr>
          <w:rFonts w:eastAsia="標楷體" w:hint="eastAsia"/>
          <w:color w:val="000000"/>
          <w:szCs w:val="24"/>
        </w:rPr>
        <w:t>撰寫程式碼，研究使用方式</w:t>
      </w:r>
    </w:p>
    <w:p w:rsidR="00D50080" w:rsidRPr="00D50080" w:rsidRDefault="00D50080" w:rsidP="00A652C8">
      <w:pPr>
        <w:widowControl/>
        <w:jc w:val="both"/>
        <w:rPr>
          <w:rFonts w:eastAsia="標楷體"/>
          <w:color w:val="000000"/>
          <w:sz w:val="24"/>
          <w:szCs w:val="24"/>
        </w:rPr>
      </w:pPr>
      <w:r>
        <w:rPr>
          <w:rFonts w:eastAsia="標楷體" w:hint="eastAsia"/>
          <w:color w:val="000000"/>
          <w:sz w:val="24"/>
          <w:szCs w:val="24"/>
        </w:rPr>
        <w:t>二、下次開會須確定專題實施方向。</w:t>
      </w:r>
    </w:p>
    <w:p w:rsidR="00F85781" w:rsidRPr="001E659D" w:rsidRDefault="00F85781" w:rsidP="00223C2F">
      <w:pPr>
        <w:spacing w:afterLines="50"/>
        <w:jc w:val="right"/>
        <w:rPr>
          <w:rFonts w:eastAsia="標楷體"/>
          <w:b/>
          <w:color w:val="000000"/>
          <w:sz w:val="24"/>
          <w:szCs w:val="24"/>
        </w:rPr>
      </w:pPr>
      <w:r w:rsidRPr="001E659D">
        <w:rPr>
          <w:rFonts w:eastAsia="標楷體" w:hint="eastAsia"/>
          <w:b/>
          <w:color w:val="000000"/>
          <w:sz w:val="24"/>
          <w:szCs w:val="24"/>
        </w:rPr>
        <w:t>提案單位：</w:t>
      </w:r>
      <w:r w:rsidR="00A652C8">
        <w:rPr>
          <w:rFonts w:eastAsia="標楷體" w:hint="eastAsia"/>
          <w:b/>
          <w:color w:val="000000"/>
          <w:sz w:val="24"/>
          <w:szCs w:val="24"/>
        </w:rPr>
        <w:t>林浩仁</w:t>
      </w:r>
      <w:r>
        <w:rPr>
          <w:rFonts w:eastAsia="標楷體" w:hint="eastAsia"/>
          <w:b/>
          <w:color w:val="000000"/>
          <w:sz w:val="24"/>
          <w:szCs w:val="24"/>
        </w:rPr>
        <w:t>老師</w:t>
      </w:r>
    </w:p>
    <w:p w:rsidR="0042270A" w:rsidRPr="003E3B69" w:rsidRDefault="0042270A" w:rsidP="00223C2F">
      <w:pPr>
        <w:numPr>
          <w:ilvl w:val="0"/>
          <w:numId w:val="1"/>
        </w:numPr>
        <w:spacing w:afterLines="5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A652C8" w:rsidP="00223C2F">
      <w:pPr>
        <w:spacing w:afterLines="50"/>
        <w:rPr>
          <w:rFonts w:eastAsia="標楷體"/>
          <w:color w:val="000000" w:themeColor="text1"/>
          <w:sz w:val="24"/>
          <w:szCs w:val="24"/>
        </w:rPr>
      </w:pPr>
      <w:r>
        <w:rPr>
          <w:rFonts w:eastAsia="標楷體" w:hint="eastAsia"/>
          <w:color w:val="000000" w:themeColor="text1"/>
          <w:sz w:val="24"/>
          <w:szCs w:val="24"/>
        </w:rPr>
        <w:t>無</w:t>
      </w:r>
    </w:p>
    <w:p w:rsidR="00675427" w:rsidRPr="003E3B69" w:rsidRDefault="00C86136" w:rsidP="00223C2F">
      <w:pPr>
        <w:widowControl/>
        <w:numPr>
          <w:ilvl w:val="0"/>
          <w:numId w:val="1"/>
        </w:numPr>
        <w:spacing w:afterLines="5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A652C8"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110</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一</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tblPr>
      <w:tblGrid>
        <w:gridCol w:w="5312"/>
        <w:gridCol w:w="5450"/>
      </w:tblGrid>
      <w:tr w:rsidR="00A652C8"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4B49A6" w:rsidP="006526F2">
            <w:pPr>
              <w:rPr>
                <w:rFonts w:eastAsia="標楷體"/>
              </w:rPr>
            </w:pPr>
          </w:p>
          <w:p w:rsidR="004B49A6" w:rsidRPr="005156AB" w:rsidRDefault="00A652C8" w:rsidP="006526F2">
            <w:pPr>
              <w:rPr>
                <w:rFonts w:eastAsia="標楷體"/>
              </w:rPr>
            </w:pPr>
            <w:r>
              <w:rPr>
                <w:rFonts w:eastAsia="標楷體"/>
                <w:noProof/>
              </w:rPr>
              <w:drawing>
                <wp:inline distT="0" distB="0" distL="0" distR="0">
                  <wp:extent cx="2705100" cy="2029579"/>
                  <wp:effectExtent l="0" t="0" r="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0322" cy="2033497"/>
                          </a:xfrm>
                          <a:prstGeom prst="rect">
                            <a:avLst/>
                          </a:prstGeom>
                          <a:noFill/>
                          <a:ln>
                            <a:noFill/>
                          </a:ln>
                        </pic:spPr>
                      </pic:pic>
                    </a:graphicData>
                  </a:graphic>
                </wp:inline>
              </w:drawing>
            </w: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A652C8" w:rsidP="006526F2">
            <w:pPr>
              <w:rPr>
                <w:rFonts w:eastAsia="標楷體"/>
              </w:rPr>
            </w:pPr>
            <w:r>
              <w:rPr>
                <w:rFonts w:eastAsia="標楷體"/>
                <w:noProof/>
              </w:rPr>
              <w:drawing>
                <wp:inline distT="0" distB="0" distL="0" distR="0">
                  <wp:extent cx="2864831" cy="2149422"/>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83454" cy="2163395"/>
                          </a:xfrm>
                          <a:prstGeom prst="rect">
                            <a:avLst/>
                          </a:prstGeom>
                          <a:noFill/>
                          <a:ln>
                            <a:noFill/>
                          </a:ln>
                        </pic:spPr>
                      </pic:pic>
                    </a:graphicData>
                  </a:graphic>
                </wp:inline>
              </w:drawing>
            </w:r>
          </w:p>
        </w:tc>
      </w:tr>
      <w:tr w:rsidR="00A652C8"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A652C8">
              <w:rPr>
                <w:rFonts w:eastAsia="標楷體" w:hint="eastAsia"/>
              </w:rPr>
              <w:t>第一次會議進行狀況</w:t>
            </w:r>
            <w:r w:rsidR="00A652C8">
              <w:rPr>
                <w:rFonts w:eastAsia="標楷體"/>
              </w:rPr>
              <w:t>(1)</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A652C8">
              <w:rPr>
                <w:rFonts w:eastAsia="標楷體" w:hint="eastAsia"/>
              </w:rPr>
              <w:t>第一次會議進行狀況</w:t>
            </w:r>
            <w:r w:rsidR="00A652C8">
              <w:rPr>
                <w:rFonts w:eastAsia="標楷體"/>
              </w:rPr>
              <w:t>(</w:t>
            </w:r>
            <w:r w:rsidR="00A652C8">
              <w:rPr>
                <w:rFonts w:eastAsia="標楷體" w:hint="eastAsia"/>
              </w:rPr>
              <w:t>2</w:t>
            </w:r>
            <w:r w:rsidR="00A652C8">
              <w:rPr>
                <w:rFonts w:eastAsia="標楷體"/>
              </w:rPr>
              <w:t>)</w:t>
            </w:r>
          </w:p>
        </w:tc>
      </w:tr>
      <w:tr w:rsidR="00A652C8"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A652C8" w:rsidP="006526F2">
            <w:pPr>
              <w:rPr>
                <w:rFonts w:eastAsia="標楷體"/>
              </w:rPr>
            </w:pPr>
            <w:r>
              <w:rPr>
                <w:rFonts w:eastAsia="標楷體"/>
                <w:noProof/>
              </w:rPr>
              <w:drawing>
                <wp:inline distT="0" distB="0" distL="0" distR="0">
                  <wp:extent cx="2539056" cy="190500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53409" cy="1915769"/>
                          </a:xfrm>
                          <a:prstGeom prst="rect">
                            <a:avLst/>
                          </a:prstGeom>
                          <a:noFill/>
                          <a:ln>
                            <a:noFill/>
                          </a:ln>
                        </pic:spPr>
                      </pic:pic>
                    </a:graphicData>
                  </a:graphic>
                </wp:inline>
              </w:drawing>
            </w: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A652C8"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00A652C8">
              <w:rPr>
                <w:rFonts w:eastAsia="標楷體" w:hint="eastAsia"/>
              </w:rPr>
              <w:t>第一次會議進行狀況</w:t>
            </w:r>
            <w:r w:rsidR="00A652C8">
              <w:rPr>
                <w:rFonts w:eastAsia="標楷體"/>
              </w:rPr>
              <w:t>(</w:t>
            </w:r>
            <w:r w:rsidR="00A652C8">
              <w:rPr>
                <w:rFonts w:eastAsia="標楷體" w:hint="eastAsia"/>
              </w:rPr>
              <w:t>3</w:t>
            </w:r>
            <w:r w:rsidR="00A652C8">
              <w:rPr>
                <w:rFonts w:eastAsia="標楷體"/>
              </w:rPr>
              <w:t>)</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p>
        </w:tc>
      </w:tr>
      <w:tr w:rsidR="00A652C8"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A652C8"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p>
        </w:tc>
      </w:tr>
    </w:tbl>
    <w:p w:rsidR="004B49A6" w:rsidRPr="004B49A6" w:rsidRDefault="004B49A6">
      <w:pPr>
        <w:widowControl/>
      </w:pPr>
    </w:p>
    <w:p w:rsidR="004B49A6" w:rsidRDefault="004B49A6">
      <w:pPr>
        <w:widowControl/>
      </w:pPr>
    </w:p>
    <w:p w:rsidR="004B49A6" w:rsidRDefault="004B49A6">
      <w:pPr>
        <w:widowControl/>
      </w:pPr>
    </w:p>
    <w:p w:rsidR="00CB7D9E" w:rsidRPr="00A652C8" w:rsidRDefault="00CB7D9E" w:rsidP="00A652C8">
      <w:pPr>
        <w:widowControl/>
        <w:rPr>
          <w:rFonts w:ascii="標楷體" w:eastAsia="標楷體" w:cs="標楷體"/>
          <w:color w:val="000000"/>
          <w:kern w:val="0"/>
          <w:sz w:val="24"/>
          <w:szCs w:val="24"/>
        </w:rPr>
      </w:pPr>
    </w:p>
    <w:sectPr w:rsidR="00CB7D9E" w:rsidRPr="00A652C8" w:rsidSect="00817BB1">
      <w:footerReference w:type="default" r:id="rId12"/>
      <w:pgSz w:w="11906" w:h="16838"/>
      <w:pgMar w:top="567" w:right="567" w:bottom="567" w:left="567" w:header="851" w:footer="992" w:gutter="0"/>
      <w:cols w:space="425"/>
      <w:docGrid w:type="linesAndChar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E19" w:rsidRDefault="00F36E19">
      <w:r>
        <w:separator/>
      </w:r>
    </w:p>
  </w:endnote>
  <w:endnote w:type="continuationSeparator" w:id="1">
    <w:p w:rsidR="00F36E19" w:rsidRDefault="00F36E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7D09D1" w:rsidP="00412AD7">
    <w:pPr>
      <w:pStyle w:val="ad"/>
      <w:jc w:val="center"/>
      <w:rPr>
        <w:lang w:eastAsia="zh-TW"/>
      </w:rPr>
    </w:pPr>
    <w:r>
      <w:rPr>
        <w:rFonts w:hint="eastAsia"/>
        <w:lang w:eastAsia="zh-TW"/>
      </w:rPr>
      <w:t>P.</w:t>
    </w:r>
    <w:r w:rsidR="001C4E2C">
      <w:rPr>
        <w:lang w:eastAsia="zh-TW"/>
      </w:rPr>
      <w:fldChar w:fldCharType="begin"/>
    </w:r>
    <w:r>
      <w:rPr>
        <w:lang w:eastAsia="zh-TW"/>
      </w:rPr>
      <w:instrText>PAGE   \* MERGEFORMAT</w:instrText>
    </w:r>
    <w:r w:rsidR="001C4E2C">
      <w:rPr>
        <w:lang w:eastAsia="zh-TW"/>
      </w:rPr>
      <w:fldChar w:fldCharType="separate"/>
    </w:r>
    <w:r w:rsidR="00223C2F" w:rsidRPr="00223C2F">
      <w:rPr>
        <w:noProof/>
        <w:lang w:val="zh-TW" w:eastAsia="zh-TW"/>
      </w:rPr>
      <w:t>1</w:t>
    </w:r>
    <w:r w:rsidR="001C4E2C">
      <w:rPr>
        <w:lang w:eastAsia="zh-TW"/>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09D1" w:rsidRDefault="001C4E2C" w:rsidP="008278B1">
    <w:pPr>
      <w:pStyle w:val="ad"/>
      <w:jc w:val="center"/>
    </w:pPr>
    <w:r>
      <w:fldChar w:fldCharType="begin"/>
    </w:r>
    <w:r w:rsidR="007D09D1">
      <w:instrText>PAGE   \* MERGEFORMAT</w:instrText>
    </w:r>
    <w:r>
      <w:fldChar w:fldCharType="separate"/>
    </w:r>
    <w:r w:rsidR="00223C2F" w:rsidRPr="00223C2F">
      <w:rPr>
        <w:noProof/>
        <w:lang w:val="zh-TW"/>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E19" w:rsidRDefault="00F36E19">
      <w:r>
        <w:separator/>
      </w:r>
    </w:p>
  </w:footnote>
  <w:footnote w:type="continuationSeparator" w:id="1">
    <w:p w:rsidR="00F36E19" w:rsidRDefault="00F36E1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5504845"/>
    <w:multiLevelType w:val="hybridMultilevel"/>
    <w:tmpl w:val="4A1461F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9">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1">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3">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6">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9">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2">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9"/>
  </w:num>
  <w:num w:numId="8">
    <w:abstractNumId w:val="26"/>
  </w:num>
  <w:num w:numId="9">
    <w:abstractNumId w:val="31"/>
  </w:num>
  <w:num w:numId="10">
    <w:abstractNumId w:val="18"/>
  </w:num>
  <w:num w:numId="11">
    <w:abstractNumId w:val="19"/>
  </w:num>
  <w:num w:numId="12">
    <w:abstractNumId w:val="29"/>
  </w:num>
  <w:num w:numId="13">
    <w:abstractNumId w:val="32"/>
  </w:num>
  <w:num w:numId="14">
    <w:abstractNumId w:val="37"/>
  </w:num>
  <w:num w:numId="15">
    <w:abstractNumId w:val="3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num>
  <w:num w:numId="18">
    <w:abstractNumId w:val="15"/>
  </w:num>
  <w:num w:numId="19">
    <w:abstractNumId w:val="3"/>
  </w:num>
  <w:num w:numId="20">
    <w:abstractNumId w:val="33"/>
  </w:num>
  <w:num w:numId="21">
    <w:abstractNumId w:val="43"/>
  </w:num>
  <w:num w:numId="22">
    <w:abstractNumId w:val="2"/>
  </w:num>
  <w:num w:numId="23">
    <w:abstractNumId w:val="27"/>
  </w:num>
  <w:num w:numId="24">
    <w:abstractNumId w:val="28"/>
  </w:num>
  <w:num w:numId="25">
    <w:abstractNumId w:val="14"/>
  </w:num>
  <w:num w:numId="26">
    <w:abstractNumId w:val="6"/>
  </w:num>
  <w:num w:numId="27">
    <w:abstractNumId w:val="17"/>
  </w:num>
  <w:num w:numId="28">
    <w:abstractNumId w:val="20"/>
  </w:num>
  <w:num w:numId="29">
    <w:abstractNumId w:val="7"/>
  </w:num>
  <w:num w:numId="30">
    <w:abstractNumId w:val="30"/>
  </w:num>
  <w:num w:numId="31">
    <w:abstractNumId w:val="41"/>
  </w:num>
  <w:num w:numId="32">
    <w:abstractNumId w:val="40"/>
  </w:num>
  <w:num w:numId="33">
    <w:abstractNumId w:val="16"/>
  </w:num>
  <w:num w:numId="34">
    <w:abstractNumId w:val="13"/>
  </w:num>
  <w:num w:numId="35">
    <w:abstractNumId w:val="10"/>
  </w:num>
  <w:num w:numId="36">
    <w:abstractNumId w:val="21"/>
  </w:num>
  <w:num w:numId="37">
    <w:abstractNumId w:val="9"/>
  </w:num>
  <w:num w:numId="38">
    <w:abstractNumId w:val="35"/>
  </w:num>
  <w:num w:numId="39">
    <w:abstractNumId w:val="42"/>
  </w:num>
  <w:num w:numId="40">
    <w:abstractNumId w:val="5"/>
  </w:num>
  <w:num w:numId="41">
    <w:abstractNumId w:val="12"/>
  </w:num>
  <w:num w:numId="42">
    <w:abstractNumId w:val="22"/>
  </w:num>
  <w:num w:numId="43">
    <w:abstractNumId w:val="11"/>
  </w:num>
  <w:num w:numId="44">
    <w:abstractNumId w:val="34"/>
  </w:num>
  <w:num w:numId="45">
    <w:abstractNumId w:val="25"/>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stylePaneFormatFilter w:val="3F01"/>
  <w:defaultTabStop w:val="0"/>
  <w:drawingGridHorizontalSpacing w:val="11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4E2C"/>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2F"/>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4D13"/>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309D"/>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2C8"/>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A3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080"/>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6E19"/>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sid w:val="001C4E2C"/>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afterLines="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rPr>
  </w:style>
  <w:style w:type="character" w:customStyle="1" w:styleId="17">
    <w:name w:val="(1)標號 字元"/>
    <w:link w:val="16"/>
    <w:rsid w:val="00FB462B"/>
    <w:rPr>
      <w:rFonts w:eastAsia="標楷體"/>
      <w:sz w:val="24"/>
      <w:szCs w:val="24"/>
      <w:lang/>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afterLines="30"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afterLines="30"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afterLines="30"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afterLines="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r="http://schemas.openxmlformats.org/officeDocument/2006/relationships" xmlns:w="http://schemas.openxmlformats.org/wordprocessingml/2006/main">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79</Words>
  <Characters>454</Characters>
  <Application>Microsoft Office Word</Application>
  <DocSecurity>0</DocSecurity>
  <Lines>3</Lines>
  <Paragraphs>1</Paragraphs>
  <ScaleCrop>false</ScaleCrop>
  <Company>csim</Company>
  <LinksUpToDate>false</LinksUpToDate>
  <CharactersWithSpaces>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alanko.0625@gmail.com</cp:lastModifiedBy>
  <cp:revision>3</cp:revision>
  <cp:lastPrinted>2017-09-21T01:50:00Z</cp:lastPrinted>
  <dcterms:created xsi:type="dcterms:W3CDTF">2023-01-02T13:14:00Z</dcterms:created>
  <dcterms:modified xsi:type="dcterms:W3CDTF">2023-01-06T03:26:00Z</dcterms:modified>
</cp:coreProperties>
</file>