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EF89E" w14:textId="616F10AA" w:rsidR="00010392" w:rsidRDefault="00010392" w:rsidP="00010392">
      <w:pPr>
        <w:shd w:val="clear" w:color="auto" w:fill="FFFFFF"/>
        <w:spacing w:before="420" w:after="75" w:line="320" w:lineRule="atLeast"/>
        <w:jc w:val="center"/>
        <w:outlineLvl w:val="2"/>
        <w:rPr>
          <w:rFonts w:ascii="Helvetica" w:eastAsia="Times New Roman" w:hAnsi="Helvetica" w:cs="Times New Roman"/>
          <w:b/>
          <w:bCs/>
          <w:color w:val="2E3D49"/>
          <w:sz w:val="27"/>
          <w:szCs w:val="27"/>
        </w:rPr>
      </w:pPr>
      <w:r w:rsidRPr="00010392">
        <w:rPr>
          <w:rFonts w:ascii="Helvetica" w:eastAsia="Times New Roman" w:hAnsi="Helvetica" w:cs="Times New Roman"/>
          <w:b/>
          <w:bCs/>
          <w:color w:val="2E3D49"/>
          <w:sz w:val="27"/>
          <w:szCs w:val="27"/>
        </w:rPr>
        <w:t xml:space="preserve">Overview of the </w:t>
      </w:r>
      <w:proofErr w:type="spellStart"/>
      <w:r w:rsidRPr="00010392">
        <w:rPr>
          <w:rFonts w:ascii="Helvetica" w:eastAsia="Times New Roman" w:hAnsi="Helvetica" w:cs="Times New Roman"/>
          <w:b/>
          <w:bCs/>
          <w:color w:val="2E3D49"/>
          <w:sz w:val="27"/>
          <w:szCs w:val="27"/>
        </w:rPr>
        <w:t>Set up</w:t>
      </w:r>
      <w:proofErr w:type="spellEnd"/>
      <w:r w:rsidRPr="00010392">
        <w:rPr>
          <w:rFonts w:ascii="Helvetica" w:eastAsia="Times New Roman" w:hAnsi="Helvetica" w:cs="Times New Roman"/>
          <w:b/>
          <w:bCs/>
          <w:color w:val="2E3D49"/>
          <w:sz w:val="27"/>
          <w:szCs w:val="27"/>
        </w:rPr>
        <w:t xml:space="preserve"> of a Spark Cluster</w:t>
      </w:r>
    </w:p>
    <w:p w14:paraId="7CDF4576" w14:textId="77777777" w:rsidR="00010392" w:rsidRPr="00010392" w:rsidRDefault="00010392" w:rsidP="00010392">
      <w:pPr>
        <w:shd w:val="clear" w:color="auto" w:fill="FFFFFF"/>
        <w:spacing w:before="420" w:after="75" w:line="320" w:lineRule="atLeast"/>
        <w:jc w:val="center"/>
        <w:outlineLvl w:val="2"/>
        <w:rPr>
          <w:rFonts w:ascii="Helvetica" w:eastAsia="Times New Roman" w:hAnsi="Helvetica" w:cs="Times New Roman"/>
          <w:b/>
          <w:bCs/>
          <w:color w:val="2E3D49"/>
          <w:sz w:val="27"/>
          <w:szCs w:val="27"/>
        </w:rPr>
      </w:pPr>
    </w:p>
    <w:p w14:paraId="70049711" w14:textId="77777777" w:rsidR="00010392" w:rsidRPr="00010392" w:rsidRDefault="00010392" w:rsidP="00010392">
      <w:pPr>
        <w:numPr>
          <w:ilvl w:val="0"/>
          <w:numId w:val="1"/>
        </w:numPr>
        <w:shd w:val="clear" w:color="auto" w:fill="FFFFFF"/>
        <w:ind w:left="0"/>
        <w:rPr>
          <w:rFonts w:ascii="Helvetica" w:eastAsia="Times New Roman" w:hAnsi="Helvetica" w:cs="Times New Roman"/>
          <w:color w:val="4F4F4F"/>
        </w:rPr>
      </w:pPr>
      <w:r w:rsidRPr="00010392">
        <w:rPr>
          <w:rFonts w:ascii="Helvetica" w:eastAsia="Times New Roman" w:hAnsi="Helvetica" w:cs="Times New Roman"/>
          <w:b/>
          <w:bCs/>
          <w:color w:val="4F4F4F"/>
        </w:rPr>
        <w:t>Amazon S3</w:t>
      </w:r>
      <w:r w:rsidRPr="00010392">
        <w:rPr>
          <w:rFonts w:ascii="Helvetica" w:eastAsia="Times New Roman" w:hAnsi="Helvetica" w:cs="Times New Roman"/>
          <w:color w:val="4F4F4F"/>
        </w:rPr>
        <w:t> will store the dataset.</w:t>
      </w:r>
    </w:p>
    <w:p w14:paraId="7B2466ED" w14:textId="6A708CE2" w:rsidR="00010392" w:rsidRPr="00010392" w:rsidRDefault="00010392" w:rsidP="00010392">
      <w:pPr>
        <w:numPr>
          <w:ilvl w:val="0"/>
          <w:numId w:val="1"/>
        </w:numPr>
        <w:shd w:val="clear" w:color="auto" w:fill="FFFFFF"/>
        <w:ind w:left="0"/>
        <w:rPr>
          <w:rFonts w:ascii="Helvetica" w:eastAsia="Times New Roman" w:hAnsi="Helvetica" w:cs="Times New Roman"/>
          <w:color w:val="4F4F4F"/>
        </w:rPr>
      </w:pPr>
      <w:r w:rsidRPr="00010392">
        <w:rPr>
          <w:rFonts w:ascii="Helvetica" w:eastAsia="Times New Roman" w:hAnsi="Helvetica" w:cs="Times New Roman"/>
          <w:color w:val="4F4F4F"/>
        </w:rPr>
        <w:t>We rent a cluster of machines, i.e., our </w:t>
      </w:r>
      <w:r w:rsidRPr="00010392">
        <w:rPr>
          <w:rFonts w:ascii="Helvetica" w:eastAsia="Times New Roman" w:hAnsi="Helvetica" w:cs="Times New Roman"/>
          <w:b/>
          <w:bCs/>
          <w:color w:val="4F4F4F"/>
        </w:rPr>
        <w:t>Spark Cluster</w:t>
      </w:r>
      <w:r w:rsidRPr="00010392">
        <w:rPr>
          <w:rFonts w:ascii="Helvetica" w:eastAsia="Times New Roman" w:hAnsi="Helvetica" w:cs="Times New Roman"/>
          <w:color w:val="4F4F4F"/>
        </w:rPr>
        <w:t>, and it</w:t>
      </w:r>
      <w:r>
        <w:rPr>
          <w:rFonts w:ascii="Helvetica" w:eastAsia="Times New Roman" w:hAnsi="Helvetica" w:cs="Times New Roman"/>
          <w:color w:val="4F4F4F"/>
        </w:rPr>
        <w:t xml:space="preserve"> </w:t>
      </w:r>
      <w:r w:rsidRPr="00010392">
        <w:rPr>
          <w:rFonts w:ascii="Helvetica" w:eastAsia="Times New Roman" w:hAnsi="Helvetica" w:cs="Times New Roman"/>
          <w:color w:val="4F4F4F"/>
        </w:rPr>
        <w:t>is located in AWS data centers. We rent these using AWS service called </w:t>
      </w:r>
      <w:r w:rsidRPr="00010392">
        <w:rPr>
          <w:rFonts w:ascii="Helvetica" w:eastAsia="Times New Roman" w:hAnsi="Helvetica" w:cs="Times New Roman"/>
          <w:b/>
          <w:bCs/>
          <w:color w:val="4F4F4F"/>
        </w:rPr>
        <w:t>Elastic Compute Cloud (EC2)</w:t>
      </w:r>
      <w:r w:rsidRPr="00010392">
        <w:rPr>
          <w:rFonts w:ascii="Helvetica" w:eastAsia="Times New Roman" w:hAnsi="Helvetica" w:cs="Times New Roman"/>
          <w:color w:val="4F4F4F"/>
        </w:rPr>
        <w:t>.</w:t>
      </w:r>
    </w:p>
    <w:p w14:paraId="3E8D86C3" w14:textId="77777777" w:rsidR="00010392" w:rsidRPr="00010392" w:rsidRDefault="00010392" w:rsidP="00010392">
      <w:pPr>
        <w:numPr>
          <w:ilvl w:val="0"/>
          <w:numId w:val="1"/>
        </w:numPr>
        <w:shd w:val="clear" w:color="auto" w:fill="FFFFFF"/>
        <w:ind w:left="0"/>
        <w:rPr>
          <w:rFonts w:ascii="Helvetica" w:eastAsia="Times New Roman" w:hAnsi="Helvetica" w:cs="Times New Roman"/>
          <w:color w:val="4F4F4F"/>
        </w:rPr>
      </w:pPr>
      <w:r w:rsidRPr="00010392">
        <w:rPr>
          <w:rFonts w:ascii="Helvetica" w:eastAsia="Times New Roman" w:hAnsi="Helvetica" w:cs="Times New Roman"/>
          <w:color w:val="4F4F4F"/>
        </w:rPr>
        <w:t>We log in from your local computer to this Spark cluster.</w:t>
      </w:r>
    </w:p>
    <w:p w14:paraId="5677B9A2" w14:textId="77777777" w:rsidR="00010392" w:rsidRPr="00010392" w:rsidRDefault="00010392" w:rsidP="00010392">
      <w:pPr>
        <w:numPr>
          <w:ilvl w:val="0"/>
          <w:numId w:val="1"/>
        </w:numPr>
        <w:shd w:val="clear" w:color="auto" w:fill="FFFFFF"/>
        <w:ind w:left="0"/>
        <w:rPr>
          <w:rFonts w:ascii="Helvetica" w:eastAsia="Times New Roman" w:hAnsi="Helvetica" w:cs="Times New Roman"/>
          <w:color w:val="4F4F4F"/>
        </w:rPr>
      </w:pPr>
      <w:r w:rsidRPr="00010392">
        <w:rPr>
          <w:rFonts w:ascii="Helvetica" w:eastAsia="Times New Roman" w:hAnsi="Helvetica" w:cs="Times New Roman"/>
          <w:color w:val="4F4F4F"/>
        </w:rPr>
        <w:t>Upon running our Spark code, the cluster will load the dataset from </w:t>
      </w:r>
      <w:r w:rsidRPr="00010392">
        <w:rPr>
          <w:rFonts w:ascii="Helvetica" w:eastAsia="Times New Roman" w:hAnsi="Helvetica" w:cs="Times New Roman"/>
          <w:b/>
          <w:bCs/>
          <w:color w:val="4F4F4F"/>
        </w:rPr>
        <w:t>Amazon S3</w:t>
      </w:r>
      <w:r w:rsidRPr="00010392">
        <w:rPr>
          <w:rFonts w:ascii="Helvetica" w:eastAsia="Times New Roman" w:hAnsi="Helvetica" w:cs="Times New Roman"/>
          <w:color w:val="4F4F4F"/>
        </w:rPr>
        <w:t> into the cluster’s memory distributed across each machine in the cluster.</w:t>
      </w:r>
    </w:p>
    <w:p w14:paraId="4A19710A" w14:textId="77777777" w:rsidR="00010392" w:rsidRPr="00010392" w:rsidRDefault="00010392" w:rsidP="00010392">
      <w:pPr>
        <w:shd w:val="clear" w:color="auto" w:fill="FFFFFF"/>
        <w:spacing w:before="360" w:after="75" w:line="320" w:lineRule="atLeast"/>
        <w:outlineLvl w:val="3"/>
        <w:rPr>
          <w:rFonts w:ascii="Helvetica" w:eastAsia="Times New Roman" w:hAnsi="Helvetica" w:cs="Times New Roman"/>
          <w:b/>
          <w:bCs/>
          <w:color w:val="2E3D49"/>
        </w:rPr>
      </w:pPr>
      <w:r w:rsidRPr="00010392">
        <w:rPr>
          <w:rFonts w:ascii="Helvetica" w:eastAsia="Times New Roman" w:hAnsi="Helvetica" w:cs="Times New Roman"/>
          <w:b/>
          <w:bCs/>
          <w:color w:val="2E3D49"/>
        </w:rPr>
        <w:t>New Terms:</w:t>
      </w:r>
    </w:p>
    <w:p w14:paraId="4D1269C5" w14:textId="77777777" w:rsidR="00010392" w:rsidRPr="00010392" w:rsidRDefault="00010392" w:rsidP="00010392">
      <w:pPr>
        <w:numPr>
          <w:ilvl w:val="0"/>
          <w:numId w:val="2"/>
        </w:numPr>
        <w:shd w:val="clear" w:color="auto" w:fill="FFFFFF"/>
        <w:ind w:left="0"/>
        <w:rPr>
          <w:rFonts w:ascii="Helvetica" w:eastAsia="Times New Roman" w:hAnsi="Helvetica" w:cs="Times New Roman"/>
          <w:color w:val="4F4F4F"/>
        </w:rPr>
      </w:pPr>
      <w:r w:rsidRPr="00010392">
        <w:rPr>
          <w:rFonts w:ascii="Helvetica" w:eastAsia="Times New Roman" w:hAnsi="Helvetica" w:cs="Times New Roman"/>
          <w:b/>
          <w:bCs/>
          <w:color w:val="4F4F4F"/>
        </w:rPr>
        <w:t>Local mode</w:t>
      </w:r>
      <w:r w:rsidRPr="00010392">
        <w:rPr>
          <w:rFonts w:ascii="Helvetica" w:eastAsia="Times New Roman" w:hAnsi="Helvetica" w:cs="Times New Roman"/>
          <w:color w:val="4F4F4F"/>
        </w:rPr>
        <w:t>: You are running a Spark program on your laptop like a single machine.</w:t>
      </w:r>
    </w:p>
    <w:p w14:paraId="56707BF0" w14:textId="1C78BBCD" w:rsidR="00010392" w:rsidRDefault="00010392" w:rsidP="00010392">
      <w:pPr>
        <w:numPr>
          <w:ilvl w:val="0"/>
          <w:numId w:val="2"/>
        </w:numPr>
        <w:shd w:val="clear" w:color="auto" w:fill="FFFFFF"/>
        <w:ind w:left="0"/>
        <w:rPr>
          <w:rFonts w:ascii="Helvetica" w:eastAsia="Times New Roman" w:hAnsi="Helvetica" w:cs="Times New Roman"/>
          <w:color w:val="4F4F4F"/>
        </w:rPr>
      </w:pPr>
      <w:r w:rsidRPr="00010392">
        <w:rPr>
          <w:rFonts w:ascii="Helvetica" w:eastAsia="Times New Roman" w:hAnsi="Helvetica" w:cs="Times New Roman"/>
          <w:b/>
          <w:bCs/>
          <w:color w:val="4F4F4F"/>
        </w:rPr>
        <w:t>Standalone mode</w:t>
      </w:r>
      <w:r w:rsidRPr="00010392">
        <w:rPr>
          <w:rFonts w:ascii="Helvetica" w:eastAsia="Times New Roman" w:hAnsi="Helvetica" w:cs="Times New Roman"/>
          <w:color w:val="4F4F4F"/>
        </w:rPr>
        <w:t>: You are defining Spark Primary and Secondary to work on your (virtual) machine. You can do this on EMR or your machine. Standalone mode uses a resource manager like YARN or Mesos.</w:t>
      </w:r>
    </w:p>
    <w:p w14:paraId="5EC96BBB" w14:textId="77777777" w:rsidR="00010392" w:rsidRPr="00010392" w:rsidRDefault="00010392" w:rsidP="00010392">
      <w:pPr>
        <w:shd w:val="clear" w:color="auto" w:fill="FFFFFF"/>
        <w:rPr>
          <w:rFonts w:ascii="Helvetica" w:eastAsia="Times New Roman" w:hAnsi="Helvetica" w:cs="Times New Roman"/>
          <w:color w:val="4F4F4F"/>
        </w:rPr>
      </w:pPr>
    </w:p>
    <w:p w14:paraId="5E4964B0" w14:textId="2A16EDD4" w:rsidR="00010392" w:rsidRDefault="00010392"/>
    <w:p w14:paraId="4CAE9AA2" w14:textId="77777777" w:rsidR="00010392" w:rsidRDefault="00010392"/>
    <w:p w14:paraId="4E9503F3" w14:textId="272981F0" w:rsidR="00010392" w:rsidRDefault="00010392">
      <w:r>
        <w:rPr>
          <w:noProof/>
        </w:rPr>
        <w:drawing>
          <wp:inline distT="0" distB="0" distL="0" distR="0" wp14:anchorId="7E6A9FB6" wp14:editId="434721E1">
            <wp:extent cx="6421582" cy="4050536"/>
            <wp:effectExtent l="0" t="0" r="508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4 at 1.50.19 PM.png"/>
                    <pic:cNvPicPr/>
                  </pic:nvPicPr>
                  <pic:blipFill>
                    <a:blip r:embed="rId5">
                      <a:extLst>
                        <a:ext uri="{28A0092B-C50C-407E-A947-70E740481C1C}">
                          <a14:useLocalDpi xmlns:a14="http://schemas.microsoft.com/office/drawing/2010/main" val="0"/>
                        </a:ext>
                      </a:extLst>
                    </a:blip>
                    <a:stretch>
                      <a:fillRect/>
                    </a:stretch>
                  </pic:blipFill>
                  <pic:spPr>
                    <a:xfrm>
                      <a:off x="0" y="0"/>
                      <a:ext cx="6425026" cy="4052708"/>
                    </a:xfrm>
                    <a:prstGeom prst="rect">
                      <a:avLst/>
                    </a:prstGeom>
                  </pic:spPr>
                </pic:pic>
              </a:graphicData>
            </a:graphic>
          </wp:inline>
        </w:drawing>
      </w:r>
    </w:p>
    <w:p w14:paraId="41D1E237" w14:textId="2BE0229C" w:rsidR="00010392" w:rsidRDefault="00010392"/>
    <w:p w14:paraId="509C9137" w14:textId="217BBCF4" w:rsidR="00010392" w:rsidRDefault="00010392"/>
    <w:p w14:paraId="454ACB55" w14:textId="77777777" w:rsidR="00010392" w:rsidRDefault="00010392" w:rsidP="00010392">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Circling back about HDFS</w:t>
      </w:r>
    </w:p>
    <w:p w14:paraId="61675532" w14:textId="77777777" w:rsidR="00010392" w:rsidRDefault="00010392" w:rsidP="0001039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Previously we have looked over the Hadoop Ecosystem. To refresh those concepts, we have provided reference material here. HDFS (Hadoop Distributed File System) is the file system. HDFS uses MapReduce system as a resource manager.</w:t>
      </w:r>
    </w:p>
    <w:p w14:paraId="543C3D6C" w14:textId="77777777" w:rsidR="00010392" w:rsidRDefault="00010392" w:rsidP="0001039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Spark can replace the MapReduce algorithm. Since Spark does not have its own distributed storage system, it leverages using HDFS or AWS S3, or any other distributed storage. Primarily in this course, we will be using AWS S3, but let’s review the advantages of using HDFS over AWS S3.</w:t>
      </w:r>
    </w:p>
    <w:p w14:paraId="260D4568" w14:textId="77777777" w:rsidR="00010392" w:rsidRDefault="00010392" w:rsidP="00010392">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What is HDFS?</w:t>
      </w:r>
    </w:p>
    <w:p w14:paraId="662C7335" w14:textId="77777777" w:rsidR="00010392" w:rsidRDefault="00010392" w:rsidP="0001039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HDFS (Hadoop Distributed File System) is the file system in the Hadoop ecosystem. Hadoop and Spark are two frameworks providing tools for carrying out big-data related tasks. While Spark is faster than Hadoop, Spark has one drawback. It lacks a distributed storage system. In other words, Spark lacks a system to organize, store and process data files.</w:t>
      </w:r>
    </w:p>
    <w:p w14:paraId="524C9C95" w14:textId="77777777" w:rsidR="00010392" w:rsidRDefault="00010392" w:rsidP="00010392">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MapReduce System</w:t>
      </w:r>
    </w:p>
    <w:p w14:paraId="601FE249" w14:textId="77777777" w:rsidR="00010392" w:rsidRDefault="00010392" w:rsidP="0001039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HDFS uses MapReduce system as a resource manager to allow the distribution of the files across the hard drives within the cluster. Think of it as the MapReduce System storing the data back on the hard drives after completing all the tasks.</w:t>
      </w:r>
    </w:p>
    <w:p w14:paraId="7410F0F1" w14:textId="12DA2A4C" w:rsidR="00010392" w:rsidRPr="00010392" w:rsidRDefault="00010392" w:rsidP="00010392">
      <w:pPr>
        <w:pStyle w:val="NormalWeb"/>
        <w:shd w:val="clear" w:color="auto" w:fill="FFFFFF"/>
        <w:spacing w:before="0" w:beforeAutospacing="0" w:after="0" w:afterAutospacing="0"/>
        <w:rPr>
          <w:rFonts w:ascii="Helvetica" w:hAnsi="Helvetica"/>
          <w:color w:val="4F4F4F"/>
        </w:rPr>
      </w:pPr>
      <w:r>
        <w:rPr>
          <w:rFonts w:ascii="Helvetica" w:hAnsi="Helvetica"/>
          <w:color w:val="4F4F4F"/>
        </w:rPr>
        <w:t>Spark, on the other hand, runs the operations and holds the data in the RAM memory rather than the hard drives used by HDFS. Since Spark lacks a file distribution system to organize, store and process data files, Spark tools are often installed on Hadoop because Spark can then use the Hadoop Distributed File System (HDFS).</w:t>
      </w:r>
    </w:p>
    <w:p w14:paraId="4DC04086" w14:textId="77777777" w:rsidR="00010392" w:rsidRDefault="00010392" w:rsidP="00010392">
      <w:pPr>
        <w:pStyle w:val="Heading3"/>
        <w:shd w:val="clear" w:color="auto" w:fill="FFFFFF"/>
        <w:spacing w:before="420" w:beforeAutospacing="0" w:after="0" w:afterAutospacing="0" w:line="320" w:lineRule="atLeast"/>
        <w:rPr>
          <w:rFonts w:ascii="Helvetica" w:hAnsi="Helvetica"/>
          <w:color w:val="2E3D49"/>
        </w:rPr>
      </w:pPr>
      <w:r>
        <w:rPr>
          <w:rFonts w:ascii="Helvetica" w:hAnsi="Helvetica"/>
          <w:color w:val="2E3D49"/>
        </w:rPr>
        <w:t>Why do you need </w:t>
      </w:r>
      <w:r>
        <w:rPr>
          <w:rStyle w:val="Strong"/>
          <w:rFonts w:ascii="Helvetica" w:hAnsi="Helvetica"/>
          <w:b/>
          <w:bCs/>
          <w:color w:val="2E3D49"/>
        </w:rPr>
        <w:t>EMR Cluster</w:t>
      </w:r>
      <w:r>
        <w:rPr>
          <w:rFonts w:ascii="Helvetica" w:hAnsi="Helvetica"/>
          <w:color w:val="2E3D49"/>
        </w:rPr>
        <w:t>?</w:t>
      </w:r>
    </w:p>
    <w:p w14:paraId="637822C1" w14:textId="77777777" w:rsidR="00010392" w:rsidRDefault="00010392" w:rsidP="00010392">
      <w:pPr>
        <w:pStyle w:val="NormalWeb"/>
        <w:shd w:val="clear" w:color="auto" w:fill="FFFFFF"/>
        <w:spacing w:before="0" w:beforeAutospacing="0" w:after="0" w:afterAutospacing="0"/>
        <w:rPr>
          <w:rFonts w:ascii="Helvetica" w:hAnsi="Helvetica"/>
          <w:color w:val="4F4F4F"/>
        </w:rPr>
      </w:pPr>
      <w:r>
        <w:rPr>
          <w:rFonts w:ascii="Helvetica" w:hAnsi="Helvetica"/>
          <w:color w:val="4F4F4F"/>
        </w:rPr>
        <w:t>Since a Spark cluster includes multiple machines, in order to use Spark code on each machine, we would need to download and install Spark and its dependencies. This is a manual process. </w:t>
      </w:r>
      <w:r>
        <w:rPr>
          <w:rStyle w:val="Strong"/>
          <w:rFonts w:ascii="Helvetica" w:hAnsi="Helvetica"/>
          <w:color w:val="4F4F4F"/>
        </w:rPr>
        <w:t>Elastic Map Reduce</w:t>
      </w:r>
      <w:r>
        <w:rPr>
          <w:rFonts w:ascii="Helvetica" w:hAnsi="Helvetica"/>
          <w:color w:val="4F4F4F"/>
        </w:rPr>
        <w:t> is a service offered by AWS that negates the need for you, the user, to go through the manual process of installing Spark and its dependencies for each machine.</w:t>
      </w:r>
    </w:p>
    <w:p w14:paraId="79E84A21" w14:textId="33BACAFC" w:rsidR="00010392" w:rsidRDefault="00010392"/>
    <w:p w14:paraId="2009FC64" w14:textId="3A244FCF" w:rsidR="00A53277" w:rsidRDefault="00A53277"/>
    <w:p w14:paraId="1E169CFB" w14:textId="6491086C" w:rsidR="00A53277" w:rsidRDefault="00A53277"/>
    <w:p w14:paraId="2AFCFCC4" w14:textId="4679A366" w:rsidR="00A53277" w:rsidRDefault="00A53277"/>
    <w:p w14:paraId="437E62BC" w14:textId="629EA89A" w:rsidR="00A53277" w:rsidRDefault="00A53277"/>
    <w:p w14:paraId="7BB701C5" w14:textId="36CBDD00" w:rsidR="00A53277" w:rsidRDefault="00A53277"/>
    <w:p w14:paraId="15970FCD" w14:textId="5F45D5BB" w:rsidR="00A53277" w:rsidRDefault="00A53277"/>
    <w:p w14:paraId="5DFE8B0E" w14:textId="77777777" w:rsidR="00A53277" w:rsidRDefault="00A53277" w:rsidP="00A53277">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lastRenderedPageBreak/>
        <w:t>Creating EMR Script</w:t>
      </w:r>
    </w:p>
    <w:p w14:paraId="0929791F" w14:textId="751B7E6B" w:rsidR="00A53277" w:rsidRDefault="00A53277" w:rsidP="00A53277">
      <w:pPr>
        <w:pStyle w:val="NormalWeb"/>
        <w:shd w:val="clear" w:color="auto" w:fill="FFFFFF"/>
        <w:spacing w:before="0" w:beforeAutospacing="0" w:after="225" w:afterAutospacing="0"/>
        <w:rPr>
          <w:rFonts w:ascii="Helvetica" w:hAnsi="Helvetica"/>
          <w:color w:val="4F4F4F"/>
        </w:rPr>
      </w:pPr>
      <w:r>
        <w:rPr>
          <w:rFonts w:ascii="Helvetica" w:hAnsi="Helvetica"/>
          <w:color w:val="4F4F4F"/>
        </w:rPr>
        <w:t>While creating EMR through AWS console has been shown, but if you know the specificity of your instances, such as which applications you need or what kind of clusters you’ll need, you can reuse the EMR script that we will create below multiple times.</w:t>
      </w:r>
    </w:p>
    <w:p w14:paraId="141FED3E" w14:textId="6331055A" w:rsidR="005775DE" w:rsidRDefault="005775DE" w:rsidP="00A53277">
      <w:pPr>
        <w:pStyle w:val="NormalWeb"/>
        <w:shd w:val="clear" w:color="auto" w:fill="FFFFFF"/>
        <w:spacing w:before="0" w:beforeAutospacing="0" w:after="225" w:afterAutospacing="0"/>
        <w:rPr>
          <w:rFonts w:ascii="Helvetica" w:hAnsi="Helvetica"/>
          <w:color w:val="4F4F4F"/>
        </w:rPr>
      </w:pPr>
      <w:r>
        <w:rPr>
          <w:noProof/>
        </w:rPr>
        <w:drawing>
          <wp:inline distT="0" distB="0" distL="0" distR="0" wp14:anchorId="6AA73086" wp14:editId="1CB8A8D4">
            <wp:extent cx="5943600" cy="15951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4 at 2.17.2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95120"/>
                    </a:xfrm>
                    <a:prstGeom prst="rect">
                      <a:avLst/>
                    </a:prstGeom>
                  </pic:spPr>
                </pic:pic>
              </a:graphicData>
            </a:graphic>
          </wp:inline>
        </w:drawing>
      </w:r>
    </w:p>
    <w:p w14:paraId="3D570B7A" w14:textId="77777777" w:rsidR="005775DE" w:rsidRDefault="005775DE" w:rsidP="005775DE">
      <w:pPr>
        <w:pStyle w:val="Heading3"/>
        <w:spacing w:before="420" w:beforeAutospacing="0" w:after="75" w:afterAutospacing="0" w:line="320" w:lineRule="atLeast"/>
        <w:rPr>
          <w:rFonts w:ascii="Helvetica" w:hAnsi="Helvetica"/>
          <w:color w:val="2E3D49"/>
        </w:rPr>
      </w:pPr>
      <w:r>
        <w:rPr>
          <w:rFonts w:ascii="Helvetica" w:hAnsi="Helvetica"/>
          <w:color w:val="2E3D49"/>
        </w:rPr>
        <w:t>Learning Components on EMR Script</w:t>
      </w:r>
    </w:p>
    <w:p w14:paraId="4F600B48" w14:textId="77777777" w:rsidR="005775DE" w:rsidRDefault="005775DE" w:rsidP="005775DE">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Let’s break down the code and go over each part of the code in the EMR script. It’s important that you know what each component does in order to launch a proper cluster and services attached to this script.</w:t>
      </w:r>
    </w:p>
    <w:p w14:paraId="329D9955" w14:textId="77777777" w:rsidR="005775DE" w:rsidRDefault="005775DE" w:rsidP="005775DE">
      <w:pPr>
        <w:pStyle w:val="Heading4"/>
        <w:spacing w:before="360" w:beforeAutospacing="0" w:after="75" w:afterAutospacing="0" w:line="320" w:lineRule="atLeast"/>
        <w:rPr>
          <w:rFonts w:ascii="Helvetica" w:hAnsi="Helvetica"/>
          <w:color w:val="2E3D49"/>
        </w:rPr>
      </w:pPr>
      <w:r>
        <w:rPr>
          <w:rFonts w:ascii="Helvetica" w:hAnsi="Helvetica"/>
          <w:color w:val="2E3D49"/>
        </w:rPr>
        <w:t>EMR Script Components</w:t>
      </w:r>
    </w:p>
    <w:p w14:paraId="631012FD" w14:textId="77777777" w:rsidR="005775DE" w:rsidRDefault="005775DE" w:rsidP="005775DE">
      <w:pPr>
        <w:numPr>
          <w:ilvl w:val="0"/>
          <w:numId w:val="3"/>
        </w:numPr>
        <w:ind w:left="0"/>
        <w:rPr>
          <w:rFonts w:ascii="Helvetica" w:hAnsi="Helvetica"/>
          <w:color w:val="4F4F4F"/>
          <w:sz w:val="23"/>
          <w:szCs w:val="23"/>
        </w:rPr>
      </w:pPr>
      <w:proofErr w:type="spellStart"/>
      <w:r>
        <w:rPr>
          <w:rStyle w:val="HTMLCode"/>
          <w:rFonts w:eastAsiaTheme="majorEastAsia"/>
          <w:color w:val="0F2B3D"/>
          <w:sz w:val="23"/>
          <w:szCs w:val="23"/>
          <w:bdr w:val="single" w:sz="6" w:space="0" w:color="B4B9BD" w:frame="1"/>
          <w:shd w:val="clear" w:color="auto" w:fill="F7F7F8"/>
        </w:rPr>
        <w:t>aws</w:t>
      </w:r>
      <w:proofErr w:type="spellEnd"/>
      <w:r>
        <w:rPr>
          <w:rStyle w:val="HTMLCode"/>
          <w:rFonts w:eastAsiaTheme="majorEastAsia"/>
          <w:color w:val="0F2B3D"/>
          <w:sz w:val="23"/>
          <w:szCs w:val="23"/>
          <w:bdr w:val="single" w:sz="6" w:space="0" w:color="B4B9BD" w:frame="1"/>
          <w:shd w:val="clear" w:color="auto" w:fill="F7F7F8"/>
        </w:rPr>
        <w:t xml:space="preserve"> </w:t>
      </w:r>
      <w:proofErr w:type="spellStart"/>
      <w:proofErr w:type="gramStart"/>
      <w:r>
        <w:rPr>
          <w:rStyle w:val="HTMLCode"/>
          <w:rFonts w:eastAsiaTheme="majorEastAsia"/>
          <w:color w:val="0F2B3D"/>
          <w:sz w:val="23"/>
          <w:szCs w:val="23"/>
          <w:bdr w:val="single" w:sz="6" w:space="0" w:color="B4B9BD" w:frame="1"/>
          <w:shd w:val="clear" w:color="auto" w:fill="F7F7F8"/>
        </w:rPr>
        <w:t>emr</w:t>
      </w:r>
      <w:proofErr w:type="spellEnd"/>
      <w:r>
        <w:rPr>
          <w:rFonts w:ascii="Helvetica" w:hAnsi="Helvetica"/>
          <w:color w:val="4F4F4F"/>
          <w:sz w:val="23"/>
          <w:szCs w:val="23"/>
        </w:rPr>
        <w:t> :</w:t>
      </w:r>
      <w:proofErr w:type="gramEnd"/>
      <w:r>
        <w:rPr>
          <w:rFonts w:ascii="Helvetica" w:hAnsi="Helvetica"/>
          <w:color w:val="4F4F4F"/>
          <w:sz w:val="23"/>
          <w:szCs w:val="23"/>
        </w:rPr>
        <w:t xml:space="preserve"> Invokes the AWS CLI, and specifically the command for EMR.</w:t>
      </w:r>
    </w:p>
    <w:p w14:paraId="7AB56E31" w14:textId="77777777" w:rsidR="005775DE" w:rsidRDefault="005775DE" w:rsidP="005775DE">
      <w:pPr>
        <w:numPr>
          <w:ilvl w:val="0"/>
          <w:numId w:val="3"/>
        </w:numPr>
        <w:ind w:left="0"/>
        <w:rPr>
          <w:rFonts w:ascii="Helvetica" w:hAnsi="Helvetica"/>
          <w:color w:val="4F4F4F"/>
          <w:sz w:val="23"/>
          <w:szCs w:val="23"/>
        </w:rPr>
      </w:pPr>
      <w:r>
        <w:rPr>
          <w:rStyle w:val="HTMLCode"/>
          <w:rFonts w:eastAsiaTheme="majorEastAsia"/>
          <w:color w:val="0F2B3D"/>
          <w:sz w:val="23"/>
          <w:szCs w:val="23"/>
          <w:bdr w:val="single" w:sz="6" w:space="0" w:color="B4B9BD" w:frame="1"/>
          <w:shd w:val="clear" w:color="auto" w:fill="F7F7F8"/>
        </w:rPr>
        <w:t>create-</w:t>
      </w:r>
      <w:proofErr w:type="gramStart"/>
      <w:r>
        <w:rPr>
          <w:rStyle w:val="HTMLCode"/>
          <w:rFonts w:eastAsiaTheme="majorEastAsia"/>
          <w:color w:val="0F2B3D"/>
          <w:sz w:val="23"/>
          <w:szCs w:val="23"/>
          <w:bdr w:val="single" w:sz="6" w:space="0" w:color="B4B9BD" w:frame="1"/>
          <w:shd w:val="clear" w:color="auto" w:fill="F7F7F8"/>
        </w:rPr>
        <w:t>cluster</w:t>
      </w:r>
      <w:r>
        <w:rPr>
          <w:rFonts w:ascii="Helvetica" w:hAnsi="Helvetica"/>
          <w:color w:val="4F4F4F"/>
          <w:sz w:val="23"/>
          <w:szCs w:val="23"/>
        </w:rPr>
        <w:t> :</w:t>
      </w:r>
      <w:proofErr w:type="gramEnd"/>
      <w:r>
        <w:rPr>
          <w:rFonts w:ascii="Helvetica" w:hAnsi="Helvetica"/>
          <w:color w:val="4F4F4F"/>
          <w:sz w:val="23"/>
          <w:szCs w:val="23"/>
        </w:rPr>
        <w:t xml:space="preserve"> Creates a cluster</w:t>
      </w:r>
    </w:p>
    <w:p w14:paraId="1D51386D" w14:textId="77777777" w:rsidR="005775DE" w:rsidRDefault="005775DE" w:rsidP="005775DE">
      <w:pPr>
        <w:numPr>
          <w:ilvl w:val="0"/>
          <w:numId w:val="3"/>
        </w:numPr>
        <w:ind w:left="0"/>
        <w:rPr>
          <w:rFonts w:ascii="Helvetica" w:hAnsi="Helvetica"/>
          <w:color w:val="4F4F4F"/>
          <w:sz w:val="23"/>
          <w:szCs w:val="23"/>
        </w:rPr>
      </w:pPr>
      <w:r>
        <w:rPr>
          <w:rStyle w:val="HTMLCode"/>
          <w:rFonts w:eastAsiaTheme="majorEastAsia"/>
          <w:color w:val="0F2B3D"/>
          <w:sz w:val="23"/>
          <w:szCs w:val="23"/>
          <w:bdr w:val="single" w:sz="6" w:space="0" w:color="B4B9BD" w:frame="1"/>
          <w:shd w:val="clear" w:color="auto" w:fill="F7F7F8"/>
        </w:rPr>
        <w:t>--</w:t>
      </w:r>
      <w:proofErr w:type="gramStart"/>
      <w:r>
        <w:rPr>
          <w:rStyle w:val="HTMLCode"/>
          <w:rFonts w:eastAsiaTheme="majorEastAsia"/>
          <w:color w:val="0F2B3D"/>
          <w:sz w:val="23"/>
          <w:szCs w:val="23"/>
          <w:bdr w:val="single" w:sz="6" w:space="0" w:color="B4B9BD" w:frame="1"/>
          <w:shd w:val="clear" w:color="auto" w:fill="F7F7F8"/>
        </w:rPr>
        <w:t>name</w:t>
      </w:r>
      <w:r>
        <w:rPr>
          <w:rFonts w:ascii="Helvetica" w:hAnsi="Helvetica"/>
          <w:color w:val="4F4F4F"/>
          <w:sz w:val="23"/>
          <w:szCs w:val="23"/>
        </w:rPr>
        <w:t> :</w:t>
      </w:r>
      <w:proofErr w:type="gramEnd"/>
      <w:r>
        <w:rPr>
          <w:rFonts w:ascii="Helvetica" w:hAnsi="Helvetica"/>
          <w:color w:val="4F4F4F"/>
          <w:sz w:val="23"/>
          <w:szCs w:val="23"/>
        </w:rPr>
        <w:t xml:space="preserve"> You can give any name for this - this will show up on your AWS EMR UI. This can be duplicate as existing EMR.</w:t>
      </w:r>
    </w:p>
    <w:p w14:paraId="4FEE735B" w14:textId="77777777" w:rsidR="005775DE" w:rsidRDefault="005775DE" w:rsidP="005775DE">
      <w:pPr>
        <w:numPr>
          <w:ilvl w:val="0"/>
          <w:numId w:val="3"/>
        </w:numPr>
        <w:ind w:left="0"/>
        <w:rPr>
          <w:rFonts w:ascii="Helvetica" w:hAnsi="Helvetica"/>
          <w:color w:val="4F4F4F"/>
          <w:sz w:val="23"/>
          <w:szCs w:val="23"/>
        </w:rPr>
      </w:pPr>
      <w:r>
        <w:rPr>
          <w:rStyle w:val="HTMLCode"/>
          <w:rFonts w:eastAsiaTheme="majorEastAsia"/>
          <w:color w:val="0F2B3D"/>
          <w:sz w:val="23"/>
          <w:szCs w:val="23"/>
          <w:bdr w:val="single" w:sz="6" w:space="0" w:color="B4B9BD" w:frame="1"/>
          <w:shd w:val="clear" w:color="auto" w:fill="F7F7F8"/>
        </w:rPr>
        <w:t>--release-label</w:t>
      </w:r>
      <w:r>
        <w:rPr>
          <w:rFonts w:ascii="Helvetica" w:hAnsi="Helvetica"/>
          <w:color w:val="4F4F4F"/>
          <w:sz w:val="23"/>
          <w:szCs w:val="23"/>
        </w:rPr>
        <w:t>: This is the version of EMR you’d like to use.</w:t>
      </w:r>
    </w:p>
    <w:p w14:paraId="09CC4806" w14:textId="77777777" w:rsidR="005775DE" w:rsidRDefault="005775DE" w:rsidP="005775DE">
      <w:pPr>
        <w:numPr>
          <w:ilvl w:val="0"/>
          <w:numId w:val="3"/>
        </w:numPr>
        <w:ind w:left="0"/>
        <w:rPr>
          <w:rFonts w:ascii="Helvetica" w:hAnsi="Helvetica"/>
          <w:color w:val="4F4F4F"/>
          <w:sz w:val="23"/>
          <w:szCs w:val="23"/>
        </w:rPr>
      </w:pPr>
      <w:r>
        <w:rPr>
          <w:rStyle w:val="HTMLCode"/>
          <w:rFonts w:eastAsiaTheme="majorEastAsia"/>
          <w:color w:val="0F2B3D"/>
          <w:sz w:val="23"/>
          <w:szCs w:val="23"/>
          <w:bdr w:val="single" w:sz="6" w:space="0" w:color="B4B9BD" w:frame="1"/>
          <w:shd w:val="clear" w:color="auto" w:fill="F7F7F8"/>
        </w:rPr>
        <w:t>--instance-count</w:t>
      </w:r>
      <w:r>
        <w:rPr>
          <w:rFonts w:ascii="Helvetica" w:hAnsi="Helvetica"/>
          <w:color w:val="4F4F4F"/>
          <w:sz w:val="23"/>
          <w:szCs w:val="23"/>
        </w:rPr>
        <w:t>: Annotates instance count. One is for the primary, and the rest are for the secondary. For example, if --instance-count is given 4, then 1 instance will be reserved for primary, then 3 will be reserved for secondary instances.</w:t>
      </w:r>
    </w:p>
    <w:p w14:paraId="7CF3B91C" w14:textId="77777777" w:rsidR="005775DE" w:rsidRDefault="005775DE" w:rsidP="005775DE">
      <w:pPr>
        <w:numPr>
          <w:ilvl w:val="0"/>
          <w:numId w:val="3"/>
        </w:numPr>
        <w:ind w:left="0"/>
        <w:rPr>
          <w:rFonts w:ascii="Helvetica" w:hAnsi="Helvetica"/>
          <w:color w:val="4F4F4F"/>
          <w:sz w:val="23"/>
          <w:szCs w:val="23"/>
        </w:rPr>
      </w:pPr>
      <w:r>
        <w:rPr>
          <w:rStyle w:val="HTMLCode"/>
          <w:rFonts w:eastAsiaTheme="majorEastAsia"/>
          <w:color w:val="0F2B3D"/>
          <w:sz w:val="23"/>
          <w:szCs w:val="23"/>
          <w:bdr w:val="single" w:sz="6" w:space="0" w:color="B4B9BD" w:frame="1"/>
          <w:shd w:val="clear" w:color="auto" w:fill="F7F7F8"/>
        </w:rPr>
        <w:t>--applications</w:t>
      </w:r>
      <w:r>
        <w:rPr>
          <w:rFonts w:ascii="Helvetica" w:hAnsi="Helvetica"/>
          <w:color w:val="4F4F4F"/>
          <w:sz w:val="23"/>
          <w:szCs w:val="23"/>
        </w:rPr>
        <w:t>: List of applications you want to pre-install on your EMR at the launch time</w:t>
      </w:r>
    </w:p>
    <w:p w14:paraId="2D116A73" w14:textId="77777777" w:rsidR="005775DE" w:rsidRDefault="005775DE" w:rsidP="005775DE">
      <w:pPr>
        <w:numPr>
          <w:ilvl w:val="0"/>
          <w:numId w:val="3"/>
        </w:numPr>
        <w:ind w:left="0"/>
        <w:rPr>
          <w:rFonts w:ascii="Helvetica" w:hAnsi="Helvetica"/>
          <w:color w:val="4F4F4F"/>
          <w:sz w:val="23"/>
          <w:szCs w:val="23"/>
        </w:rPr>
      </w:pPr>
      <w:r>
        <w:rPr>
          <w:rStyle w:val="HTMLCode"/>
          <w:rFonts w:eastAsiaTheme="majorEastAsia"/>
          <w:color w:val="0F2B3D"/>
          <w:sz w:val="23"/>
          <w:szCs w:val="23"/>
          <w:bdr w:val="single" w:sz="6" w:space="0" w:color="B4B9BD" w:frame="1"/>
          <w:shd w:val="clear" w:color="auto" w:fill="F7F7F8"/>
        </w:rPr>
        <w:t>--bootstrap-actions</w:t>
      </w:r>
      <w:r>
        <w:rPr>
          <w:rFonts w:ascii="Helvetica" w:hAnsi="Helvetica"/>
          <w:color w:val="4F4F4F"/>
          <w:sz w:val="23"/>
          <w:szCs w:val="23"/>
        </w:rPr>
        <w:t>: You can have a script stored in S3 that pre-installs or sets</w:t>
      </w:r>
    </w:p>
    <w:p w14:paraId="102D7A3F" w14:textId="77777777" w:rsidR="005775DE" w:rsidRDefault="005775DE" w:rsidP="005775DE">
      <w:pPr>
        <w:spacing w:line="320" w:lineRule="atLeast"/>
        <w:rPr>
          <w:rFonts w:ascii="Helvetica" w:hAnsi="Helvetica"/>
          <w:color w:val="4F4F4F"/>
          <w:sz w:val="23"/>
          <w:szCs w:val="23"/>
        </w:rPr>
      </w:pPr>
      <w:r>
        <w:rPr>
          <w:rFonts w:ascii="Helvetica" w:hAnsi="Helvetica"/>
          <w:color w:val="4F4F4F"/>
          <w:sz w:val="23"/>
          <w:szCs w:val="23"/>
        </w:rPr>
        <w:t>environmental variables, and call that script at the time EMR launches</w:t>
      </w:r>
    </w:p>
    <w:p w14:paraId="3BB78CC4" w14:textId="77777777" w:rsidR="005775DE" w:rsidRDefault="005775DE" w:rsidP="005775DE">
      <w:pPr>
        <w:numPr>
          <w:ilvl w:val="0"/>
          <w:numId w:val="3"/>
        </w:numPr>
        <w:ind w:left="0"/>
        <w:rPr>
          <w:rFonts w:ascii="Helvetica" w:hAnsi="Helvetica"/>
          <w:color w:val="4F4F4F"/>
          <w:sz w:val="23"/>
          <w:szCs w:val="23"/>
        </w:rPr>
      </w:pPr>
      <w:r>
        <w:rPr>
          <w:rStyle w:val="HTMLCode"/>
          <w:rFonts w:eastAsiaTheme="majorEastAsia"/>
          <w:color w:val="0F2B3D"/>
          <w:sz w:val="23"/>
          <w:szCs w:val="23"/>
          <w:bdr w:val="single" w:sz="6" w:space="0" w:color="B4B9BD" w:frame="1"/>
          <w:shd w:val="clear" w:color="auto" w:fill="F7F7F8"/>
        </w:rPr>
        <w:t xml:space="preserve">--ec2-attributes </w:t>
      </w:r>
      <w:proofErr w:type="spellStart"/>
      <w:r>
        <w:rPr>
          <w:rStyle w:val="HTMLCode"/>
          <w:rFonts w:eastAsiaTheme="majorEastAsia"/>
          <w:color w:val="0F2B3D"/>
          <w:sz w:val="23"/>
          <w:szCs w:val="23"/>
          <w:bdr w:val="single" w:sz="6" w:space="0" w:color="B4B9BD" w:frame="1"/>
          <w:shd w:val="clear" w:color="auto" w:fill="F7F7F8"/>
        </w:rPr>
        <w:t>KeyName</w:t>
      </w:r>
      <w:proofErr w:type="spellEnd"/>
      <w:r>
        <w:rPr>
          <w:rFonts w:ascii="Helvetica" w:hAnsi="Helvetica"/>
          <w:color w:val="4F4F4F"/>
          <w:sz w:val="23"/>
          <w:szCs w:val="23"/>
        </w:rPr>
        <w:t xml:space="preserve">: Specify your permission key name, for example, if it is </w:t>
      </w:r>
      <w:proofErr w:type="spellStart"/>
      <w:r>
        <w:rPr>
          <w:rFonts w:ascii="Helvetica" w:hAnsi="Helvetica"/>
          <w:color w:val="4F4F4F"/>
          <w:sz w:val="23"/>
          <w:szCs w:val="23"/>
        </w:rPr>
        <w:t>MyKey.pem</w:t>
      </w:r>
      <w:proofErr w:type="spellEnd"/>
      <w:r>
        <w:rPr>
          <w:rFonts w:ascii="Helvetica" w:hAnsi="Helvetica"/>
          <w:color w:val="4F4F4F"/>
          <w:sz w:val="23"/>
          <w:szCs w:val="23"/>
        </w:rPr>
        <w:t>, just specify </w:t>
      </w:r>
      <w:proofErr w:type="spellStart"/>
      <w:r>
        <w:rPr>
          <w:rStyle w:val="HTMLCode"/>
          <w:rFonts w:eastAsiaTheme="majorEastAsia"/>
          <w:color w:val="0F2B3D"/>
          <w:sz w:val="23"/>
          <w:szCs w:val="23"/>
          <w:bdr w:val="single" w:sz="6" w:space="0" w:color="B4B9BD" w:frame="1"/>
          <w:shd w:val="clear" w:color="auto" w:fill="F7F7F8"/>
        </w:rPr>
        <w:t>MyKey</w:t>
      </w:r>
      <w:proofErr w:type="spellEnd"/>
      <w:r>
        <w:rPr>
          <w:rFonts w:ascii="Helvetica" w:hAnsi="Helvetica"/>
          <w:color w:val="4F4F4F"/>
          <w:sz w:val="23"/>
          <w:szCs w:val="23"/>
        </w:rPr>
        <w:t> for this field</w:t>
      </w:r>
    </w:p>
    <w:p w14:paraId="0BA018CB" w14:textId="77777777" w:rsidR="005775DE" w:rsidRDefault="005775DE" w:rsidP="005775DE">
      <w:pPr>
        <w:numPr>
          <w:ilvl w:val="0"/>
          <w:numId w:val="3"/>
        </w:numPr>
        <w:ind w:left="0"/>
        <w:rPr>
          <w:rFonts w:ascii="Helvetica" w:hAnsi="Helvetica"/>
          <w:color w:val="4F4F4F"/>
          <w:sz w:val="23"/>
          <w:szCs w:val="23"/>
        </w:rPr>
      </w:pPr>
      <w:r>
        <w:rPr>
          <w:rStyle w:val="HTMLCode"/>
          <w:rFonts w:eastAsiaTheme="majorEastAsia"/>
          <w:color w:val="0F2B3D"/>
          <w:sz w:val="23"/>
          <w:szCs w:val="23"/>
          <w:bdr w:val="single" w:sz="6" w:space="0" w:color="B4B9BD" w:frame="1"/>
          <w:shd w:val="clear" w:color="auto" w:fill="F7F7F8"/>
        </w:rPr>
        <w:t>--instance-type</w:t>
      </w:r>
      <w:r>
        <w:rPr>
          <w:rFonts w:ascii="Helvetica" w:hAnsi="Helvetica"/>
          <w:color w:val="4F4F4F"/>
          <w:sz w:val="23"/>
          <w:szCs w:val="23"/>
        </w:rPr>
        <w:t>: Specify the type of instances you want to use. </w:t>
      </w:r>
      <w:hyperlink r:id="rId7" w:tgtFrame="_blank" w:history="1">
        <w:r>
          <w:rPr>
            <w:rStyle w:val="Hyperlink"/>
            <w:rFonts w:ascii="Helvetica" w:hAnsi="Helvetica"/>
            <w:color w:val="02B3E4"/>
            <w:sz w:val="23"/>
            <w:szCs w:val="23"/>
          </w:rPr>
          <w:t>Detailed list can be accessed here</w:t>
        </w:r>
      </w:hyperlink>
      <w:r>
        <w:rPr>
          <w:rFonts w:ascii="Helvetica" w:hAnsi="Helvetica"/>
          <w:color w:val="4F4F4F"/>
          <w:sz w:val="23"/>
          <w:szCs w:val="23"/>
        </w:rPr>
        <w:t>, but find the one that can fit your data and your budget.</w:t>
      </w:r>
    </w:p>
    <w:p w14:paraId="17E3D234" w14:textId="77777777" w:rsidR="005775DE" w:rsidRDefault="005775DE" w:rsidP="005775DE">
      <w:pPr>
        <w:numPr>
          <w:ilvl w:val="0"/>
          <w:numId w:val="3"/>
        </w:numPr>
        <w:ind w:left="0"/>
        <w:rPr>
          <w:rFonts w:ascii="Helvetica" w:hAnsi="Helvetica"/>
          <w:color w:val="4F4F4F"/>
          <w:sz w:val="23"/>
          <w:szCs w:val="23"/>
        </w:rPr>
      </w:pPr>
      <w:r>
        <w:rPr>
          <w:rStyle w:val="HTMLCode"/>
          <w:rFonts w:eastAsiaTheme="majorEastAsia"/>
          <w:color w:val="0F2B3D"/>
          <w:sz w:val="23"/>
          <w:szCs w:val="23"/>
          <w:bdr w:val="single" w:sz="6" w:space="0" w:color="B4B9BD" w:frame="1"/>
          <w:shd w:val="clear" w:color="auto" w:fill="F7F7F8"/>
        </w:rPr>
        <w:t>--log-</w:t>
      </w:r>
      <w:proofErr w:type="spellStart"/>
      <w:r>
        <w:rPr>
          <w:rStyle w:val="HTMLCode"/>
          <w:rFonts w:eastAsiaTheme="majorEastAsia"/>
          <w:color w:val="0F2B3D"/>
          <w:sz w:val="23"/>
          <w:szCs w:val="23"/>
          <w:bdr w:val="single" w:sz="6" w:space="0" w:color="B4B9BD" w:frame="1"/>
          <w:shd w:val="clear" w:color="auto" w:fill="F7F7F8"/>
        </w:rPr>
        <w:t>uri</w:t>
      </w:r>
      <w:proofErr w:type="spellEnd"/>
      <w:r>
        <w:rPr>
          <w:rFonts w:ascii="Helvetica" w:hAnsi="Helvetica"/>
          <w:color w:val="4F4F4F"/>
          <w:sz w:val="23"/>
          <w:szCs w:val="23"/>
        </w:rPr>
        <w:t>: S3 location to store your EMR logs in. This log can store EMR metrics and also the metrics/logs for submission of your code.</w:t>
      </w:r>
    </w:p>
    <w:p w14:paraId="2B5053E9" w14:textId="39CB9B23" w:rsidR="005775DE" w:rsidRPr="005775DE" w:rsidRDefault="005775DE" w:rsidP="005775DE">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Now it’s your turn to create your own EMR script.</w:t>
      </w:r>
    </w:p>
    <w:p w14:paraId="152551DC" w14:textId="530B4F81" w:rsidR="00A53277" w:rsidRDefault="00A53277"/>
    <w:p w14:paraId="73F5E4C6" w14:textId="3B5662C3" w:rsidR="005775DE" w:rsidRDefault="005775DE"/>
    <w:p w14:paraId="7C179CCA" w14:textId="77777777" w:rsidR="005775DE" w:rsidRDefault="005775DE"/>
    <w:sectPr w:rsidR="005775DE"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24BB5"/>
    <w:multiLevelType w:val="multilevel"/>
    <w:tmpl w:val="324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05A61"/>
    <w:multiLevelType w:val="multilevel"/>
    <w:tmpl w:val="1840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5E3E99"/>
    <w:multiLevelType w:val="multilevel"/>
    <w:tmpl w:val="453A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85F01"/>
    <w:multiLevelType w:val="multilevel"/>
    <w:tmpl w:val="F8BC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070A3"/>
    <w:multiLevelType w:val="multilevel"/>
    <w:tmpl w:val="C4C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F81164"/>
    <w:multiLevelType w:val="multilevel"/>
    <w:tmpl w:val="AF3C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92"/>
    <w:rsid w:val="00010392"/>
    <w:rsid w:val="002C660C"/>
    <w:rsid w:val="005775DE"/>
    <w:rsid w:val="0079584B"/>
    <w:rsid w:val="008D3EB4"/>
    <w:rsid w:val="00995C4A"/>
    <w:rsid w:val="00A53277"/>
    <w:rsid w:val="00B32CAB"/>
    <w:rsid w:val="00C8123C"/>
    <w:rsid w:val="00D7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B8ED8"/>
  <w15:chartTrackingRefBased/>
  <w15:docId w15:val="{D912673B-8B53-414B-85CE-B90A45B6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75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1039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039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0392"/>
    <w:rPr>
      <w:rFonts w:ascii="Times New Roman" w:eastAsia="Times New Roman" w:hAnsi="Times New Roman" w:cs="Times New Roman"/>
      <w:b/>
      <w:bCs/>
    </w:rPr>
  </w:style>
  <w:style w:type="character" w:styleId="Strong">
    <w:name w:val="Strong"/>
    <w:basedOn w:val="DefaultParagraphFont"/>
    <w:uiPriority w:val="22"/>
    <w:qFormat/>
    <w:rsid w:val="00010392"/>
    <w:rPr>
      <w:b/>
      <w:bCs/>
    </w:rPr>
  </w:style>
  <w:style w:type="paragraph" w:styleId="NormalWeb">
    <w:name w:val="Normal (Web)"/>
    <w:basedOn w:val="Normal"/>
    <w:uiPriority w:val="99"/>
    <w:unhideWhenUsed/>
    <w:rsid w:val="00010392"/>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5775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775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75DE"/>
    <w:rPr>
      <w:color w:val="0000FF"/>
      <w:u w:val="single"/>
    </w:rPr>
  </w:style>
  <w:style w:type="character" w:styleId="Emphasis">
    <w:name w:val="Emphasis"/>
    <w:basedOn w:val="DefaultParagraphFont"/>
    <w:uiPriority w:val="20"/>
    <w:qFormat/>
    <w:rsid w:val="005775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843374">
      <w:bodyDiv w:val="1"/>
      <w:marLeft w:val="0"/>
      <w:marRight w:val="0"/>
      <w:marTop w:val="0"/>
      <w:marBottom w:val="0"/>
      <w:divBdr>
        <w:top w:val="none" w:sz="0" w:space="0" w:color="auto"/>
        <w:left w:val="none" w:sz="0" w:space="0" w:color="auto"/>
        <w:bottom w:val="none" w:sz="0" w:space="0" w:color="auto"/>
        <w:right w:val="none" w:sz="0" w:space="0" w:color="auto"/>
      </w:divBdr>
    </w:div>
    <w:div w:id="770053359">
      <w:bodyDiv w:val="1"/>
      <w:marLeft w:val="0"/>
      <w:marRight w:val="0"/>
      <w:marTop w:val="0"/>
      <w:marBottom w:val="0"/>
      <w:divBdr>
        <w:top w:val="none" w:sz="0" w:space="0" w:color="auto"/>
        <w:left w:val="none" w:sz="0" w:space="0" w:color="auto"/>
        <w:bottom w:val="none" w:sz="0" w:space="0" w:color="auto"/>
        <w:right w:val="none" w:sz="0" w:space="0" w:color="auto"/>
      </w:divBdr>
      <w:divsChild>
        <w:div w:id="877160135">
          <w:marLeft w:val="0"/>
          <w:marRight w:val="0"/>
          <w:marTop w:val="375"/>
          <w:marBottom w:val="375"/>
          <w:divBdr>
            <w:top w:val="none" w:sz="0" w:space="0" w:color="auto"/>
            <w:left w:val="none" w:sz="0" w:space="0" w:color="auto"/>
            <w:bottom w:val="none" w:sz="0" w:space="0" w:color="auto"/>
            <w:right w:val="none" w:sz="0" w:space="0" w:color="auto"/>
          </w:divBdr>
          <w:divsChild>
            <w:div w:id="467435277">
              <w:marLeft w:val="0"/>
              <w:marRight w:val="0"/>
              <w:marTop w:val="0"/>
              <w:marBottom w:val="0"/>
              <w:divBdr>
                <w:top w:val="none" w:sz="0" w:space="0" w:color="auto"/>
                <w:left w:val="none" w:sz="0" w:space="0" w:color="auto"/>
                <w:bottom w:val="none" w:sz="0" w:space="0" w:color="auto"/>
                <w:right w:val="none" w:sz="0" w:space="0" w:color="auto"/>
              </w:divBdr>
              <w:divsChild>
                <w:div w:id="401759519">
                  <w:marLeft w:val="0"/>
                  <w:marRight w:val="0"/>
                  <w:marTop w:val="0"/>
                  <w:marBottom w:val="0"/>
                  <w:divBdr>
                    <w:top w:val="none" w:sz="0" w:space="0" w:color="auto"/>
                    <w:left w:val="none" w:sz="0" w:space="0" w:color="auto"/>
                    <w:bottom w:val="none" w:sz="0" w:space="0" w:color="auto"/>
                    <w:right w:val="none" w:sz="0" w:space="0" w:color="auto"/>
                  </w:divBdr>
                  <w:divsChild>
                    <w:div w:id="142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4814">
          <w:marLeft w:val="0"/>
          <w:marRight w:val="0"/>
          <w:marTop w:val="375"/>
          <w:marBottom w:val="375"/>
          <w:divBdr>
            <w:top w:val="none" w:sz="0" w:space="0" w:color="auto"/>
            <w:left w:val="none" w:sz="0" w:space="0" w:color="auto"/>
            <w:bottom w:val="none" w:sz="0" w:space="0" w:color="auto"/>
            <w:right w:val="none" w:sz="0" w:space="0" w:color="auto"/>
          </w:divBdr>
          <w:divsChild>
            <w:div w:id="904726075">
              <w:marLeft w:val="0"/>
              <w:marRight w:val="0"/>
              <w:marTop w:val="0"/>
              <w:marBottom w:val="0"/>
              <w:divBdr>
                <w:top w:val="none" w:sz="0" w:space="0" w:color="auto"/>
                <w:left w:val="none" w:sz="0" w:space="0" w:color="auto"/>
                <w:bottom w:val="none" w:sz="0" w:space="0" w:color="auto"/>
                <w:right w:val="none" w:sz="0" w:space="0" w:color="auto"/>
              </w:divBdr>
              <w:divsChild>
                <w:div w:id="1985314282">
                  <w:marLeft w:val="0"/>
                  <w:marRight w:val="0"/>
                  <w:marTop w:val="0"/>
                  <w:marBottom w:val="0"/>
                  <w:divBdr>
                    <w:top w:val="none" w:sz="0" w:space="0" w:color="auto"/>
                    <w:left w:val="none" w:sz="0" w:space="0" w:color="auto"/>
                    <w:bottom w:val="none" w:sz="0" w:space="0" w:color="auto"/>
                    <w:right w:val="none" w:sz="0" w:space="0" w:color="auto"/>
                  </w:divBdr>
                  <w:divsChild>
                    <w:div w:id="908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24783">
      <w:bodyDiv w:val="1"/>
      <w:marLeft w:val="0"/>
      <w:marRight w:val="0"/>
      <w:marTop w:val="0"/>
      <w:marBottom w:val="0"/>
      <w:divBdr>
        <w:top w:val="none" w:sz="0" w:space="0" w:color="auto"/>
        <w:left w:val="none" w:sz="0" w:space="0" w:color="auto"/>
        <w:bottom w:val="none" w:sz="0" w:space="0" w:color="auto"/>
        <w:right w:val="none" w:sz="0" w:space="0" w:color="auto"/>
      </w:divBdr>
    </w:div>
    <w:div w:id="1640302558">
      <w:bodyDiv w:val="1"/>
      <w:marLeft w:val="0"/>
      <w:marRight w:val="0"/>
      <w:marTop w:val="0"/>
      <w:marBottom w:val="0"/>
      <w:divBdr>
        <w:top w:val="none" w:sz="0" w:space="0" w:color="auto"/>
        <w:left w:val="none" w:sz="0" w:space="0" w:color="auto"/>
        <w:bottom w:val="none" w:sz="0" w:space="0" w:color="auto"/>
        <w:right w:val="none" w:sz="0" w:space="0" w:color="auto"/>
      </w:divBdr>
    </w:div>
    <w:div w:id="197409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emr/latest/ManagementGuide/emr-supported-instance-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1</cp:revision>
  <dcterms:created xsi:type="dcterms:W3CDTF">2020-05-14T20:45:00Z</dcterms:created>
  <dcterms:modified xsi:type="dcterms:W3CDTF">2020-05-15T01:44:00Z</dcterms:modified>
</cp:coreProperties>
</file>