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51FF" w14:textId="77777777" w:rsidR="00287E37" w:rsidRPr="00287E37" w:rsidRDefault="00287E37" w:rsidP="00287E37">
      <w:pPr>
        <w:rPr>
          <w:rFonts w:ascii="Calibri" w:eastAsia="Times New Roman" w:hAnsi="Calibri" w:cs="Calibri"/>
          <w:sz w:val="40"/>
          <w:szCs w:val="40"/>
        </w:rPr>
      </w:pPr>
      <w:r w:rsidRPr="00287E37">
        <w:rPr>
          <w:rFonts w:ascii="Calibri" w:eastAsia="Times New Roman" w:hAnsi="Calibri" w:cs="Calibri"/>
          <w:sz w:val="40"/>
          <w:szCs w:val="40"/>
        </w:rPr>
        <w:t>Relational Data Models</w:t>
      </w:r>
    </w:p>
    <w:p w14:paraId="59B57289" w14:textId="77777777" w:rsidR="00287E37" w:rsidRPr="00287E37" w:rsidRDefault="00287E37" w:rsidP="00287E37">
      <w:pPr>
        <w:rPr>
          <w:rFonts w:ascii="Calibri" w:eastAsia="Times New Roman" w:hAnsi="Calibri" w:cs="Calibri"/>
          <w:color w:val="767676"/>
          <w:sz w:val="20"/>
          <w:szCs w:val="20"/>
        </w:rPr>
      </w:pPr>
      <w:r w:rsidRPr="00287E37">
        <w:rPr>
          <w:rFonts w:ascii="Calibri" w:eastAsia="Times New Roman" w:hAnsi="Calibri" w:cs="Calibri"/>
          <w:color w:val="767676"/>
          <w:sz w:val="20"/>
          <w:szCs w:val="20"/>
        </w:rPr>
        <w:t>Wednesday, April 29, 2020</w:t>
      </w:r>
    </w:p>
    <w:p w14:paraId="20F7D5E0" w14:textId="77777777" w:rsidR="00287E37" w:rsidRPr="00287E37" w:rsidRDefault="00287E37" w:rsidP="00287E37">
      <w:pPr>
        <w:rPr>
          <w:rFonts w:ascii="Calibri" w:eastAsia="Times New Roman" w:hAnsi="Calibri" w:cs="Calibri"/>
          <w:color w:val="767676"/>
          <w:sz w:val="20"/>
          <w:szCs w:val="20"/>
        </w:rPr>
      </w:pPr>
      <w:r w:rsidRPr="00287E37">
        <w:rPr>
          <w:rFonts w:ascii="Calibri" w:eastAsia="Times New Roman" w:hAnsi="Calibri" w:cs="Calibri"/>
          <w:color w:val="767676"/>
          <w:sz w:val="20"/>
          <w:szCs w:val="20"/>
        </w:rPr>
        <w:t>12:17 AM</w:t>
      </w:r>
    </w:p>
    <w:p w14:paraId="5ED4BFA0" w14:textId="77777777" w:rsidR="00287E37" w:rsidRPr="00287E37" w:rsidRDefault="00287E37" w:rsidP="00287E37">
      <w:pPr>
        <w:spacing w:before="360" w:after="60"/>
        <w:ind w:left="540"/>
        <w:jc w:val="center"/>
        <w:rPr>
          <w:rFonts w:ascii="Calibri" w:eastAsia="Times New Roman" w:hAnsi="Calibri" w:cs="Calibri"/>
          <w:color w:val="2B2F32"/>
        </w:rPr>
      </w:pPr>
      <w:r w:rsidRPr="00287E37">
        <w:rPr>
          <w:rFonts w:ascii="Calibri" w:eastAsia="Times New Roman" w:hAnsi="Calibri" w:cs="Calibri"/>
          <w:color w:val="2B2F32"/>
          <w:shd w:val="clear" w:color="auto" w:fill="FFFFFF"/>
        </w:rPr>
        <w:t>Importance of Relational Databases:</w:t>
      </w:r>
    </w:p>
    <w:p w14:paraId="22C84162" w14:textId="61B2FE02" w:rsidR="00287E37" w:rsidRPr="00287E37" w:rsidRDefault="00287E37" w:rsidP="00287E37">
      <w:pPr>
        <w:numPr>
          <w:ilvl w:val="0"/>
          <w:numId w:val="1"/>
        </w:numPr>
        <w:ind w:left="540"/>
        <w:textAlignment w:val="center"/>
        <w:rPr>
          <w:rFonts w:ascii="Calibri" w:eastAsia="Times New Roman" w:hAnsi="Calibri" w:cs="Calibri"/>
          <w:color w:val="2F2F2F"/>
          <w:sz w:val="22"/>
          <w:szCs w:val="22"/>
        </w:rPr>
      </w:pPr>
      <w:r w:rsidRPr="00287E37">
        <w:rPr>
          <w:rFonts w:ascii="Calibri" w:eastAsia="Times New Roman" w:hAnsi="Calibri" w:cs="Calibri"/>
          <w:b/>
          <w:bCs/>
          <w:color w:val="2F2F2F"/>
          <w:shd w:val="clear" w:color="auto" w:fill="FFFFFF"/>
        </w:rPr>
        <w:t>Standardization of data model: </w:t>
      </w:r>
      <w:r w:rsidRPr="00287E37">
        <w:rPr>
          <w:rFonts w:ascii="Calibri" w:eastAsia="Times New Roman" w:hAnsi="Calibri" w:cs="Calibri"/>
          <w:color w:val="2F2F2F"/>
          <w:shd w:val="clear" w:color="auto" w:fill="FFFFFF"/>
        </w:rPr>
        <w:t xml:space="preserve">Once your data is transformed into the rows and columns format, your data is </w:t>
      </w:r>
      <w:r w:rsidRPr="00287E37">
        <w:rPr>
          <w:rFonts w:ascii="Calibri" w:eastAsia="Times New Roman" w:hAnsi="Calibri" w:cs="Calibri"/>
          <w:color w:val="2F2F2F"/>
          <w:shd w:val="clear" w:color="auto" w:fill="FFFFFF"/>
        </w:rPr>
        <w:t>standardized,</w:t>
      </w:r>
      <w:r w:rsidRPr="00287E37">
        <w:rPr>
          <w:rFonts w:ascii="Calibri" w:eastAsia="Times New Roman" w:hAnsi="Calibri" w:cs="Calibri"/>
          <w:color w:val="2F2F2F"/>
          <w:shd w:val="clear" w:color="auto" w:fill="FFFFFF"/>
        </w:rPr>
        <w:t xml:space="preserve"> and you can query it with SQL</w:t>
      </w:r>
    </w:p>
    <w:p w14:paraId="7781016C" w14:textId="77777777" w:rsidR="00287E37" w:rsidRPr="00287E37" w:rsidRDefault="00287E37" w:rsidP="00287E37">
      <w:pPr>
        <w:numPr>
          <w:ilvl w:val="0"/>
          <w:numId w:val="1"/>
        </w:numPr>
        <w:ind w:left="540"/>
        <w:textAlignment w:val="center"/>
        <w:rPr>
          <w:rFonts w:ascii="Calibri" w:eastAsia="Times New Roman" w:hAnsi="Calibri" w:cs="Calibri"/>
          <w:color w:val="2F2F2F"/>
          <w:sz w:val="22"/>
          <w:szCs w:val="22"/>
        </w:rPr>
      </w:pPr>
      <w:r w:rsidRPr="00287E37">
        <w:rPr>
          <w:rFonts w:ascii="Calibri" w:eastAsia="Times New Roman" w:hAnsi="Calibri" w:cs="Calibri"/>
          <w:b/>
          <w:bCs/>
          <w:color w:val="2F2F2F"/>
          <w:shd w:val="clear" w:color="auto" w:fill="FFFFFF"/>
        </w:rPr>
        <w:t>Flexibility in adding and altering tables: </w:t>
      </w:r>
      <w:r w:rsidRPr="00287E37">
        <w:rPr>
          <w:rFonts w:ascii="Calibri" w:eastAsia="Times New Roman" w:hAnsi="Calibri" w:cs="Calibri"/>
          <w:color w:val="2F2F2F"/>
          <w:shd w:val="clear" w:color="auto" w:fill="FFFFFF"/>
        </w:rPr>
        <w:t>Relational databases gives you flexibility to add tables, alter tables, add and remove data.</w:t>
      </w:r>
    </w:p>
    <w:p w14:paraId="2B208E9C" w14:textId="77777777" w:rsidR="00287E37" w:rsidRPr="00287E37" w:rsidRDefault="00287E37" w:rsidP="00287E37">
      <w:pPr>
        <w:numPr>
          <w:ilvl w:val="0"/>
          <w:numId w:val="1"/>
        </w:numPr>
        <w:ind w:left="540"/>
        <w:textAlignment w:val="center"/>
        <w:rPr>
          <w:rFonts w:ascii="Calibri" w:eastAsia="Times New Roman" w:hAnsi="Calibri" w:cs="Calibri"/>
          <w:color w:val="2F2F2F"/>
          <w:sz w:val="22"/>
          <w:szCs w:val="22"/>
        </w:rPr>
      </w:pPr>
      <w:r w:rsidRPr="00287E37">
        <w:rPr>
          <w:rFonts w:ascii="Calibri" w:eastAsia="Times New Roman" w:hAnsi="Calibri" w:cs="Calibri"/>
          <w:b/>
          <w:bCs/>
          <w:color w:val="2F2F2F"/>
          <w:shd w:val="clear" w:color="auto" w:fill="FFFFFF"/>
        </w:rPr>
        <w:t>Data Integrity: </w:t>
      </w:r>
      <w:r w:rsidRPr="00287E37">
        <w:rPr>
          <w:rFonts w:ascii="Calibri" w:eastAsia="Times New Roman" w:hAnsi="Calibri" w:cs="Calibri"/>
          <w:color w:val="2F2F2F"/>
          <w:shd w:val="clear" w:color="auto" w:fill="FFFFFF"/>
        </w:rPr>
        <w:t>Data Integrity is the backbone of using a relational database.</w:t>
      </w:r>
    </w:p>
    <w:p w14:paraId="1B0BD29D" w14:textId="77777777" w:rsidR="00287E37" w:rsidRPr="00287E37" w:rsidRDefault="00287E37" w:rsidP="00287E37">
      <w:pPr>
        <w:numPr>
          <w:ilvl w:val="0"/>
          <w:numId w:val="1"/>
        </w:numPr>
        <w:ind w:left="540"/>
        <w:textAlignment w:val="center"/>
        <w:rPr>
          <w:rFonts w:ascii="Calibri" w:eastAsia="Times New Roman" w:hAnsi="Calibri" w:cs="Calibri"/>
          <w:color w:val="2F2F2F"/>
          <w:sz w:val="22"/>
          <w:szCs w:val="22"/>
        </w:rPr>
      </w:pPr>
      <w:r w:rsidRPr="00287E37">
        <w:rPr>
          <w:rFonts w:ascii="Calibri" w:eastAsia="Times New Roman" w:hAnsi="Calibri" w:cs="Calibri"/>
          <w:b/>
          <w:bCs/>
          <w:color w:val="2F2F2F"/>
          <w:shd w:val="clear" w:color="auto" w:fill="FFFFFF"/>
        </w:rPr>
        <w:t>Structured Query Language (SQL): </w:t>
      </w:r>
      <w:r w:rsidRPr="00287E37">
        <w:rPr>
          <w:rFonts w:ascii="Calibri" w:eastAsia="Times New Roman" w:hAnsi="Calibri" w:cs="Calibri"/>
          <w:color w:val="2F2F2F"/>
          <w:shd w:val="clear" w:color="auto" w:fill="FFFFFF"/>
        </w:rPr>
        <w:t>A standard language can be used to access the data with a predefined language.</w:t>
      </w:r>
    </w:p>
    <w:p w14:paraId="2F9B7FA4" w14:textId="7EF5996B" w:rsidR="00287E37" w:rsidRPr="00287E37" w:rsidRDefault="00287E37" w:rsidP="00287E37">
      <w:pPr>
        <w:numPr>
          <w:ilvl w:val="0"/>
          <w:numId w:val="1"/>
        </w:numPr>
        <w:ind w:left="540"/>
        <w:textAlignment w:val="center"/>
        <w:rPr>
          <w:rFonts w:ascii="Calibri" w:eastAsia="Times New Roman" w:hAnsi="Calibri" w:cs="Calibri"/>
          <w:color w:val="2F2F2F"/>
          <w:sz w:val="22"/>
          <w:szCs w:val="22"/>
        </w:rPr>
      </w:pPr>
      <w:r w:rsidRPr="00287E37">
        <w:rPr>
          <w:rFonts w:ascii="Calibri" w:eastAsia="Times New Roman" w:hAnsi="Calibri" w:cs="Calibri"/>
          <w:b/>
          <w:bCs/>
          <w:color w:val="2F2F2F"/>
          <w:shd w:val="clear" w:color="auto" w:fill="FFFFFF"/>
        </w:rPr>
        <w:t>Simplicity:</w:t>
      </w:r>
      <w:r w:rsidRPr="00287E37">
        <w:rPr>
          <w:rFonts w:ascii="Calibri" w:eastAsia="Times New Roman" w:hAnsi="Calibri" w:cs="Calibri"/>
          <w:color w:val="2F2F2F"/>
          <w:shd w:val="clear" w:color="auto" w:fill="FFFFFF"/>
        </w:rPr>
        <w:t> Data is systematically stored and modeled in tabular format.</w:t>
      </w:r>
    </w:p>
    <w:p w14:paraId="7B7C8FAA" w14:textId="77777777" w:rsidR="00287E37" w:rsidRPr="00287E37" w:rsidRDefault="00287E37" w:rsidP="00287E37">
      <w:pPr>
        <w:numPr>
          <w:ilvl w:val="0"/>
          <w:numId w:val="1"/>
        </w:numPr>
        <w:ind w:left="540"/>
        <w:textAlignment w:val="center"/>
        <w:rPr>
          <w:rFonts w:ascii="Calibri" w:eastAsia="Times New Roman" w:hAnsi="Calibri" w:cs="Calibri"/>
          <w:color w:val="2F2F2F"/>
          <w:sz w:val="22"/>
          <w:szCs w:val="22"/>
        </w:rPr>
      </w:pPr>
      <w:r w:rsidRPr="00287E37">
        <w:rPr>
          <w:rFonts w:ascii="Calibri" w:eastAsia="Times New Roman" w:hAnsi="Calibri" w:cs="Calibri"/>
          <w:b/>
          <w:bCs/>
          <w:color w:val="2F2F2F"/>
          <w:shd w:val="clear" w:color="auto" w:fill="FFFFFF"/>
        </w:rPr>
        <w:t>Intuitive Organization: </w:t>
      </w:r>
      <w:r w:rsidRPr="00287E37">
        <w:rPr>
          <w:rFonts w:ascii="Calibri" w:eastAsia="Times New Roman" w:hAnsi="Calibri" w:cs="Calibri"/>
          <w:color w:val="2F2F2F"/>
          <w:shd w:val="clear" w:color="auto" w:fill="FFFFFF"/>
        </w:rPr>
        <w:t>The spreadsheet format is intuitive but intuitive to data modeling in relational databases.</w:t>
      </w:r>
    </w:p>
    <w:p w14:paraId="74A06BD5" w14:textId="77777777" w:rsidR="00287E37" w:rsidRPr="00287E37" w:rsidRDefault="00287E37" w:rsidP="00287E37">
      <w:pPr>
        <w:spacing w:after="220"/>
        <w:ind w:left="540"/>
        <w:rPr>
          <w:rFonts w:ascii="Calibri" w:eastAsia="Times New Roman" w:hAnsi="Calibri" w:cs="Calibri"/>
          <w:color w:val="2F2F2F"/>
        </w:rPr>
      </w:pPr>
      <w:r w:rsidRPr="00287E37">
        <w:rPr>
          <w:rFonts w:ascii="Calibri" w:eastAsia="Times New Roman" w:hAnsi="Calibri" w:cs="Calibri"/>
          <w:color w:val="2F2F2F"/>
        </w:rPr>
        <w:t> </w:t>
      </w:r>
    </w:p>
    <w:p w14:paraId="4955CCFB" w14:textId="77777777" w:rsidR="00287E37" w:rsidRPr="00287E37" w:rsidRDefault="00287E37" w:rsidP="00287E37">
      <w:pPr>
        <w:spacing w:after="220"/>
        <w:ind w:left="540"/>
        <w:jc w:val="center"/>
        <w:rPr>
          <w:rFonts w:ascii="Calibri" w:eastAsia="Times New Roman" w:hAnsi="Calibri" w:cs="Calibri"/>
          <w:color w:val="2F2F2F"/>
        </w:rPr>
      </w:pPr>
      <w:r w:rsidRPr="00287E37">
        <w:rPr>
          <w:rFonts w:ascii="Calibri" w:eastAsia="Times New Roman" w:hAnsi="Calibri" w:cs="Calibri"/>
          <w:color w:val="2F2F2F"/>
          <w:shd w:val="clear" w:color="auto" w:fill="FFFFFF"/>
        </w:rPr>
        <w:t>OLAP VS OLTP</w:t>
      </w:r>
    </w:p>
    <w:p w14:paraId="7BA583BC" w14:textId="77777777" w:rsidR="00287E37" w:rsidRPr="00287E37" w:rsidRDefault="00287E37" w:rsidP="00287E37">
      <w:pPr>
        <w:spacing w:after="220"/>
        <w:ind w:left="540"/>
        <w:rPr>
          <w:rFonts w:ascii="Calibri" w:eastAsia="Times New Roman" w:hAnsi="Calibri" w:cs="Calibri"/>
          <w:color w:val="2F2F2F"/>
        </w:rPr>
      </w:pPr>
      <w:r w:rsidRPr="00287E37">
        <w:rPr>
          <w:rFonts w:ascii="Calibri" w:eastAsia="Times New Roman" w:hAnsi="Calibri" w:cs="Calibri"/>
          <w:b/>
          <w:bCs/>
          <w:color w:val="2F2F2F"/>
          <w:shd w:val="clear" w:color="auto" w:fill="FFFFFF"/>
        </w:rPr>
        <w:t>Online Analytical Processing (OLAP):</w:t>
      </w:r>
    </w:p>
    <w:p w14:paraId="17BBB93D" w14:textId="1CE7AD71" w:rsidR="00287E37" w:rsidRPr="00287E37" w:rsidRDefault="00287E37" w:rsidP="00287E37">
      <w:pPr>
        <w:spacing w:after="220"/>
        <w:ind w:left="540"/>
        <w:rPr>
          <w:rFonts w:ascii="Calibri" w:eastAsia="Times New Roman" w:hAnsi="Calibri" w:cs="Calibri"/>
          <w:color w:val="2F2F2F"/>
        </w:rPr>
      </w:pPr>
      <w:r w:rsidRPr="00287E37">
        <w:rPr>
          <w:rFonts w:ascii="Calibri" w:eastAsia="Times New Roman" w:hAnsi="Calibri" w:cs="Calibri"/>
          <w:color w:val="2F2F2F"/>
          <w:shd w:val="clear" w:color="auto" w:fill="FFFFFF"/>
        </w:rPr>
        <w:t xml:space="preserve">Databases optimized for these workloads allow for complex analytical and ad hoc queries, including aggregations. </w:t>
      </w:r>
      <w:r w:rsidRPr="00287E37">
        <w:rPr>
          <w:rFonts w:ascii="Calibri" w:eastAsia="Times New Roman" w:hAnsi="Calibri" w:cs="Calibri"/>
          <w:color w:val="2F2F2F"/>
          <w:shd w:val="clear" w:color="auto" w:fill="FFFFFF"/>
        </w:rPr>
        <w:t>These types of databases</w:t>
      </w:r>
      <w:r w:rsidRPr="00287E37">
        <w:rPr>
          <w:rFonts w:ascii="Calibri" w:eastAsia="Times New Roman" w:hAnsi="Calibri" w:cs="Calibri"/>
          <w:color w:val="2F2F2F"/>
          <w:shd w:val="clear" w:color="auto" w:fill="FFFFFF"/>
        </w:rPr>
        <w:t xml:space="preserve"> are optimized for reads.</w:t>
      </w:r>
    </w:p>
    <w:p w14:paraId="17BE090B" w14:textId="77777777" w:rsidR="00287E37" w:rsidRPr="00287E37" w:rsidRDefault="00287E37" w:rsidP="00287E37">
      <w:pPr>
        <w:spacing w:after="220"/>
        <w:ind w:left="540"/>
        <w:rPr>
          <w:rFonts w:ascii="Calibri" w:eastAsia="Times New Roman" w:hAnsi="Calibri" w:cs="Calibri"/>
          <w:color w:val="2F2F2F"/>
        </w:rPr>
      </w:pPr>
      <w:r w:rsidRPr="00287E37">
        <w:rPr>
          <w:rFonts w:ascii="Calibri" w:eastAsia="Times New Roman" w:hAnsi="Calibri" w:cs="Calibri"/>
          <w:b/>
          <w:bCs/>
          <w:color w:val="2F2F2F"/>
          <w:shd w:val="clear" w:color="auto" w:fill="FFFFFF"/>
        </w:rPr>
        <w:t>Online Transactional Processing (OLTP):</w:t>
      </w:r>
    </w:p>
    <w:p w14:paraId="706DA117" w14:textId="77777777" w:rsidR="00287E37" w:rsidRPr="00287E37" w:rsidRDefault="00287E37" w:rsidP="00287E37">
      <w:pPr>
        <w:spacing w:after="220"/>
        <w:ind w:left="540"/>
        <w:rPr>
          <w:rFonts w:ascii="Calibri" w:eastAsia="Times New Roman" w:hAnsi="Calibri" w:cs="Calibri"/>
          <w:color w:val="2F2F2F"/>
        </w:rPr>
      </w:pPr>
      <w:r w:rsidRPr="00287E37">
        <w:rPr>
          <w:rFonts w:ascii="Calibri" w:eastAsia="Times New Roman" w:hAnsi="Calibri" w:cs="Calibri"/>
          <w:color w:val="2F2F2F"/>
          <w:shd w:val="clear" w:color="auto" w:fill="FFFFFF"/>
        </w:rPr>
        <w:t>Databases optimized for these workloads allow for less complex queries in large volume. The types of queries for these databases are read, insert, update, and delete.</w:t>
      </w:r>
    </w:p>
    <w:p w14:paraId="38C9F51A" w14:textId="77777777" w:rsidR="00287E37" w:rsidRPr="00287E37" w:rsidRDefault="00287E37" w:rsidP="00287E37">
      <w:pPr>
        <w:ind w:left="540"/>
        <w:rPr>
          <w:rFonts w:ascii="Calibri" w:eastAsia="Times New Roman" w:hAnsi="Calibri" w:cs="Calibri"/>
          <w:color w:val="2F2F2F"/>
        </w:rPr>
      </w:pPr>
      <w:r w:rsidRPr="00287E37">
        <w:rPr>
          <w:rFonts w:ascii="Calibri" w:eastAsia="Times New Roman" w:hAnsi="Calibri" w:cs="Calibri"/>
          <w:color w:val="2F2F2F"/>
        </w:rPr>
        <w:t> </w:t>
      </w:r>
    </w:p>
    <w:p w14:paraId="36CCC920" w14:textId="77777777" w:rsidR="00287E37" w:rsidRPr="00287E37" w:rsidRDefault="00287E37" w:rsidP="00287E37">
      <w:pPr>
        <w:ind w:left="540"/>
        <w:jc w:val="center"/>
        <w:rPr>
          <w:rFonts w:ascii="Calibri" w:eastAsia="Times New Roman" w:hAnsi="Calibri" w:cs="Calibri"/>
          <w:color w:val="2F2F2F"/>
        </w:rPr>
      </w:pPr>
      <w:r w:rsidRPr="00287E37">
        <w:rPr>
          <w:rFonts w:ascii="Calibri" w:eastAsia="Times New Roman" w:hAnsi="Calibri" w:cs="Calibri"/>
          <w:color w:val="2F2F2F"/>
          <w:shd w:val="clear" w:color="auto" w:fill="FFFFFF"/>
        </w:rPr>
        <w:t>Structuring the Database:</w:t>
      </w:r>
    </w:p>
    <w:p w14:paraId="694CB2EE" w14:textId="77777777" w:rsidR="00287E37" w:rsidRPr="00287E37" w:rsidRDefault="00287E37" w:rsidP="00287E37">
      <w:pPr>
        <w:spacing w:before="360" w:after="60"/>
        <w:ind w:left="540"/>
        <w:rPr>
          <w:rFonts w:ascii="Calibri" w:eastAsia="Times New Roman" w:hAnsi="Calibri" w:cs="Calibri"/>
          <w:color w:val="2B2F32"/>
        </w:rPr>
      </w:pPr>
      <w:r w:rsidRPr="00287E37">
        <w:rPr>
          <w:rFonts w:ascii="Calibri" w:eastAsia="Times New Roman" w:hAnsi="Calibri" w:cs="Calibri"/>
          <w:color w:val="2B2F32"/>
          <w:shd w:val="clear" w:color="auto" w:fill="FFFFFF"/>
        </w:rPr>
        <w:t>Objectives of Normal Form:</w:t>
      </w:r>
    </w:p>
    <w:p w14:paraId="3E793A4A" w14:textId="77777777" w:rsidR="00287E37" w:rsidRPr="00287E37" w:rsidRDefault="00287E37" w:rsidP="00287E37">
      <w:pPr>
        <w:numPr>
          <w:ilvl w:val="0"/>
          <w:numId w:val="2"/>
        </w:numPr>
        <w:ind w:left="54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To free the database from unwanted insertions, updates, &amp; deletion dependencies</w:t>
      </w:r>
    </w:p>
    <w:p w14:paraId="4BBDFCF4" w14:textId="77777777" w:rsidR="00287E37" w:rsidRPr="00287E37" w:rsidRDefault="00287E37" w:rsidP="00287E37">
      <w:pPr>
        <w:numPr>
          <w:ilvl w:val="0"/>
          <w:numId w:val="2"/>
        </w:numPr>
        <w:ind w:left="54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To reduce the need for refactoring the database as new types of data are introduced</w:t>
      </w:r>
    </w:p>
    <w:p w14:paraId="529DEED6" w14:textId="77777777" w:rsidR="00287E37" w:rsidRPr="00287E37" w:rsidRDefault="00287E37" w:rsidP="00287E37">
      <w:pPr>
        <w:numPr>
          <w:ilvl w:val="0"/>
          <w:numId w:val="2"/>
        </w:numPr>
        <w:ind w:left="54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To make the relational model more informative to users</w:t>
      </w:r>
    </w:p>
    <w:p w14:paraId="0FE06B8D" w14:textId="77777777" w:rsidR="00287E37" w:rsidRPr="00287E37" w:rsidRDefault="00287E37" w:rsidP="00287E37">
      <w:pPr>
        <w:numPr>
          <w:ilvl w:val="0"/>
          <w:numId w:val="2"/>
        </w:numPr>
        <w:ind w:left="54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To make the database neutral to the query statistics</w:t>
      </w:r>
    </w:p>
    <w:p w14:paraId="76079C2B" w14:textId="2F8AB19A" w:rsidR="00683FAD" w:rsidRPr="00287E37" w:rsidRDefault="00F20C32">
      <w:pPr>
        <w:rPr>
          <w:rFonts w:ascii="Calibri" w:hAnsi="Calibri" w:cs="Calibri"/>
        </w:rPr>
      </w:pPr>
    </w:p>
    <w:p w14:paraId="76CC2F51" w14:textId="1240367B" w:rsidR="00287E37" w:rsidRPr="00287E37" w:rsidRDefault="00287E37">
      <w:pPr>
        <w:rPr>
          <w:rFonts w:ascii="Calibri" w:hAnsi="Calibri" w:cs="Calibri"/>
        </w:rPr>
      </w:pPr>
    </w:p>
    <w:p w14:paraId="43CEC305" w14:textId="77777777" w:rsidR="00287E37" w:rsidRPr="00287E37" w:rsidRDefault="00287E37" w:rsidP="00287E37">
      <w:pPr>
        <w:spacing w:after="220"/>
        <w:ind w:left="540"/>
        <w:rPr>
          <w:rFonts w:ascii="Calibri" w:eastAsia="Times New Roman" w:hAnsi="Calibri" w:cs="Calibri"/>
          <w:color w:val="2F2F2F"/>
        </w:rPr>
      </w:pPr>
      <w:r w:rsidRPr="00287E37">
        <w:rPr>
          <w:rFonts w:ascii="Calibri" w:eastAsia="Times New Roman" w:hAnsi="Calibri" w:cs="Calibri"/>
          <w:color w:val="2F2F2F"/>
          <w:shd w:val="clear" w:color="auto" w:fill="FFFFFF"/>
        </w:rPr>
        <w:t>Normal Forms</w:t>
      </w:r>
    </w:p>
    <w:p w14:paraId="6E1C7F44" w14:textId="77777777" w:rsidR="00287E37" w:rsidRPr="00287E37" w:rsidRDefault="00287E37" w:rsidP="00287E37">
      <w:pPr>
        <w:numPr>
          <w:ilvl w:val="0"/>
          <w:numId w:val="3"/>
        </w:numPr>
        <w:spacing w:after="220"/>
        <w:ind w:left="54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How to reach First Normal Form (1NF):</w:t>
      </w:r>
    </w:p>
    <w:p w14:paraId="564B357C" w14:textId="77777777" w:rsidR="00287E37" w:rsidRPr="00287E37" w:rsidRDefault="00287E37" w:rsidP="00287E37">
      <w:pPr>
        <w:numPr>
          <w:ilvl w:val="1"/>
          <w:numId w:val="3"/>
        </w:numPr>
        <w:ind w:left="108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Atomic values: each cell contains unique and single values</w:t>
      </w:r>
    </w:p>
    <w:p w14:paraId="1E4FB189" w14:textId="77777777" w:rsidR="00287E37" w:rsidRPr="00287E37" w:rsidRDefault="00287E37" w:rsidP="00287E37">
      <w:pPr>
        <w:numPr>
          <w:ilvl w:val="1"/>
          <w:numId w:val="3"/>
        </w:numPr>
        <w:ind w:left="108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Be able to add data without altering tables</w:t>
      </w:r>
    </w:p>
    <w:p w14:paraId="725AA64A" w14:textId="77777777" w:rsidR="00287E37" w:rsidRPr="00287E37" w:rsidRDefault="00287E37" w:rsidP="00287E37">
      <w:pPr>
        <w:numPr>
          <w:ilvl w:val="1"/>
          <w:numId w:val="3"/>
        </w:numPr>
        <w:ind w:left="108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lastRenderedPageBreak/>
        <w:t>Separate different relations into different tables</w:t>
      </w:r>
    </w:p>
    <w:p w14:paraId="1AAA56B4" w14:textId="77777777" w:rsidR="00287E37" w:rsidRPr="00287E37" w:rsidRDefault="00287E37" w:rsidP="00287E37">
      <w:pPr>
        <w:numPr>
          <w:ilvl w:val="1"/>
          <w:numId w:val="3"/>
        </w:numPr>
        <w:ind w:left="108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Keep relationships between tables together with foreign keys</w:t>
      </w:r>
    </w:p>
    <w:p w14:paraId="13CCE793" w14:textId="77777777" w:rsidR="00287E37" w:rsidRPr="00287E37" w:rsidRDefault="00287E37" w:rsidP="00287E37">
      <w:pPr>
        <w:numPr>
          <w:ilvl w:val="0"/>
          <w:numId w:val="3"/>
        </w:numPr>
        <w:spacing w:after="220"/>
        <w:ind w:left="54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Second Normal Form (2NF):</w:t>
      </w:r>
    </w:p>
    <w:p w14:paraId="36DC9E03" w14:textId="77777777" w:rsidR="00287E37" w:rsidRPr="00287E37" w:rsidRDefault="00287E37" w:rsidP="00287E37">
      <w:pPr>
        <w:numPr>
          <w:ilvl w:val="1"/>
          <w:numId w:val="3"/>
        </w:numPr>
        <w:ind w:left="108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Have reached 1NF</w:t>
      </w:r>
    </w:p>
    <w:p w14:paraId="48A6A7FD" w14:textId="77777777" w:rsidR="00287E37" w:rsidRPr="00287E37" w:rsidRDefault="00287E37" w:rsidP="00287E37">
      <w:pPr>
        <w:numPr>
          <w:ilvl w:val="1"/>
          <w:numId w:val="3"/>
        </w:numPr>
        <w:ind w:left="108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All columns in the table must rely on the Primary Key</w:t>
      </w:r>
    </w:p>
    <w:p w14:paraId="3C877904" w14:textId="77777777" w:rsidR="00287E37" w:rsidRPr="00287E37" w:rsidRDefault="00287E37" w:rsidP="00287E37">
      <w:pPr>
        <w:numPr>
          <w:ilvl w:val="0"/>
          <w:numId w:val="3"/>
        </w:numPr>
        <w:spacing w:after="220"/>
        <w:ind w:left="54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Third Normal Form (3NF):</w:t>
      </w:r>
    </w:p>
    <w:p w14:paraId="343A5BB5" w14:textId="77777777" w:rsidR="00287E37" w:rsidRPr="00287E37" w:rsidRDefault="00287E37" w:rsidP="00287E37">
      <w:pPr>
        <w:numPr>
          <w:ilvl w:val="1"/>
          <w:numId w:val="3"/>
        </w:numPr>
        <w:ind w:left="108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Must be in 2nd Normal Form</w:t>
      </w:r>
    </w:p>
    <w:p w14:paraId="3DDCECA5" w14:textId="77777777" w:rsidR="00287E37" w:rsidRPr="00287E37" w:rsidRDefault="00287E37" w:rsidP="00287E37">
      <w:pPr>
        <w:numPr>
          <w:ilvl w:val="1"/>
          <w:numId w:val="3"/>
        </w:numPr>
        <w:ind w:left="108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No transitive dependencies</w:t>
      </w:r>
    </w:p>
    <w:p w14:paraId="5F6F5121" w14:textId="77777777" w:rsidR="00287E37" w:rsidRPr="00287E37" w:rsidRDefault="00287E37" w:rsidP="00287E37">
      <w:pPr>
        <w:numPr>
          <w:ilvl w:val="1"/>
          <w:numId w:val="3"/>
        </w:numPr>
        <w:ind w:left="108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Remember, transitive dependencies you are trying to maintain is that to get from A-&gt; C, you want to avoid going through B.</w:t>
      </w:r>
      <w:r w:rsidRPr="00287E37">
        <w:rPr>
          <w:rFonts w:ascii="Calibri" w:eastAsia="Times New Roman" w:hAnsi="Calibri" w:cs="Calibri"/>
          <w:color w:val="2F2F2F"/>
          <w:shd w:val="clear" w:color="auto" w:fill="FFFFFF"/>
        </w:rPr>
        <w:br/>
        <w:t>When to use 3NF:</w:t>
      </w:r>
    </w:p>
    <w:p w14:paraId="4C883B00" w14:textId="77777777" w:rsidR="00287E37" w:rsidRPr="00287E37" w:rsidRDefault="00287E37" w:rsidP="00287E37">
      <w:pPr>
        <w:numPr>
          <w:ilvl w:val="1"/>
          <w:numId w:val="3"/>
        </w:numPr>
        <w:ind w:left="1080"/>
        <w:textAlignment w:val="center"/>
        <w:rPr>
          <w:rFonts w:ascii="Calibri" w:eastAsia="Times New Roman" w:hAnsi="Calibri" w:cs="Calibri"/>
          <w:color w:val="2F2F2F"/>
        </w:rPr>
      </w:pPr>
      <w:r w:rsidRPr="00287E37">
        <w:rPr>
          <w:rFonts w:ascii="Calibri" w:eastAsia="Times New Roman" w:hAnsi="Calibri" w:cs="Calibri"/>
          <w:color w:val="2F2F2F"/>
          <w:shd w:val="clear" w:color="auto" w:fill="FFFFFF"/>
        </w:rPr>
        <w:t>When you want to update data, we want to be able to do in just 1 place. We want to avoid updating the table in the Customers Detail table (in the example in the lecture slide).</w:t>
      </w:r>
    </w:p>
    <w:p w14:paraId="214C4AF0" w14:textId="77777777" w:rsidR="00287E37" w:rsidRPr="00287E37" w:rsidRDefault="00287E37" w:rsidP="00287E37">
      <w:pPr>
        <w:ind w:left="540"/>
        <w:rPr>
          <w:rFonts w:ascii="Calibri" w:eastAsia="Times New Roman" w:hAnsi="Calibri" w:cs="Calibri"/>
          <w:color w:val="2F2F2F"/>
        </w:rPr>
      </w:pPr>
      <w:r w:rsidRPr="00287E37">
        <w:rPr>
          <w:rFonts w:ascii="Calibri" w:eastAsia="Times New Roman" w:hAnsi="Calibri" w:cs="Calibri"/>
          <w:color w:val="2F2F2F"/>
        </w:rPr>
        <w:t> </w:t>
      </w:r>
    </w:p>
    <w:p w14:paraId="06E3AE29" w14:textId="77777777" w:rsidR="00287E37" w:rsidRPr="00287E37" w:rsidRDefault="00287E37" w:rsidP="00287E37">
      <w:pPr>
        <w:ind w:left="540"/>
        <w:rPr>
          <w:rFonts w:ascii="Calibri" w:eastAsia="Times New Roman" w:hAnsi="Calibri" w:cs="Calibri"/>
          <w:sz w:val="22"/>
          <w:szCs w:val="22"/>
        </w:rPr>
      </w:pPr>
      <w:r w:rsidRPr="00287E37">
        <w:rPr>
          <w:rFonts w:ascii="Calibri" w:eastAsia="Times New Roman" w:hAnsi="Calibri" w:cs="Calibri"/>
          <w:sz w:val="22"/>
          <w:szCs w:val="22"/>
        </w:rPr>
        <w:t>Normalization</w:t>
      </w:r>
    </w:p>
    <w:p w14:paraId="679D0D9E" w14:textId="77777777" w:rsidR="00287E37" w:rsidRPr="00287E37" w:rsidRDefault="00287E37" w:rsidP="00287E37">
      <w:pPr>
        <w:ind w:left="540"/>
        <w:rPr>
          <w:rFonts w:ascii="Calibri" w:eastAsia="Times New Roman" w:hAnsi="Calibri" w:cs="Calibri"/>
          <w:sz w:val="22"/>
          <w:szCs w:val="22"/>
        </w:rPr>
      </w:pPr>
      <w:r w:rsidRPr="00287E37">
        <w:rPr>
          <w:rFonts w:ascii="Calibri" w:eastAsia="Times New Roman" w:hAnsi="Calibri" w:cs="Calibri"/>
          <w:sz w:val="22"/>
          <w:szCs w:val="22"/>
        </w:rPr>
        <w:t> </w:t>
      </w:r>
    </w:p>
    <w:p w14:paraId="0F20657B" w14:textId="77777777" w:rsidR="00287E37" w:rsidRPr="00287E37" w:rsidRDefault="00287E37" w:rsidP="00287E37">
      <w:pPr>
        <w:numPr>
          <w:ilvl w:val="0"/>
          <w:numId w:val="4"/>
        </w:numPr>
        <w:ind w:left="540"/>
        <w:textAlignment w:val="center"/>
        <w:rPr>
          <w:rFonts w:ascii="Calibri" w:eastAsia="Times New Roman" w:hAnsi="Calibri" w:cs="Calibri"/>
          <w:sz w:val="22"/>
          <w:szCs w:val="22"/>
        </w:rPr>
      </w:pPr>
      <w:r w:rsidRPr="00287E37">
        <w:rPr>
          <w:rFonts w:ascii="Calibri" w:eastAsia="Times New Roman" w:hAnsi="Calibri" w:cs="Calibri"/>
          <w:sz w:val="22"/>
          <w:szCs w:val="22"/>
        </w:rPr>
        <w:t>The process of trying to improve the read performance of a database at the expense of losing some write performance by adding redundant copies of data</w:t>
      </w:r>
    </w:p>
    <w:p w14:paraId="68E1D58E" w14:textId="77777777" w:rsidR="00287E37" w:rsidRPr="00287E37" w:rsidRDefault="00287E37" w:rsidP="00287E37">
      <w:pPr>
        <w:ind w:left="540"/>
        <w:rPr>
          <w:rFonts w:ascii="Calibri" w:eastAsia="Times New Roman" w:hAnsi="Calibri" w:cs="Calibri"/>
          <w:sz w:val="22"/>
          <w:szCs w:val="22"/>
        </w:rPr>
      </w:pPr>
      <w:r w:rsidRPr="00287E37">
        <w:rPr>
          <w:rFonts w:ascii="Calibri" w:eastAsia="Times New Roman" w:hAnsi="Calibri" w:cs="Calibri"/>
          <w:sz w:val="22"/>
          <w:szCs w:val="22"/>
        </w:rPr>
        <w:t> </w:t>
      </w:r>
    </w:p>
    <w:p w14:paraId="3ACA996E" w14:textId="77777777" w:rsidR="00287E37" w:rsidRPr="00287E37" w:rsidRDefault="00287E37" w:rsidP="00287E37">
      <w:pPr>
        <w:ind w:left="540"/>
        <w:rPr>
          <w:rFonts w:ascii="Calibri" w:eastAsia="Times New Roman" w:hAnsi="Calibri" w:cs="Calibri"/>
          <w:sz w:val="22"/>
          <w:szCs w:val="22"/>
        </w:rPr>
      </w:pPr>
      <w:r w:rsidRPr="00287E37">
        <w:rPr>
          <w:rFonts w:ascii="Calibri" w:eastAsia="Times New Roman" w:hAnsi="Calibri" w:cs="Calibri"/>
          <w:sz w:val="22"/>
          <w:szCs w:val="22"/>
        </w:rPr>
        <w:t>Logical Design Change</w:t>
      </w:r>
    </w:p>
    <w:p w14:paraId="096CD992" w14:textId="77777777" w:rsidR="00287E37" w:rsidRPr="00287E37" w:rsidRDefault="00287E37" w:rsidP="00287E37">
      <w:pPr>
        <w:numPr>
          <w:ilvl w:val="0"/>
          <w:numId w:val="5"/>
        </w:numPr>
        <w:ind w:left="1080"/>
        <w:textAlignment w:val="center"/>
        <w:rPr>
          <w:rFonts w:ascii="Calibri" w:eastAsia="Times New Roman" w:hAnsi="Calibri" w:cs="Calibri"/>
          <w:sz w:val="22"/>
          <w:szCs w:val="22"/>
        </w:rPr>
      </w:pPr>
      <w:r w:rsidRPr="00287E37">
        <w:rPr>
          <w:rFonts w:ascii="Calibri" w:eastAsia="Times New Roman" w:hAnsi="Calibri" w:cs="Calibri"/>
          <w:sz w:val="22"/>
          <w:szCs w:val="22"/>
        </w:rPr>
        <w:t>The Designer is in charge of keeping data consistent</w:t>
      </w:r>
    </w:p>
    <w:p w14:paraId="2FE369E4" w14:textId="77777777" w:rsidR="00287E37" w:rsidRPr="00287E37" w:rsidRDefault="00287E37" w:rsidP="00287E37">
      <w:pPr>
        <w:numPr>
          <w:ilvl w:val="0"/>
          <w:numId w:val="5"/>
        </w:numPr>
        <w:ind w:left="1080"/>
        <w:textAlignment w:val="center"/>
        <w:rPr>
          <w:rFonts w:ascii="Calibri" w:eastAsia="Times New Roman" w:hAnsi="Calibri" w:cs="Calibri"/>
          <w:sz w:val="22"/>
          <w:szCs w:val="22"/>
        </w:rPr>
      </w:pPr>
      <w:r w:rsidRPr="00287E37">
        <w:rPr>
          <w:rFonts w:ascii="Calibri" w:eastAsia="Times New Roman" w:hAnsi="Calibri" w:cs="Calibri"/>
          <w:sz w:val="22"/>
          <w:szCs w:val="22"/>
        </w:rPr>
        <w:t>Reads will be faster(select)</w:t>
      </w:r>
    </w:p>
    <w:p w14:paraId="42621DFA" w14:textId="2AC78F09" w:rsidR="00287E37" w:rsidRPr="00287E37" w:rsidRDefault="00287E37" w:rsidP="00287E37">
      <w:pPr>
        <w:numPr>
          <w:ilvl w:val="0"/>
          <w:numId w:val="5"/>
        </w:numPr>
        <w:ind w:left="1080"/>
        <w:textAlignment w:val="center"/>
        <w:rPr>
          <w:rFonts w:ascii="Calibri" w:eastAsia="Times New Roman" w:hAnsi="Calibri" w:cs="Calibri"/>
          <w:sz w:val="22"/>
          <w:szCs w:val="22"/>
        </w:rPr>
      </w:pPr>
      <w:r w:rsidRPr="00287E37">
        <w:rPr>
          <w:rFonts w:ascii="Calibri" w:eastAsia="Times New Roman" w:hAnsi="Calibri" w:cs="Calibri"/>
          <w:sz w:val="22"/>
          <w:szCs w:val="22"/>
        </w:rPr>
        <w:t>Writes will be slower</w:t>
      </w:r>
      <w:r>
        <w:rPr>
          <w:rFonts w:ascii="Calibri" w:eastAsia="Times New Roman" w:hAnsi="Calibri" w:cs="Calibri"/>
          <w:sz w:val="22"/>
          <w:szCs w:val="22"/>
        </w:rPr>
        <w:t xml:space="preserve"> </w:t>
      </w:r>
      <w:r w:rsidRPr="00287E37">
        <w:rPr>
          <w:rFonts w:ascii="Calibri" w:eastAsia="Times New Roman" w:hAnsi="Calibri" w:cs="Calibri"/>
          <w:sz w:val="22"/>
          <w:szCs w:val="22"/>
        </w:rPr>
        <w:t>(insert, update, delete)</w:t>
      </w:r>
    </w:p>
    <w:p w14:paraId="4924EAF8" w14:textId="77777777" w:rsidR="00287E37" w:rsidRPr="00287E37" w:rsidRDefault="00287E37" w:rsidP="00287E37">
      <w:pPr>
        <w:ind w:left="540"/>
        <w:rPr>
          <w:rFonts w:ascii="Calibri" w:eastAsia="Times New Roman" w:hAnsi="Calibri" w:cs="Calibri"/>
          <w:color w:val="2F2F2F"/>
        </w:rPr>
      </w:pPr>
      <w:r w:rsidRPr="00287E37">
        <w:rPr>
          <w:rFonts w:ascii="Calibri" w:eastAsia="Times New Roman" w:hAnsi="Calibri" w:cs="Calibri"/>
          <w:color w:val="2F2F2F"/>
        </w:rPr>
        <w:t> </w:t>
      </w:r>
    </w:p>
    <w:p w14:paraId="2856FC32" w14:textId="77777777" w:rsidR="00287E37" w:rsidRPr="00287E37" w:rsidRDefault="00287E37" w:rsidP="00287E37">
      <w:pPr>
        <w:spacing w:after="220"/>
        <w:ind w:left="540"/>
        <w:jc w:val="center"/>
        <w:rPr>
          <w:rFonts w:ascii="Calibri" w:eastAsia="Times New Roman" w:hAnsi="Calibri" w:cs="Calibri"/>
          <w:color w:val="2F2F2F"/>
        </w:rPr>
      </w:pPr>
      <w:r w:rsidRPr="00287E37">
        <w:rPr>
          <w:rFonts w:ascii="Calibri" w:eastAsia="Times New Roman" w:hAnsi="Calibri" w:cs="Calibri"/>
          <w:b/>
          <w:bCs/>
          <w:color w:val="2F2F2F"/>
          <w:shd w:val="clear" w:color="auto" w:fill="FFFFFF"/>
        </w:rPr>
        <w:t>Key Concepts:</w:t>
      </w:r>
    </w:p>
    <w:p w14:paraId="2C15C44F" w14:textId="77777777" w:rsidR="00287E37" w:rsidRPr="00287E37" w:rsidRDefault="00287E37" w:rsidP="00287E37">
      <w:pPr>
        <w:spacing w:after="220"/>
        <w:ind w:left="540"/>
        <w:rPr>
          <w:rFonts w:ascii="Calibri" w:eastAsia="Times New Roman" w:hAnsi="Calibri" w:cs="Calibri"/>
          <w:color w:val="2F2F2F"/>
        </w:rPr>
      </w:pPr>
      <w:r w:rsidRPr="00287E37">
        <w:rPr>
          <w:rFonts w:ascii="Calibri" w:eastAsia="Times New Roman" w:hAnsi="Calibri" w:cs="Calibri"/>
          <w:b/>
          <w:bCs/>
          <w:color w:val="2F2F2F"/>
          <w:shd w:val="clear" w:color="auto" w:fill="FFFFFF"/>
        </w:rPr>
        <w:t>Normalization</w:t>
      </w:r>
      <w:r w:rsidRPr="00287E37">
        <w:rPr>
          <w:rFonts w:ascii="Calibri" w:eastAsia="Times New Roman" w:hAnsi="Calibri" w:cs="Calibri"/>
          <w:color w:val="2F2F2F"/>
          <w:shd w:val="clear" w:color="auto" w:fill="FFFFFF"/>
        </w:rPr>
        <w:t> is about trying to increase data integrity by reducing the number of copies of the data. Data that needs to be added or updated will be done in as few places as possible.</w:t>
      </w:r>
    </w:p>
    <w:p w14:paraId="5A18E2BD" w14:textId="77777777" w:rsidR="00287E37" w:rsidRPr="00287E37" w:rsidRDefault="00287E37" w:rsidP="00287E37">
      <w:pPr>
        <w:spacing w:after="220"/>
        <w:ind w:left="540"/>
        <w:rPr>
          <w:rFonts w:ascii="Calibri" w:eastAsia="Times New Roman" w:hAnsi="Calibri" w:cs="Calibri"/>
          <w:color w:val="2F2F2F"/>
        </w:rPr>
      </w:pPr>
      <w:r w:rsidRPr="00287E37">
        <w:rPr>
          <w:rFonts w:ascii="Calibri" w:eastAsia="Times New Roman" w:hAnsi="Calibri" w:cs="Calibri"/>
          <w:b/>
          <w:bCs/>
          <w:color w:val="2F2F2F"/>
          <w:shd w:val="clear" w:color="auto" w:fill="FFFFFF"/>
        </w:rPr>
        <w:t>Denormalization</w:t>
      </w:r>
      <w:r w:rsidRPr="00287E37">
        <w:rPr>
          <w:rFonts w:ascii="Calibri" w:eastAsia="Times New Roman" w:hAnsi="Calibri" w:cs="Calibri"/>
          <w:color w:val="2F2F2F"/>
          <w:shd w:val="clear" w:color="auto" w:fill="FFFFFF"/>
        </w:rPr>
        <w:t> is trying to increase performance by reducing the number of joins between tables (as joins can be slow). Data integrity will take a bit of a potential hit, as there will be more copies of the data (to reduce JOINS).</w:t>
      </w:r>
    </w:p>
    <w:p w14:paraId="07BF56EA" w14:textId="77777777" w:rsidR="00287E37" w:rsidRPr="00287E37" w:rsidRDefault="00287E37" w:rsidP="00287E37">
      <w:pPr>
        <w:ind w:left="540"/>
        <w:rPr>
          <w:rFonts w:ascii="Calibri" w:eastAsia="Times New Roman" w:hAnsi="Calibri" w:cs="Calibri"/>
          <w:color w:val="2F2F2F"/>
        </w:rPr>
      </w:pPr>
      <w:r w:rsidRPr="00287E37">
        <w:rPr>
          <w:rFonts w:ascii="Calibri" w:eastAsia="Times New Roman" w:hAnsi="Calibri" w:cs="Calibri"/>
          <w:color w:val="2F2F2F"/>
        </w:rPr>
        <w:t> </w:t>
      </w:r>
    </w:p>
    <w:p w14:paraId="5275F1D9" w14:textId="77777777" w:rsidR="00287E37" w:rsidRPr="00287E37" w:rsidRDefault="00287E37" w:rsidP="00287E37">
      <w:pPr>
        <w:ind w:left="540"/>
        <w:jc w:val="center"/>
        <w:rPr>
          <w:rFonts w:ascii="Calibri" w:eastAsia="Times New Roman" w:hAnsi="Calibri" w:cs="Calibri"/>
          <w:sz w:val="22"/>
          <w:szCs w:val="22"/>
        </w:rPr>
      </w:pPr>
      <w:r w:rsidRPr="00287E37">
        <w:rPr>
          <w:rFonts w:ascii="Calibri" w:eastAsia="Times New Roman" w:hAnsi="Calibri" w:cs="Calibri"/>
          <w:sz w:val="22"/>
          <w:szCs w:val="22"/>
        </w:rPr>
        <w:t>Fact and Dimension Tables</w:t>
      </w:r>
    </w:p>
    <w:p w14:paraId="11CBFD6F" w14:textId="77777777" w:rsidR="00287E37" w:rsidRPr="00287E37" w:rsidRDefault="00287E37" w:rsidP="00287E37">
      <w:pPr>
        <w:ind w:left="540"/>
        <w:rPr>
          <w:rFonts w:ascii="Calibri" w:eastAsia="Times New Roman" w:hAnsi="Calibri" w:cs="Calibri"/>
          <w:sz w:val="22"/>
          <w:szCs w:val="22"/>
        </w:rPr>
      </w:pPr>
      <w:r w:rsidRPr="00287E37">
        <w:rPr>
          <w:rFonts w:ascii="Calibri" w:eastAsia="Times New Roman" w:hAnsi="Calibri" w:cs="Calibri"/>
          <w:sz w:val="22"/>
          <w:szCs w:val="22"/>
        </w:rPr>
        <w:t>Fact Tables</w:t>
      </w:r>
    </w:p>
    <w:p w14:paraId="59C63881" w14:textId="77777777" w:rsidR="00287E37" w:rsidRPr="00287E37" w:rsidRDefault="00287E37" w:rsidP="00287E37">
      <w:pPr>
        <w:numPr>
          <w:ilvl w:val="0"/>
          <w:numId w:val="6"/>
        </w:numPr>
        <w:ind w:left="540"/>
        <w:textAlignment w:val="center"/>
        <w:rPr>
          <w:rFonts w:ascii="Calibri" w:eastAsia="Times New Roman" w:hAnsi="Calibri" w:cs="Calibri"/>
          <w:sz w:val="22"/>
          <w:szCs w:val="22"/>
        </w:rPr>
      </w:pPr>
      <w:r w:rsidRPr="00287E37">
        <w:rPr>
          <w:rFonts w:ascii="Calibri" w:eastAsia="Times New Roman" w:hAnsi="Calibri" w:cs="Calibri"/>
          <w:sz w:val="22"/>
          <w:szCs w:val="22"/>
        </w:rPr>
        <w:t>Fact table consists of the measurements, metrics or facts of a business process.</w:t>
      </w:r>
    </w:p>
    <w:p w14:paraId="24729B03" w14:textId="77777777" w:rsidR="00287E37" w:rsidRPr="00287E37" w:rsidRDefault="00287E37" w:rsidP="00287E37">
      <w:pPr>
        <w:ind w:left="540"/>
        <w:rPr>
          <w:rFonts w:ascii="Calibri" w:eastAsia="Times New Roman" w:hAnsi="Calibri" w:cs="Calibri"/>
          <w:sz w:val="22"/>
          <w:szCs w:val="22"/>
        </w:rPr>
      </w:pPr>
      <w:r w:rsidRPr="00287E37">
        <w:rPr>
          <w:rFonts w:ascii="Calibri" w:eastAsia="Times New Roman" w:hAnsi="Calibri" w:cs="Calibri"/>
          <w:sz w:val="22"/>
          <w:szCs w:val="22"/>
        </w:rPr>
        <w:t>Dimension</w:t>
      </w:r>
    </w:p>
    <w:p w14:paraId="5BB17604" w14:textId="1F042C35" w:rsidR="00287E37" w:rsidRDefault="00287E37" w:rsidP="00287E37">
      <w:pPr>
        <w:numPr>
          <w:ilvl w:val="0"/>
          <w:numId w:val="7"/>
        </w:numPr>
        <w:ind w:left="540"/>
        <w:textAlignment w:val="center"/>
        <w:rPr>
          <w:rFonts w:ascii="Calibri" w:eastAsia="Times New Roman" w:hAnsi="Calibri" w:cs="Calibri"/>
          <w:sz w:val="22"/>
          <w:szCs w:val="22"/>
        </w:rPr>
      </w:pPr>
      <w:r w:rsidRPr="00287E37">
        <w:rPr>
          <w:rFonts w:ascii="Calibri" w:eastAsia="Times New Roman" w:hAnsi="Calibri" w:cs="Calibri"/>
          <w:sz w:val="22"/>
          <w:szCs w:val="22"/>
        </w:rPr>
        <w:t>A structure that categorizes facts and measures in order to enable users to answer business questions.  Dimensions are people, products, place and time.</w:t>
      </w:r>
    </w:p>
    <w:p w14:paraId="41D86422" w14:textId="56EBFA5E" w:rsidR="00862574" w:rsidRDefault="00862574" w:rsidP="00862574">
      <w:pPr>
        <w:textAlignment w:val="center"/>
        <w:rPr>
          <w:rFonts w:ascii="Calibri" w:eastAsia="Times New Roman" w:hAnsi="Calibri" w:cs="Calibri"/>
          <w:sz w:val="22"/>
          <w:szCs w:val="22"/>
        </w:rPr>
      </w:pPr>
    </w:p>
    <w:p w14:paraId="69BCCC31" w14:textId="77777777" w:rsidR="00862574" w:rsidRDefault="00862574" w:rsidP="00862574">
      <w:pPr>
        <w:jc w:val="center"/>
        <w:textAlignment w:val="center"/>
        <w:rPr>
          <w:rFonts w:ascii="Calibri" w:eastAsia="Times New Roman" w:hAnsi="Calibri" w:cs="Calibri"/>
          <w:sz w:val="22"/>
          <w:szCs w:val="22"/>
        </w:rPr>
      </w:pPr>
    </w:p>
    <w:p w14:paraId="35F0DB50" w14:textId="276506A6" w:rsidR="00862574" w:rsidRPr="00862574" w:rsidRDefault="00862574" w:rsidP="00862574">
      <w:pPr>
        <w:textAlignment w:val="center"/>
        <w:rPr>
          <w:rFonts w:ascii="Calibri" w:eastAsia="Times New Roman" w:hAnsi="Calibri" w:cs="Calibri"/>
          <w:b/>
          <w:bCs/>
          <w:sz w:val="22"/>
          <w:szCs w:val="22"/>
        </w:rPr>
      </w:pPr>
      <w:r w:rsidRPr="00862574">
        <w:rPr>
          <w:rFonts w:ascii="Calibri" w:eastAsia="Times New Roman" w:hAnsi="Calibri" w:cs="Calibri"/>
          <w:b/>
          <w:bCs/>
          <w:sz w:val="22"/>
          <w:szCs w:val="22"/>
        </w:rPr>
        <w:lastRenderedPageBreak/>
        <w:t>Star Schema</w:t>
      </w:r>
    </w:p>
    <w:p w14:paraId="637DEEA1" w14:textId="4D710160" w:rsidR="00862574" w:rsidRPr="00862574" w:rsidRDefault="00862574" w:rsidP="00862574">
      <w:pPr>
        <w:textAlignment w:val="center"/>
        <w:rPr>
          <w:rFonts w:ascii="Calibri" w:eastAsia="Times New Roman" w:hAnsi="Calibri" w:cs="Calibri"/>
          <w:sz w:val="22"/>
          <w:szCs w:val="22"/>
        </w:rPr>
      </w:pPr>
      <w:r w:rsidRPr="00862574">
        <w:rPr>
          <w:rFonts w:ascii="Calibri" w:eastAsia="Times New Roman" w:hAnsi="Calibri" w:cs="Calibri"/>
          <w:sz w:val="22"/>
          <w:szCs w:val="22"/>
        </w:rPr>
        <w:t>A Star Schema is the simplest style of data mart schema. It consists of one or more fact tables referencing any number of dimension tables.</w:t>
      </w:r>
    </w:p>
    <w:p w14:paraId="034EA063" w14:textId="4D7F0764" w:rsidR="00862574" w:rsidRDefault="00862574" w:rsidP="00862574">
      <w:pPr>
        <w:textAlignment w:val="center"/>
        <w:rPr>
          <w:rFonts w:ascii="Calibri" w:eastAsia="Times New Roman" w:hAnsi="Calibri" w:cs="Calibri"/>
          <w:sz w:val="22"/>
          <w:szCs w:val="22"/>
        </w:rPr>
      </w:pPr>
    </w:p>
    <w:p w14:paraId="1D4B5E2C" w14:textId="77777777" w:rsidR="00862574" w:rsidRPr="00862574" w:rsidRDefault="00862574" w:rsidP="00862574">
      <w:pPr>
        <w:textAlignment w:val="center"/>
        <w:rPr>
          <w:rFonts w:ascii="Calibri" w:eastAsia="Times New Roman" w:hAnsi="Calibri" w:cs="Calibri"/>
          <w:sz w:val="22"/>
          <w:szCs w:val="22"/>
        </w:rPr>
      </w:pPr>
    </w:p>
    <w:p w14:paraId="42094C92" w14:textId="77777777" w:rsidR="00287E37" w:rsidRPr="00287E37" w:rsidRDefault="00287E37" w:rsidP="00287E37">
      <w:pPr>
        <w:spacing w:after="220"/>
        <w:ind w:left="540"/>
        <w:rPr>
          <w:rFonts w:ascii="Open Sans" w:eastAsia="Times New Roman" w:hAnsi="Open Sans" w:cs="Calibri"/>
          <w:color w:val="2F2F2F"/>
        </w:rPr>
      </w:pPr>
      <w:r w:rsidRPr="00287E37">
        <w:rPr>
          <w:rFonts w:ascii="Open Sans" w:eastAsia="Times New Roman" w:hAnsi="Open Sans" w:cs="Calibri"/>
          <w:color w:val="2F2F2F"/>
        </w:rPr>
        <w:t> </w:t>
      </w:r>
    </w:p>
    <w:p w14:paraId="754804C4" w14:textId="7E93201D" w:rsidR="00862574" w:rsidRDefault="00862574" w:rsidP="00862574">
      <w:pPr>
        <w:ind w:left="1440"/>
      </w:pPr>
      <w:r w:rsidRPr="00862574">
        <w:drawing>
          <wp:inline distT="0" distB="0" distL="0" distR="0" wp14:anchorId="6029B585" wp14:editId="49F6B3C3">
            <wp:extent cx="3795954" cy="2296633"/>
            <wp:effectExtent l="0" t="0" r="1905"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4493" cy="2326000"/>
                    </a:xfrm>
                    <a:prstGeom prst="rect">
                      <a:avLst/>
                    </a:prstGeom>
                  </pic:spPr>
                </pic:pic>
              </a:graphicData>
            </a:graphic>
          </wp:inline>
        </w:drawing>
      </w:r>
    </w:p>
    <w:p w14:paraId="6D43F045" w14:textId="63E66599" w:rsidR="00862574" w:rsidRDefault="00862574" w:rsidP="00862574"/>
    <w:p w14:paraId="18D47E7E" w14:textId="78CBF0D1" w:rsidR="00862574" w:rsidRDefault="00862574" w:rsidP="00862574">
      <w:r>
        <w:t xml:space="preserve">Benefits: </w:t>
      </w:r>
    </w:p>
    <w:p w14:paraId="42E286EC" w14:textId="4A17CE7C" w:rsidR="00862574" w:rsidRDefault="00862574" w:rsidP="00862574">
      <w:pPr>
        <w:pStyle w:val="ListParagraph"/>
        <w:numPr>
          <w:ilvl w:val="0"/>
          <w:numId w:val="8"/>
        </w:numPr>
      </w:pPr>
      <w:r>
        <w:t>Denormalized</w:t>
      </w:r>
    </w:p>
    <w:p w14:paraId="0E5940C5" w14:textId="59DEA8A9" w:rsidR="00862574" w:rsidRDefault="00862574" w:rsidP="00862574">
      <w:pPr>
        <w:pStyle w:val="ListParagraph"/>
        <w:numPr>
          <w:ilvl w:val="0"/>
          <w:numId w:val="8"/>
        </w:numPr>
      </w:pPr>
      <w:r>
        <w:t>Simplified queries</w:t>
      </w:r>
    </w:p>
    <w:p w14:paraId="4DF94A10" w14:textId="04C6BFB8" w:rsidR="00862574" w:rsidRDefault="00862574" w:rsidP="00862574">
      <w:pPr>
        <w:pStyle w:val="ListParagraph"/>
        <w:numPr>
          <w:ilvl w:val="0"/>
          <w:numId w:val="8"/>
        </w:numPr>
      </w:pPr>
      <w:r>
        <w:t>Fast Aggregations</w:t>
      </w:r>
    </w:p>
    <w:p w14:paraId="57B59B28" w14:textId="61B9952B" w:rsidR="00862574" w:rsidRDefault="00862574" w:rsidP="00862574">
      <w:r>
        <w:t>Drawbacks</w:t>
      </w:r>
    </w:p>
    <w:p w14:paraId="279C8E41" w14:textId="1E887529" w:rsidR="00862574" w:rsidRDefault="00862574" w:rsidP="00862574">
      <w:pPr>
        <w:pStyle w:val="ListParagraph"/>
        <w:numPr>
          <w:ilvl w:val="0"/>
          <w:numId w:val="9"/>
        </w:numPr>
      </w:pPr>
      <w:r>
        <w:t>Issues that come with denormalization</w:t>
      </w:r>
    </w:p>
    <w:p w14:paraId="740369ED" w14:textId="551E1B38" w:rsidR="00862574" w:rsidRDefault="00862574" w:rsidP="00862574">
      <w:pPr>
        <w:pStyle w:val="ListParagraph"/>
        <w:numPr>
          <w:ilvl w:val="0"/>
          <w:numId w:val="9"/>
        </w:numPr>
      </w:pPr>
      <w:r>
        <w:t>Data Integrity</w:t>
      </w:r>
    </w:p>
    <w:p w14:paraId="7F070456" w14:textId="5B11C5DC" w:rsidR="00862574" w:rsidRDefault="00862574" w:rsidP="00862574">
      <w:pPr>
        <w:pStyle w:val="ListParagraph"/>
        <w:numPr>
          <w:ilvl w:val="0"/>
          <w:numId w:val="9"/>
        </w:numPr>
      </w:pPr>
      <w:r>
        <w:t>Decrease query flexibility</w:t>
      </w:r>
    </w:p>
    <w:p w14:paraId="53E06DED" w14:textId="1103C444" w:rsidR="00862574" w:rsidRDefault="00862574" w:rsidP="00862574">
      <w:pPr>
        <w:pStyle w:val="ListParagraph"/>
        <w:numPr>
          <w:ilvl w:val="0"/>
          <w:numId w:val="9"/>
        </w:numPr>
      </w:pPr>
      <w:r>
        <w:t>Many to many relationship – simplified</w:t>
      </w:r>
    </w:p>
    <w:p w14:paraId="04C32C04" w14:textId="6E93EE01" w:rsidR="00862574" w:rsidRDefault="00862574" w:rsidP="00862574"/>
    <w:p w14:paraId="7BF40269" w14:textId="4088D0B1" w:rsidR="00862574" w:rsidRPr="00862574" w:rsidRDefault="00862574" w:rsidP="00862574">
      <w:pPr>
        <w:rPr>
          <w:b/>
          <w:bCs/>
        </w:rPr>
      </w:pPr>
      <w:r w:rsidRPr="00862574">
        <w:rPr>
          <w:b/>
          <w:bCs/>
        </w:rPr>
        <w:t>Snowflake Schema</w:t>
      </w:r>
    </w:p>
    <w:p w14:paraId="2BD0251E" w14:textId="10E0E0B4" w:rsidR="00862574" w:rsidRDefault="00862574" w:rsidP="00862574">
      <w:r>
        <w:t>Logical Arrangement of tables in a multidimensional database represented by centralized fact tables which are connected to multiple dimensions.</w:t>
      </w:r>
    </w:p>
    <w:p w14:paraId="1E190500" w14:textId="40E19FE6" w:rsidR="00862574" w:rsidRDefault="00862574" w:rsidP="00862574"/>
    <w:p w14:paraId="2AC01EA9" w14:textId="77777777" w:rsidR="00862574" w:rsidRDefault="00862574" w:rsidP="00862574"/>
    <w:p w14:paraId="193FA5BD" w14:textId="39C6079F" w:rsidR="00862574" w:rsidRDefault="00862574"/>
    <w:p w14:paraId="7D1F2EEE" w14:textId="30586E4D" w:rsidR="00862574" w:rsidRDefault="00862574"/>
    <w:p w14:paraId="4B8C53F8" w14:textId="77777777" w:rsidR="00862574" w:rsidRDefault="00862574"/>
    <w:sectPr w:rsidR="00862574" w:rsidSect="002C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0C83"/>
    <w:multiLevelType w:val="multilevel"/>
    <w:tmpl w:val="59D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6632E"/>
    <w:multiLevelType w:val="multilevel"/>
    <w:tmpl w:val="40B85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52273"/>
    <w:multiLevelType w:val="multilevel"/>
    <w:tmpl w:val="A060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204AB"/>
    <w:multiLevelType w:val="multilevel"/>
    <w:tmpl w:val="70F6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33338"/>
    <w:multiLevelType w:val="multilevel"/>
    <w:tmpl w:val="51C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96BCE"/>
    <w:multiLevelType w:val="hybridMultilevel"/>
    <w:tmpl w:val="1B54D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D31305"/>
    <w:multiLevelType w:val="multilevel"/>
    <w:tmpl w:val="990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1449FF"/>
    <w:multiLevelType w:val="multilevel"/>
    <w:tmpl w:val="1A6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371E6D"/>
    <w:multiLevelType w:val="hybridMultilevel"/>
    <w:tmpl w:val="287C6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lvlOverride w:ilvl="0">
      <w:startOverride w:val="1"/>
    </w:lvlOverride>
  </w:num>
  <w:num w:numId="3">
    <w:abstractNumId w:val="1"/>
    <w:lvlOverride w:ilvl="0">
      <w:startOverride w:val="1"/>
    </w:lvlOverride>
  </w:num>
  <w:num w:numId="4">
    <w:abstractNumId w:val="4"/>
  </w:num>
  <w:num w:numId="5">
    <w:abstractNumId w:val="7"/>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37"/>
    <w:rsid w:val="00287E37"/>
    <w:rsid w:val="002C660C"/>
    <w:rsid w:val="0079584B"/>
    <w:rsid w:val="00862574"/>
    <w:rsid w:val="008D3EB4"/>
    <w:rsid w:val="00995C4A"/>
    <w:rsid w:val="00B32CAB"/>
    <w:rsid w:val="00D73CFE"/>
    <w:rsid w:val="00F2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368F"/>
  <w15:chartTrackingRefBased/>
  <w15:docId w15:val="{DEA7E581-ACC2-D145-ACFC-1F20645A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E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2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30427">
      <w:bodyDiv w:val="1"/>
      <w:marLeft w:val="0"/>
      <w:marRight w:val="0"/>
      <w:marTop w:val="0"/>
      <w:marBottom w:val="0"/>
      <w:divBdr>
        <w:top w:val="none" w:sz="0" w:space="0" w:color="auto"/>
        <w:left w:val="none" w:sz="0" w:space="0" w:color="auto"/>
        <w:bottom w:val="none" w:sz="0" w:space="0" w:color="auto"/>
        <w:right w:val="none" w:sz="0" w:space="0" w:color="auto"/>
      </w:divBdr>
    </w:div>
    <w:div w:id="1730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Ortiz</dc:creator>
  <cp:keywords/>
  <dc:description/>
  <cp:lastModifiedBy>Kelvin Ortiz</cp:lastModifiedBy>
  <cp:revision>2</cp:revision>
  <dcterms:created xsi:type="dcterms:W3CDTF">2020-05-01T06:06:00Z</dcterms:created>
  <dcterms:modified xsi:type="dcterms:W3CDTF">2020-05-01T06:21:00Z</dcterms:modified>
</cp:coreProperties>
</file>