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AC3DB" w14:textId="77777777" w:rsidR="00D365FE" w:rsidRPr="005B214D" w:rsidRDefault="00D365FE">
      <w:pPr>
        <w:rPr>
          <w:rFonts w:ascii="Helvetica" w:hAnsi="Helvetica" w:cs="Helvetica"/>
          <w:b/>
          <w:color w:val="353535"/>
          <w:sz w:val="30"/>
          <w:szCs w:val="30"/>
          <w:shd w:val="clear" w:color="auto" w:fill="FFFFFF"/>
        </w:rPr>
      </w:pPr>
      <w:r w:rsidRPr="005B214D">
        <w:rPr>
          <w:rFonts w:ascii="Helvetica" w:hAnsi="Helvetica" w:cs="Helvetica" w:hint="eastAsia"/>
          <w:b/>
          <w:color w:val="353535"/>
          <w:sz w:val="30"/>
          <w:szCs w:val="30"/>
          <w:shd w:val="clear" w:color="auto" w:fill="FFFFFF"/>
        </w:rPr>
        <w:t>研发项目名称：</w:t>
      </w:r>
      <w:r w:rsidR="00753372" w:rsidRPr="005B214D">
        <w:rPr>
          <w:rFonts w:ascii="Helvetica" w:hAnsi="Helvetica" w:cs="Helvetica"/>
          <w:b/>
          <w:color w:val="353535"/>
          <w:sz w:val="30"/>
          <w:szCs w:val="30"/>
          <w:shd w:val="clear" w:color="auto" w:fill="FFFFFF"/>
        </w:rPr>
        <w:t xml:space="preserve"> </w:t>
      </w:r>
      <w:r w:rsidR="00497C15">
        <w:rPr>
          <w:rFonts w:ascii="Helvetica" w:hAnsi="Helvetica" w:cs="Helvetica" w:hint="eastAsia"/>
          <w:b/>
          <w:color w:val="353535"/>
          <w:sz w:val="30"/>
          <w:szCs w:val="30"/>
          <w:shd w:val="clear" w:color="auto" w:fill="FFFFFF"/>
        </w:rPr>
        <w:t>SIP</w:t>
      </w:r>
      <w:r w:rsidR="00497C15">
        <w:rPr>
          <w:rFonts w:ascii="Helvetica" w:hAnsi="Helvetica" w:cs="Helvetica" w:hint="eastAsia"/>
          <w:b/>
          <w:color w:val="353535"/>
          <w:sz w:val="30"/>
          <w:szCs w:val="30"/>
          <w:shd w:val="clear" w:color="auto" w:fill="FFFFFF"/>
        </w:rPr>
        <w:t>云对讲系统开发</w:t>
      </w:r>
    </w:p>
    <w:p w14:paraId="5788689F" w14:textId="77777777" w:rsidR="00D365FE" w:rsidRDefault="00D365FE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</w:p>
    <w:p w14:paraId="27228137" w14:textId="77777777" w:rsidR="00431C0B" w:rsidRPr="005B214D" w:rsidRDefault="000C296E">
      <w:pPr>
        <w:rPr>
          <w:rFonts w:ascii="Helvetica" w:hAnsi="Helvetica" w:cs="Helvetica"/>
          <w:b/>
          <w:color w:val="353535"/>
          <w:szCs w:val="21"/>
          <w:shd w:val="clear" w:color="auto" w:fill="FFFFFF"/>
        </w:rPr>
      </w:pPr>
      <w:r w:rsidRPr="005B214D">
        <w:rPr>
          <w:rFonts w:ascii="Helvetica" w:hAnsi="Helvetica" w:cs="Helvetica" w:hint="eastAsia"/>
          <w:b/>
          <w:color w:val="353535"/>
          <w:szCs w:val="21"/>
          <w:shd w:val="clear" w:color="auto" w:fill="FFFFFF"/>
        </w:rPr>
        <w:t>一、</w:t>
      </w:r>
      <w:r w:rsidRPr="005B214D">
        <w:rPr>
          <w:rFonts w:ascii="Helvetica" w:hAnsi="Helvetica" w:cs="Helvetica"/>
          <w:b/>
          <w:color w:val="353535"/>
          <w:szCs w:val="21"/>
          <w:shd w:val="clear" w:color="auto" w:fill="FFFFFF"/>
        </w:rPr>
        <w:t>概述本项目的目的意义。项目所面向的我市经济、社会和科技发展等有效需求，项目的先进性、重要性、必要性、可行性以及在行业发展中的地位和作用。（限</w:t>
      </w:r>
      <w:r w:rsidRPr="005B214D">
        <w:rPr>
          <w:rFonts w:ascii="Helvetica" w:hAnsi="Helvetica" w:cs="Helvetica"/>
          <w:b/>
          <w:color w:val="353535"/>
          <w:szCs w:val="21"/>
          <w:shd w:val="clear" w:color="auto" w:fill="FFFFFF"/>
        </w:rPr>
        <w:t>800</w:t>
      </w:r>
      <w:r w:rsidRPr="005B214D">
        <w:rPr>
          <w:rFonts w:ascii="Helvetica" w:hAnsi="Helvetica" w:cs="Helvetica"/>
          <w:b/>
          <w:color w:val="353535"/>
          <w:szCs w:val="21"/>
          <w:shd w:val="clear" w:color="auto" w:fill="FFFFFF"/>
        </w:rPr>
        <w:t>字之内）</w:t>
      </w:r>
    </w:p>
    <w:p w14:paraId="71C3F292" w14:textId="5B41D4CC" w:rsidR="000C296E" w:rsidRDefault="000C296E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</w:p>
    <w:p w14:paraId="1B8ECBF4" w14:textId="011FE2AF" w:rsidR="00F83467" w:rsidRDefault="00F83467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SIP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云对讲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系统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的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定义：物联网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技术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与互联网结合，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采用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软硬件配套使用的新一代楼宇对讲系统，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创新性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改变了物业与住户沟通方式，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为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提高物业服务水平提供基础平台。</w:t>
      </w:r>
    </w:p>
    <w:p w14:paraId="42EFB5D7" w14:textId="30083A3D" w:rsidR="00F83467" w:rsidRDefault="00F83467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项目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的先进性：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将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通讯行业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领先的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技术标准引入传统的物业行业，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使得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传统楼宇对讲系统得到技术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性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的突破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及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提升</w:t>
      </w:r>
    </w:p>
    <w:p w14:paraId="00E2238D" w14:textId="5FF7E99A" w:rsidR="00F83467" w:rsidRDefault="00F83467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重要性</w:t>
      </w:r>
      <w:r w:rsidR="00B54A9D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及必要性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：楼宇对讲系统是现在小区必不可少的一套系统，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但是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老旧小区的对讲系统只有最基本的音频通话以及开门功能，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并且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经过多年的使用，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已经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老化损坏，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同时小区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的安全性比以往提升到一个新的高度，所以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需要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引入视频功能。</w:t>
      </w:r>
      <w:r w:rsidR="00B54A9D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针对</w:t>
      </w:r>
      <w:r w:rsidR="00B54A9D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新开发小区，</w:t>
      </w:r>
      <w:r w:rsidR="00B54A9D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新一代</w:t>
      </w:r>
      <w:r w:rsidR="00B54A9D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楼宇对讲系统必然承载更多的用户</w:t>
      </w:r>
      <w:r w:rsidR="00B54A9D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需求以及</w:t>
      </w:r>
      <w:r w:rsidR="00B54A9D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用户的</w:t>
      </w:r>
      <w:r w:rsidR="00B54A9D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个性化</w:t>
      </w:r>
      <w:r w:rsidR="00B54A9D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需求，</w:t>
      </w:r>
      <w:r w:rsidR="00B54A9D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而这是</w:t>
      </w:r>
      <w:r w:rsidR="00B54A9D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传统的楼宇对讲</w:t>
      </w:r>
      <w:r w:rsidR="00B54A9D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系统</w:t>
      </w:r>
      <w:r w:rsidR="00B54A9D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无法实现的事情。</w:t>
      </w:r>
    </w:p>
    <w:p w14:paraId="593EE4A1" w14:textId="57C6ADC3" w:rsidR="00F83467" w:rsidRDefault="00F83467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可行性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采用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通讯行业内成熟的技术标准，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结合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物业行业特殊的要求，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对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通讯系统进行定制化的需求更改。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技术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细节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通讯行业已经经过论证及实际使用。</w:t>
      </w:r>
    </w:p>
    <w:p w14:paraId="404CA79B" w14:textId="5242E8E4" w:rsidR="00F83467" w:rsidRPr="00EC00E8" w:rsidRDefault="00F83467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针对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楼宇对讲行业，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该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系统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可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作为示范性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新一代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楼宇对讲系统，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由于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采用的技术与原有的技术完全不同，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可以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视为对讲系统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2.0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，</w:t>
      </w:r>
      <w:r w:rsidR="00E25AEC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从</w:t>
      </w:r>
      <w:r w:rsidR="00E25AEC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技术</w:t>
      </w:r>
      <w:r w:rsidR="00E25AEC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、</w:t>
      </w:r>
      <w:r w:rsidR="00E25AEC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运营</w:t>
      </w:r>
      <w:r w:rsidR="00E25AEC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等方面对传统的对讲系统进行革新。</w:t>
      </w:r>
    </w:p>
    <w:p w14:paraId="053DB1D8" w14:textId="77777777" w:rsidR="000C296E" w:rsidRDefault="000C296E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</w:p>
    <w:p w14:paraId="2ADC670A" w14:textId="77777777" w:rsidR="000C296E" w:rsidRPr="00577C84" w:rsidRDefault="000C296E">
      <w:pPr>
        <w:rPr>
          <w:rFonts w:ascii="Helvetica" w:hAnsi="Helvetica" w:cs="Helvetica"/>
          <w:b/>
          <w:color w:val="353535"/>
          <w:szCs w:val="21"/>
          <w:shd w:val="clear" w:color="auto" w:fill="FFFFFF"/>
        </w:rPr>
      </w:pPr>
      <w:r w:rsidRPr="00577C84">
        <w:rPr>
          <w:rFonts w:ascii="Helvetica" w:hAnsi="Helvetica" w:cs="Helvetica" w:hint="eastAsia"/>
          <w:b/>
          <w:color w:val="353535"/>
          <w:szCs w:val="21"/>
          <w:shd w:val="clear" w:color="auto" w:fill="FFFFFF"/>
        </w:rPr>
        <w:t>二、</w:t>
      </w:r>
      <w:r w:rsidRPr="00577C84">
        <w:rPr>
          <w:rFonts w:ascii="Helvetica" w:hAnsi="Helvetica" w:cs="Helvetica"/>
          <w:b/>
          <w:color w:val="353535"/>
          <w:szCs w:val="21"/>
          <w:shd w:val="clear" w:color="auto" w:fill="FFFFFF"/>
        </w:rPr>
        <w:t>概述项目涉及的技术领域、工艺范畴，解决的关键技术问题，采用的技术原理、技术方法、技术路线以及工艺流程，项目的主要技术创新点，涉及的相关知识产权等。（限</w:t>
      </w:r>
      <w:r w:rsidRPr="00577C84">
        <w:rPr>
          <w:rFonts w:ascii="Helvetica" w:hAnsi="Helvetica" w:cs="Helvetica"/>
          <w:b/>
          <w:color w:val="353535"/>
          <w:szCs w:val="21"/>
          <w:shd w:val="clear" w:color="auto" w:fill="FFFFFF"/>
        </w:rPr>
        <w:t>1500</w:t>
      </w:r>
      <w:r w:rsidRPr="00577C84">
        <w:rPr>
          <w:rFonts w:ascii="Helvetica" w:hAnsi="Helvetica" w:cs="Helvetica"/>
          <w:b/>
          <w:color w:val="353535"/>
          <w:szCs w:val="21"/>
          <w:shd w:val="clear" w:color="auto" w:fill="FFFFFF"/>
        </w:rPr>
        <w:t>字之内）</w:t>
      </w:r>
    </w:p>
    <w:p w14:paraId="6469AD9E" w14:textId="7AA2E1D5" w:rsidR="0098695B" w:rsidRPr="00EC00E8" w:rsidRDefault="0098695B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</w:p>
    <w:p w14:paraId="45366F13" w14:textId="4E8C63ED" w:rsidR="000C296E" w:rsidRDefault="0014636E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主要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涉及到通讯的技术领域以及综合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布线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方面。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技术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上主要需要解决网络传输延时、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优化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网络传输视频、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公网传输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数据安全性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以及</w:t>
      </w:r>
      <w:r w:rsidR="00CA40E7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快速迭代实现用户需求等。</w:t>
      </w:r>
    </w:p>
    <w:p w14:paraId="5C527215" w14:textId="2FF6933E" w:rsidR="0014636E" w:rsidRDefault="0014636E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安装工艺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上，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需要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解决快速部署、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一键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配置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及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快速定位故障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等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问题。</w:t>
      </w:r>
    </w:p>
    <w:p w14:paraId="186E1E3E" w14:textId="77777777" w:rsidR="004F5113" w:rsidRDefault="004F5113">
      <w:pP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</w:pPr>
    </w:p>
    <w:p w14:paraId="538AF2D6" w14:textId="77777777" w:rsidR="004F5113" w:rsidRDefault="004F5113">
      <w:pP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</w:pPr>
    </w:p>
    <w:p w14:paraId="544FFC39" w14:textId="77777777" w:rsidR="000C296E" w:rsidRPr="005B214D" w:rsidRDefault="000C296E">
      <w:pPr>
        <w:rPr>
          <w:rFonts w:ascii="Helvetica" w:hAnsi="Helvetica" w:cs="Helvetica"/>
          <w:b/>
          <w:color w:val="353535"/>
          <w:szCs w:val="21"/>
          <w:shd w:val="clear" w:color="auto" w:fill="FFFFFF"/>
        </w:rPr>
      </w:pPr>
      <w:r w:rsidRPr="005B214D">
        <w:rPr>
          <w:rFonts w:ascii="Helvetica" w:hAnsi="Helvetica" w:cs="Helvetica" w:hint="eastAsia"/>
          <w:b/>
          <w:color w:val="353535"/>
          <w:szCs w:val="21"/>
          <w:shd w:val="clear" w:color="auto" w:fill="FFFFFF"/>
        </w:rPr>
        <w:t>三、</w:t>
      </w:r>
      <w:r w:rsidRPr="005B214D">
        <w:rPr>
          <w:rFonts w:ascii="Helvetica" w:hAnsi="Helvetica" w:cs="Helvetica"/>
          <w:b/>
          <w:color w:val="353535"/>
          <w:szCs w:val="21"/>
          <w:shd w:val="clear" w:color="auto" w:fill="FFFFFF"/>
        </w:rPr>
        <w:t>概述本项目相关技术领域的国内外研究开发、产业化情况、发展趋势、与国内外同行的比较，以及市场需求分析等。（限</w:t>
      </w:r>
      <w:r w:rsidRPr="005B214D">
        <w:rPr>
          <w:rFonts w:ascii="Helvetica" w:hAnsi="Helvetica" w:cs="Helvetica"/>
          <w:b/>
          <w:color w:val="353535"/>
          <w:szCs w:val="21"/>
          <w:shd w:val="clear" w:color="auto" w:fill="FFFFFF"/>
        </w:rPr>
        <w:t>1500</w:t>
      </w:r>
      <w:r w:rsidRPr="005B214D">
        <w:rPr>
          <w:rFonts w:ascii="Helvetica" w:hAnsi="Helvetica" w:cs="Helvetica"/>
          <w:b/>
          <w:color w:val="353535"/>
          <w:szCs w:val="21"/>
          <w:shd w:val="clear" w:color="auto" w:fill="FFFFFF"/>
        </w:rPr>
        <w:t>字之内）</w:t>
      </w:r>
    </w:p>
    <w:p w14:paraId="1B8C0C1F" w14:textId="2030B799" w:rsidR="000C296E" w:rsidRDefault="000C296E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</w:p>
    <w:p w14:paraId="66B9CCF0" w14:textId="2138DA24" w:rsidR="00CD6F89" w:rsidRDefault="00C51757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楼宇对讲系统的市场趋势有三个方向：</w:t>
      </w:r>
    </w:p>
    <w:p w14:paraId="26EE4EFC" w14:textId="676C8112" w:rsidR="00C51757" w:rsidRDefault="00C51757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智能化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主要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表现为从原有的私有数字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协议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传输过渡到以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IP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为基础的对讲；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与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智能家居系统的有机整合；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与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家居养老系统或者社区养老系统的有机结合。</w:t>
      </w:r>
    </w:p>
    <w:p w14:paraId="12EFC0AD" w14:textId="4695445D" w:rsidR="00C51757" w:rsidRDefault="00C51757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整体化，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提供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整体解决方案，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而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不仅仅局限于楼宇对讲系统。</w:t>
      </w:r>
    </w:p>
    <w:p w14:paraId="48A06ED9" w14:textId="73911E00" w:rsidR="00C51757" w:rsidRDefault="00C51757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同质化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产品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趋向于雷同，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缺乏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杀手级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应用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。</w:t>
      </w:r>
    </w:p>
    <w:p w14:paraId="1D155F89" w14:textId="3DD1F30A" w:rsidR="00C51757" w:rsidRDefault="00AE53C9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技术趋势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从封闭系统转向开放系统，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通过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楼宇对讲系统，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构建以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用户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为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核心的小区平台。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本系统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相比较同行业，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优势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地方在于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以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对讲系统为基础，构建出小区生态圈，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将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所有采用本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系统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的小区之间都能做到统一平台下。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当有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足够小区部署本系统后，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会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出现滚雪球效应，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市场会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从买方市场变为卖方市场。</w:t>
      </w:r>
    </w:p>
    <w:p w14:paraId="0AEC2005" w14:textId="77777777" w:rsidR="00C51757" w:rsidRDefault="00C51757">
      <w:pP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</w:pPr>
    </w:p>
    <w:p w14:paraId="00F7FE90" w14:textId="77777777" w:rsidR="00CD6F89" w:rsidRDefault="00CD6F89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</w:p>
    <w:p w14:paraId="44ED98F4" w14:textId="77777777" w:rsidR="000C296E" w:rsidRPr="005D3520" w:rsidRDefault="000C296E">
      <w:pPr>
        <w:rPr>
          <w:rFonts w:ascii="Helvetica" w:hAnsi="Helvetica" w:cs="Helvetica"/>
          <w:b/>
          <w:color w:val="353535"/>
          <w:szCs w:val="21"/>
          <w:shd w:val="clear" w:color="auto" w:fill="FFFFFF"/>
        </w:rPr>
      </w:pPr>
      <w:r w:rsidRPr="005D3520">
        <w:rPr>
          <w:rFonts w:ascii="Helvetica" w:hAnsi="Helvetica" w:cs="Helvetica" w:hint="eastAsia"/>
          <w:b/>
          <w:color w:val="353535"/>
          <w:szCs w:val="21"/>
          <w:shd w:val="clear" w:color="auto" w:fill="FFFFFF"/>
        </w:rPr>
        <w:t>四、</w:t>
      </w:r>
      <w:r w:rsidRPr="005D3520">
        <w:rPr>
          <w:rFonts w:ascii="Helvetica" w:hAnsi="Helvetica" w:cs="Helvetica"/>
          <w:b/>
          <w:color w:val="353535"/>
          <w:szCs w:val="21"/>
          <w:shd w:val="clear" w:color="auto" w:fill="FFFFFF"/>
        </w:rPr>
        <w:t>概述在技术进步、工艺创新方面可实现的预期成果，形成的产业前景，培养的技术人才，以及对解决产业发展问题的预期贡献，须有二年期内能达到的技术指标和经济社会效益指标。</w:t>
      </w:r>
      <w:r w:rsidRPr="005D3520">
        <w:rPr>
          <w:rFonts w:ascii="Helvetica" w:hAnsi="Helvetica" w:cs="Helvetica"/>
          <w:b/>
          <w:color w:val="353535"/>
          <w:szCs w:val="21"/>
          <w:shd w:val="clear" w:color="auto" w:fill="FFFFFF"/>
        </w:rPr>
        <w:lastRenderedPageBreak/>
        <w:t>（限</w:t>
      </w:r>
      <w:r w:rsidRPr="005D3520">
        <w:rPr>
          <w:rFonts w:ascii="Helvetica" w:hAnsi="Helvetica" w:cs="Helvetica"/>
          <w:b/>
          <w:color w:val="353535"/>
          <w:szCs w:val="21"/>
          <w:shd w:val="clear" w:color="auto" w:fill="FFFFFF"/>
        </w:rPr>
        <w:t>800</w:t>
      </w:r>
      <w:r w:rsidRPr="005D3520">
        <w:rPr>
          <w:rFonts w:ascii="Helvetica" w:hAnsi="Helvetica" w:cs="Helvetica"/>
          <w:b/>
          <w:color w:val="353535"/>
          <w:szCs w:val="21"/>
          <w:shd w:val="clear" w:color="auto" w:fill="FFFFFF"/>
        </w:rPr>
        <w:t>字之内）</w:t>
      </w:r>
    </w:p>
    <w:p w14:paraId="6A119CC9" w14:textId="77777777" w:rsidR="000C296E" w:rsidRDefault="00CD6F89">
      <w:pPr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经济指标和技术指标</w:t>
      </w:r>
    </w:p>
    <w:p w14:paraId="40B8AFA6" w14:textId="5BB05503" w:rsidR="00CD6F89" w:rsidRDefault="00E32838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  <w:r w:rsidRPr="00E32838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引入通讯行业的成熟技术，</w:t>
      </w:r>
      <w:r w:rsidRPr="00E32838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结合</w:t>
      </w:r>
      <w:r w:rsidRPr="00E32838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行业需求，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预期</w:t>
      </w:r>
      <w:r w:rsidRPr="00E32838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可以</w:t>
      </w:r>
      <w:r w:rsidRPr="00E32838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解决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个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问题：</w:t>
      </w:r>
    </w:p>
    <w:p w14:paraId="268872FF" w14:textId="1CD13305" w:rsidR="00E32838" w:rsidRDefault="00E32838" w:rsidP="00E32838">
      <w:pPr>
        <w:pStyle w:val="a7"/>
        <w:numPr>
          <w:ilvl w:val="0"/>
          <w:numId w:val="4"/>
        </w:numPr>
        <w:ind w:firstLineChars="0"/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通讯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行业技术无法落地问题。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通讯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行业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相比较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对讲行业，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技术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领先很多，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但是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无法落地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的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技术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并没有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实际的意义。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通过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结合对讲行业，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将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通讯行业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中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的成熟技术落地实施，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可以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解决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对讲行业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技术落后的问题，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并且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将通讯行业的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成熟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技术得到实际的使用。</w:t>
      </w:r>
    </w:p>
    <w:p w14:paraId="0021694C" w14:textId="0C704649" w:rsidR="00E32838" w:rsidRDefault="00E37E6D" w:rsidP="00E32838">
      <w:pPr>
        <w:pStyle w:val="a7"/>
        <w:numPr>
          <w:ilvl w:val="0"/>
          <w:numId w:val="4"/>
        </w:numPr>
        <w:ind w:firstLineChars="0"/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提升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对讲系统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的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应用场合。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通过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提高行业的技术水平，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可以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引入更多的系统接入，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提升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对讲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系统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的核心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地位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，能更好的创建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基于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小区的生态圈。将产品的同质化现象减少，针对不同的小区，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可以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有不同的需求侧重点。</w:t>
      </w:r>
    </w:p>
    <w:p w14:paraId="77AC31F7" w14:textId="77777777" w:rsidR="00A14089" w:rsidRDefault="00A14089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</w:p>
    <w:p w14:paraId="21380184" w14:textId="54F02E9D" w:rsidR="00971A66" w:rsidRPr="00A14089" w:rsidRDefault="00971A66">
      <w:pP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</w:pPr>
      <w:r w:rsidRPr="00A14089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技术指标及经济社会效益指标：</w:t>
      </w:r>
    </w:p>
    <w:p w14:paraId="29CD5389" w14:textId="68DC2D28" w:rsidR="00E32838" w:rsidRPr="00A14089" w:rsidRDefault="00971A66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  <w:r w:rsidRPr="00A14089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经济效益指标</w:t>
      </w:r>
    </w:p>
    <w:p w14:paraId="6992B9EC" w14:textId="269D4B0B" w:rsidR="009212E1" w:rsidRPr="00A14089" w:rsidRDefault="00A14089" w:rsidP="00A14089">
      <w:pPr>
        <w:pStyle w:val="a7"/>
        <w:numPr>
          <w:ilvl w:val="0"/>
          <w:numId w:val="6"/>
        </w:numPr>
        <w:ind w:firstLineChars="0"/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</w:pPr>
      <w:r w:rsidRPr="00A14089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老旧小区对讲系统改造</w:t>
      </w:r>
      <w:r w:rsidR="00452D6A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及改造后的运维</w:t>
      </w:r>
      <w:r w:rsidRPr="00A14089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，</w:t>
      </w:r>
      <w:r w:rsidR="00452D6A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可</w:t>
      </w:r>
      <w:r w:rsidRPr="00A14089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创造</w:t>
      </w:r>
      <w:r w:rsidRPr="00A14089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就业机会，</w:t>
      </w:r>
      <w:r w:rsidRPr="00A14089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并且</w:t>
      </w:r>
      <w:r w:rsidRPr="00A14089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提高小区的安全性</w:t>
      </w:r>
    </w:p>
    <w:p w14:paraId="61BD57F5" w14:textId="4F01FF8C" w:rsidR="00971A66" w:rsidRDefault="00971A66" w:rsidP="00A14089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  <w:r w:rsidRPr="00A14089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构建小区生态圈，</w:t>
      </w:r>
      <w:r w:rsidRPr="00A14089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实现共享</w:t>
      </w:r>
      <w:r w:rsidRPr="00A14089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经济，</w:t>
      </w:r>
      <w:r w:rsidR="009D4611" w:rsidRPr="00A14089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创建</w:t>
      </w:r>
      <w:r w:rsidR="009D4611" w:rsidRPr="00A14089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基于小区信用的二手交易平台以及小区</w:t>
      </w:r>
      <w:r w:rsidR="00AC74EB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经济</w:t>
      </w:r>
      <w:r w:rsidR="009D4611" w:rsidRPr="00A14089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。</w:t>
      </w:r>
      <w:r w:rsidR="009D4611" w:rsidRPr="00A14089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提高二手</w:t>
      </w:r>
      <w:r w:rsidR="009D4611" w:rsidRPr="00A14089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物品的共享及利用率，</w:t>
      </w:r>
      <w:r w:rsidR="009D4611" w:rsidRPr="00A14089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提高能源利用率。小区</w:t>
      </w:r>
      <w:r w:rsidR="00AC74EB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经济</w:t>
      </w:r>
      <w:r w:rsidR="009D4611" w:rsidRPr="00A14089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可以提高小区内</w:t>
      </w:r>
      <w:r w:rsidR="009D4611" w:rsidRPr="00A14089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的</w:t>
      </w:r>
      <w:r w:rsidR="009D4611" w:rsidRPr="00A14089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资源共享，</w:t>
      </w:r>
      <w:r w:rsidR="009D4611" w:rsidRPr="00A14089"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刺激</w:t>
      </w:r>
      <w:r w:rsidR="009D4611" w:rsidRPr="00A14089"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小区消费。</w:t>
      </w:r>
    </w:p>
    <w:p w14:paraId="1D3928C9" w14:textId="2783BA3D" w:rsidR="00837012" w:rsidRPr="00A14089" w:rsidRDefault="00707C02" w:rsidP="00A14089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引领行业变革，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为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实现智慧化小区提供基础服务，将来可以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接入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城市安防系统，提高</w:t>
      </w:r>
      <w:r>
        <w:rPr>
          <w:rFonts w:ascii="Helvetica" w:hAnsi="Helvetica" w:cs="Helvetica" w:hint="eastAsia"/>
          <w:color w:val="353535"/>
          <w:sz w:val="20"/>
          <w:szCs w:val="20"/>
          <w:shd w:val="clear" w:color="auto" w:fill="FFFFFF"/>
        </w:rPr>
        <w:t>小区</w:t>
      </w:r>
      <w: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  <w:t>及城市的安全性</w:t>
      </w:r>
      <w:bookmarkStart w:id="0" w:name="_GoBack"/>
      <w:bookmarkEnd w:id="0"/>
    </w:p>
    <w:p w14:paraId="39C0B20E" w14:textId="77777777" w:rsidR="009D4611" w:rsidRPr="00971A66" w:rsidRDefault="009D4611" w:rsidP="00971A66">
      <w:pPr>
        <w:rPr>
          <w:rFonts w:ascii="宋体" w:hAnsi="宋体" w:cs="宋体" w:hint="eastAsia"/>
          <w:b/>
          <w:bCs/>
          <w:kern w:val="0"/>
          <w:szCs w:val="21"/>
        </w:rPr>
      </w:pPr>
    </w:p>
    <w:p w14:paraId="450A7BA5" w14:textId="77777777" w:rsidR="00E32838" w:rsidRDefault="00E32838">
      <w:pPr>
        <w:rPr>
          <w:rFonts w:ascii="宋体" w:hAnsi="宋体" w:cs="宋体" w:hint="eastAsia"/>
          <w:b/>
          <w:bCs/>
          <w:kern w:val="0"/>
          <w:szCs w:val="21"/>
        </w:rPr>
      </w:pPr>
    </w:p>
    <w:p w14:paraId="08374AF9" w14:textId="77777777" w:rsidR="00CD6F89" w:rsidRPr="00315B60" w:rsidRDefault="00CD6F89">
      <w:pPr>
        <w:rPr>
          <w:rFonts w:ascii="宋体" w:hAnsi="宋体" w:cs="宋体"/>
          <w:b/>
          <w:bCs/>
          <w:kern w:val="0"/>
          <w:szCs w:val="21"/>
        </w:rPr>
      </w:pPr>
    </w:p>
    <w:p w14:paraId="4C43F9DD" w14:textId="77777777" w:rsidR="00A42D38" w:rsidRDefault="00FC7DE8">
      <w:pPr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项目相关知识产权：</w:t>
      </w:r>
    </w:p>
    <w:p w14:paraId="66D57118" w14:textId="77777777" w:rsidR="003A7A4C" w:rsidRDefault="003A7A4C">
      <w:pPr>
        <w:rPr>
          <w:rFonts w:ascii="宋体" w:hAnsi="宋体" w:cs="宋体"/>
          <w:b/>
          <w:bCs/>
          <w:kern w:val="0"/>
          <w:szCs w:val="21"/>
        </w:rPr>
      </w:pPr>
    </w:p>
    <w:p w14:paraId="25608F72" w14:textId="77777777" w:rsidR="00C95F01" w:rsidRDefault="00C95F01">
      <w:pPr>
        <w:rPr>
          <w:rFonts w:ascii="宋体" w:hAnsi="宋体" w:cs="宋体"/>
          <w:b/>
          <w:bCs/>
          <w:kern w:val="0"/>
          <w:szCs w:val="21"/>
        </w:rPr>
      </w:pPr>
    </w:p>
    <w:p w14:paraId="046BC735" w14:textId="77777777" w:rsidR="003A7A4C" w:rsidRDefault="003A7A4C">
      <w:pPr>
        <w:rPr>
          <w:rFonts w:ascii="Helvetica" w:hAnsi="Helvetica" w:cs="Helvetica"/>
          <w:color w:val="353535"/>
          <w:sz w:val="20"/>
          <w:szCs w:val="20"/>
          <w:shd w:val="clear" w:color="auto" w:fill="FFFFFF"/>
        </w:rPr>
      </w:pPr>
    </w:p>
    <w:p w14:paraId="35C5F7F9" w14:textId="77777777" w:rsidR="000C296E" w:rsidRDefault="000C296E">
      <w:pPr>
        <w:rPr>
          <w:rFonts w:ascii="Helvetica" w:hAnsi="Helvetica" w:cs="Helvetica"/>
          <w:b/>
          <w:color w:val="353535"/>
          <w:szCs w:val="21"/>
          <w:shd w:val="clear" w:color="auto" w:fill="FFFFFF"/>
        </w:rPr>
      </w:pPr>
      <w:r w:rsidRPr="005D3520">
        <w:rPr>
          <w:rFonts w:ascii="Helvetica" w:hAnsi="Helvetica" w:cs="Helvetica" w:hint="eastAsia"/>
          <w:b/>
          <w:color w:val="353535"/>
          <w:szCs w:val="21"/>
          <w:shd w:val="clear" w:color="auto" w:fill="FFFFFF"/>
        </w:rPr>
        <w:t>五、</w:t>
      </w:r>
      <w:r w:rsidRPr="005D3520">
        <w:rPr>
          <w:rFonts w:ascii="Helvetica" w:hAnsi="Helvetica" w:cs="Helvetica"/>
          <w:b/>
          <w:color w:val="353535"/>
          <w:szCs w:val="21"/>
          <w:shd w:val="clear" w:color="auto" w:fill="FFFFFF"/>
        </w:rPr>
        <w:t>概述实现预期目标所需的组织管理方式、技术实施步骤、科技资源综合利用、成果产业化策略、研发资金的筹集与投入、知识产权和技术标准的对策措施以及特殊行业的许可报批等。（限</w:t>
      </w:r>
      <w:r w:rsidRPr="005D3520">
        <w:rPr>
          <w:rFonts w:ascii="Helvetica" w:hAnsi="Helvetica" w:cs="Helvetica"/>
          <w:b/>
          <w:color w:val="353535"/>
          <w:szCs w:val="21"/>
          <w:shd w:val="clear" w:color="auto" w:fill="FFFFFF"/>
        </w:rPr>
        <w:t>800</w:t>
      </w:r>
      <w:r w:rsidRPr="005D3520">
        <w:rPr>
          <w:rFonts w:ascii="Helvetica" w:hAnsi="Helvetica" w:cs="Helvetica"/>
          <w:b/>
          <w:color w:val="353535"/>
          <w:szCs w:val="21"/>
          <w:shd w:val="clear" w:color="auto" w:fill="FFFFFF"/>
        </w:rPr>
        <w:t>字之内）</w:t>
      </w:r>
    </w:p>
    <w:p w14:paraId="06C6DC62" w14:textId="77777777" w:rsidR="00D4651B" w:rsidRDefault="00D4651B" w:rsidP="00D4651B">
      <w:pPr>
        <w:widowControl/>
        <w:adjustRightInd w:val="0"/>
        <w:snapToGrid w:val="0"/>
        <w:spacing w:beforeLines="30" w:before="93" w:afterLines="30" w:after="93" w:line="360" w:lineRule="auto"/>
        <w:ind w:firstLineChars="200" w:firstLine="420"/>
        <w:jc w:val="left"/>
        <w:textAlignment w:val="center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1、组织管理方式</w:t>
      </w:r>
    </w:p>
    <w:p w14:paraId="160155AD" w14:textId="77777777" w:rsidR="00D4651B" w:rsidRPr="00D4651B" w:rsidRDefault="00D4651B" w:rsidP="00D4651B">
      <w:pPr>
        <w:widowControl/>
        <w:adjustRightInd w:val="0"/>
        <w:snapToGrid w:val="0"/>
        <w:spacing w:beforeLines="30" w:before="93" w:afterLines="30" w:after="93" w:line="360" w:lineRule="auto"/>
        <w:ind w:firstLineChars="200" w:firstLine="420"/>
        <w:jc w:val="left"/>
        <w:textAlignment w:val="center"/>
        <w:rPr>
          <w:rFonts w:ascii="新宋体" w:eastAsia="新宋体" w:hAnsi="新宋体"/>
          <w:szCs w:val="21"/>
        </w:rPr>
      </w:pPr>
      <w:r w:rsidRPr="00D4651B">
        <w:rPr>
          <w:rFonts w:ascii="新宋体" w:eastAsia="新宋体" w:hAnsi="新宋体" w:hint="eastAsia"/>
          <w:szCs w:val="21"/>
        </w:rPr>
        <w:t>项目研发由深圳市万睿智能科技有限公司负责全面组织实施，</w:t>
      </w:r>
      <w:r w:rsidRPr="00D4651B">
        <w:rPr>
          <w:rFonts w:ascii="新宋体" w:eastAsia="新宋体" w:hAnsi="新宋体" w:hint="eastAsia"/>
          <w:szCs w:val="21"/>
          <w:highlight w:val="yellow"/>
        </w:rPr>
        <w:t>项目设置总负责人1名，负责整个项目的开发协调工作，基本研发团队15名。</w:t>
      </w:r>
    </w:p>
    <w:p w14:paraId="4C40788E" w14:textId="77777777" w:rsidR="00D4651B" w:rsidRPr="00D4651B" w:rsidRDefault="00D4651B" w:rsidP="00D4651B">
      <w:pPr>
        <w:widowControl/>
        <w:adjustRightInd w:val="0"/>
        <w:snapToGrid w:val="0"/>
        <w:spacing w:beforeLines="30" w:before="93" w:afterLines="30" w:after="93" w:line="360" w:lineRule="auto"/>
        <w:ind w:firstLineChars="200" w:firstLine="420"/>
        <w:jc w:val="left"/>
        <w:textAlignment w:val="center"/>
        <w:rPr>
          <w:rFonts w:ascii="新宋体" w:eastAsia="新宋体" w:hAnsi="新宋体"/>
          <w:szCs w:val="21"/>
        </w:rPr>
      </w:pPr>
      <w:r w:rsidRPr="00D4651B">
        <w:rPr>
          <w:rFonts w:ascii="新宋体" w:eastAsia="新宋体" w:hAnsi="新宋体" w:hint="eastAsia"/>
          <w:szCs w:val="21"/>
        </w:rPr>
        <w:t>项目的推广实施，由集团总公司万科物业发展有限公司成立一级PMO项目组，负责项目成果推广实施。</w:t>
      </w:r>
    </w:p>
    <w:p w14:paraId="605DCDF4" w14:textId="77777777" w:rsidR="00D4651B" w:rsidRPr="00D4651B" w:rsidRDefault="00D4651B" w:rsidP="00D4651B">
      <w:pPr>
        <w:widowControl/>
        <w:adjustRightInd w:val="0"/>
        <w:snapToGrid w:val="0"/>
        <w:spacing w:beforeLines="30" w:before="93" w:afterLines="30" w:after="93" w:line="360" w:lineRule="auto"/>
        <w:ind w:firstLineChars="200" w:firstLine="420"/>
        <w:jc w:val="left"/>
        <w:textAlignment w:val="center"/>
        <w:rPr>
          <w:rFonts w:ascii="新宋体" w:eastAsia="新宋体" w:hAnsi="新宋体"/>
          <w:szCs w:val="21"/>
        </w:rPr>
      </w:pPr>
      <w:r w:rsidRPr="00D4651B">
        <w:rPr>
          <w:rFonts w:ascii="新宋体" w:eastAsia="新宋体" w:hAnsi="新宋体" w:hint="eastAsia"/>
          <w:szCs w:val="21"/>
        </w:rPr>
        <w:t>公司创新委员会批准开展《</w:t>
      </w:r>
      <w:r>
        <w:rPr>
          <w:rFonts w:ascii="新宋体" w:eastAsia="新宋体" w:hAnsi="新宋体" w:hint="eastAsia"/>
          <w:szCs w:val="21"/>
        </w:rPr>
        <w:t>智慧楼宇平台研发</w:t>
      </w:r>
      <w:r w:rsidRPr="00D4651B">
        <w:rPr>
          <w:rFonts w:ascii="新宋体" w:eastAsia="新宋体" w:hAnsi="新宋体" w:hint="eastAsia"/>
          <w:szCs w:val="21"/>
        </w:rPr>
        <w:t>》项目计划，授权研发中心万睿物联负责人编制《项目研发计划》，授权项目总负责人组织开展研发工作，并对工作成果进行考核。</w:t>
      </w:r>
    </w:p>
    <w:p w14:paraId="09B2F8D6" w14:textId="77777777" w:rsidR="00D4651B" w:rsidRPr="00D4651B" w:rsidRDefault="00D4651B" w:rsidP="00D4651B">
      <w:pPr>
        <w:widowControl/>
        <w:adjustRightInd w:val="0"/>
        <w:snapToGrid w:val="0"/>
        <w:spacing w:beforeLines="30" w:before="93" w:afterLines="30" w:after="93" w:line="360" w:lineRule="auto"/>
        <w:ind w:firstLineChars="200" w:firstLine="420"/>
        <w:jc w:val="left"/>
        <w:textAlignment w:val="center"/>
        <w:rPr>
          <w:rFonts w:ascii="新宋体" w:eastAsia="新宋体" w:hAnsi="新宋体"/>
          <w:szCs w:val="21"/>
        </w:rPr>
      </w:pPr>
      <w:r w:rsidRPr="00D4651B">
        <w:rPr>
          <w:rFonts w:ascii="新宋体" w:eastAsia="新宋体" w:hAnsi="新宋体" w:hint="eastAsia"/>
          <w:szCs w:val="21"/>
        </w:rPr>
        <w:t>集团总公司成立专项PMO项目组，负责成果产业化，设立成果产业化推广总负责人1名，负责拟定《项目实施计划》规定产业化实施步骤，在集团公司的授权下，全权统筹，规划、组织管理项目实施。</w:t>
      </w:r>
    </w:p>
    <w:p w14:paraId="3200F280" w14:textId="77777777" w:rsidR="00D4651B" w:rsidRDefault="00D4651B">
      <w:pPr>
        <w:rPr>
          <w:rFonts w:ascii="Helvetica" w:hAnsi="Helvetica" w:cs="Helvetica"/>
          <w:b/>
          <w:color w:val="353535"/>
          <w:szCs w:val="21"/>
          <w:shd w:val="clear" w:color="auto" w:fill="FFFFFF"/>
        </w:rPr>
      </w:pPr>
    </w:p>
    <w:p w14:paraId="6963DA49" w14:textId="77777777" w:rsidR="00D4651B" w:rsidRDefault="00D4651B">
      <w:pPr>
        <w:rPr>
          <w:rFonts w:ascii="Helvetica" w:hAnsi="Helvetica" w:cs="Helvetica"/>
          <w:b/>
          <w:color w:val="353535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53535"/>
          <w:szCs w:val="21"/>
          <w:shd w:val="clear" w:color="auto" w:fill="FFFFFF"/>
        </w:rPr>
        <w:lastRenderedPageBreak/>
        <w:t>2</w:t>
      </w:r>
      <w:r>
        <w:rPr>
          <w:rFonts w:ascii="Helvetica" w:hAnsi="Helvetica" w:cs="Helvetica" w:hint="eastAsia"/>
          <w:b/>
          <w:color w:val="353535"/>
          <w:szCs w:val="21"/>
          <w:shd w:val="clear" w:color="auto" w:fill="FFFFFF"/>
        </w:rPr>
        <w:t>、科技资源综合利用</w:t>
      </w:r>
    </w:p>
    <w:p w14:paraId="36BA0ECB" w14:textId="77777777" w:rsidR="00D4651B" w:rsidRPr="00D4651B" w:rsidRDefault="00D4651B" w:rsidP="00D4651B">
      <w:pPr>
        <w:widowControl/>
        <w:adjustRightInd w:val="0"/>
        <w:snapToGrid w:val="0"/>
        <w:spacing w:beforeLines="30" w:before="93" w:afterLines="30" w:after="93" w:line="360" w:lineRule="auto"/>
        <w:ind w:firstLineChars="200" w:firstLine="420"/>
        <w:jc w:val="left"/>
        <w:textAlignment w:val="center"/>
        <w:rPr>
          <w:rFonts w:ascii="新宋体" w:eastAsia="新宋体" w:hAnsi="新宋体"/>
          <w:szCs w:val="21"/>
        </w:rPr>
      </w:pPr>
      <w:r w:rsidRPr="00D4651B">
        <w:rPr>
          <w:rFonts w:ascii="新宋体" w:eastAsia="新宋体" w:hAnsi="新宋体" w:hint="eastAsia"/>
          <w:szCs w:val="21"/>
        </w:rPr>
        <w:t>本项目研发由万睿研发中心主导完成，公司研发中心设有：产品组、开发组、测试组、技术支持组、拥有100多名开发人员和1000多平研发试验场地，具有国际先进水平的软件开发管理平台、测试检测设备等，承担万睿主要新产品的开发设计工作，在万科集团产业升级转型中发挥着重要的作用。</w:t>
      </w:r>
    </w:p>
    <w:p w14:paraId="1AD64748" w14:textId="77777777" w:rsidR="00D4651B" w:rsidRPr="00D4651B" w:rsidRDefault="00D4651B" w:rsidP="00D4651B">
      <w:pPr>
        <w:widowControl/>
        <w:adjustRightInd w:val="0"/>
        <w:snapToGrid w:val="0"/>
        <w:spacing w:beforeLines="30" w:before="93" w:afterLines="30" w:after="93" w:line="360" w:lineRule="auto"/>
        <w:ind w:firstLineChars="200" w:firstLine="420"/>
        <w:jc w:val="left"/>
        <w:textAlignment w:val="center"/>
        <w:rPr>
          <w:rFonts w:ascii="新宋体" w:eastAsia="新宋体" w:hAnsi="新宋体"/>
          <w:szCs w:val="21"/>
        </w:rPr>
      </w:pPr>
      <w:r w:rsidRPr="00D4651B">
        <w:rPr>
          <w:rFonts w:ascii="新宋体" w:eastAsia="新宋体" w:hAnsi="新宋体" w:hint="eastAsia"/>
          <w:szCs w:val="21"/>
        </w:rPr>
        <w:t>项目充分利用外部资源完成研发工作，先后与安徽大学，东华理工大学软件学院等高校在大数据、物联网、移动互联网等技术领域展开产学研合作，充分利用高校科研机构资源完成项目的研发工作。</w:t>
      </w:r>
    </w:p>
    <w:p w14:paraId="29795E37" w14:textId="77777777" w:rsidR="00D4651B" w:rsidRDefault="00D4651B">
      <w:pPr>
        <w:rPr>
          <w:rFonts w:ascii="Helvetica" w:hAnsi="Helvetica" w:cs="Helvetica"/>
          <w:b/>
          <w:color w:val="353535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53535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b/>
          <w:color w:val="353535"/>
          <w:szCs w:val="21"/>
          <w:shd w:val="clear" w:color="auto" w:fill="FFFFFF"/>
        </w:rPr>
        <w:t>、成果产业化策略：</w:t>
      </w:r>
    </w:p>
    <w:p w14:paraId="30201B47" w14:textId="77777777" w:rsidR="00D4651B" w:rsidRPr="00D4651B" w:rsidRDefault="00D4651B" w:rsidP="00D4651B">
      <w:pPr>
        <w:widowControl/>
        <w:adjustRightInd w:val="0"/>
        <w:snapToGrid w:val="0"/>
        <w:spacing w:beforeLines="30" w:before="93" w:afterLines="30" w:after="93" w:line="360" w:lineRule="auto"/>
        <w:ind w:firstLineChars="200" w:firstLine="420"/>
        <w:jc w:val="left"/>
        <w:textAlignment w:val="center"/>
        <w:rPr>
          <w:rFonts w:ascii="新宋体" w:eastAsia="新宋体" w:hAnsi="新宋体"/>
          <w:szCs w:val="21"/>
        </w:rPr>
      </w:pPr>
      <w:r w:rsidRPr="00D4651B">
        <w:rPr>
          <w:rFonts w:ascii="新宋体" w:eastAsia="新宋体" w:hAnsi="新宋体" w:hint="eastAsia"/>
          <w:szCs w:val="21"/>
        </w:rPr>
        <w:t>(1)、以集团为首建立一级PMO项目组，全面负责项目的落地实施。</w:t>
      </w:r>
    </w:p>
    <w:p w14:paraId="5AC34E94" w14:textId="77777777" w:rsidR="00D4651B" w:rsidRPr="00D4651B" w:rsidRDefault="00D4651B" w:rsidP="00D4651B">
      <w:pPr>
        <w:widowControl/>
        <w:adjustRightInd w:val="0"/>
        <w:snapToGrid w:val="0"/>
        <w:spacing w:beforeLines="30" w:before="93" w:afterLines="30" w:after="93" w:line="360" w:lineRule="auto"/>
        <w:ind w:firstLineChars="200" w:firstLine="420"/>
        <w:jc w:val="left"/>
        <w:textAlignment w:val="center"/>
        <w:rPr>
          <w:rFonts w:ascii="新宋体" w:eastAsia="新宋体" w:hAnsi="新宋体"/>
          <w:szCs w:val="21"/>
        </w:rPr>
      </w:pPr>
      <w:r w:rsidRPr="00D4651B">
        <w:rPr>
          <w:rFonts w:ascii="新宋体" w:eastAsia="新宋体" w:hAnsi="新宋体" w:hint="eastAsia"/>
          <w:szCs w:val="21"/>
        </w:rPr>
        <w:t>（2）、协调万科内外部资源，推动项目的试点运营，通过万科品牌带动作用，将产品推广到万科以外的品牌物业及社区。</w:t>
      </w:r>
    </w:p>
    <w:p w14:paraId="11AA712A" w14:textId="77777777" w:rsidR="00D4651B" w:rsidRPr="00D4651B" w:rsidRDefault="00D4651B" w:rsidP="00D4651B">
      <w:pPr>
        <w:widowControl/>
        <w:adjustRightInd w:val="0"/>
        <w:snapToGrid w:val="0"/>
        <w:spacing w:beforeLines="30" w:before="93" w:afterLines="30" w:after="93" w:line="360" w:lineRule="auto"/>
        <w:ind w:firstLineChars="200" w:firstLine="420"/>
        <w:jc w:val="left"/>
        <w:textAlignment w:val="center"/>
        <w:rPr>
          <w:rFonts w:ascii="新宋体" w:eastAsia="新宋体" w:hAnsi="新宋体"/>
          <w:szCs w:val="21"/>
        </w:rPr>
      </w:pPr>
      <w:r w:rsidRPr="00D4651B">
        <w:rPr>
          <w:rFonts w:ascii="新宋体" w:eastAsia="新宋体" w:hAnsi="新宋体" w:hint="eastAsia"/>
          <w:szCs w:val="21"/>
        </w:rPr>
        <w:t>（3）、加大与各个城市，物业等的衔接面，参加、召开相关的推广会，使客户更加直观地认识到万睿产品的性能。</w:t>
      </w:r>
    </w:p>
    <w:p w14:paraId="52C4133A" w14:textId="77777777" w:rsidR="00D4651B" w:rsidRPr="00D4651B" w:rsidRDefault="00D4651B" w:rsidP="00D4651B">
      <w:pPr>
        <w:widowControl/>
        <w:adjustRightInd w:val="0"/>
        <w:snapToGrid w:val="0"/>
        <w:spacing w:beforeLines="30" w:before="93" w:afterLines="30" w:after="93" w:line="360" w:lineRule="auto"/>
        <w:ind w:firstLineChars="200" w:firstLine="420"/>
        <w:jc w:val="left"/>
        <w:textAlignment w:val="center"/>
        <w:rPr>
          <w:rFonts w:ascii="新宋体" w:eastAsia="新宋体" w:hAnsi="新宋体"/>
          <w:szCs w:val="21"/>
        </w:rPr>
      </w:pPr>
      <w:r w:rsidRPr="00D4651B">
        <w:rPr>
          <w:rFonts w:ascii="新宋体" w:eastAsia="新宋体" w:hAnsi="新宋体" w:hint="eastAsia"/>
          <w:szCs w:val="21"/>
        </w:rPr>
        <w:t>（4）、加强产学研相结合，继续组织联合开发和攻关</w:t>
      </w:r>
    </w:p>
    <w:p w14:paraId="47227009" w14:textId="77777777" w:rsidR="00D4651B" w:rsidRPr="00D4651B" w:rsidRDefault="00D4651B" w:rsidP="00D4651B">
      <w:pPr>
        <w:widowControl/>
        <w:adjustRightInd w:val="0"/>
        <w:snapToGrid w:val="0"/>
        <w:spacing w:beforeLines="30" w:before="93" w:afterLines="30" w:after="93" w:line="360" w:lineRule="auto"/>
        <w:ind w:firstLineChars="200" w:firstLine="420"/>
        <w:jc w:val="left"/>
        <w:textAlignment w:val="center"/>
        <w:rPr>
          <w:rFonts w:ascii="新宋体" w:eastAsia="新宋体" w:hAnsi="新宋体"/>
          <w:szCs w:val="21"/>
        </w:rPr>
      </w:pPr>
      <w:r w:rsidRPr="00D4651B">
        <w:rPr>
          <w:rFonts w:ascii="新宋体" w:eastAsia="新宋体" w:hAnsi="新宋体" w:hint="eastAsia"/>
          <w:szCs w:val="21"/>
        </w:rPr>
        <w:t>（5）、与国内外相关企业合作，在自主研发的同时积极引进先进技术，吸收投资，加大研发、转化、升级、再研发的循环速度和质量。</w:t>
      </w:r>
    </w:p>
    <w:p w14:paraId="0F30EC8E" w14:textId="77777777" w:rsidR="00D4651B" w:rsidRPr="00D4651B" w:rsidRDefault="00D4651B" w:rsidP="00D4651B">
      <w:pPr>
        <w:widowControl/>
        <w:adjustRightInd w:val="0"/>
        <w:snapToGrid w:val="0"/>
        <w:spacing w:beforeLines="30" w:before="93" w:afterLines="30" w:after="93" w:line="360" w:lineRule="auto"/>
        <w:ind w:firstLineChars="200" w:firstLine="420"/>
        <w:jc w:val="left"/>
        <w:textAlignment w:val="center"/>
        <w:rPr>
          <w:rFonts w:ascii="新宋体" w:eastAsia="新宋体" w:hAnsi="新宋体"/>
          <w:szCs w:val="21"/>
        </w:rPr>
      </w:pPr>
      <w:r w:rsidRPr="00D4651B">
        <w:rPr>
          <w:rFonts w:ascii="新宋体" w:eastAsia="新宋体" w:hAnsi="新宋体" w:hint="eastAsia"/>
          <w:szCs w:val="21"/>
        </w:rPr>
        <w:t>（6）、加大与除万科外的各地产、物业等业务渠道的建设与维护。</w:t>
      </w:r>
    </w:p>
    <w:p w14:paraId="62EFAA8C" w14:textId="77777777" w:rsidR="00D4651B" w:rsidRPr="00D4651B" w:rsidRDefault="00D4651B">
      <w:pPr>
        <w:rPr>
          <w:rFonts w:ascii="Helvetica" w:hAnsi="Helvetica" w:cs="Helvetica"/>
          <w:b/>
          <w:color w:val="353535"/>
          <w:szCs w:val="21"/>
          <w:shd w:val="clear" w:color="auto" w:fill="FFFFFF"/>
        </w:rPr>
      </w:pPr>
    </w:p>
    <w:sectPr w:rsidR="00D4651B" w:rsidRPr="00D46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D0FF6" w14:textId="77777777" w:rsidR="00B07D09" w:rsidRDefault="00B07D09" w:rsidP="00577C84">
      <w:r>
        <w:separator/>
      </w:r>
    </w:p>
  </w:endnote>
  <w:endnote w:type="continuationSeparator" w:id="0">
    <w:p w14:paraId="7A03F230" w14:textId="77777777" w:rsidR="00B07D09" w:rsidRDefault="00B07D09" w:rsidP="00577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89F29" w14:textId="77777777" w:rsidR="00B07D09" w:rsidRDefault="00B07D09" w:rsidP="00577C84">
      <w:r>
        <w:separator/>
      </w:r>
    </w:p>
  </w:footnote>
  <w:footnote w:type="continuationSeparator" w:id="0">
    <w:p w14:paraId="34457C56" w14:textId="77777777" w:rsidR="00B07D09" w:rsidRDefault="00B07D09" w:rsidP="00577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36ED7"/>
    <w:multiLevelType w:val="hybridMultilevel"/>
    <w:tmpl w:val="03A87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0537EE"/>
    <w:multiLevelType w:val="hybridMultilevel"/>
    <w:tmpl w:val="2E2EE248"/>
    <w:lvl w:ilvl="0" w:tplc="3D4E3D4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17794F"/>
    <w:multiLevelType w:val="hybridMultilevel"/>
    <w:tmpl w:val="57D621BC"/>
    <w:lvl w:ilvl="0" w:tplc="71DA4534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24050CF3"/>
    <w:multiLevelType w:val="hybridMultilevel"/>
    <w:tmpl w:val="0602E7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9CF06CA"/>
    <w:multiLevelType w:val="hybridMultilevel"/>
    <w:tmpl w:val="F6E8B4D8"/>
    <w:lvl w:ilvl="0" w:tplc="033088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432397"/>
    <w:multiLevelType w:val="hybridMultilevel"/>
    <w:tmpl w:val="5AA03D9A"/>
    <w:lvl w:ilvl="0" w:tplc="4F746B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496"/>
    <w:rsid w:val="00031496"/>
    <w:rsid w:val="000C296E"/>
    <w:rsid w:val="0014636E"/>
    <w:rsid w:val="001A18FE"/>
    <w:rsid w:val="00215B27"/>
    <w:rsid w:val="00215E05"/>
    <w:rsid w:val="00260DE2"/>
    <w:rsid w:val="002A7482"/>
    <w:rsid w:val="002C7D3B"/>
    <w:rsid w:val="002D5B85"/>
    <w:rsid w:val="00315B60"/>
    <w:rsid w:val="003A7A4C"/>
    <w:rsid w:val="00452D6A"/>
    <w:rsid w:val="00497C15"/>
    <w:rsid w:val="004F5113"/>
    <w:rsid w:val="005128B5"/>
    <w:rsid w:val="00577C84"/>
    <w:rsid w:val="005B214D"/>
    <w:rsid w:val="005C670A"/>
    <w:rsid w:val="005D3520"/>
    <w:rsid w:val="005F7883"/>
    <w:rsid w:val="006A08FA"/>
    <w:rsid w:val="00707C02"/>
    <w:rsid w:val="00753372"/>
    <w:rsid w:val="00803C7F"/>
    <w:rsid w:val="00837012"/>
    <w:rsid w:val="009212E1"/>
    <w:rsid w:val="00971A66"/>
    <w:rsid w:val="0098695B"/>
    <w:rsid w:val="009D2333"/>
    <w:rsid w:val="009D4611"/>
    <w:rsid w:val="00A14089"/>
    <w:rsid w:val="00A42D38"/>
    <w:rsid w:val="00AC74EB"/>
    <w:rsid w:val="00AE53C9"/>
    <w:rsid w:val="00B07D09"/>
    <w:rsid w:val="00B54A9D"/>
    <w:rsid w:val="00BA036C"/>
    <w:rsid w:val="00C206F2"/>
    <w:rsid w:val="00C51757"/>
    <w:rsid w:val="00C95F01"/>
    <w:rsid w:val="00CA40E7"/>
    <w:rsid w:val="00CD336F"/>
    <w:rsid w:val="00CD6F89"/>
    <w:rsid w:val="00D0114E"/>
    <w:rsid w:val="00D365FE"/>
    <w:rsid w:val="00D4651B"/>
    <w:rsid w:val="00E25AEC"/>
    <w:rsid w:val="00E32838"/>
    <w:rsid w:val="00E34E56"/>
    <w:rsid w:val="00E37E6D"/>
    <w:rsid w:val="00EC00E8"/>
    <w:rsid w:val="00F83467"/>
    <w:rsid w:val="00FC7DE8"/>
    <w:rsid w:val="00FE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FC8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77C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77C84"/>
    <w:rPr>
      <w:sz w:val="18"/>
      <w:szCs w:val="18"/>
    </w:rPr>
  </w:style>
  <w:style w:type="paragraph" w:styleId="a7">
    <w:name w:val="List Paragraph"/>
    <w:basedOn w:val="a"/>
    <w:uiPriority w:val="34"/>
    <w:qFormat/>
    <w:rsid w:val="00FE49BD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FC7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373</Words>
  <Characters>2132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W00HF01.李艳</dc:creator>
  <cp:lastModifiedBy>Microsoft Office 用户</cp:lastModifiedBy>
  <cp:revision>13</cp:revision>
  <dcterms:created xsi:type="dcterms:W3CDTF">2016-07-20T01:55:00Z</dcterms:created>
  <dcterms:modified xsi:type="dcterms:W3CDTF">2016-07-20T04:05:00Z</dcterms:modified>
</cp:coreProperties>
</file>