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90" w:rsidRDefault="008B5066" w:rsidP="00A80C90">
      <w:pPr>
        <w:autoSpaceDE w:val="0"/>
        <w:autoSpaceDN w:val="0"/>
        <w:adjustRightInd w:val="0"/>
        <w:spacing w:after="0" w:line="240" w:lineRule="auto"/>
        <w:rPr>
          <w:rFonts w:ascii="Arial" w:eastAsia="FreeSans" w:hAnsi="Arial" w:cs="Arial"/>
          <w:b/>
          <w:color w:val="00000A"/>
          <w:sz w:val="24"/>
          <w:szCs w:val="24"/>
        </w:rPr>
      </w:pPr>
      <w:r>
        <w:rPr>
          <w:rFonts w:ascii="Arial" w:eastAsia="FreeSans" w:hAnsi="Arial" w:cs="Arial"/>
          <w:b/>
          <w:color w:val="00000A"/>
          <w:sz w:val="24"/>
          <w:szCs w:val="24"/>
        </w:rPr>
        <w:t>Πρόγραμμα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sz w:val="24"/>
          <w:szCs w:val="24"/>
        </w:rPr>
        <w:t>Ένα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ασανσέρ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έχει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μέγιστο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όριο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ασφάλειας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500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κιλά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.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γράψετε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sz w:val="24"/>
          <w:szCs w:val="24"/>
        </w:rPr>
        <w:t>πρόγραμμα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σε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Python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που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θα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διαβάζει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βάρος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τη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σειρά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με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την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οποία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sz w:val="24"/>
          <w:szCs w:val="24"/>
        </w:rPr>
        <w:t>κάθε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άτομο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εισέρχεται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ασανσέρ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(π.χ</w:t>
      </w:r>
      <w:r w:rsidR="008B5066">
        <w:rPr>
          <w:rFonts w:ascii="Arial" w:eastAsia="FreeSans" w:hAnsi="Arial" w:cs="Arial"/>
          <w:sz w:val="24"/>
          <w:szCs w:val="24"/>
        </w:rPr>
        <w:t>. 45.1, 89.</w:t>
      </w:r>
      <w:r w:rsidRPr="00A80C90">
        <w:rPr>
          <w:rFonts w:ascii="Arial" w:eastAsia="FreeSans" w:hAnsi="Arial" w:cs="Arial"/>
          <w:sz w:val="24"/>
          <w:szCs w:val="24"/>
        </w:rPr>
        <w:t xml:space="preserve">2).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πρόγραμμα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θα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sz w:val="24"/>
          <w:szCs w:val="24"/>
        </w:rPr>
        <w:t>τερματίζει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όταν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ασανσέρ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γεμίσει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(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σε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σχέση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με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μέγιστο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επιτρεπτό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όριο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sz w:val="24"/>
          <w:szCs w:val="24"/>
        </w:rPr>
        <w:t>ασφαλείας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).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Στη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συνέχεια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θα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εμφανίζει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τη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σειρά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του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τελευταίου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ατόμου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>,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sz w:val="24"/>
          <w:szCs w:val="24"/>
        </w:rPr>
        <w:t>που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κατάφερε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μπει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στο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sz w:val="24"/>
          <w:szCs w:val="24"/>
        </w:rPr>
        <w:t>ασανσέρ</w:t>
      </w:r>
      <w:proofErr w:type="spellEnd"/>
      <w:r w:rsidRPr="00A80C90">
        <w:rPr>
          <w:rFonts w:ascii="Arial" w:eastAsia="FreeSans" w:hAnsi="Arial" w:cs="Arial"/>
          <w:sz w:val="24"/>
          <w:szCs w:val="24"/>
        </w:rPr>
        <w:t>.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rPr>
          <w:rFonts w:ascii="Arial" w:eastAsia="FreeSans" w:hAnsi="Arial" w:cs="Arial"/>
          <w:b/>
          <w:color w:val="00000A"/>
          <w:sz w:val="24"/>
          <w:szCs w:val="24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rPr>
          <w:rFonts w:ascii="Arial" w:eastAsia="FreeSans" w:hAnsi="Arial" w:cs="Arial"/>
          <w:b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 xml:space="preserve">Πρόγραμμα </w:t>
      </w:r>
      <w:r w:rsidRPr="00A80C90">
        <w:rPr>
          <w:rFonts w:ascii="Arial" w:eastAsia="FreeSans" w:hAnsi="Arial" w:cs="Arial"/>
          <w:b/>
          <w:color w:val="00000A"/>
          <w:sz w:val="24"/>
          <w:szCs w:val="24"/>
          <w:lang w:val="en-US"/>
        </w:rPr>
        <w:t>EXTRA</w:t>
      </w: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>: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Σε ένα κεντρικό ΚΤΕΟ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προσέρχονται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τεχνικό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έλεγχο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τριών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τύπων</w:t>
      </w:r>
      <w:proofErr w:type="spellEnd"/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οχήματα: Φορτηγά, Επιβατικά και Μοτοσυκλέτες. </w:t>
      </w:r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Οι τακτικοί πελάτες μπορούν να γίνουν μέλη του ΚΤΕΟ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έχουν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έκπτωση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στο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κόστος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ελέγχου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>. Το</w:t>
      </w:r>
      <w:r>
        <w:rPr>
          <w:rFonts w:ascii="Arial" w:eastAsia="FreeSans" w:hAnsi="Arial" w:cs="Arial"/>
          <w:color w:val="00000A"/>
          <w:sz w:val="24"/>
          <w:szCs w:val="24"/>
          <w:lang w:val="en-US"/>
        </w:rPr>
        <w:t xml:space="preserve"> </w:t>
      </w:r>
      <w:r w:rsidRPr="00A80C90">
        <w:rPr>
          <w:rFonts w:ascii="Arial" w:eastAsia="FreeSans" w:hAnsi="Arial" w:cs="Arial"/>
          <w:color w:val="00000A"/>
          <w:sz w:val="24"/>
          <w:szCs w:val="24"/>
        </w:rPr>
        <w:t>κόστος ελέγχου υπολογίζεται σύμφωνα με τον παρακάτω πίνακα: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80C90" w:rsidTr="00A80C90">
        <w:tc>
          <w:tcPr>
            <w:tcW w:w="2840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Τύπος οχήματος</w:t>
            </w:r>
          </w:p>
        </w:tc>
        <w:tc>
          <w:tcPr>
            <w:tcW w:w="2841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Μέλη ΚΤΕΟ</w:t>
            </w:r>
          </w:p>
        </w:tc>
        <w:tc>
          <w:tcPr>
            <w:tcW w:w="2841" w:type="dxa"/>
          </w:tcPr>
          <w:p w:rsidR="00A80C90" w:rsidRP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Μη Μέλη ΚΤΕΟ</w:t>
            </w:r>
          </w:p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</w:p>
        </w:tc>
      </w:tr>
      <w:tr w:rsidR="00A80C90" w:rsidTr="00A80C90">
        <w:tc>
          <w:tcPr>
            <w:tcW w:w="2840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Φορτηγά</w:t>
            </w:r>
          </w:p>
        </w:tc>
        <w:tc>
          <w:tcPr>
            <w:tcW w:w="2841" w:type="dxa"/>
          </w:tcPr>
          <w:p w:rsidR="00A80C90" w:rsidRP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 xml:space="preserve">70 ευρώ </w:t>
            </w:r>
          </w:p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2841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80 ευρώ</w:t>
            </w:r>
          </w:p>
        </w:tc>
      </w:tr>
      <w:tr w:rsidR="00A80C90" w:rsidTr="00A80C90">
        <w:tc>
          <w:tcPr>
            <w:tcW w:w="2840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Επιβατικά</w:t>
            </w:r>
          </w:p>
        </w:tc>
        <w:tc>
          <w:tcPr>
            <w:tcW w:w="2841" w:type="dxa"/>
          </w:tcPr>
          <w:p w:rsidR="00A80C90" w:rsidRP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 xml:space="preserve">40 ευρώ </w:t>
            </w:r>
          </w:p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2841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50 ευρώ</w:t>
            </w:r>
          </w:p>
        </w:tc>
      </w:tr>
      <w:tr w:rsidR="00A80C90" w:rsidTr="00A80C90">
        <w:tc>
          <w:tcPr>
            <w:tcW w:w="2840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Μοτοσυκλέτες</w:t>
            </w:r>
          </w:p>
        </w:tc>
        <w:tc>
          <w:tcPr>
            <w:tcW w:w="2841" w:type="dxa"/>
          </w:tcPr>
          <w:p w:rsidR="00A80C90" w:rsidRP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 xml:space="preserve">25 ευρώ </w:t>
            </w:r>
          </w:p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2841" w:type="dxa"/>
          </w:tcPr>
          <w:p w:rsidR="00A80C90" w:rsidRDefault="00A80C90" w:rsidP="00A80C90">
            <w:pPr>
              <w:autoSpaceDE w:val="0"/>
              <w:autoSpaceDN w:val="0"/>
              <w:adjustRightInd w:val="0"/>
              <w:jc w:val="both"/>
              <w:rPr>
                <w:rFonts w:ascii="Arial" w:eastAsia="FreeSans" w:hAnsi="Arial" w:cs="Arial"/>
                <w:color w:val="00000A"/>
                <w:sz w:val="24"/>
                <w:szCs w:val="24"/>
                <w:lang w:val="en-US"/>
              </w:rPr>
            </w:pPr>
            <w:r w:rsidRPr="00A80C90">
              <w:rPr>
                <w:rFonts w:ascii="Arial" w:eastAsia="FreeSans" w:hAnsi="Arial" w:cs="Arial"/>
                <w:color w:val="00000A"/>
                <w:sz w:val="24"/>
                <w:szCs w:val="24"/>
              </w:rPr>
              <w:t>30 ευρώ</w:t>
            </w:r>
          </w:p>
        </w:tc>
      </w:tr>
    </w:tbl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γράψετε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πρόγραμμα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σε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γλώσσα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προγραμματισμού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Python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,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οποίο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,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>μία συγκεκριμένη ημέρα: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>1</w:t>
      </w: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.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διαβάζει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τύπο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οχήματος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κάθε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όχημα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προσέρχεται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καθώς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αν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ο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πελάτης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είναι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μέλος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ΚΤΕΟ ή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όχι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. Η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διαδικασία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αυτή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τερματίζεται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όταν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δοθεί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ως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τύπος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οχήματος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η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λέξη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≪TELOS≫.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>(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Φορτηγό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θα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διαβάζει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≪F≫,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Επιβατικό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≪E≫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Μοτοσυκλέτα</w:t>
      </w:r>
      <w:proofErr w:type="spellEnd"/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≪M≫.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Δεν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απαιτείται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έλεγχος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εγκυρότητας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εισαγωγής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των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δεδομένων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>.)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>2.</w:t>
      </w: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υπολογίζει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πλήθος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τις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εισπράξεις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ΚΤΕΟ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κάθε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τύπο</w:t>
      </w:r>
      <w:proofErr w:type="spellEnd"/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οχήματος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εμφανίζει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με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κατάλληλα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μηνύματα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. 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b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>Για παράδειγμα: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Φορτηγά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10 750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ευρώ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Επιβατικά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20 900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ευρώ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Μοτοσυκλέτες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10 295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ευρώ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>(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Οι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παραπάνω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τιμές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,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όπως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ο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τρόπος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εμφάνισης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-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στοίχισης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δίνονται</w:t>
      </w:r>
      <w:proofErr w:type="spellEnd"/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ενδεικτικά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>.)</w:t>
      </w: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>3</w:t>
      </w: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.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υπολογίζει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εμφανίζει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πλήθος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όλων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των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οχημάτων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καθώς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συνολικό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ποσό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είσπραξης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ΚΤΕΟ.</w:t>
      </w:r>
    </w:p>
    <w:p w:rsid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  <w:lang w:val="en-US"/>
        </w:rPr>
      </w:pPr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r w:rsidRPr="00A80C90">
        <w:rPr>
          <w:rFonts w:ascii="Arial" w:eastAsia="FreeSans" w:hAnsi="Arial" w:cs="Arial"/>
          <w:b/>
          <w:color w:val="00000A"/>
          <w:sz w:val="24"/>
          <w:szCs w:val="24"/>
        </w:rPr>
        <w:t>4</w:t>
      </w:r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.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υπολογίζει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να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εμφανίζει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με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κατάλληλο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μήνυμα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αριθμό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των</w:t>
      </w:r>
      <w:proofErr w:type="spellEnd"/>
    </w:p>
    <w:p w:rsidR="00A80C90" w:rsidRPr="00A80C90" w:rsidRDefault="00A80C90" w:rsidP="00A80C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FreeSans" w:hAnsi="Arial" w:cs="Arial"/>
          <w:color w:val="00000A"/>
          <w:sz w:val="24"/>
          <w:szCs w:val="24"/>
        </w:rPr>
      </w:pP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μελών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ΚΤΕΟ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και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των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μη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μελών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που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προσήλθαν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για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τεχνικό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έλεγχο</w:t>
      </w:r>
      <w:proofErr w:type="spellEnd"/>
      <w:r w:rsidRPr="00A80C90">
        <w:rPr>
          <w:rFonts w:ascii="Arial" w:eastAsia="FreeSans" w:hAnsi="Arial" w:cs="Arial"/>
          <w:color w:val="00000A"/>
          <w:sz w:val="24"/>
          <w:szCs w:val="24"/>
        </w:rPr>
        <w:t xml:space="preserve"> </w:t>
      </w:r>
      <w:proofErr w:type="spellStart"/>
      <w:r w:rsidRPr="00A80C90">
        <w:rPr>
          <w:rFonts w:ascii="Arial" w:eastAsia="FreeSans" w:hAnsi="Arial" w:cs="Arial"/>
          <w:color w:val="00000A"/>
          <w:sz w:val="24"/>
          <w:szCs w:val="24"/>
        </w:rPr>
        <w:t>την</w:t>
      </w:r>
      <w:proofErr w:type="spellEnd"/>
    </w:p>
    <w:p w:rsidR="005D54AE" w:rsidRDefault="00A80C90" w:rsidP="00A80C90">
      <w:pPr>
        <w:jc w:val="both"/>
        <w:rPr>
          <w:rFonts w:ascii="Arial" w:eastAsia="FreeSans" w:hAnsi="Arial" w:cs="Arial"/>
          <w:color w:val="000000"/>
          <w:sz w:val="24"/>
          <w:szCs w:val="24"/>
          <w:lang w:val="en-US"/>
        </w:rPr>
      </w:pPr>
      <w:r w:rsidRPr="00A80C90">
        <w:rPr>
          <w:rFonts w:ascii="Arial" w:eastAsia="FreeSans" w:hAnsi="Arial" w:cs="Arial"/>
          <w:color w:val="00000A"/>
          <w:sz w:val="24"/>
          <w:szCs w:val="24"/>
        </w:rPr>
        <w:t>συγκεκριμένη ημέρα.</w:t>
      </w:r>
    </w:p>
    <w:p w:rsidR="00A80C90" w:rsidRDefault="00A80C90" w:rsidP="00A80C90">
      <w:pPr>
        <w:jc w:val="both"/>
        <w:rPr>
          <w:rFonts w:ascii="Arial" w:eastAsia="FreeSans" w:hAnsi="Arial" w:cs="Arial"/>
          <w:color w:val="000000"/>
          <w:sz w:val="24"/>
          <w:szCs w:val="24"/>
          <w:lang w:val="en-US"/>
        </w:rPr>
      </w:pPr>
    </w:p>
    <w:p w:rsidR="00A80C90" w:rsidRPr="00A80C90" w:rsidRDefault="00A80C90" w:rsidP="00A80C90">
      <w:pPr>
        <w:rPr>
          <w:rFonts w:ascii="Arial" w:hAnsi="Arial" w:cs="Arial"/>
          <w:sz w:val="24"/>
          <w:szCs w:val="24"/>
          <w:lang w:val="en-US"/>
        </w:rPr>
      </w:pPr>
    </w:p>
    <w:sectPr w:rsidR="00A80C90" w:rsidRPr="00A80C90" w:rsidSect="005D54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0C90"/>
    <w:rsid w:val="005D54AE"/>
    <w:rsid w:val="008B5066"/>
    <w:rsid w:val="00A8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0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2019-03-18T18:26:00Z</dcterms:created>
  <dcterms:modified xsi:type="dcterms:W3CDTF">2019-03-18T18:39:00Z</dcterms:modified>
</cp:coreProperties>
</file>