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Στόχος Άσκησης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Η άσκηση έχει ως στόχο να δημιουργήσετε έναν Java Client που θα συνδέεται σε μια υπηρεσία Ιστού (χρ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ήση του αρχε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ίου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getSLChampion.php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θα αντλεί δεδομένα πρωταθλητών ποδοσφαίρου και θα τα αποθηκεύει σε συγκεκριμένες δομές δεδομένων για περαιτέρω επεξεργασία και εμφάνιση. Ο Java Client θα χρησι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μοποιεί HTTP αιτήματα στον XAMPP server για την αλληλεπίδραση με την υπηρεσία, θα διαβάζει τις πληροφορίες που επιστρέφονται σε μορφή JSON, και θα εμφανίζει τα δεδομένα στην κονσόλα.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Βήματα Εκτέλεσης: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Δημιουργήστε έναν Java Client που θα καλεί την υπηρεσία ιστού.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Ο Java Client θα ζητά από τον χρήστη να εισάγει μια IP διεύθυνση από το πληκτρολόγιο 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ή κατευθε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ίαν. Την IP θα την βρε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ίτε στα windows: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cmd  ipconfig  External IP4 Address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Η IP διεύθυνση θα χρησιμοποιηθεί για να διαβαστούν δεδομένα από την υπηρεσία που τρέχει στον server.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Επεξεργασία της απάντησης και αποθήκευση των αποτελεσμάτων.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Ο Client θα λαμβάνει τα αποτελέσματα σε μορφή JSON από την υπηρεσία και θα τα αποθηκεύει σε μια κλάση </w:t>
      </w:r>
      <w:r>
        <w:rPr>
          <w:rFonts w:ascii="Courier New" w:hAnsi="Courier New" w:eastAsia="Courier New" w:cs="Courier New"/>
          <w:color w:val="000000"/>
          <w:sz w:val="20"/>
        </w:rPr>
        <w:t xml:space="preserve">ChampionsList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Αυτή η κλάση θα χρησιμοποιεί την βοηθητική κλάση </w:t>
      </w:r>
      <w:r>
        <w:rPr>
          <w:rFonts w:ascii="Courier New" w:hAnsi="Courier New" w:eastAsia="Courier New" w:cs="Courier New"/>
          <w:color w:val="000000"/>
          <w:sz w:val="20"/>
        </w:rPr>
        <w:t xml:space="preserve">Champion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για να αποθηκεύει τις πληροφορίες των ομάδων και των πρωταθλημάτων που κατέκτησαν.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Εμφάνιση αποτελεσμάτων στην κονσόλα.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Μετά την επεξεργασία των δεδομένων, ο Client θα εμφανίζει τα αποτελέσματα στην κονσόλα με την μορφή: "Ομάδα &lt;team&gt; ήταν πρωταθλήτρια την χρονιά &lt;year&gt;, λογότυπο: &lt;image_url&gt;".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Δοκιμή με IP συμφοιτητών σας και εμφάνιση του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responder name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Εκτελέστε την εφαρμογή χρησιμοποιώντας IP διευθύνσεις από συμφοιτητές σας που τρέχουν την υπηρεσία.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Λειτουργικό Περιβάλλον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Στον υπολογιστή σας ή στο τοπικό δίκτυο, τρέχει μια υπηρεσία σε ένα XAMPP server με το αρχείο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getSLChampion.php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 το οποίο επιστρέφει τα δεδομένα σε μορφή JSON. Η υπηρεσία προσφέρει πληροφορίες για ομάδες που έχουν κατακτήσει το ελληνικό πρωτάθλημα ποδοσφαίρου για συγκεκρ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ιμένες χρονιές.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Δείγμα JSON απόκρισης: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{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"paok": {     "year": "2018-2019",     "image": "https://upload.wikimedia.org/wikipedia/commons/thumb/4/48/Paok_logo.png/436px-Paok_logo.png"   },   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"aek": {     "year": "2017-2018",     "image": "https://upload.wikimedia.org/wikipedia/el/thumb/3/3b/AE</w:t>
      </w:r>
      <w:r>
        <w:rPr>
          <w:rFonts w:ascii="Courier New" w:hAnsi="Courier New" w:eastAsia="Courier New" w:cs="Courier New"/>
          <w:color w:val="000000"/>
          <w:sz w:val="20"/>
        </w:rPr>
        <w:t xml:space="preserve">K_Athens_FC_%28logo%29.svg/1200px-AEK_Athens_FC_%28logo%29.svg.png"   }, 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"olympiakos": {     "year": "2019-2020",     "image": "https://upload.wikimedia.org/wikipedia/el/b/b9/OSFP-logo.svg"   }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Προαπαιτούμενα: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Κατανόηση βασικών αρχών HTTP αιτημάτων.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Χρήση της βιβλιοθήκης Unirest για την αποστολή GET αιτημάτων.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Γνώση επεξεργασίας JSON δεδομένων και Java Collections για την αποθήκευση των αποτελεσμάτων.</w:t>
      </w:r>
      <w:r/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2024-10-22T23:00:14Z</dcterms:modified>
</cp:coreProperties>
</file>