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92g5c7uroob" w:id="0"/>
      <w:bookmarkEnd w:id="0"/>
      <w:r w:rsidDel="00000000" w:rsidR="00000000" w:rsidRPr="00000000">
        <w:rPr>
          <w:rtl w:val="0"/>
        </w:rPr>
        <w:t xml:space="preserve">Survey Results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92g5c7uroo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Survey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s01nto4yy7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Overall Summary and Outcomes: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43e1l6v0et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Generated Survey Diagrams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Survey: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https://www.surveymonkey.com/r/BMVF9WK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s01nto4yy77" w:id="1"/>
      <w:bookmarkEnd w:id="1"/>
      <w:r w:rsidDel="00000000" w:rsidR="00000000" w:rsidRPr="00000000">
        <w:rPr>
          <w:rtl w:val="0"/>
        </w:rPr>
        <w:t xml:space="preserve">Overall Summary and Outcomes: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Survey Performed from December 2020 to March 2021.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IoT members that answered the Survey: 21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for most of the respondents the charter is clear.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IoT Directorate pre-ietf meetings are useful for the members.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we state that each member of the IoT Directorate must do a review per quarter.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to reviews approval 1 or 2 days are needed to approve or reject a review request.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improve the interaction with other SDOs, we aim to organize a separate event during this year and invite people from different SDOs to provide us with the update in the IoT area.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43e1l6v0eto" w:id="2"/>
      <w:bookmarkEnd w:id="2"/>
      <w:r w:rsidDel="00000000" w:rsidR="00000000" w:rsidRPr="00000000">
        <w:rPr>
          <w:rtl w:val="0"/>
        </w:rPr>
        <w:t xml:space="preserve">Generated Survey Diagrams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4525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45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32301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23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3910665" cy="3328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66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6359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63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urveymonkey.com/r/BMVF9WK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