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E4A" w:rsidRPr="00785E4A" w:rsidRDefault="00785E4A" w:rsidP="00785E4A">
      <w:pPr>
        <w:rPr>
          <w:b/>
          <w:bCs/>
        </w:rPr>
      </w:pPr>
      <w:r w:rsidRPr="00785E4A">
        <w:rPr>
          <w:b/>
          <w:bCs/>
        </w:rPr>
        <w:t>紅外線避障模組</w:t>
      </w:r>
      <w:r w:rsidRPr="00785E4A">
        <w:rPr>
          <w:b/>
          <w:bCs/>
        </w:rPr>
        <w:t xml:space="preserve"> </w:t>
      </w:r>
      <w:r w:rsidRPr="00785E4A">
        <w:rPr>
          <w:b/>
          <w:bCs/>
        </w:rPr>
        <w:t>避障</w:t>
      </w:r>
      <w:r w:rsidRPr="00785E4A">
        <w:rPr>
          <w:b/>
          <w:bCs/>
        </w:rPr>
        <w:t>/</w:t>
      </w:r>
      <w:r w:rsidRPr="00785E4A">
        <w:rPr>
          <w:b/>
          <w:bCs/>
        </w:rPr>
        <w:t>近接開關</w:t>
      </w:r>
      <w:r w:rsidRPr="00785E4A">
        <w:rPr>
          <w:b/>
          <w:bCs/>
        </w:rPr>
        <w:t>/</w:t>
      </w:r>
      <w:r w:rsidRPr="00785E4A">
        <w:rPr>
          <w:b/>
          <w:bCs/>
        </w:rPr>
        <w:t>感應距離可調</w:t>
      </w:r>
      <w:r w:rsidRPr="00785E4A">
        <w:rPr>
          <w:b/>
          <w:bCs/>
        </w:rPr>
        <w:t xml:space="preserve"> </w:t>
      </w:r>
      <w:r w:rsidRPr="00785E4A">
        <w:rPr>
          <w:b/>
          <w:bCs/>
        </w:rPr>
        <w:t>最長反射距離</w:t>
      </w:r>
      <w:r w:rsidRPr="00785E4A">
        <w:rPr>
          <w:b/>
          <w:bCs/>
        </w:rPr>
        <w:t xml:space="preserve"> 30CM</w:t>
      </w:r>
    </w:p>
    <w:p w:rsidR="00785E4A" w:rsidRPr="00785E4A" w:rsidRDefault="00785E4A" w:rsidP="00785E4A">
      <w:r w:rsidRPr="00785E4A">
        <w:t>紅外線避障模組</w:t>
      </w:r>
      <w:r w:rsidRPr="00785E4A">
        <w:t xml:space="preserve"> </w:t>
      </w:r>
      <w:r w:rsidRPr="00785E4A">
        <w:t>對環境光線適應能力強，其具有一對紅外線發射與接收管，發射管發射出一定頻率的紅外線，當檢測方向遇到障礙物（反射面）時，紅外線反射回來被接收管接收，經過比較器電路處理之後，綠色指示燈會亮起，同時信號輸出接口輸出數字信號（一個低電平信號），可通過電位器旋鈕調節檢測距離，有效距離範圍</w:t>
      </w:r>
      <w:r w:rsidRPr="00785E4A">
        <w:t>2</w:t>
      </w:r>
      <w:r w:rsidRPr="00785E4A">
        <w:t>～</w:t>
      </w:r>
      <w:r w:rsidRPr="00785E4A">
        <w:t>30cm</w:t>
      </w:r>
      <w:r w:rsidRPr="00785E4A">
        <w:t>，工作電壓為</w:t>
      </w:r>
      <w:r w:rsidRPr="00785E4A">
        <w:t>3.3V- 5V</w:t>
      </w:r>
      <w:r w:rsidRPr="00785E4A">
        <w:t>。該傳感器的探測距離可以通過電位器調節、具有乾擾小、便於裝配、使用方便等特點，可以廣泛應用於機器人避障、避障小車、流水線計數及黑白線循蹟等眾多場合。</w:t>
      </w:r>
    </w:p>
    <w:p w:rsidR="00785E4A" w:rsidRPr="00785E4A" w:rsidRDefault="00785E4A" w:rsidP="00785E4A">
      <w:r w:rsidRPr="00785E4A">
        <w:rPr>
          <w:b/>
          <w:bCs/>
        </w:rPr>
        <w:t>模塊參數說明</w:t>
      </w:r>
    </w:p>
    <w:p w:rsidR="00785E4A" w:rsidRPr="00785E4A" w:rsidRDefault="00785E4A" w:rsidP="00785E4A">
      <w:r w:rsidRPr="00785E4A">
        <w:rPr>
          <w:noProof/>
        </w:rPr>
        <w:drawing>
          <wp:inline distT="0" distB="0" distL="0" distR="0">
            <wp:extent cx="5041265" cy="2941955"/>
            <wp:effectExtent l="0" t="0" r="6985" b="0"/>
            <wp:docPr id="3" name="圖片 3" descr="紅外線避障模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紅外線避障模組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E4A" w:rsidRPr="00785E4A" w:rsidRDefault="00785E4A" w:rsidP="00785E4A">
      <w:r w:rsidRPr="00785E4A">
        <w:t xml:space="preserve">1 </w:t>
      </w:r>
      <w:r w:rsidRPr="00785E4A">
        <w:t>當</w:t>
      </w:r>
      <w:r w:rsidRPr="00785E4A">
        <w:t xml:space="preserve"> </w:t>
      </w:r>
      <w:r w:rsidRPr="00785E4A">
        <w:t>紅外線避障模組</w:t>
      </w:r>
      <w:r w:rsidRPr="00785E4A">
        <w:t xml:space="preserve"> </w:t>
      </w:r>
      <w:r w:rsidRPr="00785E4A">
        <w:t>檢測到前方障礙物信號時，電路板上綠色指示燈點亮電平，同時</w:t>
      </w:r>
      <w:r w:rsidRPr="00785E4A">
        <w:t>OUT</w:t>
      </w:r>
      <w:r w:rsidRPr="00785E4A">
        <w:t>端口持續輸出低電平信號</w:t>
      </w:r>
      <w:r w:rsidRPr="00785E4A">
        <w:t>,</w:t>
      </w:r>
      <w:r w:rsidRPr="00785E4A">
        <w:t>該模塊檢測距離</w:t>
      </w:r>
      <w:r w:rsidRPr="00785E4A">
        <w:t>2</w:t>
      </w:r>
      <w:r w:rsidRPr="00785E4A">
        <w:t>～</w:t>
      </w:r>
      <w:r w:rsidRPr="00785E4A">
        <w:t>30cm</w:t>
      </w:r>
      <w:r w:rsidRPr="00785E4A">
        <w:t>，檢測角度</w:t>
      </w:r>
      <w:r w:rsidRPr="00785E4A">
        <w:t>35°</w:t>
      </w:r>
      <w:r w:rsidRPr="00785E4A">
        <w:t>，檢測距離可以通過電位器進行調節，順時針調電位器，檢測距離增加；逆時針調電位器，檢測距離減少。</w:t>
      </w:r>
    </w:p>
    <w:p w:rsidR="00785E4A" w:rsidRPr="00785E4A" w:rsidRDefault="00785E4A" w:rsidP="00785E4A">
      <w:r w:rsidRPr="00785E4A">
        <w:t>2</w:t>
      </w:r>
      <w:r w:rsidRPr="00785E4A">
        <w:t>、傳感器主動紅外線反射探測</w:t>
      </w:r>
      <w:r w:rsidRPr="00785E4A">
        <w:t>,</w:t>
      </w:r>
      <w:r w:rsidRPr="00785E4A">
        <w:t>因此目標的反射率和形狀是探測距離的關鍵。其中黑色探測距離最小</w:t>
      </w:r>
      <w:r w:rsidRPr="00785E4A">
        <w:t>,</w:t>
      </w:r>
      <w:r w:rsidRPr="00785E4A">
        <w:t>白色最大</w:t>
      </w:r>
      <w:r w:rsidRPr="00785E4A">
        <w:t>;</w:t>
      </w:r>
      <w:r w:rsidRPr="00785E4A">
        <w:t>小面積物體距離小</w:t>
      </w:r>
      <w:r w:rsidRPr="00785E4A">
        <w:t>,</w:t>
      </w:r>
      <w:r w:rsidRPr="00785E4A">
        <w:t>大面積距離大。</w:t>
      </w:r>
    </w:p>
    <w:p w:rsidR="00785E4A" w:rsidRPr="00785E4A" w:rsidRDefault="00785E4A" w:rsidP="00785E4A">
      <w:r w:rsidRPr="00785E4A">
        <w:t>3</w:t>
      </w:r>
      <w:r w:rsidRPr="00785E4A">
        <w:t>、傳感器模塊輸出端口</w:t>
      </w:r>
      <w:r w:rsidRPr="00785E4A">
        <w:t>OUT</w:t>
      </w:r>
      <w:r w:rsidRPr="00785E4A">
        <w:t>可直接與單片機</w:t>
      </w:r>
      <w:r w:rsidRPr="00785E4A">
        <w:t>IO</w:t>
      </w:r>
      <w:r w:rsidRPr="00785E4A">
        <w:t>口連接即可，也可以直接驅動一個</w:t>
      </w:r>
      <w:r w:rsidRPr="00785E4A">
        <w:t>5V</w:t>
      </w:r>
      <w:r w:rsidRPr="00785E4A">
        <w:t>繼電器；連接方式：</w:t>
      </w:r>
      <w:r w:rsidRPr="00785E4A">
        <w:t>VCC-VCC;GND-GND;OUT-IO</w:t>
      </w:r>
    </w:p>
    <w:p w:rsidR="00785E4A" w:rsidRPr="00785E4A" w:rsidRDefault="00785E4A" w:rsidP="00785E4A">
      <w:r w:rsidRPr="00785E4A">
        <w:t>4</w:t>
      </w:r>
      <w:r w:rsidRPr="00785E4A">
        <w:t>、比較器採用</w:t>
      </w:r>
      <w:r w:rsidRPr="00785E4A">
        <w:t>LM393</w:t>
      </w:r>
      <w:r w:rsidRPr="00785E4A">
        <w:t>，工作穩定；</w:t>
      </w:r>
    </w:p>
    <w:p w:rsidR="00785E4A" w:rsidRPr="00785E4A" w:rsidRDefault="00785E4A" w:rsidP="00785E4A">
      <w:r w:rsidRPr="00785E4A">
        <w:t>5</w:t>
      </w:r>
      <w:r w:rsidRPr="00785E4A">
        <w:t>、可採用</w:t>
      </w:r>
      <w:r w:rsidRPr="00785E4A">
        <w:t>3-5V</w:t>
      </w:r>
      <w:r w:rsidRPr="00785E4A">
        <w:t>直流電源對模塊進行供電。當電源接通時，紅色電源指示燈點亮；</w:t>
      </w:r>
    </w:p>
    <w:p w:rsidR="00785E4A" w:rsidRPr="00785E4A" w:rsidRDefault="00785E4A" w:rsidP="00785E4A">
      <w:r w:rsidRPr="00785E4A">
        <w:t>6</w:t>
      </w:r>
      <w:r w:rsidRPr="00785E4A">
        <w:t>、具有</w:t>
      </w:r>
      <w:r w:rsidRPr="00785E4A">
        <w:t>3mm</w:t>
      </w:r>
      <w:r w:rsidRPr="00785E4A">
        <w:t>的螺絲孔，便於固定、安裝；</w:t>
      </w:r>
    </w:p>
    <w:p w:rsidR="00785E4A" w:rsidRPr="00785E4A" w:rsidRDefault="00785E4A" w:rsidP="00785E4A">
      <w:r w:rsidRPr="00785E4A">
        <w:t>7</w:t>
      </w:r>
      <w:r w:rsidRPr="00785E4A">
        <w:t>、電路板尺寸：</w:t>
      </w:r>
      <w:r w:rsidRPr="00785E4A">
        <w:t>3.2CM*1.4CM</w:t>
      </w:r>
    </w:p>
    <w:p w:rsidR="00785E4A" w:rsidRPr="00785E4A" w:rsidRDefault="00785E4A" w:rsidP="00785E4A">
      <w:r w:rsidRPr="00785E4A">
        <w:t>8</w:t>
      </w:r>
      <w:r w:rsidRPr="00785E4A">
        <w:t>、每個模塊在發貨已經將閾值比較電壓通過電位器調節好，非特殊情況，請勿隨意調節電位器。</w:t>
      </w:r>
    </w:p>
    <w:p w:rsidR="00785E4A" w:rsidRPr="00785E4A" w:rsidRDefault="00785E4A" w:rsidP="00785E4A">
      <w:r w:rsidRPr="00785E4A">
        <w:rPr>
          <w:b/>
          <w:bCs/>
        </w:rPr>
        <w:t>模塊接口說明</w:t>
      </w:r>
    </w:p>
    <w:p w:rsidR="00785E4A" w:rsidRPr="00785E4A" w:rsidRDefault="00785E4A" w:rsidP="00785E4A">
      <w:r w:rsidRPr="00785E4A">
        <w:lastRenderedPageBreak/>
        <w:t xml:space="preserve">1 VCC </w:t>
      </w:r>
      <w:r w:rsidRPr="00785E4A">
        <w:t>外接</w:t>
      </w:r>
      <w:r w:rsidRPr="00785E4A">
        <w:t>3.3V-5V</w:t>
      </w:r>
      <w:r w:rsidRPr="00785E4A">
        <w:t>電壓（可以直接與</w:t>
      </w:r>
      <w:r w:rsidRPr="00785E4A">
        <w:t>5v</w:t>
      </w:r>
      <w:r w:rsidRPr="00785E4A">
        <w:t>單片機和</w:t>
      </w:r>
      <w:r w:rsidRPr="00785E4A">
        <w:t>3.3v</w:t>
      </w:r>
      <w:r w:rsidRPr="00785E4A">
        <w:t>單片機相連）</w:t>
      </w:r>
    </w:p>
    <w:p w:rsidR="00785E4A" w:rsidRPr="00785E4A" w:rsidRDefault="00785E4A" w:rsidP="00785E4A">
      <w:r w:rsidRPr="00785E4A">
        <w:t xml:space="preserve">2 GND </w:t>
      </w:r>
      <w:r w:rsidRPr="00785E4A">
        <w:t>外接</w:t>
      </w:r>
      <w:r w:rsidRPr="00785E4A">
        <w:t>GND</w:t>
      </w:r>
    </w:p>
    <w:p w:rsidR="00785E4A" w:rsidRPr="00785E4A" w:rsidRDefault="00785E4A" w:rsidP="00785E4A">
      <w:r w:rsidRPr="00785E4A">
        <w:t xml:space="preserve">3 OUT </w:t>
      </w:r>
      <w:r w:rsidRPr="00785E4A">
        <w:t>小板數字量輸出接口（</w:t>
      </w:r>
      <w:r w:rsidRPr="00785E4A">
        <w:t>0</w:t>
      </w:r>
      <w:r w:rsidRPr="00785E4A">
        <w:t>和</w:t>
      </w:r>
      <w:r w:rsidRPr="00785E4A">
        <w:t>1</w:t>
      </w:r>
      <w:r w:rsidRPr="00785E4A">
        <w:t>）</w:t>
      </w:r>
    </w:p>
    <w:p w:rsidR="00785E4A" w:rsidRPr="00785E4A" w:rsidRDefault="00785E4A" w:rsidP="00785E4A">
      <w:pPr>
        <w:rPr>
          <w:b/>
          <w:bCs/>
        </w:rPr>
      </w:pPr>
      <w:r w:rsidRPr="00785E4A">
        <w:rPr>
          <w:b/>
          <w:bCs/>
        </w:rPr>
        <w:t>IR Obstacle Detection Module Pin Outs</w:t>
      </w:r>
    </w:p>
    <w:p w:rsidR="00785E4A" w:rsidRPr="00785E4A" w:rsidRDefault="00785E4A" w:rsidP="00785E4A">
      <w:r w:rsidRPr="00785E4A">
        <w:t>The drawing and table below identify the function of module pin outs, controls and indicators.</w:t>
      </w:r>
    </w:p>
    <w:p w:rsidR="00785E4A" w:rsidRPr="00785E4A" w:rsidRDefault="00785E4A" w:rsidP="00785E4A">
      <w:r w:rsidRPr="00785E4A">
        <w:rPr>
          <w:noProof/>
        </w:rPr>
        <w:drawing>
          <wp:inline distT="0" distB="0" distL="0" distR="0">
            <wp:extent cx="6098540" cy="2544445"/>
            <wp:effectExtent l="0" t="0" r="0" b="8255"/>
            <wp:docPr id="2" name="圖片 2" descr="Arduino IR Collision Detection Module Pin O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rduino IR Collision Detection Module Pin Ou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  <w:gridCol w:w="6112"/>
      </w:tblGrid>
      <w:tr w:rsidR="00785E4A" w:rsidRPr="00785E4A" w:rsidTr="00785E4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pPr>
              <w:rPr>
                <w:b/>
                <w:bCs/>
              </w:rPr>
            </w:pPr>
            <w:r w:rsidRPr="00785E4A">
              <w:rPr>
                <w:b/>
                <w:bCs/>
              </w:rPr>
              <w:t>Pin, Control Indicator</w:t>
            </w:r>
          </w:p>
        </w:tc>
        <w:tc>
          <w:tcPr>
            <w:tcW w:w="61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pPr>
              <w:rPr>
                <w:b/>
                <w:bCs/>
              </w:rPr>
            </w:pPr>
            <w:r w:rsidRPr="00785E4A">
              <w:rPr>
                <w:b/>
                <w:bCs/>
              </w:rPr>
              <w:t>Description</w:t>
            </w:r>
          </w:p>
        </w:tc>
      </w:tr>
      <w:tr w:rsidR="00785E4A" w:rsidRPr="00785E4A" w:rsidTr="00785E4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Vcc</w:t>
            </w:r>
          </w:p>
        </w:tc>
        <w:tc>
          <w:tcPr>
            <w:tcW w:w="61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3.3 to 5 Vdc Supply Input</w:t>
            </w:r>
          </w:p>
        </w:tc>
      </w:tr>
      <w:tr w:rsidR="00785E4A" w:rsidRPr="00785E4A" w:rsidTr="00785E4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Gnd</w:t>
            </w:r>
          </w:p>
        </w:tc>
        <w:tc>
          <w:tcPr>
            <w:tcW w:w="61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Ground Input</w:t>
            </w:r>
          </w:p>
        </w:tc>
      </w:tr>
      <w:tr w:rsidR="00785E4A" w:rsidRPr="00785E4A" w:rsidTr="00785E4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Out</w:t>
            </w:r>
          </w:p>
        </w:tc>
        <w:tc>
          <w:tcPr>
            <w:tcW w:w="61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Output that goes low when obstacle is in range</w:t>
            </w:r>
          </w:p>
        </w:tc>
      </w:tr>
      <w:tr w:rsidR="00785E4A" w:rsidRPr="00785E4A" w:rsidTr="00785E4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Power LED</w:t>
            </w:r>
          </w:p>
        </w:tc>
        <w:tc>
          <w:tcPr>
            <w:tcW w:w="61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Illuminates when power is applied</w:t>
            </w:r>
          </w:p>
        </w:tc>
      </w:tr>
      <w:tr w:rsidR="00785E4A" w:rsidRPr="00785E4A" w:rsidTr="00785E4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Obstacle LED</w:t>
            </w:r>
          </w:p>
        </w:tc>
        <w:tc>
          <w:tcPr>
            <w:tcW w:w="61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Illuminates when obstacle is detected</w:t>
            </w:r>
          </w:p>
        </w:tc>
      </w:tr>
      <w:tr w:rsidR="00785E4A" w:rsidRPr="00785E4A" w:rsidTr="00785E4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Distance Adjust</w:t>
            </w:r>
          </w:p>
        </w:tc>
        <w:tc>
          <w:tcPr>
            <w:tcW w:w="61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Adjust detection distance. CCW decreases distance.</w:t>
            </w:r>
            <w:r w:rsidRPr="00785E4A">
              <w:br/>
              <w:t>CW increases distance.</w:t>
            </w:r>
          </w:p>
        </w:tc>
      </w:tr>
      <w:tr w:rsidR="00785E4A" w:rsidRPr="00785E4A" w:rsidTr="00785E4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IR Emitter</w:t>
            </w:r>
          </w:p>
        </w:tc>
        <w:tc>
          <w:tcPr>
            <w:tcW w:w="61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Infrared emitter LED</w:t>
            </w:r>
          </w:p>
        </w:tc>
      </w:tr>
      <w:tr w:rsidR="00785E4A" w:rsidRPr="00785E4A" w:rsidTr="00785E4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IR Receiver</w:t>
            </w:r>
          </w:p>
        </w:tc>
        <w:tc>
          <w:tcPr>
            <w:tcW w:w="61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85E4A" w:rsidRPr="00785E4A" w:rsidRDefault="00785E4A" w:rsidP="00785E4A">
            <w:r w:rsidRPr="00785E4A">
              <w:t>Infrared receiver that receives signal transmitted by Infrared emitter.</w:t>
            </w:r>
          </w:p>
        </w:tc>
      </w:tr>
    </w:tbl>
    <w:p w:rsidR="00785E4A" w:rsidRPr="00785E4A" w:rsidRDefault="00785E4A" w:rsidP="00785E4A">
      <w:pPr>
        <w:rPr>
          <w:b/>
          <w:bCs/>
        </w:rPr>
      </w:pPr>
      <w:r w:rsidRPr="00785E4A">
        <w:rPr>
          <w:b/>
          <w:bCs/>
        </w:rPr>
        <w:t>Arduino IR Obstacle Collision Module Tutorial</w:t>
      </w:r>
    </w:p>
    <w:p w:rsidR="00785E4A" w:rsidRPr="00785E4A" w:rsidRDefault="00785E4A" w:rsidP="00785E4A">
      <w:pPr>
        <w:rPr>
          <w:b/>
          <w:bCs/>
        </w:rPr>
      </w:pPr>
      <w:r w:rsidRPr="00785E4A">
        <w:rPr>
          <w:b/>
          <w:bCs/>
        </w:rPr>
        <w:t>Connect the Arduino to the Detection Module</w:t>
      </w:r>
    </w:p>
    <w:p w:rsidR="00785E4A" w:rsidRPr="00785E4A" w:rsidRDefault="00785E4A" w:rsidP="00785E4A">
      <w:r w:rsidRPr="00785E4A">
        <w:t>Use the picture below.  It only requires three wires.</w:t>
      </w:r>
    </w:p>
    <w:p w:rsidR="00163BFA" w:rsidRDefault="00785E4A">
      <w:pPr>
        <w:rPr>
          <w:b/>
          <w:bCs/>
        </w:rPr>
      </w:pPr>
      <w:r w:rsidRPr="00785E4A">
        <w:rPr>
          <w:b/>
          <w:bCs/>
          <w:noProof/>
        </w:rPr>
        <w:lastRenderedPageBreak/>
        <w:drawing>
          <wp:inline distT="0" distB="0" distL="0" distR="0">
            <wp:extent cx="4802505" cy="4802505"/>
            <wp:effectExtent l="0" t="0" r="0" b="0"/>
            <wp:docPr id="1" name="圖片 1" descr="IR Collision Detection Module Arduino Tutorial Hook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R Collision Detection Module Arduino Tutorial Hook U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5E4A">
        <w:rPr>
          <w:b/>
          <w:bCs/>
        </w:rPr>
        <w:t xml:space="preserve">Copy, </w:t>
      </w:r>
    </w:p>
    <w:p w:rsidR="00785E4A" w:rsidRDefault="00785E4A"/>
    <w:p w:rsidR="00334D8D" w:rsidRDefault="00334D8D"/>
    <w:p w:rsidR="00CB75D4" w:rsidRDefault="00CB75D4">
      <w:pPr>
        <w:widowControl/>
      </w:pPr>
      <w:r>
        <w:br w:type="page"/>
      </w:r>
    </w:p>
    <w:p w:rsidR="00CB75D4" w:rsidRPr="00CB75D4" w:rsidRDefault="00CB75D4" w:rsidP="00CB75D4">
      <w:pPr>
        <w:rPr>
          <w:b/>
          <w:bCs/>
        </w:rPr>
      </w:pPr>
      <w:r w:rsidRPr="00CB75D4">
        <w:rPr>
          <w:b/>
          <w:bCs/>
        </w:rPr>
        <w:lastRenderedPageBreak/>
        <w:t>人體紅外線偵測</w:t>
      </w:r>
    </w:p>
    <w:p w:rsidR="00CB75D4" w:rsidRPr="00CB75D4" w:rsidRDefault="00CB75D4" w:rsidP="00CB75D4">
      <w:r w:rsidRPr="00CB75D4">
        <w:t>前面介紹了透過「距離」來開關燈，不過只有偵測距離是無法判斷是否為「人」所造成的。因此這篇將會介紹「人體紅外線偵測」的方式，實際做出一個有感應到人體紅外線就亮燈的裝置，這種裝置很常見的就是住家的騎樓，常常晚上走路經過別人家門口，就會有一盞燈亮起。</w:t>
      </w:r>
    </w:p>
    <w:p w:rsidR="00CB75D4" w:rsidRPr="00CB75D4" w:rsidRDefault="00CB75D4" w:rsidP="00CB75D4">
      <w:pPr>
        <w:rPr>
          <w:b/>
          <w:bCs/>
        </w:rPr>
      </w:pPr>
      <w:r w:rsidRPr="00CB75D4">
        <w:rPr>
          <w:b/>
          <w:bCs/>
        </w:rPr>
        <w:t>人體紅外線偵測器</w:t>
      </w:r>
    </w:p>
    <w:p w:rsidR="00CB75D4" w:rsidRPr="00CB75D4" w:rsidRDefault="00CB75D4" w:rsidP="00CB75D4">
      <w:r w:rsidRPr="00CB75D4">
        <w:t>這邊使用的傳感器是</w:t>
      </w:r>
      <w:r w:rsidRPr="00CB75D4">
        <w:t xml:space="preserve"> D-SUN </w:t>
      </w:r>
      <w:r w:rsidRPr="00CB75D4">
        <w:t>的人體紅外線傳感器</w:t>
      </w:r>
      <w:r w:rsidRPr="00CB75D4">
        <w:t xml:space="preserve"> ( Pyro-electric Infrared Detector</w:t>
      </w:r>
      <w:r w:rsidRPr="00CB75D4">
        <w:t>，簡稱</w:t>
      </w:r>
      <w:r w:rsidRPr="00CB75D4">
        <w:t xml:space="preserve"> PIR )</w:t>
      </w:r>
      <w:r w:rsidRPr="00CB75D4">
        <w:t>，外觀就是一個縮小的半球。</w:t>
      </w:r>
    </w:p>
    <w:p w:rsidR="00CB75D4" w:rsidRPr="00CB75D4" w:rsidRDefault="00CB75D4" w:rsidP="00CB75D4">
      <w:r w:rsidRPr="00CB75D4">
        <w:drawing>
          <wp:inline distT="0" distB="0" distL="0" distR="0">
            <wp:extent cx="3808730" cy="3140710"/>
            <wp:effectExtent l="0" t="0" r="1270" b="2540"/>
            <wp:docPr id="12" name="圖片 12" descr="人體紅外線偵測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人體紅外線偵測器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5D4" w:rsidRPr="00CB75D4" w:rsidRDefault="00CB75D4" w:rsidP="00CB75D4">
      <w:r w:rsidRPr="00CB75D4">
        <w:t>把上面半球的白色蓋子打開，可以發現裡面有一個接收器，而半圓蓋子的作用在於折射人體紅外線，讓原本的偵測角度可以擴大</w:t>
      </w:r>
      <w:r w:rsidRPr="00CB75D4">
        <w:t xml:space="preserve"> ( </w:t>
      </w:r>
      <w:r w:rsidRPr="00CB75D4">
        <w:t>原理可以參考</w:t>
      </w:r>
      <w:hyperlink r:id="rId11" w:tgtFrame="_blank" w:history="1">
        <w:r w:rsidRPr="00CB75D4">
          <w:rPr>
            <w:rStyle w:val="a7"/>
          </w:rPr>
          <w:t>「菲涅爾透鏡」</w:t>
        </w:r>
      </w:hyperlink>
      <w:r w:rsidRPr="00CB75D4">
        <w:t> )</w:t>
      </w:r>
      <w:r w:rsidRPr="00CB75D4">
        <w:t>。</w:t>
      </w:r>
    </w:p>
    <w:p w:rsidR="00CB75D4" w:rsidRPr="00CB75D4" w:rsidRDefault="00CB75D4" w:rsidP="00CB75D4">
      <w:r w:rsidRPr="00CB75D4">
        <w:drawing>
          <wp:inline distT="0" distB="0" distL="0" distR="0">
            <wp:extent cx="4285615" cy="2886075"/>
            <wp:effectExtent l="0" t="0" r="635" b="9525"/>
            <wp:docPr id="11" name="圖片 11" descr="人體紅外線偵測器打開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人體紅外線偵測器打開圖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5D4" w:rsidRPr="00CB75D4" w:rsidRDefault="00CB75D4" w:rsidP="00CB75D4">
      <w:r w:rsidRPr="00CB75D4">
        <w:lastRenderedPageBreak/>
        <w:t>把感測器翻過來另外一面，可以看到有兩個可以調整的橘色旋鈕，</w:t>
      </w:r>
    </w:p>
    <w:p w:rsidR="00CB75D4" w:rsidRPr="00CB75D4" w:rsidRDefault="00CB75D4" w:rsidP="00CB75D4">
      <w:pPr>
        <w:numPr>
          <w:ilvl w:val="0"/>
          <w:numId w:val="3"/>
        </w:numPr>
      </w:pPr>
      <w:r w:rsidRPr="00CB75D4">
        <w:t>標示</w:t>
      </w:r>
      <w:r w:rsidRPr="00CB75D4">
        <w:t xml:space="preserve"> SX ( Sensitivity ) </w:t>
      </w:r>
      <w:r w:rsidRPr="00CB75D4">
        <w:t>的旋鈕是偵測的靈敏度，靈敏度以偵測距離</w:t>
      </w:r>
      <w:r w:rsidRPr="00CB75D4">
        <w:t xml:space="preserve"> ( high ) </w:t>
      </w:r>
      <w:r w:rsidRPr="00CB75D4">
        <w:t>計算，範圍</w:t>
      </w:r>
      <w:r w:rsidRPr="00CB75D4">
        <w:t xml:space="preserve"> 3~7 </w:t>
      </w:r>
      <w:r w:rsidRPr="00CB75D4">
        <w:t>公尺，順時針旋轉靈敏度越高</w:t>
      </w:r>
    </w:p>
    <w:p w:rsidR="00CB75D4" w:rsidRPr="00CB75D4" w:rsidRDefault="00CB75D4" w:rsidP="00CB75D4">
      <w:pPr>
        <w:numPr>
          <w:ilvl w:val="0"/>
          <w:numId w:val="3"/>
        </w:numPr>
      </w:pPr>
      <w:r w:rsidRPr="00CB75D4">
        <w:t>標示</w:t>
      </w:r>
      <w:r w:rsidRPr="00CB75D4">
        <w:t xml:space="preserve"> TX ( Time Delay ) </w:t>
      </w:r>
      <w:r w:rsidRPr="00CB75D4">
        <w:t>的旋鈕是偵測到訊號之後，下一次再繼續偵測的延遲時間，時間範圍是</w:t>
      </w:r>
      <w:r w:rsidRPr="00CB75D4">
        <w:t xml:space="preserve"> 5~300 </w:t>
      </w:r>
      <w:r w:rsidRPr="00CB75D4">
        <w:t>秒，順時針旋轉延遲時間越長。</w:t>
      </w:r>
    </w:p>
    <w:p w:rsidR="00CB75D4" w:rsidRPr="00CB75D4" w:rsidRDefault="00CB75D4" w:rsidP="00CB75D4">
      <w:r w:rsidRPr="00CB75D4">
        <w:drawing>
          <wp:inline distT="0" distB="0" distL="0" distR="0">
            <wp:extent cx="3808730" cy="3220085"/>
            <wp:effectExtent l="0" t="0" r="1270" b="0"/>
            <wp:docPr id="10" name="圖片 10" descr="人體紅外線偵測器旋鈕介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人體紅外線偵測器旋鈕介紹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5D4" w:rsidRPr="00CB75D4" w:rsidRDefault="00CB75D4" w:rsidP="00CB75D4">
      <w:r w:rsidRPr="00CB75D4">
        <w:t>另外一側的三個針腳，分別是</w:t>
      </w:r>
      <w:r w:rsidRPr="00CB75D4">
        <w:t xml:space="preserve"> VCC ( 5V )</w:t>
      </w:r>
      <w:r w:rsidRPr="00CB75D4">
        <w:t>、</w:t>
      </w:r>
      <w:r w:rsidRPr="00CB75D4">
        <w:t xml:space="preserve">OUT ( </w:t>
      </w:r>
      <w:r w:rsidRPr="00CB75D4">
        <w:t>訊號腳</w:t>
      </w:r>
      <w:r w:rsidRPr="00CB75D4">
        <w:t xml:space="preserve"> ) </w:t>
      </w:r>
      <w:r w:rsidRPr="00CB75D4">
        <w:t>和</w:t>
      </w:r>
      <w:r w:rsidRPr="00CB75D4">
        <w:t xml:space="preserve"> GND</w:t>
      </w:r>
      <w:r w:rsidRPr="00CB75D4">
        <w:t>。</w:t>
      </w:r>
    </w:p>
    <w:p w:rsidR="00CB75D4" w:rsidRPr="00CB75D4" w:rsidRDefault="00CB75D4" w:rsidP="00CB75D4">
      <w:r w:rsidRPr="00CB75D4">
        <w:drawing>
          <wp:inline distT="0" distB="0" distL="0" distR="0">
            <wp:extent cx="3808730" cy="2926080"/>
            <wp:effectExtent l="0" t="0" r="1270" b="7620"/>
            <wp:docPr id="9" name="圖片 9" descr="人體紅外線偵測器腳位介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人體紅外線偵測器腳位介紹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5D4" w:rsidRPr="00CB75D4" w:rsidRDefault="00CB75D4" w:rsidP="00CB75D4">
      <w:r w:rsidRPr="00CB75D4">
        <w:t>接線方式直接把</w:t>
      </w:r>
      <w:r w:rsidRPr="00CB75D4">
        <w:t xml:space="preserve"> VCC </w:t>
      </w:r>
      <w:r w:rsidRPr="00CB75D4">
        <w:t>接在開發板的</w:t>
      </w:r>
      <w:r w:rsidRPr="00CB75D4">
        <w:t xml:space="preserve"> 5V</w:t>
      </w:r>
      <w:r w:rsidRPr="00CB75D4">
        <w:t>，</w:t>
      </w:r>
      <w:r w:rsidRPr="00CB75D4">
        <w:t xml:space="preserve">GND </w:t>
      </w:r>
      <w:r w:rsidRPr="00CB75D4">
        <w:t>接</w:t>
      </w:r>
      <w:r w:rsidRPr="00CB75D4">
        <w:t xml:space="preserve"> GND</w:t>
      </w:r>
      <w:r w:rsidRPr="00CB75D4">
        <w:t>，訊號腳接數位腳的位置</w:t>
      </w:r>
      <w:r w:rsidRPr="00CB75D4">
        <w:t xml:space="preserve"> ( </w:t>
      </w:r>
      <w:r w:rsidRPr="00CB75D4">
        <w:t>範例接</w:t>
      </w:r>
      <w:r w:rsidRPr="00CB75D4">
        <w:t xml:space="preserve"> 11 )</w:t>
      </w:r>
      <w:r w:rsidRPr="00CB75D4">
        <w:t>。</w:t>
      </w:r>
    </w:p>
    <w:p w:rsidR="00CB75D4" w:rsidRPr="00CB75D4" w:rsidRDefault="00CB75D4" w:rsidP="00CB75D4">
      <w:r w:rsidRPr="00CB75D4">
        <w:lastRenderedPageBreak/>
        <w:drawing>
          <wp:inline distT="0" distB="0" distL="0" distR="0">
            <wp:extent cx="3808730" cy="2806700"/>
            <wp:effectExtent l="0" t="0" r="1270" b="0"/>
            <wp:docPr id="8" name="圖片 8" descr="馬克一號與人體紅外線偵測器接線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馬克一號與人體紅外線偵測器接線圖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5D4" w:rsidRDefault="00CB75D4">
      <w:pPr>
        <w:rPr>
          <w:rFonts w:hint="eastAsia"/>
        </w:rPr>
      </w:pPr>
      <w:bookmarkStart w:id="0" w:name="_GoBack"/>
      <w:bookmarkEnd w:id="0"/>
    </w:p>
    <w:p w:rsidR="00334D8D" w:rsidRDefault="00334D8D"/>
    <w:p w:rsidR="00334D8D" w:rsidRDefault="00334D8D">
      <w:pPr>
        <w:widowControl/>
      </w:pPr>
      <w:r>
        <w:br w:type="page"/>
      </w:r>
    </w:p>
    <w:p w:rsidR="00421C0A" w:rsidRPr="00421C0A" w:rsidRDefault="00334D8D">
      <w:pPr>
        <w:rPr>
          <w:b/>
          <w:sz w:val="32"/>
          <w:szCs w:val="32"/>
        </w:rPr>
      </w:pPr>
      <w:r w:rsidRPr="00421C0A">
        <w:rPr>
          <w:b/>
          <w:sz w:val="32"/>
          <w:szCs w:val="32"/>
        </w:rPr>
        <w:lastRenderedPageBreak/>
        <w:t>CS34725 RGB</w:t>
      </w:r>
      <w:r w:rsidRPr="00421C0A">
        <w:rPr>
          <w:b/>
          <w:sz w:val="32"/>
          <w:szCs w:val="32"/>
        </w:rPr>
        <w:t>顏色感測器</w:t>
      </w:r>
      <w:r w:rsidRPr="00421C0A">
        <w:rPr>
          <w:b/>
          <w:sz w:val="32"/>
          <w:szCs w:val="32"/>
        </w:rPr>
        <w:t xml:space="preserve"> </w:t>
      </w:r>
    </w:p>
    <w:p w:rsidR="00421C0A" w:rsidRDefault="00421C0A">
      <w:r>
        <w:rPr>
          <w:noProof/>
        </w:rPr>
        <w:drawing>
          <wp:inline distT="0" distB="0" distL="0" distR="0">
            <wp:extent cx="2759075" cy="2560320"/>
            <wp:effectExtent l="0" t="0" r="317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C0A" w:rsidRDefault="00421C0A"/>
    <w:p w:rsidR="00BC4E7D" w:rsidRDefault="00334D8D">
      <w:r w:rsidRPr="00334D8D">
        <w:t>RGB Color Sensor</w:t>
      </w:r>
      <w:r w:rsidRPr="00334D8D">
        <w:t>具有</w:t>
      </w:r>
      <w:r w:rsidRPr="00334D8D">
        <w:t>RGB</w:t>
      </w:r>
      <w:r w:rsidRPr="00334D8D">
        <w:t>和透明感光元件</w:t>
      </w:r>
      <w:r w:rsidRPr="00334D8D">
        <w:t xml:space="preserve"> </w:t>
      </w:r>
      <w:r w:rsidRPr="00334D8D">
        <w:t>模組簡介：</w:t>
      </w:r>
      <w:r w:rsidRPr="00334D8D">
        <w:t xml:space="preserve"> 1.TCS34725 </w:t>
      </w:r>
      <w:r w:rsidRPr="00334D8D">
        <w:t>彩色光數位轉換器為核心的顏色感測器</w:t>
      </w:r>
      <w:r w:rsidRPr="00334D8D">
        <w:t xml:space="preserve"> 2.</w:t>
      </w:r>
      <w:r w:rsidRPr="00334D8D">
        <w:t>感測紅色，綠色，藍色（</w:t>
      </w:r>
      <w:r w:rsidRPr="00334D8D">
        <w:t>RGB</w:t>
      </w:r>
      <w:r w:rsidRPr="00334D8D">
        <w:t>）和透明光感應值的數位輸出。</w:t>
      </w:r>
      <w:r w:rsidRPr="00334D8D">
        <w:t xml:space="preserve"> 3.</w:t>
      </w:r>
      <w:r w:rsidRPr="00334D8D">
        <w:t>集成紅外線阻擋濾光片可最大限度地減少入射光的紅外光譜成分，</w:t>
      </w:r>
      <w:r w:rsidRPr="00334D8D">
        <w:t xml:space="preserve"> </w:t>
      </w:r>
      <w:r w:rsidRPr="00334D8D">
        <w:t>紅外光隔離功能</w:t>
      </w:r>
      <w:r w:rsidRPr="00334D8D">
        <w:t xml:space="preserve">, </w:t>
      </w:r>
      <w:r w:rsidRPr="00334D8D">
        <w:t>提高顏色辦識正確性</w:t>
      </w:r>
      <w:r w:rsidRPr="00334D8D">
        <w:t>. 4.</w:t>
      </w:r>
      <w:r w:rsidRPr="00334D8D">
        <w:t>具高靈敏度，</w:t>
      </w:r>
      <w:r w:rsidRPr="00334D8D">
        <w:t xml:space="preserve">.8M:1 </w:t>
      </w:r>
      <w:r w:rsidRPr="00334D8D">
        <w:t>動態範圍和紅外阻隔濾波器。</w:t>
      </w:r>
      <w:r w:rsidRPr="00334D8D">
        <w:t xml:space="preserve"> </w:t>
      </w:r>
      <w:r w:rsidRPr="00334D8D">
        <w:t>最小化</w:t>
      </w:r>
      <w:r w:rsidRPr="00334D8D">
        <w:t xml:space="preserve"> IR </w:t>
      </w:r>
      <w:r w:rsidRPr="00334D8D">
        <w:t>和</w:t>
      </w:r>
      <w:r w:rsidRPr="00334D8D">
        <w:t xml:space="preserve"> UV </w:t>
      </w:r>
      <w:r w:rsidRPr="00334D8D">
        <w:t>光譜分量效應，以產生準確的顏色測量。</w:t>
      </w:r>
      <w:r w:rsidRPr="00334D8D">
        <w:t xml:space="preserve"> 5. 4</w:t>
      </w:r>
      <w:r w:rsidRPr="00334D8D">
        <w:t>個獨立的</w:t>
      </w:r>
      <w:r w:rsidRPr="00334D8D">
        <w:t xml:space="preserve"> ADC</w:t>
      </w:r>
      <w:r w:rsidRPr="00334D8D">
        <w:t>並且帶有環境光強檢測和可遮罩中斷。</w:t>
      </w:r>
      <w:r w:rsidRPr="00334D8D">
        <w:t xml:space="preserve"> 6. IIC</w:t>
      </w:r>
      <w:r w:rsidRPr="00334D8D">
        <w:t>通訊電路可接</w:t>
      </w:r>
      <w:r w:rsidRPr="00334D8D">
        <w:t xml:space="preserve"> 3.3</w:t>
      </w:r>
      <w:r w:rsidRPr="00334D8D">
        <w:t>或</w:t>
      </w:r>
      <w:r w:rsidRPr="00334D8D">
        <w:t>5V</w:t>
      </w:r>
      <w:r w:rsidRPr="00334D8D">
        <w:t>的</w:t>
      </w:r>
      <w:r w:rsidRPr="00334D8D">
        <w:t>IIC</w:t>
      </w:r>
      <w:r w:rsidRPr="00334D8D">
        <w:t>介面</w:t>
      </w:r>
      <w:r w:rsidRPr="00334D8D">
        <w:t>GPIO</w:t>
      </w:r>
      <w:r w:rsidRPr="00334D8D">
        <w:t>電平訊號</w:t>
      </w:r>
      <w:r w:rsidRPr="00334D8D">
        <w:t xml:space="preserve"> </w:t>
      </w:r>
    </w:p>
    <w:p w:rsidR="00BC4E7D" w:rsidRDefault="00334D8D">
      <w:r w:rsidRPr="00334D8D">
        <w:t>引腳：</w:t>
      </w:r>
      <w:r w:rsidRPr="00334D8D">
        <w:t xml:space="preserve"> </w:t>
      </w:r>
    </w:p>
    <w:p w:rsidR="00BC4E7D" w:rsidRDefault="00334D8D">
      <w:r w:rsidRPr="00334D8D">
        <w:t>VCC 3.3</w:t>
      </w:r>
      <w:r w:rsidRPr="00334D8D">
        <w:t>～</w:t>
      </w:r>
      <w:r w:rsidRPr="00334D8D">
        <w:t xml:space="preserve">5.0V </w:t>
      </w:r>
      <w:r w:rsidRPr="00334D8D">
        <w:t>電源正</w:t>
      </w:r>
      <w:r w:rsidRPr="00334D8D">
        <w:t xml:space="preserve"> </w:t>
      </w:r>
    </w:p>
    <w:p w:rsidR="00BC4E7D" w:rsidRDefault="00334D8D">
      <w:r w:rsidRPr="00334D8D">
        <w:t xml:space="preserve">GND </w:t>
      </w:r>
      <w:r w:rsidRPr="00334D8D">
        <w:t>電源地</w:t>
      </w:r>
      <w:r w:rsidRPr="00334D8D">
        <w:t xml:space="preserve"> </w:t>
      </w:r>
    </w:p>
    <w:p w:rsidR="00BC4E7D" w:rsidRDefault="00334D8D">
      <w:r w:rsidRPr="00334D8D">
        <w:t xml:space="preserve">SDA I2C </w:t>
      </w:r>
      <w:r w:rsidRPr="00334D8D">
        <w:t>資料登錄</w:t>
      </w:r>
      <w:r w:rsidRPr="00334D8D">
        <w:t xml:space="preserve"> </w:t>
      </w:r>
    </w:p>
    <w:p w:rsidR="00BC4E7D" w:rsidRDefault="00334D8D">
      <w:r w:rsidRPr="00334D8D">
        <w:t xml:space="preserve">SCL I2C </w:t>
      </w:r>
      <w:r w:rsidRPr="00334D8D">
        <w:t>時鐘輸入</w:t>
      </w:r>
      <w:r w:rsidRPr="00334D8D">
        <w:t xml:space="preserve"> </w:t>
      </w:r>
    </w:p>
    <w:p w:rsidR="00BC4E7D" w:rsidRDefault="00334D8D">
      <w:r w:rsidRPr="00334D8D">
        <w:t xml:space="preserve">INT </w:t>
      </w:r>
      <w:r w:rsidRPr="00334D8D">
        <w:t>中斷輸出（開漏輸出）</w:t>
      </w:r>
      <w:r w:rsidRPr="00334D8D">
        <w:t xml:space="preserve"> </w:t>
      </w:r>
    </w:p>
    <w:p w:rsidR="00334D8D" w:rsidRDefault="00334D8D">
      <w:r w:rsidRPr="00334D8D">
        <w:t xml:space="preserve">LED </w:t>
      </w:r>
      <w:r w:rsidRPr="00334D8D">
        <w:t>發光二極體</w:t>
      </w:r>
    </w:p>
    <w:p w:rsidR="00334D8D" w:rsidRDefault="00334D8D"/>
    <w:tbl>
      <w:tblPr>
        <w:tblW w:w="118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9712"/>
      </w:tblGrid>
      <w:tr w:rsidR="00A82B0A" w:rsidRPr="00A82B0A" w:rsidTr="00A82B0A">
        <w:tc>
          <w:tcPr>
            <w:tcW w:w="1064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A82B0A" w:rsidRPr="00A82B0A" w:rsidRDefault="00A82B0A" w:rsidP="00A82B0A">
            <w:r w:rsidRPr="00A82B0A">
              <w:t>VIN</w:t>
            </w:r>
          </w:p>
        </w:tc>
        <w:tc>
          <w:tcPr>
            <w:tcW w:w="4733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:rsidR="00A82B0A" w:rsidRPr="00A82B0A" w:rsidRDefault="00A82B0A" w:rsidP="00A82B0A">
            <w:r w:rsidRPr="00A82B0A">
              <w:t>POWER IN (DC+3.3V~+5V)</w:t>
            </w:r>
          </w:p>
        </w:tc>
      </w:tr>
      <w:tr w:rsidR="00A82B0A" w:rsidRPr="00A82B0A" w:rsidTr="00A82B0A">
        <w:tc>
          <w:tcPr>
            <w:tcW w:w="1064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A82B0A" w:rsidRPr="00A82B0A" w:rsidRDefault="00A82B0A" w:rsidP="00A82B0A">
            <w:r w:rsidRPr="00A82B0A">
              <w:t>GND</w:t>
            </w:r>
          </w:p>
        </w:tc>
        <w:tc>
          <w:tcPr>
            <w:tcW w:w="4733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:rsidR="00A82B0A" w:rsidRPr="00A82B0A" w:rsidRDefault="00A82B0A" w:rsidP="00A82B0A">
            <w:r w:rsidRPr="00A82B0A">
              <w:t>Ground</w:t>
            </w:r>
          </w:p>
        </w:tc>
      </w:tr>
      <w:tr w:rsidR="00A82B0A" w:rsidRPr="00A82B0A" w:rsidTr="00A82B0A">
        <w:tc>
          <w:tcPr>
            <w:tcW w:w="1064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A82B0A" w:rsidRPr="00A82B0A" w:rsidRDefault="00A82B0A" w:rsidP="00A82B0A">
            <w:r w:rsidRPr="00A82B0A">
              <w:t>SDL,SCL</w:t>
            </w:r>
          </w:p>
        </w:tc>
        <w:tc>
          <w:tcPr>
            <w:tcW w:w="4733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:rsidR="00A82B0A" w:rsidRPr="00A82B0A" w:rsidRDefault="00A82B0A" w:rsidP="00A82B0A">
            <w:r w:rsidRPr="00A82B0A">
              <w:t>I2C</w:t>
            </w:r>
          </w:p>
        </w:tc>
      </w:tr>
      <w:tr w:rsidR="00A82B0A" w:rsidRPr="00A82B0A" w:rsidTr="00A82B0A">
        <w:tc>
          <w:tcPr>
            <w:tcW w:w="1064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A82B0A" w:rsidRPr="00A82B0A" w:rsidRDefault="00A82B0A" w:rsidP="00A82B0A">
            <w:r w:rsidRPr="00A82B0A">
              <w:t>3V3</w:t>
            </w:r>
          </w:p>
        </w:tc>
        <w:tc>
          <w:tcPr>
            <w:tcW w:w="4733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:rsidR="00A82B0A" w:rsidRPr="00A82B0A" w:rsidRDefault="00A82B0A" w:rsidP="00A82B0A">
            <w:r w:rsidRPr="00A82B0A">
              <w:t xml:space="preserve">1) </w:t>
            </w:r>
            <w:r w:rsidRPr="00A82B0A">
              <w:t>不使用</w:t>
            </w:r>
            <w:r w:rsidRPr="00A82B0A">
              <w:t>VIN</w:t>
            </w:r>
            <w:r w:rsidRPr="00A82B0A">
              <w:t>當電源輸入時，可由此輸入</w:t>
            </w:r>
            <w:r w:rsidRPr="00A82B0A">
              <w:t>3.3V</w:t>
            </w:r>
            <w:r w:rsidRPr="00A82B0A">
              <w:t>。</w:t>
            </w:r>
          </w:p>
          <w:p w:rsidR="00A82B0A" w:rsidRPr="00A82B0A" w:rsidRDefault="00A82B0A" w:rsidP="00A82B0A">
            <w:r w:rsidRPr="00A82B0A">
              <w:t xml:space="preserve">2) </w:t>
            </w:r>
            <w:r w:rsidRPr="00A82B0A">
              <w:t>使用</w:t>
            </w:r>
            <w:r w:rsidRPr="00A82B0A">
              <w:t>VIN</w:t>
            </w:r>
            <w:r w:rsidRPr="00A82B0A">
              <w:t>當電源輸入時，此接腳輸出</w:t>
            </w:r>
            <w:r w:rsidRPr="00A82B0A">
              <w:t>3.3V</w:t>
            </w:r>
            <w:r w:rsidRPr="00A82B0A">
              <w:t>。</w:t>
            </w:r>
          </w:p>
        </w:tc>
      </w:tr>
      <w:tr w:rsidR="00A82B0A" w:rsidRPr="00A82B0A" w:rsidTr="00A82B0A">
        <w:tc>
          <w:tcPr>
            <w:tcW w:w="1064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A82B0A" w:rsidRPr="00A82B0A" w:rsidRDefault="00A82B0A" w:rsidP="00A82B0A">
            <w:r w:rsidRPr="00A82B0A">
              <w:lastRenderedPageBreak/>
              <w:t>INT</w:t>
            </w:r>
          </w:p>
        </w:tc>
        <w:tc>
          <w:tcPr>
            <w:tcW w:w="4733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:rsidR="00A82B0A" w:rsidRPr="00A82B0A" w:rsidRDefault="00A82B0A" w:rsidP="00A82B0A">
            <w:r w:rsidRPr="00A82B0A">
              <w:t>中斷接腳，動作時輸出低準位</w:t>
            </w:r>
            <w:r w:rsidRPr="00A82B0A">
              <w:t>(Open Drain)</w:t>
            </w:r>
            <w:r w:rsidRPr="00A82B0A">
              <w:t>。</w:t>
            </w:r>
          </w:p>
        </w:tc>
      </w:tr>
      <w:tr w:rsidR="00A82B0A" w:rsidRPr="00A82B0A" w:rsidTr="00A82B0A">
        <w:tc>
          <w:tcPr>
            <w:tcW w:w="1064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A82B0A" w:rsidRPr="00A82B0A" w:rsidRDefault="00A82B0A" w:rsidP="00A82B0A">
            <w:r w:rsidRPr="00A82B0A">
              <w:t>LED</w:t>
            </w:r>
          </w:p>
        </w:tc>
        <w:tc>
          <w:tcPr>
            <w:tcW w:w="4733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:rsidR="00A82B0A" w:rsidRPr="00A82B0A" w:rsidRDefault="00A82B0A" w:rsidP="00A82B0A">
            <w:r w:rsidRPr="00A82B0A">
              <w:t>pull-down</w:t>
            </w:r>
            <w:r w:rsidRPr="00A82B0A">
              <w:t>時關閉</w:t>
            </w:r>
            <w:r w:rsidRPr="00A82B0A">
              <w:t>LED</w:t>
            </w:r>
            <w:r w:rsidRPr="00A82B0A">
              <w:t>，預設是開啟的。</w:t>
            </w:r>
          </w:p>
        </w:tc>
      </w:tr>
    </w:tbl>
    <w:p w:rsidR="00334D8D" w:rsidRDefault="00334D8D"/>
    <w:p w:rsidR="00081562" w:rsidRPr="00081562" w:rsidRDefault="00081562" w:rsidP="00081562">
      <w:pPr>
        <w:rPr>
          <w:b/>
          <w:bCs/>
        </w:rPr>
      </w:pPr>
      <w:r w:rsidRPr="00081562">
        <w:rPr>
          <w:b/>
          <w:bCs/>
        </w:rPr>
        <w:t>Arduino TCS34725</w:t>
      </w:r>
      <w:r w:rsidRPr="00081562">
        <w:rPr>
          <w:b/>
          <w:bCs/>
        </w:rPr>
        <w:t>連接示意圖：</w:t>
      </w:r>
    </w:p>
    <w:p w:rsidR="00081562" w:rsidRPr="00081562" w:rsidRDefault="00081562" w:rsidP="00081562">
      <w:r w:rsidRPr="00081562">
        <w:rPr>
          <w:rFonts w:hint="eastAsia"/>
        </w:rPr>
        <w:drawing>
          <wp:inline distT="0" distB="0" distL="0" distR="0">
            <wp:extent cx="5748793" cy="3331845"/>
            <wp:effectExtent l="0" t="0" r="4445" b="1905"/>
            <wp:docPr id="6" name="圖片 6" descr="https://i1.wp.com/leonkf.com/wp-content/uploads/2019/08/Arduino-TCS34725.png?resize=640%2C350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1.wp.com/leonkf.com/wp-content/uploads/2019/08/Arduino-TCS34725.png?resize=640%2C350&amp;ssl=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236" cy="333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1562">
        <w:t>Arduino TCS34725</w:t>
      </w:r>
    </w:p>
    <w:p w:rsidR="00081562" w:rsidRPr="00081562" w:rsidRDefault="00081562" w:rsidP="00081562">
      <w:r w:rsidRPr="00081562">
        <w:rPr>
          <w:b/>
          <w:bCs/>
        </w:rPr>
        <w:t>備註：</w:t>
      </w:r>
    </w:p>
    <w:p w:rsidR="00081562" w:rsidRPr="00081562" w:rsidRDefault="00081562" w:rsidP="00081562">
      <w:r w:rsidRPr="00081562">
        <w:t>當發現輸出資訊都為最大值或色溫不對時，請在感應器與光源之間加上一層霧面白色均光板，並適當調整與光源的距離。</w:t>
      </w:r>
    </w:p>
    <w:p w:rsidR="00081562" w:rsidRPr="00081562" w:rsidRDefault="00081562" w:rsidP="00081562">
      <w:pPr>
        <w:rPr>
          <w:b/>
          <w:bCs/>
        </w:rPr>
      </w:pPr>
      <w:r w:rsidRPr="00081562">
        <w:rPr>
          <w:b/>
          <w:bCs/>
        </w:rPr>
        <w:t>程式內顏色名詞說明：</w:t>
      </w:r>
    </w:p>
    <w:p w:rsidR="00081562" w:rsidRPr="00081562" w:rsidRDefault="00081562" w:rsidP="00081562">
      <w:r w:rsidRPr="00081562">
        <w:rPr>
          <w:rFonts w:hint="eastAsia"/>
        </w:rPr>
        <w:lastRenderedPageBreak/>
        <w:drawing>
          <wp:inline distT="0" distB="0" distL="0" distR="0">
            <wp:extent cx="3856355" cy="3093057"/>
            <wp:effectExtent l="0" t="0" r="0" b="0"/>
            <wp:docPr id="5" name="圖片 5" descr="Arduino TCS34725 Adafr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duino TCS34725 Adafrui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28" cy="310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562" w:rsidRPr="00081562" w:rsidRDefault="00081562" w:rsidP="00081562">
      <w:r w:rsidRPr="00081562">
        <w:rPr>
          <w:b/>
          <w:bCs/>
        </w:rPr>
        <w:t>R</w:t>
      </w:r>
      <w:r w:rsidRPr="00081562">
        <w:rPr>
          <w:b/>
          <w:bCs/>
        </w:rPr>
        <w:t>：紅色可見光獲取。</w:t>
      </w:r>
    </w:p>
    <w:p w:rsidR="00081562" w:rsidRPr="00081562" w:rsidRDefault="00081562" w:rsidP="00081562">
      <w:r w:rsidRPr="00081562">
        <w:rPr>
          <w:b/>
          <w:bCs/>
        </w:rPr>
        <w:t>G</w:t>
      </w:r>
      <w:r w:rsidRPr="00081562">
        <w:rPr>
          <w:b/>
          <w:bCs/>
        </w:rPr>
        <w:t>：綠色可見光獲取。</w:t>
      </w:r>
    </w:p>
    <w:p w:rsidR="00081562" w:rsidRPr="00081562" w:rsidRDefault="00081562" w:rsidP="00081562">
      <w:r w:rsidRPr="00081562">
        <w:rPr>
          <w:b/>
          <w:bCs/>
        </w:rPr>
        <w:t>B</w:t>
      </w:r>
      <w:r w:rsidRPr="00081562">
        <w:rPr>
          <w:b/>
          <w:bCs/>
        </w:rPr>
        <w:t>：藍色可見光獲取。</w:t>
      </w:r>
    </w:p>
    <w:p w:rsidR="00081562" w:rsidRPr="00081562" w:rsidRDefault="00081562" w:rsidP="00081562">
      <w:r w:rsidRPr="00081562">
        <w:rPr>
          <w:b/>
          <w:bCs/>
        </w:rPr>
        <w:t>C</w:t>
      </w:r>
      <w:r w:rsidRPr="00081562">
        <w:rPr>
          <w:b/>
          <w:bCs/>
        </w:rPr>
        <w:t>：這個就很難說了，有人解讀為沒經過</w:t>
      </w:r>
      <w:r w:rsidRPr="00081562">
        <w:rPr>
          <w:b/>
          <w:bCs/>
        </w:rPr>
        <w:t>Color filter</w:t>
      </w:r>
      <w:r w:rsidRPr="00081562">
        <w:rPr>
          <w:b/>
          <w:bCs/>
        </w:rPr>
        <w:t>的光源；也有人解讀成透明光源；又有人解讀為白光光源。期待各路高手來解惑。</w:t>
      </w:r>
    </w:p>
    <w:p w:rsidR="00081562" w:rsidRPr="00081562" w:rsidRDefault="00081562" w:rsidP="00081562">
      <w:r w:rsidRPr="00081562">
        <w:rPr>
          <w:b/>
          <w:bCs/>
        </w:rPr>
        <w:t>Lux</w:t>
      </w:r>
      <w:r w:rsidRPr="00081562">
        <w:rPr>
          <w:b/>
          <w:bCs/>
        </w:rPr>
        <w:t>：照度，簡單來說就是亮度。</w:t>
      </w:r>
    </w:p>
    <w:p w:rsidR="00081562" w:rsidRPr="00081562" w:rsidRDefault="00081562" w:rsidP="00081562">
      <w:r w:rsidRPr="00081562">
        <w:rPr>
          <w:b/>
          <w:bCs/>
        </w:rPr>
        <w:t>參考連結：</w:t>
      </w:r>
      <w:hyperlink r:id="rId19" w:history="1">
        <w:r w:rsidRPr="00081562">
          <w:rPr>
            <w:rStyle w:val="a7"/>
            <w:b/>
            <w:bCs/>
          </w:rPr>
          <w:t>https://zh.wikipedia.org/wiki/%E7%85%A7%E5%BA%A6</w:t>
        </w:r>
      </w:hyperlink>
    </w:p>
    <w:p w:rsidR="00081562" w:rsidRPr="00081562" w:rsidRDefault="00081562" w:rsidP="00081562">
      <w:r w:rsidRPr="00081562">
        <w:rPr>
          <w:b/>
          <w:bCs/>
        </w:rPr>
        <w:t>ColorTemp</w:t>
      </w:r>
      <w:r w:rsidRPr="00081562">
        <w:rPr>
          <w:b/>
          <w:bCs/>
        </w:rPr>
        <w:t>：色溫，以</w:t>
      </w:r>
      <w:r w:rsidRPr="00081562">
        <w:t>°</w:t>
      </w:r>
      <w:r w:rsidRPr="00081562">
        <w:rPr>
          <w:b/>
          <w:bCs/>
        </w:rPr>
        <w:t>K</w:t>
      </w:r>
      <w:r w:rsidRPr="00081562">
        <w:rPr>
          <w:b/>
          <w:bCs/>
        </w:rPr>
        <w:t>為單位。</w:t>
      </w:r>
    </w:p>
    <w:p w:rsidR="00081562" w:rsidRPr="00081562" w:rsidRDefault="00081562" w:rsidP="00081562">
      <w:r w:rsidRPr="00081562">
        <w:rPr>
          <w:b/>
          <w:bCs/>
        </w:rPr>
        <w:t>參考連結：</w:t>
      </w:r>
      <w:hyperlink r:id="rId20" w:history="1">
        <w:r w:rsidRPr="00081562">
          <w:rPr>
            <w:rStyle w:val="a7"/>
            <w:b/>
            <w:bCs/>
          </w:rPr>
          <w:t>https://zh.wikipedia.org/wiki/%E8%89%B2%E6%B8%A9</w:t>
        </w:r>
      </w:hyperlink>
    </w:p>
    <w:p w:rsidR="00081562" w:rsidRPr="00081562" w:rsidRDefault="00081562" w:rsidP="00081562">
      <w:r w:rsidRPr="00081562">
        <w:rPr>
          <w:b/>
          <w:bCs/>
        </w:rPr>
        <w:t>GAIN</w:t>
      </w:r>
      <w:r w:rsidRPr="00081562">
        <w:rPr>
          <w:b/>
          <w:bCs/>
        </w:rPr>
        <w:t>：內部</w:t>
      </w:r>
      <w:r w:rsidRPr="00081562">
        <w:rPr>
          <w:b/>
          <w:bCs/>
        </w:rPr>
        <w:t>ADC</w:t>
      </w:r>
      <w:r w:rsidRPr="00081562">
        <w:rPr>
          <w:b/>
          <w:bCs/>
        </w:rPr>
        <w:t>的增益，以便在某些弱光條件下更好地工作。</w:t>
      </w:r>
    </w:p>
    <w:p w:rsidR="00334D8D" w:rsidRDefault="00334D8D"/>
    <w:p w:rsidR="00334D8D" w:rsidRDefault="00334D8D"/>
    <w:p w:rsidR="00302D5C" w:rsidRDefault="00302D5C"/>
    <w:p w:rsidR="00302D5C" w:rsidRDefault="00302D5C"/>
    <w:p w:rsidR="00302D5C" w:rsidRPr="00302D5C" w:rsidRDefault="00302D5C" w:rsidP="00302D5C">
      <w:pPr>
        <w:rPr>
          <w:b/>
          <w:bCs/>
        </w:rPr>
      </w:pPr>
      <w:r w:rsidRPr="00302D5C">
        <w:rPr>
          <w:b/>
          <w:bCs/>
        </w:rPr>
        <w:t xml:space="preserve">Arduino TCS34725 </w:t>
      </w:r>
      <w:r w:rsidRPr="00302D5C">
        <w:rPr>
          <w:b/>
          <w:bCs/>
        </w:rPr>
        <w:t>程式範例一：</w:t>
      </w:r>
    </w:p>
    <w:p w:rsidR="00302D5C" w:rsidRPr="00302D5C" w:rsidRDefault="00302D5C" w:rsidP="00302D5C">
      <w:r w:rsidRPr="00302D5C">
        <w:t>下載位址：</w:t>
      </w:r>
      <w:hyperlink r:id="rId21" w:history="1">
        <w:r w:rsidRPr="00302D5C">
          <w:rPr>
            <w:rStyle w:val="a7"/>
          </w:rPr>
          <w:t>https://github.com/adafruit/Adafruit_TCS34725</w:t>
        </w:r>
      </w:hyperlink>
    </w:p>
    <w:p w:rsidR="00302D5C" w:rsidRPr="00302D5C" w:rsidRDefault="00302D5C" w:rsidP="00302D5C">
      <w:r w:rsidRPr="00302D5C">
        <w:t>採用</w:t>
      </w:r>
      <w:r w:rsidRPr="00302D5C">
        <w:t>interrupt</w:t>
      </w:r>
      <w:r w:rsidRPr="00302D5C">
        <w:t>做此次實驗。</w:t>
      </w:r>
    </w:p>
    <w:p w:rsidR="00302D5C" w:rsidRPr="00302D5C" w:rsidRDefault="00302D5C" w:rsidP="00302D5C">
      <w:r w:rsidRPr="00302D5C">
        <w:t>程式匯入請參照</w:t>
      </w:r>
      <w:r w:rsidRPr="00302D5C">
        <w:t>Arduino Modbus RTU connection</w:t>
      </w:r>
      <w:r w:rsidRPr="00302D5C">
        <w:t>篇的程式匯入方式。</w:t>
      </w:r>
    </w:p>
    <w:p w:rsidR="00302D5C" w:rsidRPr="00302D5C" w:rsidRDefault="00302D5C" w:rsidP="00302D5C">
      <w:hyperlink r:id="rId22" w:history="1">
        <w:r w:rsidRPr="00302D5C">
          <w:rPr>
            <w:rStyle w:val="a7"/>
          </w:rPr>
          <w:t>https://leonkf.com/2019/08/09/arduino-modbus-rtu-connection/</w:t>
        </w:r>
      </w:hyperlink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#include   &lt;Wire.h&gt; 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#include   &lt;Adafruit_TCS34725.h&gt;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/* Initialise with specific int time and gain values */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 xml:space="preserve">Adafruit_TCS34725 tcs = Adafruit_TCS34725(TCS34725_INTEGRATIONTIME_700MS, </w:t>
      </w:r>
      <w:r w:rsidRPr="00302D5C">
        <w:lastRenderedPageBreak/>
        <w:t>TCS34725_GAIN_1X);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const int interruptPin = 2;                           //</w:t>
      </w:r>
      <w:r w:rsidRPr="00302D5C">
        <w:t>中斷腳位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volatile boolean state = false;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//Interrupt Service Routine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void isr()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{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state = true;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}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/* tcs.getRawData() does a delay(Integration_Time) after the sensor readout.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We don’t need to wait for the next integration cycle because we receive an interrupt when the integration cycle is complete*/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void getRawData_noDelay(uint16_t *r, uint16_t *g, uint16_t *b, uint16_t *c)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{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*c = tcs.read16(TCS34725_CDATAL);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*r = tcs.read16(TCS34725_RDATAL);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*g = tcs.read16(TCS34725_GDATAL);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*b = tcs.read16(TCS34725_BDATAL);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}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void setup() 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{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pinMode(interruptPin, INPUT_PULLUP); //TCS interrupt output is Active-LOW and Open-Drain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attachInterrupt(digitalPinToInterrupt(interruptPin), isr, FALLING);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Serial.begin(9600);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if (tcs.begin()) 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{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Serial.println(“Found sensor”);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}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else 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{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Serial.println(“No TCS34725 found … check your connections”);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while (1);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}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// Set persistence filter to generate an interrupt for every RGB Cycle, regardless of the integration limits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tcs.write8(TCS34725_PERS, TCS34725_PERS_NONE);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tcs.setInterrupt(true);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Serial.flush();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lastRenderedPageBreak/>
        <w:t>}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void loop() 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{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if (state) 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{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uint16_t r, g, b, c, colorTemp, lux;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getRawData_noDelay(&amp;r, &amp;g, &amp;b, &amp;c);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colorTemp = tcs.calculateColorTemperature(r, g, b);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lux = tcs.calculateLux(r, g, b);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Serial.print(“Color Temp: “); Serial.print(colorTemp, DEC); Serial.print(” K – “);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Serial.print(“Lux: “); Serial.print(lux, DEC); Serial.print(” – “);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Serial.print(“R: “); Serial.print(r, DEC); Serial.print(” “);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Serial.print(“G: “); Serial.print(g, DEC); Serial.print(” “);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Serial.print(“B: “); Serial.print(b, DEC); Serial.print(” “);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Serial.print(“C: “); Serial.print(c, DEC); Serial.print(” “);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Serial.println(” “);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Serial.flush();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tcs.clearInterrupt();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   state = false;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  }</w:t>
      </w:r>
    </w:p>
    <w:p w:rsidR="00302D5C" w:rsidRPr="00302D5C" w:rsidRDefault="00302D5C" w:rsidP="00302D5C">
      <w:pPr>
        <w:numPr>
          <w:ilvl w:val="0"/>
          <w:numId w:val="1"/>
        </w:numPr>
      </w:pPr>
      <w:r w:rsidRPr="00302D5C">
        <w:t>}</w:t>
      </w:r>
    </w:p>
    <w:p w:rsidR="00302D5C" w:rsidRPr="00302D5C" w:rsidRDefault="00302D5C" w:rsidP="00302D5C">
      <w:pPr>
        <w:rPr>
          <w:b/>
          <w:bCs/>
        </w:rPr>
      </w:pPr>
      <w:r w:rsidRPr="00302D5C">
        <w:rPr>
          <w:b/>
          <w:bCs/>
        </w:rPr>
        <w:t xml:space="preserve">Arduino TCS34725 </w:t>
      </w:r>
      <w:r w:rsidRPr="00302D5C">
        <w:rPr>
          <w:b/>
          <w:bCs/>
        </w:rPr>
        <w:t>程式範例二：範例一小修改。</w:t>
      </w:r>
    </w:p>
    <w:p w:rsidR="00302D5C" w:rsidRPr="00302D5C" w:rsidRDefault="00302D5C" w:rsidP="00302D5C">
      <w:r w:rsidRPr="00302D5C">
        <w:t>程式範例一中，所採用的是，當中斷接收到</w:t>
      </w:r>
      <w:r w:rsidRPr="00302D5C">
        <w:t>1</w:t>
      </w:r>
      <w:r w:rsidRPr="00302D5C">
        <w:t>個</w:t>
      </w:r>
      <w:r w:rsidRPr="00302D5C">
        <w:t>pulse</w:t>
      </w:r>
      <w:r w:rsidRPr="00302D5C">
        <w:t>，才會產生一次資訊。</w:t>
      </w:r>
    </w:p>
    <w:p w:rsidR="00302D5C" w:rsidRPr="00302D5C" w:rsidRDefault="00302D5C" w:rsidP="00302D5C">
      <w:r w:rsidRPr="00302D5C">
        <w:t>在此次實驗中，因光源剛開啟時，色度、亮度都還不是很穩定，所以我將程式做了一點微調。</w:t>
      </w:r>
    </w:p>
    <w:p w:rsidR="00302D5C" w:rsidRPr="00302D5C" w:rsidRDefault="00302D5C" w:rsidP="00302D5C">
      <w:r w:rsidRPr="00302D5C">
        <w:t>動作為，當中斷為</w:t>
      </w:r>
      <w:r w:rsidRPr="00302D5C">
        <w:t>LOW</w:t>
      </w:r>
      <w:r w:rsidRPr="00302D5C">
        <w:t>時，資訊持續送出；當中斷為</w:t>
      </w:r>
      <w:r w:rsidRPr="00302D5C">
        <w:t>HIGH</w:t>
      </w:r>
      <w:r w:rsidRPr="00302D5C">
        <w:t>時，資訊停止送出。</w:t>
      </w:r>
    </w:p>
    <w:p w:rsidR="00302D5C" w:rsidRPr="00302D5C" w:rsidRDefault="00302D5C" w:rsidP="00302D5C">
      <w:r w:rsidRPr="00302D5C">
        <w:t>此修改可以明確判斷出最穩定的光源在什麼時間點產生，進而搭配其他應用。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#include  &lt;Wire.h&gt;  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#include  &lt;Adafruit_TCS34725.h&gt;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/* Initialise with specific int time and gain values */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Adafruit_TCS34725 tcs = Adafruit_TCS34725(TCS34725_INTEGRATIONTIME_700MS, TCS34725_GAIN_1X);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const int interruptPin = 2;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volatile boolean state = LOW;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//Interrupt Service Routine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lastRenderedPageBreak/>
        <w:t>void isr()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{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state = HIGH;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}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/* tcs.getRawData() does a delay(Integration_Time) after the sensor readout.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We don’t need to wait for the next integration cycle because we receive an interrupt when the integration cycle is complete*/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void getRawData_noDelay(uint16_t *r, uint16_t *g, uint16_t *b, uint16_t *c)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{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*c = tcs.read16(TCS34725_CDATAL);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*r = tcs.read16(TCS34725_RDATAL);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*g = tcs.read16(TCS34725_GDATAL);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*b = tcs.read16(TCS34725_BDATAL);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}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void setup()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{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pinMode(interruptPin, INPUT_PULLUP); //TCS interrupt output is Active-LOW and Open-Drain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attachInterrupt(digitalPinToInterrupt(interruptPin), isr, FALLING);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Serial.begin(9600);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if (tcs.begin()) 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{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Serial.println(“Found sensor”);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}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else 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{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Serial.println(“No TCS34725 found … check your connections”);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while (1);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}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// Set persistence filter to generate an interrupt for every RGB Cycle, regardless of the integration limits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tcs.write8(TCS34725_PERS, TCS34725_PERS_NONE);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tcs.setInterrupt(HIGH);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Serial.flush();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}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void loop() 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{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   state = digitalRead(interruptPin);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lastRenderedPageBreak/>
        <w:t>  if (state == LOW) 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{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uint16_t r, g, b, c, colorTemp, lux;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getRawData_noDelay(&amp;r, &amp;g, &amp;b, &amp;c);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colorTemp = tcs.calculateColorTemperature(r, g, b);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lux = tcs.calculateLux(r, g, b);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Serial.print(“Color Temp: “); Serial.print(colorTemp, DEC); Serial.print(” K – “);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Serial.print(“Lux: “); Serial.print(lux, DEC); Serial.print(” – “);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Serial.print(“R: “); Serial.print(r, DEC); Serial.print(” “);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Serial.print(“G: “); Serial.print(g, DEC); Serial.print(” “);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Serial.print(“B: “); Serial.print(b, DEC); Serial.print(” “);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Serial.print(“C: “); Serial.print(c, DEC); Serial.print(” “);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Serial.println(” “);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Serial.flush();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tcs.clearInterrupt();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   state = LOW;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  }</w:t>
      </w:r>
    </w:p>
    <w:p w:rsidR="00302D5C" w:rsidRPr="00302D5C" w:rsidRDefault="00302D5C" w:rsidP="00302D5C">
      <w:pPr>
        <w:numPr>
          <w:ilvl w:val="0"/>
          <w:numId w:val="2"/>
        </w:numPr>
      </w:pPr>
      <w:r w:rsidRPr="00302D5C">
        <w:t>}</w:t>
      </w:r>
    </w:p>
    <w:p w:rsidR="00302D5C" w:rsidRDefault="00302D5C">
      <w:pPr>
        <w:rPr>
          <w:rFonts w:hint="eastAsia"/>
        </w:rPr>
      </w:pPr>
    </w:p>
    <w:p w:rsidR="00334D8D" w:rsidRPr="00785E4A" w:rsidRDefault="00334D8D">
      <w:pPr>
        <w:rPr>
          <w:rFonts w:hint="eastAsia"/>
        </w:rPr>
      </w:pPr>
    </w:p>
    <w:sectPr w:rsidR="00334D8D" w:rsidRPr="00785E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17CB" w:rsidRDefault="00A017CB" w:rsidP="00334D8D">
      <w:r>
        <w:separator/>
      </w:r>
    </w:p>
  </w:endnote>
  <w:endnote w:type="continuationSeparator" w:id="0">
    <w:p w:rsidR="00A017CB" w:rsidRDefault="00A017CB" w:rsidP="00334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17CB" w:rsidRDefault="00A017CB" w:rsidP="00334D8D">
      <w:r>
        <w:separator/>
      </w:r>
    </w:p>
  </w:footnote>
  <w:footnote w:type="continuationSeparator" w:id="0">
    <w:p w:rsidR="00A017CB" w:rsidRDefault="00A017CB" w:rsidP="00334D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853B4"/>
    <w:multiLevelType w:val="multilevel"/>
    <w:tmpl w:val="F5C4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CEE02B7"/>
    <w:multiLevelType w:val="multilevel"/>
    <w:tmpl w:val="C85E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445BFE"/>
    <w:multiLevelType w:val="multilevel"/>
    <w:tmpl w:val="B722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E4A"/>
    <w:rsid w:val="00081562"/>
    <w:rsid w:val="00163BFA"/>
    <w:rsid w:val="00302D5C"/>
    <w:rsid w:val="00334D8D"/>
    <w:rsid w:val="00421C0A"/>
    <w:rsid w:val="00785E4A"/>
    <w:rsid w:val="00A017CB"/>
    <w:rsid w:val="00A82B0A"/>
    <w:rsid w:val="00BC4E7D"/>
    <w:rsid w:val="00CB75D4"/>
    <w:rsid w:val="00E1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6A51316-E6D6-4253-8248-CC0E7AFC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4D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4D8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34D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4D8D"/>
    <w:rPr>
      <w:sz w:val="20"/>
      <w:szCs w:val="20"/>
    </w:rPr>
  </w:style>
  <w:style w:type="character" w:styleId="a7">
    <w:name w:val="Hyperlink"/>
    <w:basedOn w:val="a0"/>
    <w:uiPriority w:val="99"/>
    <w:unhideWhenUsed/>
    <w:rsid w:val="000815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0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9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3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63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6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5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467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94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8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0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7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1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59818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4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8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2386">
          <w:blockQuote w:val="1"/>
          <w:marLeft w:val="0"/>
          <w:marRight w:val="0"/>
          <w:marTop w:val="150"/>
          <w:marBottom w:val="450"/>
          <w:divBdr>
            <w:top w:val="none" w:sz="0" w:space="8" w:color="auto"/>
            <w:left w:val="single" w:sz="36" w:space="11" w:color="CCCCCC"/>
            <w:bottom w:val="none" w:sz="0" w:space="8" w:color="auto"/>
            <w:right w:val="none" w:sz="0" w:space="11" w:color="auto"/>
          </w:divBdr>
        </w:div>
      </w:divsChild>
    </w:div>
    <w:div w:id="8502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0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1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8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3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3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9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2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0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1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0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8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2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77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8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9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9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04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7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07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hyperlink" Target="https://github.com/adafruit/Adafruit_TCS34725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zh.wikipedia.org/wiki/%E8%89%B2%E6%B8%A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oo.gl/8flJAD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hyperlink" Target="https://zh.wikipedia.org/wiki/%E7%85%A7%E5%BA%A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hyperlink" Target="https://leonkf.com/2019/08/09/arduino-modbus-rtu-connection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mac305</dc:creator>
  <cp:keywords/>
  <dc:description/>
  <cp:lastModifiedBy>mac305</cp:lastModifiedBy>
  <cp:revision>7</cp:revision>
  <dcterms:created xsi:type="dcterms:W3CDTF">2022-05-17T01:05:00Z</dcterms:created>
  <dcterms:modified xsi:type="dcterms:W3CDTF">2022-05-17T08:15:00Z</dcterms:modified>
</cp:coreProperties>
</file>