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1FF0" w:rsidRDefault="00C328A8">
      <w:r>
        <w:rPr>
          <w:rFonts w:ascii="Helvetica" w:hAnsi="Helvetica" w:cs="Helvetica"/>
          <w:sz w:val="30"/>
          <w:szCs w:val="30"/>
          <w:shd w:val="clear" w:color="auto" w:fill="FFFFFF"/>
        </w:rPr>
        <w:t>2</w:t>
      </w:r>
      <w:r>
        <w:rPr>
          <w:rFonts w:ascii="Helvetica" w:hAnsi="Helvetica" w:cs="Helvetica"/>
          <w:sz w:val="30"/>
          <w:szCs w:val="30"/>
          <w:shd w:val="clear" w:color="auto" w:fill="FFFFFF"/>
        </w:rPr>
        <w:t>路繼電器模組</w:t>
      </w:r>
      <w:r>
        <w:rPr>
          <w:rFonts w:ascii="Helvetica" w:hAnsi="Helvetica" w:cs="Helvetica"/>
          <w:sz w:val="30"/>
          <w:szCs w:val="30"/>
          <w:shd w:val="clear" w:color="auto" w:fill="FFFFFF"/>
        </w:rPr>
        <w:t xml:space="preserve"> </w:t>
      </w:r>
      <w:r>
        <w:rPr>
          <w:rFonts w:ascii="Helvetica" w:hAnsi="Helvetica" w:cs="Helvetica"/>
          <w:sz w:val="30"/>
          <w:szCs w:val="30"/>
          <w:shd w:val="clear" w:color="auto" w:fill="FFFFFF"/>
        </w:rPr>
        <w:t>帶光</w:t>
      </w:r>
      <w:proofErr w:type="gramStart"/>
      <w:r>
        <w:rPr>
          <w:rFonts w:ascii="Helvetica" w:hAnsi="Helvetica" w:cs="Helvetica"/>
          <w:sz w:val="30"/>
          <w:szCs w:val="30"/>
          <w:shd w:val="clear" w:color="auto" w:fill="FFFFFF"/>
        </w:rPr>
        <w:t>耦</w:t>
      </w:r>
      <w:proofErr w:type="gramEnd"/>
      <w:r>
        <w:rPr>
          <w:rFonts w:ascii="Helvetica" w:hAnsi="Helvetica" w:cs="Helvetica"/>
          <w:sz w:val="30"/>
          <w:szCs w:val="30"/>
          <w:shd w:val="clear" w:color="auto" w:fill="FFFFFF"/>
        </w:rPr>
        <w:t>隔離</w:t>
      </w:r>
      <w:r>
        <w:rPr>
          <w:rFonts w:ascii="Helvetica" w:hAnsi="Helvetica" w:cs="Helvetica"/>
          <w:sz w:val="30"/>
          <w:szCs w:val="30"/>
          <w:shd w:val="clear" w:color="auto" w:fill="FFFFFF"/>
        </w:rPr>
        <w:t xml:space="preserve"> </w:t>
      </w:r>
      <w:r>
        <w:rPr>
          <w:rFonts w:ascii="Helvetica" w:hAnsi="Helvetica" w:cs="Helvetica"/>
          <w:sz w:val="30"/>
          <w:szCs w:val="30"/>
          <w:shd w:val="clear" w:color="auto" w:fill="FFFFFF"/>
        </w:rPr>
        <w:t>支持高低電平觸發</w:t>
      </w:r>
    </w:p>
    <w:p w:rsidR="00C328A8" w:rsidRDefault="00C328A8">
      <w:r>
        <w:rPr>
          <w:noProof/>
        </w:rPr>
        <w:drawing>
          <wp:inline distT="0" distB="0" distL="0" distR="0">
            <wp:extent cx="3886200" cy="343662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86200" cy="3436620"/>
                    </a:xfrm>
                    <a:prstGeom prst="rect">
                      <a:avLst/>
                    </a:prstGeom>
                    <a:noFill/>
                    <a:ln>
                      <a:noFill/>
                    </a:ln>
                  </pic:spPr>
                </pic:pic>
              </a:graphicData>
            </a:graphic>
          </wp:inline>
        </w:drawing>
      </w:r>
    </w:p>
    <w:p w:rsidR="00C328A8" w:rsidRDefault="00C328A8"/>
    <w:p w:rsidR="00C328A8" w:rsidRDefault="00C328A8">
      <w:pPr>
        <w:rPr>
          <w:rFonts w:hint="eastAsia"/>
        </w:rPr>
      </w:pPr>
    </w:p>
    <w:p w:rsidR="00C328A8" w:rsidRDefault="00C328A8" w:rsidP="00C328A8">
      <w:pPr>
        <w:rPr>
          <w:rFonts w:hint="eastAsia"/>
        </w:rPr>
      </w:pPr>
      <w:r>
        <w:rPr>
          <w:rFonts w:hint="eastAsia"/>
        </w:rPr>
        <w:t>一、模組說明</w:t>
      </w:r>
      <w:r>
        <w:rPr>
          <w:rFonts w:hint="eastAsia"/>
        </w:rPr>
        <w:t>:</w:t>
      </w:r>
    </w:p>
    <w:p w:rsidR="00C328A8" w:rsidRDefault="00C328A8" w:rsidP="00C328A8">
      <w:pPr>
        <w:rPr>
          <w:rFonts w:hint="eastAsia"/>
        </w:rPr>
      </w:pPr>
      <w:r>
        <w:rPr>
          <w:rFonts w:hint="eastAsia"/>
        </w:rPr>
        <w:t>1</w:t>
      </w:r>
      <w:r>
        <w:rPr>
          <w:rFonts w:hint="eastAsia"/>
        </w:rPr>
        <w:t>、模組採用原裝松樂繼電器，常開介面最大負載：交流</w:t>
      </w:r>
      <w:r>
        <w:rPr>
          <w:rFonts w:hint="eastAsia"/>
        </w:rPr>
        <w:t>250V/10A</w:t>
      </w:r>
      <w:r>
        <w:rPr>
          <w:rFonts w:hint="eastAsia"/>
        </w:rPr>
        <w:t>，直流</w:t>
      </w:r>
      <w:r>
        <w:rPr>
          <w:rFonts w:hint="eastAsia"/>
        </w:rPr>
        <w:t>30V/10A;</w:t>
      </w:r>
    </w:p>
    <w:p w:rsidR="00C328A8" w:rsidRDefault="00C328A8" w:rsidP="00C328A8">
      <w:pPr>
        <w:rPr>
          <w:rFonts w:hint="eastAsia"/>
        </w:rPr>
      </w:pPr>
      <w:r>
        <w:rPr>
          <w:rFonts w:hint="eastAsia"/>
        </w:rPr>
        <w:t>2</w:t>
      </w:r>
      <w:r>
        <w:rPr>
          <w:rFonts w:hint="eastAsia"/>
        </w:rPr>
        <w:t>、採用原裝</w:t>
      </w:r>
      <w:proofErr w:type="gramStart"/>
      <w:r>
        <w:rPr>
          <w:rFonts w:hint="eastAsia"/>
        </w:rPr>
        <w:t>東芝貼片</w:t>
      </w:r>
      <w:proofErr w:type="gramEnd"/>
      <w:r>
        <w:rPr>
          <w:rFonts w:hint="eastAsia"/>
        </w:rPr>
        <w:t>光</w:t>
      </w:r>
      <w:proofErr w:type="gramStart"/>
      <w:r>
        <w:rPr>
          <w:rFonts w:hint="eastAsia"/>
        </w:rPr>
        <w:t>耦</w:t>
      </w:r>
      <w:proofErr w:type="gramEnd"/>
      <w:r>
        <w:rPr>
          <w:rFonts w:hint="eastAsia"/>
        </w:rPr>
        <w:t>隔離，驅動能力強，性能穩定；觸發電流</w:t>
      </w:r>
      <w:r>
        <w:rPr>
          <w:rFonts w:hint="eastAsia"/>
        </w:rPr>
        <w:t>5mA</w:t>
      </w:r>
      <w:r>
        <w:rPr>
          <w:rFonts w:hint="eastAsia"/>
        </w:rPr>
        <w:t>；</w:t>
      </w:r>
    </w:p>
    <w:p w:rsidR="00C328A8" w:rsidRDefault="00C328A8" w:rsidP="00C328A8">
      <w:pPr>
        <w:rPr>
          <w:rFonts w:hint="eastAsia"/>
        </w:rPr>
      </w:pPr>
      <w:r>
        <w:rPr>
          <w:rFonts w:hint="eastAsia"/>
        </w:rPr>
        <w:t>3</w:t>
      </w:r>
      <w:r>
        <w:rPr>
          <w:rFonts w:hint="eastAsia"/>
        </w:rPr>
        <w:t>、模組工作電壓</w:t>
      </w:r>
      <w:r>
        <w:rPr>
          <w:rFonts w:hint="eastAsia"/>
        </w:rPr>
        <w:t>5V</w:t>
      </w:r>
    </w:p>
    <w:p w:rsidR="00C328A8" w:rsidRDefault="00C328A8" w:rsidP="00C328A8">
      <w:pPr>
        <w:rPr>
          <w:rFonts w:hint="eastAsia"/>
        </w:rPr>
      </w:pPr>
      <w:r>
        <w:rPr>
          <w:rFonts w:hint="eastAsia"/>
        </w:rPr>
        <w:t>4</w:t>
      </w:r>
      <w:r>
        <w:rPr>
          <w:rFonts w:hint="eastAsia"/>
        </w:rPr>
        <w:t>、模組可以通過跳線設置高電平或低電平觸發；</w:t>
      </w:r>
    </w:p>
    <w:p w:rsidR="00C328A8" w:rsidRDefault="00C328A8" w:rsidP="00C328A8">
      <w:pPr>
        <w:rPr>
          <w:rFonts w:hint="eastAsia"/>
        </w:rPr>
      </w:pPr>
      <w:r>
        <w:rPr>
          <w:rFonts w:hint="eastAsia"/>
        </w:rPr>
        <w:t>5</w:t>
      </w:r>
      <w:r>
        <w:rPr>
          <w:rFonts w:hint="eastAsia"/>
        </w:rPr>
        <w:t>、容錯設計，即使控制線斷，繼電器也不會動作；</w:t>
      </w:r>
      <w:r>
        <w:rPr>
          <w:rFonts w:hint="eastAsia"/>
        </w:rPr>
        <w:t xml:space="preserve">     </w:t>
      </w:r>
    </w:p>
    <w:p w:rsidR="00C328A8" w:rsidRDefault="00C328A8" w:rsidP="00C328A8">
      <w:pPr>
        <w:rPr>
          <w:rFonts w:hint="eastAsia"/>
        </w:rPr>
      </w:pPr>
      <w:r>
        <w:rPr>
          <w:rFonts w:hint="eastAsia"/>
        </w:rPr>
        <w:t>6</w:t>
      </w:r>
      <w:r>
        <w:rPr>
          <w:rFonts w:hint="eastAsia"/>
        </w:rPr>
        <w:t>、電源指示燈（綠色），繼電器狀態指示燈（紅色）</w:t>
      </w:r>
    </w:p>
    <w:p w:rsidR="00C328A8" w:rsidRDefault="00C328A8" w:rsidP="00C328A8">
      <w:pPr>
        <w:rPr>
          <w:rFonts w:hint="eastAsia"/>
        </w:rPr>
      </w:pPr>
      <w:r>
        <w:rPr>
          <w:rFonts w:hint="eastAsia"/>
        </w:rPr>
        <w:t>7</w:t>
      </w:r>
      <w:r>
        <w:rPr>
          <w:rFonts w:hint="eastAsia"/>
        </w:rPr>
        <w:t>、介面設計人性化，所有介面均可通過接線端子直接連線引出，非常方便</w:t>
      </w:r>
    </w:p>
    <w:p w:rsidR="00C328A8" w:rsidRDefault="00C328A8" w:rsidP="00C328A8">
      <w:pPr>
        <w:rPr>
          <w:rFonts w:hint="eastAsia"/>
        </w:rPr>
      </w:pPr>
      <w:r>
        <w:rPr>
          <w:rFonts w:hint="eastAsia"/>
        </w:rPr>
        <w:t>8</w:t>
      </w:r>
      <w:r>
        <w:rPr>
          <w:rFonts w:hint="eastAsia"/>
        </w:rPr>
        <w:t>、模組尺寸：</w:t>
      </w:r>
      <w:r>
        <w:rPr>
          <w:rFonts w:hint="eastAsia"/>
        </w:rPr>
        <w:t>50mm * 41mm* 18.5mm</w:t>
      </w:r>
      <w:proofErr w:type="gramStart"/>
      <w:r>
        <w:rPr>
          <w:rFonts w:hint="eastAsia"/>
        </w:rPr>
        <w:t>（</w:t>
      </w:r>
      <w:proofErr w:type="gramEnd"/>
      <w:r>
        <w:rPr>
          <w:rFonts w:hint="eastAsia"/>
        </w:rPr>
        <w:t>長</w:t>
      </w:r>
      <w:r>
        <w:rPr>
          <w:rFonts w:hint="eastAsia"/>
        </w:rPr>
        <w:t>*</w:t>
      </w:r>
      <w:r>
        <w:rPr>
          <w:rFonts w:hint="eastAsia"/>
        </w:rPr>
        <w:t>寬</w:t>
      </w:r>
      <w:r>
        <w:rPr>
          <w:rFonts w:hint="eastAsia"/>
        </w:rPr>
        <w:t>*</w:t>
      </w:r>
      <w:r>
        <w:rPr>
          <w:rFonts w:hint="eastAsia"/>
        </w:rPr>
        <w:t>高</w:t>
      </w:r>
      <w:r>
        <w:rPr>
          <w:rFonts w:hint="eastAsia"/>
        </w:rPr>
        <w:t>)</w:t>
      </w:r>
    </w:p>
    <w:p w:rsidR="00C328A8" w:rsidRDefault="00C328A8" w:rsidP="00C328A8">
      <w:pPr>
        <w:rPr>
          <w:rFonts w:hint="eastAsia"/>
        </w:rPr>
      </w:pPr>
      <w:r>
        <w:rPr>
          <w:rFonts w:hint="eastAsia"/>
        </w:rPr>
        <w:t>9</w:t>
      </w:r>
      <w:r>
        <w:rPr>
          <w:rFonts w:hint="eastAsia"/>
        </w:rPr>
        <w:t>、設有</w:t>
      </w:r>
      <w:r>
        <w:rPr>
          <w:rFonts w:hint="eastAsia"/>
        </w:rPr>
        <w:t>4</w:t>
      </w:r>
      <w:r>
        <w:rPr>
          <w:rFonts w:hint="eastAsia"/>
        </w:rPr>
        <w:t>個固定螺栓孔，孔</w:t>
      </w:r>
      <w:r>
        <w:rPr>
          <w:rFonts w:hint="eastAsia"/>
        </w:rPr>
        <w:t>3.1mm</w:t>
      </w:r>
      <w:r>
        <w:rPr>
          <w:rFonts w:hint="eastAsia"/>
        </w:rPr>
        <w:t>，間距</w:t>
      </w:r>
      <w:r>
        <w:rPr>
          <w:rFonts w:hint="eastAsia"/>
        </w:rPr>
        <w:t>44.5mm*35.5mm</w:t>
      </w:r>
    </w:p>
    <w:p w:rsidR="00C328A8" w:rsidRDefault="00C328A8" w:rsidP="00C328A8">
      <w:pPr>
        <w:rPr>
          <w:rFonts w:hint="eastAsia"/>
        </w:rPr>
      </w:pPr>
      <w:r>
        <w:rPr>
          <w:rFonts w:hint="eastAsia"/>
        </w:rPr>
        <w:t>二</w:t>
      </w:r>
      <w:r>
        <w:rPr>
          <w:rFonts w:hint="eastAsia"/>
        </w:rPr>
        <w:t xml:space="preserve"> </w:t>
      </w:r>
      <w:r>
        <w:rPr>
          <w:rFonts w:hint="eastAsia"/>
        </w:rPr>
        <w:t>模組介面</w:t>
      </w:r>
      <w:r>
        <w:rPr>
          <w:rFonts w:hint="eastAsia"/>
        </w:rPr>
        <w:t>:</w:t>
      </w:r>
    </w:p>
    <w:p w:rsidR="00C328A8" w:rsidRDefault="00C328A8" w:rsidP="00C328A8">
      <w:pPr>
        <w:rPr>
          <w:rFonts w:hint="eastAsia"/>
        </w:rPr>
      </w:pPr>
      <w:r>
        <w:rPr>
          <w:rFonts w:hint="eastAsia"/>
        </w:rPr>
        <w:t>1</w:t>
      </w:r>
      <w:r>
        <w:rPr>
          <w:rFonts w:hint="eastAsia"/>
        </w:rPr>
        <w:t>、</w:t>
      </w:r>
      <w:r>
        <w:rPr>
          <w:rFonts w:hint="eastAsia"/>
        </w:rPr>
        <w:t>DC+</w:t>
      </w:r>
      <w:r>
        <w:rPr>
          <w:rFonts w:hint="eastAsia"/>
        </w:rPr>
        <w:t>：接電源正極（電壓按繼電器要求</w:t>
      </w:r>
      <w:r>
        <w:rPr>
          <w:rFonts w:hint="eastAsia"/>
        </w:rPr>
        <w:t>5V</w:t>
      </w:r>
      <w:r>
        <w:rPr>
          <w:rFonts w:hint="eastAsia"/>
        </w:rPr>
        <w:t>）</w:t>
      </w:r>
    </w:p>
    <w:p w:rsidR="00C328A8" w:rsidRDefault="00C328A8" w:rsidP="00C328A8">
      <w:pPr>
        <w:rPr>
          <w:rFonts w:hint="eastAsia"/>
        </w:rPr>
      </w:pPr>
      <w:r>
        <w:rPr>
          <w:rFonts w:hint="eastAsia"/>
        </w:rPr>
        <w:t>2</w:t>
      </w:r>
      <w:r>
        <w:rPr>
          <w:rFonts w:hint="eastAsia"/>
        </w:rPr>
        <w:t>、</w:t>
      </w:r>
      <w:r>
        <w:rPr>
          <w:rFonts w:hint="eastAsia"/>
        </w:rPr>
        <w:t>DC-</w:t>
      </w:r>
      <w:r>
        <w:rPr>
          <w:rFonts w:hint="eastAsia"/>
        </w:rPr>
        <w:t>：接電源負極</w:t>
      </w:r>
    </w:p>
    <w:p w:rsidR="00C328A8" w:rsidRDefault="00C328A8" w:rsidP="00C328A8">
      <w:pPr>
        <w:rPr>
          <w:rFonts w:hint="eastAsia"/>
        </w:rPr>
      </w:pPr>
      <w:r>
        <w:rPr>
          <w:rFonts w:hint="eastAsia"/>
        </w:rPr>
        <w:t>3</w:t>
      </w:r>
      <w:r>
        <w:rPr>
          <w:rFonts w:hint="eastAsia"/>
        </w:rPr>
        <w:t>、</w:t>
      </w:r>
      <w:r>
        <w:rPr>
          <w:rFonts w:hint="eastAsia"/>
        </w:rPr>
        <w:t>IN1</w:t>
      </w:r>
      <w:r>
        <w:rPr>
          <w:rFonts w:hint="eastAsia"/>
        </w:rPr>
        <w:t>：</w:t>
      </w:r>
      <w:r>
        <w:rPr>
          <w:rFonts w:hint="eastAsia"/>
        </w:rPr>
        <w:t>1</w:t>
      </w:r>
      <w:r>
        <w:rPr>
          <w:rFonts w:hint="eastAsia"/>
        </w:rPr>
        <w:t>路信號觸發端，可以設置高或低電平控制繼電器吸合</w:t>
      </w:r>
    </w:p>
    <w:p w:rsidR="00C328A8" w:rsidRDefault="00C328A8" w:rsidP="00C328A8">
      <w:pPr>
        <w:rPr>
          <w:rFonts w:hint="eastAsia"/>
        </w:rPr>
      </w:pPr>
      <w:r>
        <w:rPr>
          <w:rFonts w:hint="eastAsia"/>
        </w:rPr>
        <w:t>3</w:t>
      </w:r>
      <w:r>
        <w:rPr>
          <w:rFonts w:hint="eastAsia"/>
        </w:rPr>
        <w:t>、</w:t>
      </w:r>
      <w:r>
        <w:rPr>
          <w:rFonts w:hint="eastAsia"/>
        </w:rPr>
        <w:t>IN2</w:t>
      </w:r>
      <w:r>
        <w:rPr>
          <w:rFonts w:hint="eastAsia"/>
        </w:rPr>
        <w:t>：</w:t>
      </w:r>
      <w:r>
        <w:rPr>
          <w:rFonts w:hint="eastAsia"/>
        </w:rPr>
        <w:t>2</w:t>
      </w:r>
      <w:r>
        <w:rPr>
          <w:rFonts w:hint="eastAsia"/>
        </w:rPr>
        <w:t>路信號觸發端，可以設置高或低電平控制繼電器吸合</w:t>
      </w:r>
    </w:p>
    <w:p w:rsidR="00C328A8" w:rsidRDefault="00C328A8" w:rsidP="00C328A8">
      <w:pPr>
        <w:rPr>
          <w:rFonts w:hint="eastAsia"/>
        </w:rPr>
      </w:pPr>
      <w:r>
        <w:rPr>
          <w:rFonts w:hint="eastAsia"/>
        </w:rPr>
        <w:t>繼電器輸出端：</w:t>
      </w:r>
    </w:p>
    <w:p w:rsidR="00C328A8" w:rsidRDefault="00C328A8" w:rsidP="00C328A8">
      <w:pPr>
        <w:rPr>
          <w:rFonts w:hint="eastAsia"/>
        </w:rPr>
      </w:pPr>
      <w:r>
        <w:rPr>
          <w:rFonts w:hint="eastAsia"/>
        </w:rPr>
        <w:t>1</w:t>
      </w:r>
      <w:r>
        <w:rPr>
          <w:rFonts w:hint="eastAsia"/>
        </w:rPr>
        <w:t>、</w:t>
      </w:r>
      <w:r>
        <w:rPr>
          <w:rFonts w:hint="eastAsia"/>
        </w:rPr>
        <w:t>NO1</w:t>
      </w:r>
      <w:r>
        <w:rPr>
          <w:rFonts w:hint="eastAsia"/>
        </w:rPr>
        <w:t>：</w:t>
      </w:r>
      <w:r>
        <w:rPr>
          <w:rFonts w:hint="eastAsia"/>
        </w:rPr>
        <w:t xml:space="preserve">  1</w:t>
      </w:r>
      <w:r>
        <w:rPr>
          <w:rFonts w:hint="eastAsia"/>
        </w:rPr>
        <w:t>路繼電器常開介面，繼電器</w:t>
      </w:r>
      <w:proofErr w:type="gramStart"/>
      <w:r>
        <w:rPr>
          <w:rFonts w:hint="eastAsia"/>
        </w:rPr>
        <w:t>吸合前</w:t>
      </w:r>
      <w:proofErr w:type="gramEnd"/>
      <w:r>
        <w:rPr>
          <w:rFonts w:hint="eastAsia"/>
        </w:rPr>
        <w:t>懸空，</w:t>
      </w:r>
      <w:proofErr w:type="gramStart"/>
      <w:r>
        <w:rPr>
          <w:rFonts w:hint="eastAsia"/>
        </w:rPr>
        <w:t>吸合後</w:t>
      </w:r>
      <w:proofErr w:type="gramEnd"/>
      <w:r>
        <w:rPr>
          <w:rFonts w:hint="eastAsia"/>
        </w:rPr>
        <w:t>與</w:t>
      </w:r>
      <w:r>
        <w:rPr>
          <w:rFonts w:hint="eastAsia"/>
        </w:rPr>
        <w:t>COM1</w:t>
      </w:r>
      <w:r>
        <w:rPr>
          <w:rFonts w:hint="eastAsia"/>
        </w:rPr>
        <w:t>短接</w:t>
      </w:r>
    </w:p>
    <w:p w:rsidR="00C328A8" w:rsidRDefault="00C328A8" w:rsidP="00C328A8">
      <w:pPr>
        <w:rPr>
          <w:rFonts w:hint="eastAsia"/>
        </w:rPr>
      </w:pPr>
      <w:r>
        <w:rPr>
          <w:rFonts w:hint="eastAsia"/>
        </w:rPr>
        <w:t>2</w:t>
      </w:r>
      <w:r>
        <w:rPr>
          <w:rFonts w:hint="eastAsia"/>
        </w:rPr>
        <w:t>、</w:t>
      </w:r>
      <w:r>
        <w:rPr>
          <w:rFonts w:hint="eastAsia"/>
        </w:rPr>
        <w:t>COM1</w:t>
      </w:r>
      <w:r>
        <w:rPr>
          <w:rFonts w:hint="eastAsia"/>
        </w:rPr>
        <w:t>：</w:t>
      </w:r>
      <w:r>
        <w:rPr>
          <w:rFonts w:hint="eastAsia"/>
        </w:rPr>
        <w:t>1</w:t>
      </w:r>
      <w:r>
        <w:rPr>
          <w:rFonts w:hint="eastAsia"/>
        </w:rPr>
        <w:t>路繼電器公用介面</w:t>
      </w:r>
    </w:p>
    <w:p w:rsidR="00C328A8" w:rsidRDefault="00C328A8" w:rsidP="00C328A8">
      <w:pPr>
        <w:rPr>
          <w:rFonts w:hint="eastAsia"/>
        </w:rPr>
      </w:pPr>
      <w:r>
        <w:rPr>
          <w:rFonts w:hint="eastAsia"/>
        </w:rPr>
        <w:t>3</w:t>
      </w:r>
      <w:r>
        <w:rPr>
          <w:rFonts w:hint="eastAsia"/>
        </w:rPr>
        <w:t>、</w:t>
      </w:r>
      <w:r>
        <w:rPr>
          <w:rFonts w:hint="eastAsia"/>
        </w:rPr>
        <w:t>NC1</w:t>
      </w:r>
      <w:r>
        <w:rPr>
          <w:rFonts w:hint="eastAsia"/>
        </w:rPr>
        <w:t>：</w:t>
      </w:r>
      <w:r>
        <w:rPr>
          <w:rFonts w:hint="eastAsia"/>
        </w:rPr>
        <w:t xml:space="preserve">  1</w:t>
      </w:r>
      <w:r>
        <w:rPr>
          <w:rFonts w:hint="eastAsia"/>
        </w:rPr>
        <w:t>路</w:t>
      </w:r>
      <w:proofErr w:type="gramStart"/>
      <w:r>
        <w:rPr>
          <w:rFonts w:hint="eastAsia"/>
        </w:rPr>
        <w:t>繼電器常閉介面</w:t>
      </w:r>
      <w:proofErr w:type="gramEnd"/>
      <w:r>
        <w:rPr>
          <w:rFonts w:hint="eastAsia"/>
        </w:rPr>
        <w:t>，繼電器</w:t>
      </w:r>
      <w:proofErr w:type="gramStart"/>
      <w:r>
        <w:rPr>
          <w:rFonts w:hint="eastAsia"/>
        </w:rPr>
        <w:t>吸合前</w:t>
      </w:r>
      <w:proofErr w:type="gramEnd"/>
      <w:r>
        <w:rPr>
          <w:rFonts w:hint="eastAsia"/>
        </w:rPr>
        <w:t>與</w:t>
      </w:r>
      <w:r>
        <w:rPr>
          <w:rFonts w:hint="eastAsia"/>
        </w:rPr>
        <w:t>COM1</w:t>
      </w:r>
      <w:proofErr w:type="gramStart"/>
      <w:r>
        <w:rPr>
          <w:rFonts w:hint="eastAsia"/>
        </w:rPr>
        <w:t>短接，吸合後</w:t>
      </w:r>
      <w:proofErr w:type="gramEnd"/>
      <w:r>
        <w:rPr>
          <w:rFonts w:hint="eastAsia"/>
        </w:rPr>
        <w:t>懸空</w:t>
      </w:r>
    </w:p>
    <w:p w:rsidR="00C328A8" w:rsidRDefault="00C328A8" w:rsidP="00C328A8">
      <w:pPr>
        <w:rPr>
          <w:rFonts w:hint="eastAsia"/>
        </w:rPr>
      </w:pPr>
      <w:r>
        <w:rPr>
          <w:rFonts w:hint="eastAsia"/>
        </w:rPr>
        <w:t>4</w:t>
      </w:r>
      <w:r>
        <w:rPr>
          <w:rFonts w:hint="eastAsia"/>
        </w:rPr>
        <w:t>、</w:t>
      </w:r>
      <w:r>
        <w:rPr>
          <w:rFonts w:hint="eastAsia"/>
        </w:rPr>
        <w:t>NO2</w:t>
      </w:r>
      <w:r>
        <w:rPr>
          <w:rFonts w:hint="eastAsia"/>
        </w:rPr>
        <w:t>：</w:t>
      </w:r>
      <w:r>
        <w:rPr>
          <w:rFonts w:hint="eastAsia"/>
        </w:rPr>
        <w:t xml:space="preserve">  2</w:t>
      </w:r>
      <w:r>
        <w:rPr>
          <w:rFonts w:hint="eastAsia"/>
        </w:rPr>
        <w:t>路繼電器常開介面，繼電器</w:t>
      </w:r>
      <w:proofErr w:type="gramStart"/>
      <w:r>
        <w:rPr>
          <w:rFonts w:hint="eastAsia"/>
        </w:rPr>
        <w:t>吸合前</w:t>
      </w:r>
      <w:proofErr w:type="gramEnd"/>
      <w:r>
        <w:rPr>
          <w:rFonts w:hint="eastAsia"/>
        </w:rPr>
        <w:t>懸空，</w:t>
      </w:r>
      <w:proofErr w:type="gramStart"/>
      <w:r>
        <w:rPr>
          <w:rFonts w:hint="eastAsia"/>
        </w:rPr>
        <w:t>吸合後</w:t>
      </w:r>
      <w:proofErr w:type="gramEnd"/>
      <w:r>
        <w:rPr>
          <w:rFonts w:hint="eastAsia"/>
        </w:rPr>
        <w:t>與</w:t>
      </w:r>
      <w:r>
        <w:rPr>
          <w:rFonts w:hint="eastAsia"/>
        </w:rPr>
        <w:t>COM2</w:t>
      </w:r>
      <w:r>
        <w:rPr>
          <w:rFonts w:hint="eastAsia"/>
        </w:rPr>
        <w:t>短接</w:t>
      </w:r>
    </w:p>
    <w:p w:rsidR="00C328A8" w:rsidRDefault="00C328A8" w:rsidP="00C328A8">
      <w:pPr>
        <w:rPr>
          <w:rFonts w:hint="eastAsia"/>
        </w:rPr>
      </w:pPr>
      <w:r>
        <w:rPr>
          <w:rFonts w:hint="eastAsia"/>
        </w:rPr>
        <w:t>5</w:t>
      </w:r>
      <w:r>
        <w:rPr>
          <w:rFonts w:hint="eastAsia"/>
        </w:rPr>
        <w:t>、</w:t>
      </w:r>
      <w:r>
        <w:rPr>
          <w:rFonts w:hint="eastAsia"/>
        </w:rPr>
        <w:t>COM2</w:t>
      </w:r>
      <w:r>
        <w:rPr>
          <w:rFonts w:hint="eastAsia"/>
        </w:rPr>
        <w:t>：</w:t>
      </w:r>
      <w:r>
        <w:rPr>
          <w:rFonts w:hint="eastAsia"/>
        </w:rPr>
        <w:t>2</w:t>
      </w:r>
      <w:r>
        <w:rPr>
          <w:rFonts w:hint="eastAsia"/>
        </w:rPr>
        <w:t>路繼電器公用介面</w:t>
      </w:r>
    </w:p>
    <w:p w:rsidR="00C328A8" w:rsidRDefault="00C328A8" w:rsidP="00C328A8">
      <w:pPr>
        <w:rPr>
          <w:rFonts w:hint="eastAsia"/>
        </w:rPr>
      </w:pPr>
      <w:r>
        <w:rPr>
          <w:rFonts w:hint="eastAsia"/>
        </w:rPr>
        <w:t>6</w:t>
      </w:r>
      <w:r>
        <w:rPr>
          <w:rFonts w:hint="eastAsia"/>
        </w:rPr>
        <w:t>、</w:t>
      </w:r>
      <w:r>
        <w:rPr>
          <w:rFonts w:hint="eastAsia"/>
        </w:rPr>
        <w:t>NC2</w:t>
      </w:r>
      <w:r>
        <w:rPr>
          <w:rFonts w:hint="eastAsia"/>
        </w:rPr>
        <w:t>：</w:t>
      </w:r>
      <w:r>
        <w:rPr>
          <w:rFonts w:hint="eastAsia"/>
        </w:rPr>
        <w:t xml:space="preserve">  2</w:t>
      </w:r>
      <w:r>
        <w:rPr>
          <w:rFonts w:hint="eastAsia"/>
        </w:rPr>
        <w:t>路</w:t>
      </w:r>
      <w:proofErr w:type="gramStart"/>
      <w:r>
        <w:rPr>
          <w:rFonts w:hint="eastAsia"/>
        </w:rPr>
        <w:t>繼電器常閉介面</w:t>
      </w:r>
      <w:proofErr w:type="gramEnd"/>
      <w:r>
        <w:rPr>
          <w:rFonts w:hint="eastAsia"/>
        </w:rPr>
        <w:t>，繼電器</w:t>
      </w:r>
      <w:proofErr w:type="gramStart"/>
      <w:r>
        <w:rPr>
          <w:rFonts w:hint="eastAsia"/>
        </w:rPr>
        <w:t>吸合前</w:t>
      </w:r>
      <w:proofErr w:type="gramEnd"/>
      <w:r>
        <w:rPr>
          <w:rFonts w:hint="eastAsia"/>
        </w:rPr>
        <w:t>與</w:t>
      </w:r>
      <w:r>
        <w:rPr>
          <w:rFonts w:hint="eastAsia"/>
        </w:rPr>
        <w:t>COM2</w:t>
      </w:r>
      <w:proofErr w:type="gramStart"/>
      <w:r>
        <w:rPr>
          <w:rFonts w:hint="eastAsia"/>
        </w:rPr>
        <w:t>短接，吸合後</w:t>
      </w:r>
      <w:proofErr w:type="gramEnd"/>
      <w:r>
        <w:rPr>
          <w:rFonts w:hint="eastAsia"/>
        </w:rPr>
        <w:t>懸空</w:t>
      </w:r>
    </w:p>
    <w:p w:rsidR="00C328A8" w:rsidRDefault="00C328A8" w:rsidP="00C328A8">
      <w:pPr>
        <w:rPr>
          <w:rFonts w:hint="eastAsia"/>
        </w:rPr>
      </w:pPr>
      <w:r>
        <w:rPr>
          <w:rFonts w:hint="eastAsia"/>
        </w:rPr>
        <w:lastRenderedPageBreak/>
        <w:t>高低電平觸發選擇端：</w:t>
      </w:r>
    </w:p>
    <w:p w:rsidR="00C328A8" w:rsidRDefault="00C328A8" w:rsidP="00C328A8">
      <w:pPr>
        <w:rPr>
          <w:rFonts w:hint="eastAsia"/>
        </w:rPr>
      </w:pPr>
      <w:r>
        <w:rPr>
          <w:rFonts w:hint="eastAsia"/>
        </w:rPr>
        <w:t>1.S1</w:t>
      </w:r>
      <w:r>
        <w:rPr>
          <w:rFonts w:hint="eastAsia"/>
        </w:rPr>
        <w:t>為</w:t>
      </w:r>
      <w:r>
        <w:rPr>
          <w:rFonts w:hint="eastAsia"/>
        </w:rPr>
        <w:t>1</w:t>
      </w:r>
      <w:r>
        <w:rPr>
          <w:rFonts w:hint="eastAsia"/>
        </w:rPr>
        <w:t>路繼電器高低電平觸發選擇</w:t>
      </w:r>
      <w:r>
        <w:rPr>
          <w:rFonts w:hint="eastAsia"/>
        </w:rPr>
        <w:t>;</w:t>
      </w:r>
    </w:p>
    <w:p w:rsidR="00C328A8" w:rsidRDefault="00C328A8" w:rsidP="00C328A8">
      <w:pPr>
        <w:rPr>
          <w:rFonts w:hint="eastAsia"/>
        </w:rPr>
      </w:pPr>
      <w:r>
        <w:rPr>
          <w:rFonts w:hint="eastAsia"/>
        </w:rPr>
        <w:t>2.S2</w:t>
      </w:r>
      <w:r>
        <w:rPr>
          <w:rFonts w:hint="eastAsia"/>
        </w:rPr>
        <w:t>為</w:t>
      </w:r>
      <w:r>
        <w:rPr>
          <w:rFonts w:hint="eastAsia"/>
        </w:rPr>
        <w:t>2</w:t>
      </w:r>
      <w:r>
        <w:rPr>
          <w:rFonts w:hint="eastAsia"/>
        </w:rPr>
        <w:t>路繼電器高低電平觸發選擇</w:t>
      </w:r>
      <w:r>
        <w:rPr>
          <w:rFonts w:hint="eastAsia"/>
        </w:rPr>
        <w:t>;</w:t>
      </w:r>
    </w:p>
    <w:p w:rsidR="00C328A8" w:rsidRDefault="00C328A8" w:rsidP="00C328A8">
      <w:r>
        <w:rPr>
          <w:rFonts w:hint="eastAsia"/>
        </w:rPr>
        <w:t>3.com</w:t>
      </w:r>
      <w:r>
        <w:rPr>
          <w:rFonts w:hint="eastAsia"/>
        </w:rPr>
        <w:t>與</w:t>
      </w:r>
      <w:r>
        <w:rPr>
          <w:rFonts w:hint="eastAsia"/>
        </w:rPr>
        <w:t>low</w:t>
      </w:r>
      <w:proofErr w:type="gramStart"/>
      <w:r>
        <w:rPr>
          <w:rFonts w:hint="eastAsia"/>
        </w:rPr>
        <w:t>短接時</w:t>
      </w:r>
      <w:proofErr w:type="gramEnd"/>
      <w:r>
        <w:rPr>
          <w:rFonts w:hint="eastAsia"/>
        </w:rPr>
        <w:t>，相應繼電器為低電平觸發，</w:t>
      </w:r>
      <w:r>
        <w:rPr>
          <w:rFonts w:hint="eastAsia"/>
        </w:rPr>
        <w:t>com</w:t>
      </w:r>
      <w:r>
        <w:rPr>
          <w:rFonts w:hint="eastAsia"/>
        </w:rPr>
        <w:t>與</w:t>
      </w:r>
      <w:r>
        <w:rPr>
          <w:rFonts w:hint="eastAsia"/>
        </w:rPr>
        <w:t>high</w:t>
      </w:r>
      <w:proofErr w:type="gramStart"/>
      <w:r>
        <w:rPr>
          <w:rFonts w:hint="eastAsia"/>
        </w:rPr>
        <w:t>端短接</w:t>
      </w:r>
      <w:proofErr w:type="gramEnd"/>
      <w:r>
        <w:rPr>
          <w:rFonts w:hint="eastAsia"/>
        </w:rPr>
        <w:t>時為高電平觸發</w:t>
      </w:r>
    </w:p>
    <w:p w:rsidR="00C328A8" w:rsidRDefault="00C328A8"/>
    <w:p w:rsidR="00C328A8" w:rsidRDefault="00C328A8"/>
    <w:p w:rsidR="00632AA6" w:rsidRPr="00632AA6" w:rsidRDefault="00632AA6" w:rsidP="00632AA6">
      <w:pPr>
        <w:widowControl/>
        <w:shd w:val="clear" w:color="auto" w:fill="FFFFFF"/>
        <w:spacing w:line="870" w:lineRule="atLeast"/>
        <w:outlineLvl w:val="0"/>
        <w:rPr>
          <w:rFonts w:ascii="Helvetica" w:eastAsia="新細明體" w:hAnsi="Helvetica" w:cs="Helvetica"/>
          <w:color w:val="333333"/>
          <w:kern w:val="36"/>
          <w:sz w:val="40"/>
          <w:szCs w:val="40"/>
        </w:rPr>
      </w:pPr>
      <w:r w:rsidRPr="00632AA6">
        <w:rPr>
          <w:rFonts w:ascii="Helvetica" w:eastAsia="新細明體" w:hAnsi="Helvetica" w:cs="Helvetica"/>
          <w:color w:val="333333"/>
          <w:kern w:val="36"/>
          <w:sz w:val="40"/>
          <w:szCs w:val="40"/>
        </w:rPr>
        <w:t>Interface Two Channel Relay Module with Arduino</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drawing>
          <wp:inline distT="0" distB="0" distL="0" distR="0" wp14:anchorId="451602F5" wp14:editId="72AA09C3">
            <wp:extent cx="5410200" cy="3090733"/>
            <wp:effectExtent l="0" t="0" r="0" b="0"/>
            <wp:docPr id="2" name="圖片 2" descr="tutorial for controlling ac devices with relay module and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utorial for controlling ac devices with relay module and arduin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4076" cy="3092947"/>
                    </a:xfrm>
                    <a:prstGeom prst="rect">
                      <a:avLst/>
                    </a:prstGeom>
                    <a:noFill/>
                    <a:ln>
                      <a:noFill/>
                    </a:ln>
                  </pic:spPr>
                </pic:pic>
              </a:graphicData>
            </a:graphic>
          </wp:inline>
        </w:drawing>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Sometimes you want your Arduino to control AC powered devices like lamps, fans or other household devices. But because the Arduino operates at 5 volts, it cannot directly control these higher voltage devices.</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That’s where the relay module comes in. You can use a relay module to control the AC mains and Arduino to control the relay.</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This tutorial walks you through how to setup the relay to switch on a lamp or other device, but let’s begin with a short introduction into relays.</w:t>
      </w:r>
    </w:p>
    <w:p w:rsidR="00632AA6" w:rsidRPr="00632AA6" w:rsidRDefault="00632AA6" w:rsidP="00632AA6">
      <w:pPr>
        <w:widowControl/>
        <w:shd w:val="clear" w:color="auto" w:fill="FFFFFF"/>
        <w:spacing w:before="384" w:after="120" w:line="360" w:lineRule="atLeast"/>
        <w:outlineLvl w:val="1"/>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How Do Relays Work?</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A relay is an electromagnetic switch operated by a relatively small current that can control much larger current.</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Here’s a simple animation illustrating how the relay uses one circuit to switch on another circuit.</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lastRenderedPageBreak/>
        <w:drawing>
          <wp:inline distT="0" distB="0" distL="0" distR="0" wp14:anchorId="787C41B3" wp14:editId="201C78B3">
            <wp:extent cx="5554980" cy="2010026"/>
            <wp:effectExtent l="0" t="0" r="7620" b="9525"/>
            <wp:docPr id="3" name="圖片 3" descr="relay working anim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lay working animation.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7053" cy="2014395"/>
                    </a:xfrm>
                    <a:prstGeom prst="rect">
                      <a:avLst/>
                    </a:prstGeom>
                    <a:noFill/>
                    <a:ln>
                      <a:noFill/>
                    </a:ln>
                  </pic:spPr>
                </pic:pic>
              </a:graphicData>
            </a:graphic>
          </wp:inline>
        </w:drawing>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Initially the first circuit is switched off and no current flows through it until something (either a sensor or switch closing) turns it on. The second circuit is also switched off.</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When a small current flows through the first circuit, it activates the electromagnet, which generates a magnetic field all around it.</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The energized electromagnet attracts a contact in the second circuit toward it, closing the switch and allowing a much bigger current to flow through the second circuit.</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When the current stops flowing, the contact goes back up to its original position, switching the second circuit off again.</w:t>
      </w:r>
    </w:p>
    <w:p w:rsidR="00632AA6" w:rsidRPr="00632AA6" w:rsidRDefault="00632AA6" w:rsidP="00632AA6">
      <w:pPr>
        <w:widowControl/>
        <w:shd w:val="clear" w:color="auto" w:fill="FFFFFF"/>
        <w:spacing w:before="384" w:after="120" w:line="360" w:lineRule="atLeast"/>
        <w:outlineLvl w:val="1"/>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Relay Basics</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proofErr w:type="gramStart"/>
      <w:r w:rsidRPr="00632AA6">
        <w:rPr>
          <w:rFonts w:ascii="Helvetica" w:eastAsia="新細明體" w:hAnsi="Helvetica" w:cs="Helvetica"/>
          <w:color w:val="333333"/>
          <w:kern w:val="0"/>
          <w:sz w:val="26"/>
          <w:szCs w:val="26"/>
        </w:rPr>
        <w:t>Typically</w:t>
      </w:r>
      <w:proofErr w:type="gramEnd"/>
      <w:r w:rsidRPr="00632AA6">
        <w:rPr>
          <w:rFonts w:ascii="Helvetica" w:eastAsia="新細明體" w:hAnsi="Helvetica" w:cs="Helvetica"/>
          <w:color w:val="333333"/>
          <w:kern w:val="0"/>
          <w:sz w:val="26"/>
          <w:szCs w:val="26"/>
        </w:rPr>
        <w:t xml:space="preserve"> the relay has 5 pins, three of them are high voltage terminals (NC, COM, and NO) that connect to the device you want to control.</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drawing>
          <wp:inline distT="0" distB="0" distL="0" distR="0" wp14:anchorId="51F161EB" wp14:editId="62BCAC92">
            <wp:extent cx="4648200" cy="2190446"/>
            <wp:effectExtent l="0" t="0" r="0" b="635"/>
            <wp:docPr id="4" name="圖片 4" descr="relay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lay pino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1785" cy="2192135"/>
                    </a:xfrm>
                    <a:prstGeom prst="rect">
                      <a:avLst/>
                    </a:prstGeom>
                    <a:noFill/>
                    <a:ln>
                      <a:noFill/>
                    </a:ln>
                  </pic:spPr>
                </pic:pic>
              </a:graphicData>
            </a:graphic>
          </wp:inline>
        </w:drawing>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The mains electricity enters the relay at the common (COM) terminal. While use of NC &amp; NO terminals depends upon whether you want to turn the device ON or OFF.</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Between the remaining two pins (coil1 and coil2), there is a coil that acts like an electromagnet.</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lastRenderedPageBreak/>
        <w:drawing>
          <wp:inline distT="0" distB="0" distL="0" distR="0" wp14:anchorId="344651CF" wp14:editId="4F5679D4">
            <wp:extent cx="2712720" cy="2149423"/>
            <wp:effectExtent l="0" t="0" r="0" b="3810"/>
            <wp:docPr id="5" name="圖片 5" descr="relay working animation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lay working animation2.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6041" cy="2152055"/>
                    </a:xfrm>
                    <a:prstGeom prst="rect">
                      <a:avLst/>
                    </a:prstGeom>
                    <a:noFill/>
                    <a:ln>
                      <a:noFill/>
                    </a:ln>
                  </pic:spPr>
                </pic:pic>
              </a:graphicData>
            </a:graphic>
          </wp:inline>
        </w:drawing>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When current flows through the coil, the electromagnet becomes charged and moves the internal contacts of the switch. At that time the normally open (NO) terminal connects to the common (COM), and the normally closed (NC) terminal becomes disconnected.</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When current stops flowing through the coil, the internal contact returns to its initial state i.e. the normally closed (NC) terminal connects to the common (COM), and the normally open (NO) terminal reopens.</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This is known as a single pole, double throw switch (SPDT).</w:t>
      </w:r>
    </w:p>
    <w:p w:rsidR="00632AA6" w:rsidRPr="00632AA6" w:rsidRDefault="00632AA6" w:rsidP="00632AA6">
      <w:pPr>
        <w:widowControl/>
        <w:shd w:val="clear" w:color="auto" w:fill="FFFFFF"/>
        <w:spacing w:before="384" w:after="120" w:line="360" w:lineRule="atLeast"/>
        <w:outlineLvl w:val="1"/>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Two Channel Relay Module</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 xml:space="preserve">For this tutorial, we are going to use two channel relay module. </w:t>
      </w:r>
      <w:proofErr w:type="gramStart"/>
      <w:r w:rsidRPr="00632AA6">
        <w:rPr>
          <w:rFonts w:ascii="Helvetica" w:eastAsia="新細明體" w:hAnsi="Helvetica" w:cs="Helvetica"/>
          <w:color w:val="333333"/>
          <w:kern w:val="0"/>
          <w:sz w:val="26"/>
          <w:szCs w:val="26"/>
        </w:rPr>
        <w:t>However</w:t>
      </w:r>
      <w:proofErr w:type="gramEnd"/>
      <w:r w:rsidRPr="00632AA6">
        <w:rPr>
          <w:rFonts w:ascii="Helvetica" w:eastAsia="新細明體" w:hAnsi="Helvetica" w:cs="Helvetica"/>
          <w:color w:val="333333"/>
          <w:kern w:val="0"/>
          <w:sz w:val="26"/>
          <w:szCs w:val="26"/>
        </w:rPr>
        <w:t xml:space="preserve"> there are other modules with one, four and eight channels. You can choose the one that best suits your needs.</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drawing>
          <wp:inline distT="0" distB="0" distL="0" distR="0" wp14:anchorId="08BD3916" wp14:editId="22C0B7D6">
            <wp:extent cx="3848100" cy="3185160"/>
            <wp:effectExtent l="0" t="0" r="0" b="0"/>
            <wp:docPr id="6" name="圖片 6" descr="two channel relay module hardwa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wo channel relay module hardware over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100" cy="3185160"/>
                    </a:xfrm>
                    <a:prstGeom prst="rect">
                      <a:avLst/>
                    </a:prstGeom>
                    <a:noFill/>
                    <a:ln>
                      <a:noFill/>
                    </a:ln>
                  </pic:spPr>
                </pic:pic>
              </a:graphicData>
            </a:graphic>
          </wp:inline>
        </w:drawing>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lastRenderedPageBreak/>
        <w:t>This module is designed for switching two high powered devices from your Arduino. It has two relays rated up to 10A per channel at 250VAC or 30VDC.</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There are two LEDs on the relay module indicating the position of the relay. Whenever a relay is activated, the respective LED will light up.</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 xml:space="preserve">One of the best things about these modules is that they come with two </w:t>
      </w:r>
      <w:proofErr w:type="spellStart"/>
      <w:r w:rsidRPr="00632AA6">
        <w:rPr>
          <w:rFonts w:ascii="Helvetica" w:eastAsia="新細明體" w:hAnsi="Helvetica" w:cs="Helvetica"/>
          <w:color w:val="333333"/>
          <w:kern w:val="0"/>
          <w:sz w:val="26"/>
          <w:szCs w:val="26"/>
        </w:rPr>
        <w:t>Optocoupler</w:t>
      </w:r>
      <w:proofErr w:type="spellEnd"/>
      <w:r w:rsidRPr="00632AA6">
        <w:rPr>
          <w:rFonts w:ascii="Helvetica" w:eastAsia="新細明體" w:hAnsi="Helvetica" w:cs="Helvetica"/>
          <w:color w:val="333333"/>
          <w:kern w:val="0"/>
          <w:sz w:val="26"/>
          <w:szCs w:val="26"/>
        </w:rPr>
        <w:t xml:space="preserve"> ICs which provide good isolation between relay and Arduino.</w:t>
      </w:r>
    </w:p>
    <w:p w:rsidR="00632AA6" w:rsidRPr="00632AA6" w:rsidRDefault="00632AA6" w:rsidP="00632AA6">
      <w:pPr>
        <w:widowControl/>
        <w:shd w:val="clear" w:color="auto" w:fill="FFFFFF"/>
        <w:spacing w:before="360" w:after="150" w:line="276" w:lineRule="atLeast"/>
        <w:outlineLvl w:val="2"/>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Output Terminal Blocks</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We have three channels per relay broken out to blue screw pin terminals. The channels are labeled for their function: common (COM), normally closed (NC), and normally open (NO)</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The names explain the state of the channel with relation to the switch at rest.</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drawing>
          <wp:inline distT="0" distB="0" distL="0" distR="0" wp14:anchorId="5E43AE06" wp14:editId="00D6095F">
            <wp:extent cx="3726180" cy="2255520"/>
            <wp:effectExtent l="0" t="0" r="7620" b="0"/>
            <wp:docPr id="7" name="圖片 7" descr="two channel relay module output terminal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wo channel relay module output terminal bloc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6180" cy="2255520"/>
                    </a:xfrm>
                    <a:prstGeom prst="rect">
                      <a:avLst/>
                    </a:prstGeom>
                    <a:noFill/>
                    <a:ln>
                      <a:noFill/>
                    </a:ln>
                  </pic:spPr>
                </pic:pic>
              </a:graphicData>
            </a:graphic>
          </wp:inline>
        </w:drawing>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COM (Common): This is the pin you should connect to the signal (mains electricity in our case) you are planning to switch.</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NC (Normally Closed): A normally closed configuration is used when you want to turn off the relay by default. In this configuration the relay is always closed and remains closed until you send a signal from the Arduino to the relay module to open the circuit.</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NO (Normally Open): A normally open configuration works the other way in which the relay is always open until you send a signal from the Arduino to the relay module to close the circuit.</w:t>
      </w:r>
    </w:p>
    <w:p w:rsidR="00632AA6" w:rsidRPr="00632AA6" w:rsidRDefault="00632AA6" w:rsidP="00632AA6">
      <w:pPr>
        <w:widowControl/>
        <w:shd w:val="clear" w:color="auto" w:fill="FFFFFF"/>
        <w:spacing w:before="360" w:after="150" w:line="276" w:lineRule="atLeast"/>
        <w:outlineLvl w:val="2"/>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Control Pins</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lastRenderedPageBreak/>
        <w:t>On the other side of the module, there are four pins – a Ground pin and a VCC pin to power the module and two input pins IN1 and IN2 to control the relay.</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drawing>
          <wp:inline distT="0" distB="0" distL="0" distR="0" wp14:anchorId="6577FC63" wp14:editId="597DA7E6">
            <wp:extent cx="3794760" cy="2255520"/>
            <wp:effectExtent l="0" t="0" r="0" b="0"/>
            <wp:docPr id="8" name="圖片 8" descr="two channel relay module control 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wo channel relay module control pi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4760" cy="2255520"/>
                    </a:xfrm>
                    <a:prstGeom prst="rect">
                      <a:avLst/>
                    </a:prstGeom>
                    <a:noFill/>
                    <a:ln>
                      <a:noFill/>
                    </a:ln>
                  </pic:spPr>
                </pic:pic>
              </a:graphicData>
            </a:graphic>
          </wp:inline>
        </w:drawing>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The input pins are active low, meaning the relay will be activated when you pull the pin LOW and it will become inactive when you pull the pin HIGH.</w:t>
      </w:r>
    </w:p>
    <w:p w:rsidR="00632AA6" w:rsidRPr="00632AA6" w:rsidRDefault="00632AA6" w:rsidP="00632AA6">
      <w:pPr>
        <w:widowControl/>
        <w:shd w:val="clear" w:color="auto" w:fill="FFFFFF"/>
        <w:spacing w:before="360" w:after="150" w:line="276" w:lineRule="atLeast"/>
        <w:outlineLvl w:val="2"/>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Power Supply Selection Jumper</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Notice that the module has a jumper cap connecting the VCC and JD-VCC pins.</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drawing>
          <wp:inline distT="0" distB="0" distL="0" distR="0" wp14:anchorId="471A447F" wp14:editId="7818FBAE">
            <wp:extent cx="4038600" cy="2263140"/>
            <wp:effectExtent l="0" t="0" r="0" b="3810"/>
            <wp:docPr id="9" name="圖片 9" descr="two channel relay module power supply selection jum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wo channel relay module power supply selection jump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0" cy="2263140"/>
                    </a:xfrm>
                    <a:prstGeom prst="rect">
                      <a:avLst/>
                    </a:prstGeom>
                    <a:noFill/>
                    <a:ln>
                      <a:noFill/>
                    </a:ln>
                  </pic:spPr>
                </pic:pic>
              </a:graphicData>
            </a:graphic>
          </wp:inline>
        </w:drawing>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The jumper cap allows you to choose whether the circuit is physically connected to the Arduino.</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When the jumper is in place, the electromagnet of the relay is directly powered from the Arduino. In this case the relay module and the Arduino are not physically isolated from each other.</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lastRenderedPageBreak/>
        <w:drawing>
          <wp:inline distT="0" distB="0" distL="0" distR="0" wp14:anchorId="55C29081" wp14:editId="14FCDD01">
            <wp:extent cx="4411980" cy="1885950"/>
            <wp:effectExtent l="0" t="0" r="7620" b="0"/>
            <wp:docPr id="10" name="圖片 10" descr="relay module power selection jumper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lay module power selection jumper sett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20802" cy="1889721"/>
                    </a:xfrm>
                    <a:prstGeom prst="rect">
                      <a:avLst/>
                    </a:prstGeom>
                    <a:noFill/>
                    <a:ln>
                      <a:noFill/>
                    </a:ln>
                  </pic:spPr>
                </pic:pic>
              </a:graphicData>
            </a:graphic>
          </wp:inline>
        </w:drawing>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 xml:space="preserve">Without the jumper cap, you have to provide an independent power source to power the electromagnet of the relay through the JD-VCC pin. This configuration physically isolates the relay module from the Arduino with the help of the built-in </w:t>
      </w:r>
      <w:proofErr w:type="spellStart"/>
      <w:r w:rsidRPr="00632AA6">
        <w:rPr>
          <w:rFonts w:ascii="Helvetica" w:eastAsia="新細明體" w:hAnsi="Helvetica" w:cs="Helvetica"/>
          <w:color w:val="333333"/>
          <w:kern w:val="0"/>
          <w:sz w:val="26"/>
          <w:szCs w:val="26"/>
        </w:rPr>
        <w:t>optocoupler</w:t>
      </w:r>
      <w:proofErr w:type="spellEnd"/>
      <w:r w:rsidRPr="00632AA6">
        <w:rPr>
          <w:rFonts w:ascii="Helvetica" w:eastAsia="新細明體" w:hAnsi="Helvetica" w:cs="Helvetica"/>
          <w:color w:val="333333"/>
          <w:kern w:val="0"/>
          <w:sz w:val="26"/>
          <w:szCs w:val="26"/>
        </w:rPr>
        <w:t>.</w:t>
      </w:r>
    </w:p>
    <w:p w:rsidR="00632AA6" w:rsidRPr="00632AA6" w:rsidRDefault="00632AA6" w:rsidP="00632AA6">
      <w:pPr>
        <w:widowControl/>
        <w:shd w:val="clear" w:color="auto" w:fill="E8F0FE"/>
        <w:spacing w:after="150" w:line="422" w:lineRule="atLeast"/>
        <w:outlineLvl w:val="2"/>
        <w:rPr>
          <w:rFonts w:ascii="Helvetica" w:eastAsia="新細明體" w:hAnsi="Helvetica" w:cs="Helvetica"/>
          <w:color w:val="32516B"/>
          <w:kern w:val="0"/>
          <w:sz w:val="26"/>
          <w:szCs w:val="26"/>
        </w:rPr>
      </w:pPr>
      <w:r w:rsidRPr="00632AA6">
        <w:rPr>
          <w:rFonts w:ascii="Helvetica" w:eastAsia="新細明體" w:hAnsi="Helvetica" w:cs="Helvetica"/>
          <w:color w:val="32516B"/>
          <w:kern w:val="0"/>
          <w:sz w:val="26"/>
          <w:szCs w:val="26"/>
        </w:rPr>
        <w:t>Four Channel Relay Module</w:t>
      </w:r>
    </w:p>
    <w:p w:rsidR="00632AA6" w:rsidRPr="00632AA6" w:rsidRDefault="00632AA6" w:rsidP="00632AA6">
      <w:pPr>
        <w:widowControl/>
        <w:shd w:val="clear" w:color="auto" w:fill="E8F0FE"/>
        <w:spacing w:before="150" w:line="390" w:lineRule="atLeast"/>
        <w:rPr>
          <w:rFonts w:ascii="Helvetica" w:eastAsia="新細明體" w:hAnsi="Helvetica" w:cs="Helvetica"/>
          <w:color w:val="32516B"/>
          <w:kern w:val="0"/>
          <w:sz w:val="26"/>
          <w:szCs w:val="26"/>
        </w:rPr>
      </w:pPr>
      <w:r w:rsidRPr="00632AA6">
        <w:rPr>
          <w:rFonts w:ascii="Helvetica" w:eastAsia="新細明體" w:hAnsi="Helvetica" w:cs="Helvetica"/>
          <w:color w:val="32516B"/>
          <w:kern w:val="0"/>
          <w:sz w:val="26"/>
          <w:szCs w:val="26"/>
        </w:rPr>
        <w:t>The four channel relay module and the two channel relay module work the same way. There is not much difference between the two modules, only the four channel relay module comes with two extra relays and two extra control pins.</w:t>
      </w:r>
    </w:p>
    <w:p w:rsidR="00632AA6" w:rsidRPr="00632AA6" w:rsidRDefault="00632AA6" w:rsidP="00632AA6">
      <w:pPr>
        <w:widowControl/>
        <w:shd w:val="clear" w:color="auto" w:fill="FFFFFF"/>
        <w:spacing w:before="504" w:after="120" w:line="360" w:lineRule="atLeast"/>
        <w:outlineLvl w:val="1"/>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Two Channel Relay Module Pinout</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Let’s have a look at the pinout of two channel relay module.</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drawing>
          <wp:inline distT="0" distB="0" distL="0" distR="0" wp14:anchorId="242E92EF" wp14:editId="642F54BB">
            <wp:extent cx="5265420" cy="3119149"/>
            <wp:effectExtent l="0" t="0" r="0" b="5080"/>
            <wp:docPr id="11" name="圖片 11" descr="relay module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lay module pinou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6396" cy="3119727"/>
                    </a:xfrm>
                    <a:prstGeom prst="rect">
                      <a:avLst/>
                    </a:prstGeom>
                    <a:noFill/>
                    <a:ln>
                      <a:noFill/>
                    </a:ln>
                  </pic:spPr>
                </pic:pic>
              </a:graphicData>
            </a:graphic>
          </wp:inline>
        </w:drawing>
      </w:r>
    </w:p>
    <w:p w:rsidR="00632AA6" w:rsidRPr="00632AA6" w:rsidRDefault="00632AA6" w:rsidP="00632AA6">
      <w:pPr>
        <w:widowControl/>
        <w:shd w:val="clear" w:color="auto" w:fill="FFFFFF"/>
        <w:spacing w:before="360" w:after="150" w:line="276" w:lineRule="atLeast"/>
        <w:outlineLvl w:val="2"/>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Control Pins:</w:t>
      </w:r>
    </w:p>
    <w:p w:rsidR="00632AA6" w:rsidRPr="00632AA6" w:rsidRDefault="00632AA6" w:rsidP="00632AA6">
      <w:pPr>
        <w:widowControl/>
        <w:shd w:val="clear" w:color="auto" w:fill="FFFFFF"/>
        <w:spacing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FFFFFF"/>
          <w:kern w:val="0"/>
          <w:sz w:val="23"/>
          <w:szCs w:val="23"/>
          <w:shd w:val="clear" w:color="auto" w:fill="CB2B2B"/>
        </w:rPr>
        <w:lastRenderedPageBreak/>
        <w:t>VCC</w:t>
      </w:r>
      <w:r w:rsidRPr="00632AA6">
        <w:rPr>
          <w:rFonts w:ascii="Helvetica" w:eastAsia="新細明體" w:hAnsi="Helvetica" w:cs="Helvetica"/>
          <w:color w:val="333333"/>
          <w:kern w:val="0"/>
          <w:sz w:val="26"/>
          <w:szCs w:val="26"/>
        </w:rPr>
        <w:t xml:space="preserve"> pin supplies power to the built-in </w:t>
      </w:r>
      <w:proofErr w:type="spellStart"/>
      <w:r w:rsidRPr="00632AA6">
        <w:rPr>
          <w:rFonts w:ascii="Helvetica" w:eastAsia="新細明體" w:hAnsi="Helvetica" w:cs="Helvetica"/>
          <w:color w:val="333333"/>
          <w:kern w:val="0"/>
          <w:sz w:val="26"/>
          <w:szCs w:val="26"/>
        </w:rPr>
        <w:t>optocoupler</w:t>
      </w:r>
      <w:proofErr w:type="spellEnd"/>
      <w:r w:rsidRPr="00632AA6">
        <w:rPr>
          <w:rFonts w:ascii="Helvetica" w:eastAsia="新細明體" w:hAnsi="Helvetica" w:cs="Helvetica"/>
          <w:color w:val="333333"/>
          <w:kern w:val="0"/>
          <w:sz w:val="26"/>
          <w:szCs w:val="26"/>
        </w:rPr>
        <w:t xml:space="preserve"> and optionally to the electromagnet of the relay (if you keep the jumper in place)</w:t>
      </w:r>
    </w:p>
    <w:p w:rsidR="00632AA6" w:rsidRPr="00632AA6" w:rsidRDefault="00632AA6" w:rsidP="00632AA6">
      <w:pPr>
        <w:widowControl/>
        <w:shd w:val="clear" w:color="auto" w:fill="FFFFFF"/>
        <w:spacing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FFFFFF"/>
          <w:kern w:val="0"/>
          <w:sz w:val="23"/>
          <w:szCs w:val="23"/>
          <w:shd w:val="clear" w:color="auto" w:fill="333739"/>
        </w:rPr>
        <w:t>GND</w:t>
      </w:r>
      <w:r w:rsidRPr="00632AA6">
        <w:rPr>
          <w:rFonts w:ascii="Helvetica" w:eastAsia="新細明體" w:hAnsi="Helvetica" w:cs="Helvetica"/>
          <w:color w:val="333333"/>
          <w:kern w:val="0"/>
          <w:sz w:val="26"/>
          <w:szCs w:val="26"/>
        </w:rPr>
        <w:t> is the common Ground connection.</w:t>
      </w:r>
    </w:p>
    <w:p w:rsidR="00632AA6" w:rsidRPr="00632AA6" w:rsidRDefault="00632AA6" w:rsidP="00632AA6">
      <w:pPr>
        <w:widowControl/>
        <w:shd w:val="clear" w:color="auto" w:fill="FFFFFF"/>
        <w:spacing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FFFFFF"/>
          <w:kern w:val="0"/>
          <w:sz w:val="23"/>
          <w:szCs w:val="23"/>
          <w:shd w:val="clear" w:color="auto" w:fill="F1C40F"/>
        </w:rPr>
        <w:t>IN1 &amp; IN2</w:t>
      </w:r>
      <w:r w:rsidRPr="00632AA6">
        <w:rPr>
          <w:rFonts w:ascii="Helvetica" w:eastAsia="新細明體" w:hAnsi="Helvetica" w:cs="Helvetica"/>
          <w:color w:val="333333"/>
          <w:kern w:val="0"/>
          <w:sz w:val="26"/>
          <w:szCs w:val="26"/>
        </w:rPr>
        <w:t> pins are used to control the relay. These are active low pins, meaning the relay will be activated when you pull the pin LOW and it will become inactive when you pull the pin HIGH.</w:t>
      </w:r>
    </w:p>
    <w:p w:rsidR="00632AA6" w:rsidRPr="00632AA6" w:rsidRDefault="00632AA6" w:rsidP="00632AA6">
      <w:pPr>
        <w:widowControl/>
        <w:shd w:val="clear" w:color="auto" w:fill="FFFFFF"/>
        <w:spacing w:before="360" w:after="150" w:line="276" w:lineRule="atLeast"/>
        <w:outlineLvl w:val="2"/>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Power Supply Selection Pins:</w:t>
      </w:r>
    </w:p>
    <w:p w:rsidR="00632AA6" w:rsidRPr="00632AA6" w:rsidRDefault="00632AA6" w:rsidP="00632AA6">
      <w:pPr>
        <w:widowControl/>
        <w:shd w:val="clear" w:color="auto" w:fill="FFFFFF"/>
        <w:spacing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FFFFFF"/>
          <w:kern w:val="0"/>
          <w:sz w:val="23"/>
          <w:szCs w:val="23"/>
          <w:shd w:val="clear" w:color="auto" w:fill="8D4BA3"/>
        </w:rPr>
        <w:t>JD-VCC</w:t>
      </w:r>
      <w:r w:rsidRPr="00632AA6">
        <w:rPr>
          <w:rFonts w:ascii="Helvetica" w:eastAsia="新細明體" w:hAnsi="Helvetica" w:cs="Helvetica"/>
          <w:color w:val="333333"/>
          <w:kern w:val="0"/>
          <w:sz w:val="26"/>
          <w:szCs w:val="26"/>
        </w:rPr>
        <w:t> supplies power to the electromagnet of the relay. When the jumper is in place, it takes power from the Arduino’s 5V line. Without the jumper cap, you have to connect it to an independent power source.</w:t>
      </w:r>
    </w:p>
    <w:p w:rsidR="00632AA6" w:rsidRPr="00632AA6" w:rsidRDefault="00632AA6" w:rsidP="00632AA6">
      <w:pPr>
        <w:widowControl/>
        <w:shd w:val="clear" w:color="auto" w:fill="FFFFFF"/>
        <w:spacing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FFFFFF"/>
          <w:kern w:val="0"/>
          <w:sz w:val="23"/>
          <w:szCs w:val="23"/>
          <w:shd w:val="clear" w:color="auto" w:fill="CB2B2B"/>
        </w:rPr>
        <w:t>VCC</w:t>
      </w:r>
      <w:r w:rsidRPr="00632AA6">
        <w:rPr>
          <w:rFonts w:ascii="Helvetica" w:eastAsia="新細明體" w:hAnsi="Helvetica" w:cs="Helvetica"/>
          <w:color w:val="333333"/>
          <w:kern w:val="0"/>
          <w:sz w:val="26"/>
          <w:szCs w:val="26"/>
        </w:rPr>
        <w:t> </w:t>
      </w:r>
      <w:proofErr w:type="gramStart"/>
      <w:r w:rsidRPr="00632AA6">
        <w:rPr>
          <w:rFonts w:ascii="Helvetica" w:eastAsia="新細明體" w:hAnsi="Helvetica" w:cs="Helvetica"/>
          <w:color w:val="333333"/>
          <w:kern w:val="0"/>
          <w:sz w:val="26"/>
          <w:szCs w:val="26"/>
        </w:rPr>
        <w:t>With</w:t>
      </w:r>
      <w:proofErr w:type="gramEnd"/>
      <w:r w:rsidRPr="00632AA6">
        <w:rPr>
          <w:rFonts w:ascii="Helvetica" w:eastAsia="新細明體" w:hAnsi="Helvetica" w:cs="Helvetica"/>
          <w:color w:val="333333"/>
          <w:kern w:val="0"/>
          <w:sz w:val="26"/>
          <w:szCs w:val="26"/>
        </w:rPr>
        <w:t xml:space="preserve"> the jumper cap on, this pin is shorted to the JD-VCC pin. If you remove the jumper, keep this pin unconnected.</w:t>
      </w:r>
    </w:p>
    <w:p w:rsidR="00632AA6" w:rsidRPr="00632AA6" w:rsidRDefault="00632AA6" w:rsidP="00632AA6">
      <w:pPr>
        <w:widowControl/>
        <w:shd w:val="clear" w:color="auto" w:fill="FFFFFF"/>
        <w:spacing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FFFFFF"/>
          <w:kern w:val="0"/>
          <w:sz w:val="23"/>
          <w:szCs w:val="23"/>
          <w:shd w:val="clear" w:color="auto" w:fill="333739"/>
        </w:rPr>
        <w:t>GND</w:t>
      </w:r>
      <w:r w:rsidRPr="00632AA6">
        <w:rPr>
          <w:rFonts w:ascii="Helvetica" w:eastAsia="新細明體" w:hAnsi="Helvetica" w:cs="Helvetica"/>
          <w:color w:val="333333"/>
          <w:kern w:val="0"/>
          <w:sz w:val="26"/>
          <w:szCs w:val="26"/>
        </w:rPr>
        <w:t> is the common Ground connection.</w:t>
      </w:r>
    </w:p>
    <w:p w:rsidR="00632AA6" w:rsidRPr="00632AA6" w:rsidRDefault="00632AA6" w:rsidP="00632AA6">
      <w:pPr>
        <w:widowControl/>
        <w:shd w:val="clear" w:color="auto" w:fill="FFFFFF"/>
        <w:spacing w:before="360" w:after="150" w:line="276" w:lineRule="atLeast"/>
        <w:outlineLvl w:val="2"/>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Output Terminals:</w:t>
      </w:r>
    </w:p>
    <w:p w:rsidR="00632AA6" w:rsidRPr="00632AA6" w:rsidRDefault="00632AA6" w:rsidP="00632AA6">
      <w:pPr>
        <w:widowControl/>
        <w:shd w:val="clear" w:color="auto" w:fill="FFFFFF"/>
        <w:spacing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FFFFFF"/>
          <w:kern w:val="0"/>
          <w:sz w:val="23"/>
          <w:szCs w:val="23"/>
          <w:shd w:val="clear" w:color="auto" w:fill="95A5A6"/>
        </w:rPr>
        <w:t>COM</w:t>
      </w:r>
      <w:r w:rsidRPr="00632AA6">
        <w:rPr>
          <w:rFonts w:ascii="Helvetica" w:eastAsia="新細明體" w:hAnsi="Helvetica" w:cs="Helvetica"/>
          <w:color w:val="333333"/>
          <w:kern w:val="0"/>
          <w:sz w:val="26"/>
          <w:szCs w:val="26"/>
        </w:rPr>
        <w:t> pin is connected to the signal you are planning to switch.</w:t>
      </w:r>
    </w:p>
    <w:p w:rsidR="00632AA6" w:rsidRPr="00632AA6" w:rsidRDefault="00632AA6" w:rsidP="00632AA6">
      <w:pPr>
        <w:widowControl/>
        <w:shd w:val="clear" w:color="auto" w:fill="FFFFFF"/>
        <w:spacing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FFFFFF"/>
          <w:kern w:val="0"/>
          <w:sz w:val="23"/>
          <w:szCs w:val="23"/>
          <w:shd w:val="clear" w:color="auto" w:fill="3498DB"/>
        </w:rPr>
        <w:t>NC</w:t>
      </w:r>
      <w:r w:rsidRPr="00632AA6">
        <w:rPr>
          <w:rFonts w:ascii="Helvetica" w:eastAsia="新細明體" w:hAnsi="Helvetica" w:cs="Helvetica"/>
          <w:color w:val="333333"/>
          <w:kern w:val="0"/>
          <w:sz w:val="26"/>
          <w:szCs w:val="26"/>
        </w:rPr>
        <w:t> pin is connected to the COM pin by default, unless you send a signal from the Arduino to the relay module to break the connection.</w:t>
      </w:r>
    </w:p>
    <w:p w:rsidR="00632AA6" w:rsidRPr="00632AA6" w:rsidRDefault="00632AA6" w:rsidP="00632AA6">
      <w:pPr>
        <w:widowControl/>
        <w:shd w:val="clear" w:color="auto" w:fill="FFFFFF"/>
        <w:spacing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FFFFFF"/>
          <w:kern w:val="0"/>
          <w:sz w:val="23"/>
          <w:szCs w:val="23"/>
          <w:shd w:val="clear" w:color="auto" w:fill="2ECC71"/>
        </w:rPr>
        <w:t>NO</w:t>
      </w:r>
      <w:r w:rsidRPr="00632AA6">
        <w:rPr>
          <w:rFonts w:ascii="Helvetica" w:eastAsia="新細明體" w:hAnsi="Helvetica" w:cs="Helvetica"/>
          <w:color w:val="333333"/>
          <w:kern w:val="0"/>
          <w:sz w:val="26"/>
          <w:szCs w:val="26"/>
        </w:rPr>
        <w:t> pin is open by default, unless you send a signal from the Arduino to the relay module to make the connection.</w:t>
      </w:r>
    </w:p>
    <w:p w:rsidR="00632AA6" w:rsidRPr="00632AA6" w:rsidRDefault="00632AA6" w:rsidP="00632AA6">
      <w:pPr>
        <w:widowControl/>
        <w:shd w:val="clear" w:color="auto" w:fill="FFFFFF"/>
        <w:spacing w:before="384" w:after="120" w:line="360" w:lineRule="atLeast"/>
        <w:outlineLvl w:val="1"/>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Wiring Two Channel Relay Module with Arduino UNO</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Now that we know everything about the relay module, it is time to put it to use!</w:t>
      </w:r>
    </w:p>
    <w:tbl>
      <w:tblPr>
        <w:tblW w:w="10944" w:type="dxa"/>
        <w:tblCellMar>
          <w:top w:w="15" w:type="dxa"/>
          <w:left w:w="15" w:type="dxa"/>
          <w:bottom w:w="15" w:type="dxa"/>
          <w:right w:w="15" w:type="dxa"/>
        </w:tblCellMar>
        <w:tblLook w:val="04A0" w:firstRow="1" w:lastRow="0" w:firstColumn="1" w:lastColumn="0" w:noHBand="0" w:noVBand="1"/>
      </w:tblPr>
      <w:tblGrid>
        <w:gridCol w:w="102"/>
        <w:gridCol w:w="10842"/>
      </w:tblGrid>
      <w:tr w:rsidR="00632AA6" w:rsidRPr="00632AA6" w:rsidTr="00632AA6">
        <w:tc>
          <w:tcPr>
            <w:tcW w:w="0" w:type="auto"/>
            <w:tcMar>
              <w:top w:w="96" w:type="dxa"/>
              <w:left w:w="0" w:type="dxa"/>
              <w:bottom w:w="96" w:type="dxa"/>
              <w:right w:w="96" w:type="dxa"/>
            </w:tcMar>
            <w:vAlign w:val="center"/>
            <w:hideMark/>
          </w:tcPr>
          <w:p w:rsidR="00632AA6" w:rsidRPr="00632AA6" w:rsidRDefault="00632AA6" w:rsidP="00632AA6">
            <w:pPr>
              <w:widowControl/>
              <w:rPr>
                <w:rFonts w:ascii="Helvetica" w:eastAsia="新細明體" w:hAnsi="Helvetica" w:cs="Helvetica"/>
                <w:color w:val="333333"/>
                <w:kern w:val="0"/>
                <w:sz w:val="26"/>
                <w:szCs w:val="26"/>
              </w:rPr>
            </w:pPr>
          </w:p>
        </w:tc>
        <w:tc>
          <w:tcPr>
            <w:tcW w:w="0" w:type="auto"/>
            <w:tcMar>
              <w:top w:w="96" w:type="dxa"/>
              <w:left w:w="405" w:type="dxa"/>
              <w:bottom w:w="96" w:type="dxa"/>
              <w:right w:w="0" w:type="dxa"/>
            </w:tcMar>
            <w:vAlign w:val="center"/>
            <w:hideMark/>
          </w:tcPr>
          <w:p w:rsidR="00632AA6" w:rsidRPr="00632AA6" w:rsidRDefault="00632AA6" w:rsidP="00632AA6">
            <w:pPr>
              <w:widowControl/>
              <w:spacing w:before="150" w:after="150" w:line="390" w:lineRule="atLeast"/>
              <w:rPr>
                <w:rFonts w:ascii="新細明體" w:eastAsia="新細明體" w:hAnsi="新細明體" w:cs="新細明體"/>
                <w:kern w:val="0"/>
                <w:szCs w:val="24"/>
              </w:rPr>
            </w:pPr>
            <w:r w:rsidRPr="00632AA6">
              <w:rPr>
                <w:rFonts w:ascii="新細明體" w:eastAsia="新細明體" w:hAnsi="新細明體" w:cs="新細明體"/>
                <w:kern w:val="0"/>
                <w:szCs w:val="24"/>
              </w:rPr>
              <w:t>Warning:</w:t>
            </w:r>
            <w:r w:rsidRPr="00632AA6">
              <w:rPr>
                <w:rFonts w:ascii="新細明體" w:eastAsia="新細明體" w:hAnsi="新細明體" w:cs="新細明體"/>
                <w:kern w:val="0"/>
                <w:szCs w:val="24"/>
              </w:rPr>
              <w:br/>
              <w:t>This board interacts with HIGH AC voltage. Incorrect or improper use could result in serious injury or death. So, it is intended for people experienced around, and knowledgeable about HIGH AC voltage.</w:t>
            </w:r>
          </w:p>
        </w:tc>
      </w:tr>
    </w:tbl>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Let’s set up our relay module to switch on a lamp.</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Start by connecting VCC pin on the module to 5V on the Arduino and GND pin to ground. Connect the digital pin #6 to the IN1 input pin for controlling the first relay.</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 xml:space="preserve">You’ll also need to place the relay module in line with the AC powered device (lamp in our case) you’re attempting to control. You’ll have to cut your live AC line and connect one end </w:t>
      </w:r>
      <w:r w:rsidRPr="00632AA6">
        <w:rPr>
          <w:rFonts w:ascii="Helvetica" w:eastAsia="新細明體" w:hAnsi="Helvetica" w:cs="Helvetica"/>
          <w:color w:val="333333"/>
          <w:kern w:val="0"/>
          <w:sz w:val="26"/>
          <w:szCs w:val="26"/>
        </w:rPr>
        <w:lastRenderedPageBreak/>
        <w:t>of the cut wire (coming from the wall) to COM and the other to NC or NO depending on what you want your device’s resting state to be.</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If your AC device is going to be off for most of the time, and you occasionally want to turn it on, you should connect the other to NO. Connect to NC if the device will be on for most of the time.</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For this project we want our lamp to be off in resting state and illuminated when we activate the relay, so we will put one end in COM and the other in NO.</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The following illustration shows the wiring.</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drawing>
          <wp:inline distT="0" distB="0" distL="0" distR="0" wp14:anchorId="29C7AE25" wp14:editId="5C433495">
            <wp:extent cx="5769174" cy="4503420"/>
            <wp:effectExtent l="0" t="0" r="3175" b="0"/>
            <wp:docPr id="12" name="圖片 12" descr="wiring relay module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iring relay module with arduin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0884" cy="4512561"/>
                    </a:xfrm>
                    <a:prstGeom prst="rect">
                      <a:avLst/>
                    </a:prstGeom>
                    <a:noFill/>
                    <a:ln>
                      <a:noFill/>
                    </a:ln>
                  </pic:spPr>
                </pic:pic>
              </a:graphicData>
            </a:graphic>
          </wp:inline>
        </w:drawing>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In the above wiring diagram we have kept the jumper in place, due to which the electromagnet of the relay will be driven directly from the Arduino. In this case the relay module and the Arduino will not be physically isolated from each other.</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 xml:space="preserve">If you want to keep them </w:t>
      </w:r>
      <w:proofErr w:type="gramStart"/>
      <w:r w:rsidRPr="00632AA6">
        <w:rPr>
          <w:rFonts w:ascii="Helvetica" w:eastAsia="新細明體" w:hAnsi="Helvetica" w:cs="Helvetica"/>
          <w:color w:val="333333"/>
          <w:kern w:val="0"/>
          <w:sz w:val="26"/>
          <w:szCs w:val="26"/>
        </w:rPr>
        <w:t>isolated</w:t>
      </w:r>
      <w:proofErr w:type="gramEnd"/>
      <w:r w:rsidRPr="00632AA6">
        <w:rPr>
          <w:rFonts w:ascii="Helvetica" w:eastAsia="新細明體" w:hAnsi="Helvetica" w:cs="Helvetica"/>
          <w:color w:val="333333"/>
          <w:kern w:val="0"/>
          <w:sz w:val="26"/>
          <w:szCs w:val="26"/>
        </w:rPr>
        <w:t xml:space="preserve"> then you have to provide an independent power supply through the JD-VCC pin. The following diagram shows how to do this.</w:t>
      </w:r>
    </w:p>
    <w:p w:rsidR="00632AA6" w:rsidRPr="00632AA6" w:rsidRDefault="00632AA6" w:rsidP="00632AA6">
      <w:pPr>
        <w:widowControl/>
        <w:shd w:val="clear" w:color="auto" w:fill="FFFFFF"/>
        <w:rPr>
          <w:rFonts w:ascii="Helvetica" w:eastAsia="新細明體" w:hAnsi="Helvetica" w:cs="Helvetica"/>
          <w:color w:val="333333"/>
          <w:kern w:val="0"/>
          <w:sz w:val="26"/>
          <w:szCs w:val="26"/>
        </w:rPr>
      </w:pPr>
      <w:r w:rsidRPr="00632AA6">
        <w:rPr>
          <w:rFonts w:ascii="Helvetica" w:eastAsia="新細明體" w:hAnsi="Helvetica" w:cs="Helvetica"/>
          <w:noProof/>
          <w:color w:val="333333"/>
          <w:kern w:val="0"/>
          <w:sz w:val="26"/>
          <w:szCs w:val="26"/>
        </w:rPr>
        <w:lastRenderedPageBreak/>
        <w:drawing>
          <wp:inline distT="0" distB="0" distL="0" distR="0" wp14:anchorId="6C709AAE" wp14:editId="1520385B">
            <wp:extent cx="5543448" cy="4762500"/>
            <wp:effectExtent l="0" t="0" r="635" b="0"/>
            <wp:docPr id="13" name="圖片 13" descr="wiring relay module with arduino and external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iring relay module with arduino and external suppl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1501" cy="4769418"/>
                    </a:xfrm>
                    <a:prstGeom prst="rect">
                      <a:avLst/>
                    </a:prstGeom>
                    <a:noFill/>
                    <a:ln>
                      <a:noFill/>
                    </a:ln>
                  </pic:spPr>
                </pic:pic>
              </a:graphicData>
            </a:graphic>
          </wp:inline>
        </w:drawing>
      </w:r>
    </w:p>
    <w:p w:rsidR="00632AA6" w:rsidRPr="00632AA6" w:rsidRDefault="00632AA6" w:rsidP="00632AA6">
      <w:pPr>
        <w:widowControl/>
        <w:shd w:val="clear" w:color="auto" w:fill="FFFFFF"/>
        <w:spacing w:before="384" w:after="120" w:line="360" w:lineRule="atLeast"/>
        <w:outlineLvl w:val="1"/>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Arduino Code</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Now that our hardware is all set up, let’s take a look at the code that turns the lamp on.</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Here’s the simple code that will turn on the lamp for 3 seconds and keep it off for the next 3 seconds.</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proofErr w:type="spellStart"/>
      <w:r w:rsidRPr="00632AA6">
        <w:rPr>
          <w:rFonts w:ascii="Consolas" w:eastAsia="細明體" w:hAnsi="Consolas" w:cs="細明體"/>
          <w:color w:val="3B78E7"/>
          <w:kern w:val="0"/>
          <w:sz w:val="21"/>
          <w:szCs w:val="21"/>
        </w:rPr>
        <w:t>int</w:t>
      </w:r>
      <w:proofErr w:type="spellEnd"/>
      <w:r w:rsidRPr="00632AA6">
        <w:rPr>
          <w:rFonts w:ascii="Consolas" w:eastAsia="細明體" w:hAnsi="Consolas" w:cs="細明體"/>
          <w:color w:val="37474F"/>
          <w:kern w:val="0"/>
          <w:sz w:val="21"/>
          <w:szCs w:val="21"/>
        </w:rPr>
        <w:t xml:space="preserve"> </w:t>
      </w:r>
      <w:proofErr w:type="spellStart"/>
      <w:r w:rsidRPr="00632AA6">
        <w:rPr>
          <w:rFonts w:ascii="Consolas" w:eastAsia="細明體" w:hAnsi="Consolas" w:cs="細明體"/>
          <w:color w:val="37474F"/>
          <w:kern w:val="0"/>
          <w:sz w:val="21"/>
          <w:szCs w:val="21"/>
        </w:rPr>
        <w:t>RelayPin</w:t>
      </w:r>
      <w:proofErr w:type="spellEnd"/>
      <w:r w:rsidRPr="00632AA6">
        <w:rPr>
          <w:rFonts w:ascii="Consolas" w:eastAsia="細明體" w:hAnsi="Consolas" w:cs="細明體"/>
          <w:color w:val="37474F"/>
          <w:kern w:val="0"/>
          <w:sz w:val="21"/>
          <w:szCs w:val="21"/>
        </w:rPr>
        <w:t xml:space="preserve"> = </w:t>
      </w:r>
      <w:r w:rsidRPr="00632AA6">
        <w:rPr>
          <w:rFonts w:ascii="Consolas" w:eastAsia="細明體" w:hAnsi="Consolas" w:cs="細明體"/>
          <w:color w:val="C53929"/>
          <w:kern w:val="0"/>
          <w:sz w:val="21"/>
          <w:szCs w:val="21"/>
        </w:rPr>
        <w:t>6</w:t>
      </w:r>
      <w:r w:rsidRPr="00632AA6">
        <w:rPr>
          <w:rFonts w:ascii="Consolas" w:eastAsia="細明體" w:hAnsi="Consolas" w:cs="細明體"/>
          <w:color w:val="37474F"/>
          <w:kern w:val="0"/>
          <w:sz w:val="21"/>
          <w:szCs w:val="21"/>
        </w:rPr>
        <w:t>;</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B78E7"/>
          <w:kern w:val="0"/>
          <w:sz w:val="21"/>
          <w:szCs w:val="21"/>
        </w:rPr>
        <w:t>void</w:t>
      </w:r>
      <w:r w:rsidRPr="00632AA6">
        <w:rPr>
          <w:rFonts w:ascii="Consolas" w:eastAsia="細明體" w:hAnsi="Consolas" w:cs="細明體"/>
          <w:color w:val="37474F"/>
          <w:kern w:val="0"/>
          <w:sz w:val="21"/>
          <w:szCs w:val="21"/>
        </w:rPr>
        <w:t xml:space="preserve"> </w:t>
      </w:r>
      <w:proofErr w:type="gramStart"/>
      <w:r w:rsidRPr="00632AA6">
        <w:rPr>
          <w:rFonts w:ascii="Consolas" w:eastAsia="細明體" w:hAnsi="Consolas" w:cs="細明體"/>
          <w:color w:val="3B78E7"/>
          <w:kern w:val="0"/>
          <w:sz w:val="21"/>
          <w:szCs w:val="21"/>
        </w:rPr>
        <w:t>setup</w:t>
      </w:r>
      <w:r w:rsidRPr="00632AA6">
        <w:rPr>
          <w:rFonts w:ascii="Consolas" w:eastAsia="細明體" w:hAnsi="Consolas" w:cs="細明體"/>
          <w:color w:val="37474F"/>
          <w:kern w:val="0"/>
          <w:sz w:val="21"/>
          <w:szCs w:val="21"/>
        </w:rPr>
        <w:t>(</w:t>
      </w:r>
      <w:proofErr w:type="gramEnd"/>
      <w:r w:rsidRPr="00632AA6">
        <w:rPr>
          <w:rFonts w:ascii="Consolas" w:eastAsia="細明體" w:hAnsi="Consolas" w:cs="細明體"/>
          <w:color w:val="37474F"/>
          <w:kern w:val="0"/>
          <w:sz w:val="21"/>
          <w:szCs w:val="21"/>
        </w:rPr>
        <w:t>) {</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7474F"/>
          <w:kern w:val="0"/>
          <w:sz w:val="21"/>
          <w:szCs w:val="21"/>
        </w:rPr>
        <w:tab/>
      </w:r>
      <w:r w:rsidRPr="00632AA6">
        <w:rPr>
          <w:rFonts w:ascii="Consolas" w:eastAsia="細明體" w:hAnsi="Consolas" w:cs="細明體"/>
          <w:color w:val="0D904F"/>
          <w:kern w:val="0"/>
          <w:sz w:val="21"/>
          <w:szCs w:val="21"/>
        </w:rPr>
        <w:t xml:space="preserve">// Set </w:t>
      </w:r>
      <w:proofErr w:type="spellStart"/>
      <w:r w:rsidRPr="00632AA6">
        <w:rPr>
          <w:rFonts w:ascii="Consolas" w:eastAsia="細明體" w:hAnsi="Consolas" w:cs="細明體"/>
          <w:color w:val="0D904F"/>
          <w:kern w:val="0"/>
          <w:sz w:val="21"/>
          <w:szCs w:val="21"/>
        </w:rPr>
        <w:t>RelayPin</w:t>
      </w:r>
      <w:proofErr w:type="spellEnd"/>
      <w:r w:rsidRPr="00632AA6">
        <w:rPr>
          <w:rFonts w:ascii="Consolas" w:eastAsia="細明體" w:hAnsi="Consolas" w:cs="細明體"/>
          <w:color w:val="0D904F"/>
          <w:kern w:val="0"/>
          <w:sz w:val="21"/>
          <w:szCs w:val="21"/>
        </w:rPr>
        <w:t xml:space="preserve"> as an output pin</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7474F"/>
          <w:kern w:val="0"/>
          <w:sz w:val="21"/>
          <w:szCs w:val="21"/>
        </w:rPr>
        <w:tab/>
      </w:r>
      <w:proofErr w:type="spellStart"/>
      <w:proofErr w:type="gramStart"/>
      <w:r w:rsidRPr="00632AA6">
        <w:rPr>
          <w:rFonts w:ascii="Consolas" w:eastAsia="細明體" w:hAnsi="Consolas" w:cs="細明體"/>
          <w:color w:val="3B78E7"/>
          <w:kern w:val="0"/>
          <w:sz w:val="21"/>
          <w:szCs w:val="21"/>
        </w:rPr>
        <w:t>pinMode</w:t>
      </w:r>
      <w:proofErr w:type="spellEnd"/>
      <w:r w:rsidRPr="00632AA6">
        <w:rPr>
          <w:rFonts w:ascii="Consolas" w:eastAsia="細明體" w:hAnsi="Consolas" w:cs="細明體"/>
          <w:color w:val="37474F"/>
          <w:kern w:val="0"/>
          <w:sz w:val="21"/>
          <w:szCs w:val="21"/>
        </w:rPr>
        <w:t>(</w:t>
      </w:r>
      <w:proofErr w:type="spellStart"/>
      <w:proofErr w:type="gramEnd"/>
      <w:r w:rsidRPr="00632AA6">
        <w:rPr>
          <w:rFonts w:ascii="Consolas" w:eastAsia="細明體" w:hAnsi="Consolas" w:cs="細明體"/>
          <w:color w:val="37474F"/>
          <w:kern w:val="0"/>
          <w:sz w:val="21"/>
          <w:szCs w:val="21"/>
        </w:rPr>
        <w:t>RelayPin</w:t>
      </w:r>
      <w:proofErr w:type="spellEnd"/>
      <w:r w:rsidRPr="00632AA6">
        <w:rPr>
          <w:rFonts w:ascii="Consolas" w:eastAsia="細明體" w:hAnsi="Consolas" w:cs="細明體"/>
          <w:color w:val="37474F"/>
          <w:kern w:val="0"/>
          <w:sz w:val="21"/>
          <w:szCs w:val="21"/>
        </w:rPr>
        <w:t>, OUTPUT);</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7474F"/>
          <w:kern w:val="0"/>
          <w:sz w:val="21"/>
          <w:szCs w:val="21"/>
        </w:rPr>
        <w:t>}</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B78E7"/>
          <w:kern w:val="0"/>
          <w:sz w:val="21"/>
          <w:szCs w:val="21"/>
        </w:rPr>
        <w:t>void</w:t>
      </w:r>
      <w:r w:rsidRPr="00632AA6">
        <w:rPr>
          <w:rFonts w:ascii="Consolas" w:eastAsia="細明體" w:hAnsi="Consolas" w:cs="細明體"/>
          <w:color w:val="37474F"/>
          <w:kern w:val="0"/>
          <w:sz w:val="21"/>
          <w:szCs w:val="21"/>
        </w:rPr>
        <w:t xml:space="preserve"> </w:t>
      </w:r>
      <w:proofErr w:type="gramStart"/>
      <w:r w:rsidRPr="00632AA6">
        <w:rPr>
          <w:rFonts w:ascii="Consolas" w:eastAsia="細明體" w:hAnsi="Consolas" w:cs="細明體"/>
          <w:color w:val="3B78E7"/>
          <w:kern w:val="0"/>
          <w:sz w:val="21"/>
          <w:szCs w:val="21"/>
        </w:rPr>
        <w:t>loop</w:t>
      </w:r>
      <w:r w:rsidRPr="00632AA6">
        <w:rPr>
          <w:rFonts w:ascii="Consolas" w:eastAsia="細明體" w:hAnsi="Consolas" w:cs="細明體"/>
          <w:color w:val="37474F"/>
          <w:kern w:val="0"/>
          <w:sz w:val="21"/>
          <w:szCs w:val="21"/>
        </w:rPr>
        <w:t>(</w:t>
      </w:r>
      <w:proofErr w:type="gramEnd"/>
      <w:r w:rsidRPr="00632AA6">
        <w:rPr>
          <w:rFonts w:ascii="Consolas" w:eastAsia="細明體" w:hAnsi="Consolas" w:cs="細明體"/>
          <w:color w:val="37474F"/>
          <w:kern w:val="0"/>
          <w:sz w:val="21"/>
          <w:szCs w:val="21"/>
        </w:rPr>
        <w:t>) {</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7474F"/>
          <w:kern w:val="0"/>
          <w:sz w:val="21"/>
          <w:szCs w:val="21"/>
        </w:rPr>
        <w:tab/>
      </w:r>
      <w:r w:rsidRPr="00632AA6">
        <w:rPr>
          <w:rFonts w:ascii="Consolas" w:eastAsia="細明體" w:hAnsi="Consolas" w:cs="細明體"/>
          <w:color w:val="0D904F"/>
          <w:kern w:val="0"/>
          <w:sz w:val="21"/>
          <w:szCs w:val="21"/>
        </w:rPr>
        <w:t>// Let's turn on the relay...</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7474F"/>
          <w:kern w:val="0"/>
          <w:sz w:val="21"/>
          <w:szCs w:val="21"/>
        </w:rPr>
        <w:tab/>
      </w:r>
      <w:proofErr w:type="spellStart"/>
      <w:proofErr w:type="gramStart"/>
      <w:r w:rsidRPr="00632AA6">
        <w:rPr>
          <w:rFonts w:ascii="Consolas" w:eastAsia="細明體" w:hAnsi="Consolas" w:cs="細明體"/>
          <w:color w:val="3B78E7"/>
          <w:kern w:val="0"/>
          <w:sz w:val="21"/>
          <w:szCs w:val="21"/>
        </w:rPr>
        <w:t>digitalWrite</w:t>
      </w:r>
      <w:proofErr w:type="spellEnd"/>
      <w:r w:rsidRPr="00632AA6">
        <w:rPr>
          <w:rFonts w:ascii="Consolas" w:eastAsia="細明體" w:hAnsi="Consolas" w:cs="細明體"/>
          <w:color w:val="37474F"/>
          <w:kern w:val="0"/>
          <w:sz w:val="21"/>
          <w:szCs w:val="21"/>
        </w:rPr>
        <w:t>(</w:t>
      </w:r>
      <w:proofErr w:type="spellStart"/>
      <w:proofErr w:type="gramEnd"/>
      <w:r w:rsidRPr="00632AA6">
        <w:rPr>
          <w:rFonts w:ascii="Consolas" w:eastAsia="細明體" w:hAnsi="Consolas" w:cs="細明體"/>
          <w:color w:val="37474F"/>
          <w:kern w:val="0"/>
          <w:sz w:val="21"/>
          <w:szCs w:val="21"/>
        </w:rPr>
        <w:t>RelayPin</w:t>
      </w:r>
      <w:proofErr w:type="spellEnd"/>
      <w:r w:rsidRPr="00632AA6">
        <w:rPr>
          <w:rFonts w:ascii="Consolas" w:eastAsia="細明體" w:hAnsi="Consolas" w:cs="細明體"/>
          <w:color w:val="37474F"/>
          <w:kern w:val="0"/>
          <w:sz w:val="21"/>
          <w:szCs w:val="21"/>
        </w:rPr>
        <w:t>, LOW);</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7474F"/>
          <w:kern w:val="0"/>
          <w:sz w:val="21"/>
          <w:szCs w:val="21"/>
        </w:rPr>
        <w:tab/>
      </w:r>
      <w:proofErr w:type="gramStart"/>
      <w:r w:rsidRPr="00632AA6">
        <w:rPr>
          <w:rFonts w:ascii="Consolas" w:eastAsia="細明體" w:hAnsi="Consolas" w:cs="細明體"/>
          <w:color w:val="3B78E7"/>
          <w:kern w:val="0"/>
          <w:sz w:val="21"/>
          <w:szCs w:val="21"/>
        </w:rPr>
        <w:t>delay</w:t>
      </w:r>
      <w:r w:rsidRPr="00632AA6">
        <w:rPr>
          <w:rFonts w:ascii="Consolas" w:eastAsia="細明體" w:hAnsi="Consolas" w:cs="細明體"/>
          <w:color w:val="37474F"/>
          <w:kern w:val="0"/>
          <w:sz w:val="21"/>
          <w:szCs w:val="21"/>
        </w:rPr>
        <w:t>(</w:t>
      </w:r>
      <w:proofErr w:type="gramEnd"/>
      <w:r w:rsidRPr="00632AA6">
        <w:rPr>
          <w:rFonts w:ascii="Consolas" w:eastAsia="細明體" w:hAnsi="Consolas" w:cs="細明體"/>
          <w:color w:val="C53929"/>
          <w:kern w:val="0"/>
          <w:sz w:val="21"/>
          <w:szCs w:val="21"/>
        </w:rPr>
        <w:t>3000</w:t>
      </w:r>
      <w:r w:rsidRPr="00632AA6">
        <w:rPr>
          <w:rFonts w:ascii="Consolas" w:eastAsia="細明體" w:hAnsi="Consolas" w:cs="細明體"/>
          <w:color w:val="37474F"/>
          <w:kern w:val="0"/>
          <w:sz w:val="21"/>
          <w:szCs w:val="21"/>
        </w:rPr>
        <w:t>);</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7474F"/>
          <w:kern w:val="0"/>
          <w:sz w:val="21"/>
          <w:szCs w:val="21"/>
        </w:rPr>
        <w:tab/>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7474F"/>
          <w:kern w:val="0"/>
          <w:sz w:val="21"/>
          <w:szCs w:val="21"/>
        </w:rPr>
        <w:tab/>
      </w:r>
      <w:r w:rsidRPr="00632AA6">
        <w:rPr>
          <w:rFonts w:ascii="Consolas" w:eastAsia="細明體" w:hAnsi="Consolas" w:cs="細明體"/>
          <w:color w:val="0D904F"/>
          <w:kern w:val="0"/>
          <w:sz w:val="21"/>
          <w:szCs w:val="21"/>
        </w:rPr>
        <w:t>// Let's turn off the relay...</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7474F"/>
          <w:kern w:val="0"/>
          <w:sz w:val="21"/>
          <w:szCs w:val="21"/>
        </w:rPr>
        <w:lastRenderedPageBreak/>
        <w:tab/>
      </w:r>
      <w:proofErr w:type="spellStart"/>
      <w:proofErr w:type="gramStart"/>
      <w:r w:rsidRPr="00632AA6">
        <w:rPr>
          <w:rFonts w:ascii="Consolas" w:eastAsia="細明體" w:hAnsi="Consolas" w:cs="細明體"/>
          <w:color w:val="3B78E7"/>
          <w:kern w:val="0"/>
          <w:sz w:val="21"/>
          <w:szCs w:val="21"/>
        </w:rPr>
        <w:t>digitalWrite</w:t>
      </w:r>
      <w:proofErr w:type="spellEnd"/>
      <w:r w:rsidRPr="00632AA6">
        <w:rPr>
          <w:rFonts w:ascii="Consolas" w:eastAsia="細明體" w:hAnsi="Consolas" w:cs="細明體"/>
          <w:color w:val="37474F"/>
          <w:kern w:val="0"/>
          <w:sz w:val="21"/>
          <w:szCs w:val="21"/>
        </w:rPr>
        <w:t>(</w:t>
      </w:r>
      <w:proofErr w:type="spellStart"/>
      <w:proofErr w:type="gramEnd"/>
      <w:r w:rsidRPr="00632AA6">
        <w:rPr>
          <w:rFonts w:ascii="Consolas" w:eastAsia="細明體" w:hAnsi="Consolas" w:cs="細明體"/>
          <w:color w:val="37474F"/>
          <w:kern w:val="0"/>
          <w:sz w:val="21"/>
          <w:szCs w:val="21"/>
        </w:rPr>
        <w:t>RelayPin</w:t>
      </w:r>
      <w:proofErr w:type="spellEnd"/>
      <w:r w:rsidRPr="00632AA6">
        <w:rPr>
          <w:rFonts w:ascii="Consolas" w:eastAsia="細明體" w:hAnsi="Consolas" w:cs="細明體"/>
          <w:color w:val="37474F"/>
          <w:kern w:val="0"/>
          <w:sz w:val="21"/>
          <w:szCs w:val="21"/>
        </w:rPr>
        <w:t>, HIGH);</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r w:rsidRPr="00632AA6">
        <w:rPr>
          <w:rFonts w:ascii="Consolas" w:eastAsia="細明體" w:hAnsi="Consolas" w:cs="細明體"/>
          <w:color w:val="37474F"/>
          <w:kern w:val="0"/>
          <w:sz w:val="21"/>
          <w:szCs w:val="21"/>
        </w:rPr>
        <w:tab/>
      </w:r>
      <w:proofErr w:type="gramStart"/>
      <w:r w:rsidRPr="00632AA6">
        <w:rPr>
          <w:rFonts w:ascii="Consolas" w:eastAsia="細明體" w:hAnsi="Consolas" w:cs="細明體"/>
          <w:color w:val="3B78E7"/>
          <w:kern w:val="0"/>
          <w:sz w:val="21"/>
          <w:szCs w:val="21"/>
        </w:rPr>
        <w:t>delay</w:t>
      </w:r>
      <w:r w:rsidRPr="00632AA6">
        <w:rPr>
          <w:rFonts w:ascii="Consolas" w:eastAsia="細明體" w:hAnsi="Consolas" w:cs="細明體"/>
          <w:color w:val="37474F"/>
          <w:kern w:val="0"/>
          <w:sz w:val="21"/>
          <w:szCs w:val="21"/>
        </w:rPr>
        <w:t>(</w:t>
      </w:r>
      <w:proofErr w:type="gramEnd"/>
      <w:r w:rsidRPr="00632AA6">
        <w:rPr>
          <w:rFonts w:ascii="Consolas" w:eastAsia="細明體" w:hAnsi="Consolas" w:cs="細明體"/>
          <w:color w:val="C53929"/>
          <w:kern w:val="0"/>
          <w:sz w:val="21"/>
          <w:szCs w:val="21"/>
        </w:rPr>
        <w:t>3000</w:t>
      </w:r>
      <w:r w:rsidRPr="00632AA6">
        <w:rPr>
          <w:rFonts w:ascii="Consolas" w:eastAsia="細明體" w:hAnsi="Consolas" w:cs="細明體"/>
          <w:color w:val="37474F"/>
          <w:kern w:val="0"/>
          <w:sz w:val="21"/>
          <w:szCs w:val="21"/>
        </w:rPr>
        <w:t>);</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33333"/>
          <w:kern w:val="0"/>
          <w:sz w:val="21"/>
          <w:szCs w:val="21"/>
        </w:rPr>
      </w:pPr>
      <w:r w:rsidRPr="00632AA6">
        <w:rPr>
          <w:rFonts w:ascii="Consolas" w:eastAsia="細明體" w:hAnsi="Consolas" w:cs="細明體"/>
          <w:color w:val="37474F"/>
          <w:kern w:val="0"/>
          <w:sz w:val="21"/>
          <w:szCs w:val="21"/>
        </w:rPr>
        <w:t>}</w:t>
      </w:r>
    </w:p>
    <w:p w:rsidR="00632AA6" w:rsidRPr="00632AA6" w:rsidRDefault="00632AA6" w:rsidP="00632AA6">
      <w:pPr>
        <w:widowControl/>
        <w:shd w:val="clear" w:color="auto" w:fill="FFFFFF"/>
        <w:spacing w:before="360" w:after="150" w:line="276" w:lineRule="atLeast"/>
        <w:outlineLvl w:val="2"/>
        <w:rPr>
          <w:rFonts w:ascii="Helvetica" w:eastAsia="新細明體" w:hAnsi="Helvetica" w:cs="Helvetica"/>
          <w:color w:val="333333"/>
          <w:kern w:val="0"/>
          <w:sz w:val="32"/>
          <w:szCs w:val="32"/>
        </w:rPr>
      </w:pPr>
      <w:r w:rsidRPr="00632AA6">
        <w:rPr>
          <w:rFonts w:ascii="Helvetica" w:eastAsia="新細明體" w:hAnsi="Helvetica" w:cs="Helvetica"/>
          <w:color w:val="333333"/>
          <w:kern w:val="0"/>
          <w:sz w:val="32"/>
          <w:szCs w:val="32"/>
        </w:rPr>
        <w:t xml:space="preserve">Code </w:t>
      </w:r>
      <w:bookmarkStart w:id="0" w:name="_GoBack"/>
      <w:bookmarkEnd w:id="0"/>
      <w:r w:rsidRPr="00632AA6">
        <w:rPr>
          <w:rFonts w:ascii="Helvetica" w:eastAsia="新細明體" w:hAnsi="Helvetica" w:cs="Helvetica"/>
          <w:color w:val="333333"/>
          <w:kern w:val="0"/>
          <w:sz w:val="32"/>
          <w:szCs w:val="32"/>
        </w:rPr>
        <w:t>Explanation:</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Controlling a relay module with the Arduino is as simple as controlling an LED. The sketch starts by declaring the pin to which input pin of relay module is connected.</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33333"/>
          <w:kern w:val="0"/>
          <w:sz w:val="21"/>
          <w:szCs w:val="21"/>
        </w:rPr>
      </w:pPr>
      <w:proofErr w:type="spellStart"/>
      <w:r w:rsidRPr="00632AA6">
        <w:rPr>
          <w:rFonts w:ascii="Consolas" w:eastAsia="細明體" w:hAnsi="Consolas" w:cs="細明體"/>
          <w:color w:val="3B78E7"/>
          <w:kern w:val="0"/>
          <w:sz w:val="21"/>
          <w:szCs w:val="21"/>
        </w:rPr>
        <w:t>int</w:t>
      </w:r>
      <w:proofErr w:type="spellEnd"/>
      <w:r w:rsidRPr="00632AA6">
        <w:rPr>
          <w:rFonts w:ascii="Consolas" w:eastAsia="細明體" w:hAnsi="Consolas" w:cs="細明體"/>
          <w:color w:val="37474F"/>
          <w:kern w:val="0"/>
          <w:sz w:val="21"/>
          <w:szCs w:val="21"/>
        </w:rPr>
        <w:t xml:space="preserve"> </w:t>
      </w:r>
      <w:proofErr w:type="spellStart"/>
      <w:r w:rsidRPr="00632AA6">
        <w:rPr>
          <w:rFonts w:ascii="Consolas" w:eastAsia="細明體" w:hAnsi="Consolas" w:cs="細明體"/>
          <w:color w:val="37474F"/>
          <w:kern w:val="0"/>
          <w:sz w:val="21"/>
          <w:szCs w:val="21"/>
        </w:rPr>
        <w:t>RelayPin</w:t>
      </w:r>
      <w:proofErr w:type="spellEnd"/>
      <w:r w:rsidRPr="00632AA6">
        <w:rPr>
          <w:rFonts w:ascii="Consolas" w:eastAsia="細明體" w:hAnsi="Consolas" w:cs="細明體"/>
          <w:color w:val="37474F"/>
          <w:kern w:val="0"/>
          <w:sz w:val="21"/>
          <w:szCs w:val="21"/>
        </w:rPr>
        <w:t xml:space="preserve"> = </w:t>
      </w:r>
      <w:r w:rsidRPr="00632AA6">
        <w:rPr>
          <w:rFonts w:ascii="Consolas" w:eastAsia="細明體" w:hAnsi="Consolas" w:cs="細明體"/>
          <w:color w:val="C53929"/>
          <w:kern w:val="0"/>
          <w:sz w:val="21"/>
          <w:szCs w:val="21"/>
        </w:rPr>
        <w:t>6</w:t>
      </w:r>
      <w:r w:rsidRPr="00632AA6">
        <w:rPr>
          <w:rFonts w:ascii="Consolas" w:eastAsia="細明體" w:hAnsi="Consolas" w:cs="細明體"/>
          <w:color w:val="37474F"/>
          <w:kern w:val="0"/>
          <w:sz w:val="21"/>
          <w:szCs w:val="21"/>
        </w:rPr>
        <w:t>;</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In the setup function, we define that pin as being output.</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33333"/>
          <w:kern w:val="0"/>
          <w:sz w:val="21"/>
          <w:szCs w:val="21"/>
        </w:rPr>
      </w:pPr>
      <w:proofErr w:type="spellStart"/>
      <w:proofErr w:type="gramStart"/>
      <w:r w:rsidRPr="00632AA6">
        <w:rPr>
          <w:rFonts w:ascii="Consolas" w:eastAsia="細明體" w:hAnsi="Consolas" w:cs="細明體"/>
          <w:color w:val="3B78E7"/>
          <w:kern w:val="0"/>
          <w:sz w:val="21"/>
          <w:szCs w:val="21"/>
        </w:rPr>
        <w:t>pinMode</w:t>
      </w:r>
      <w:proofErr w:type="spellEnd"/>
      <w:r w:rsidRPr="00632AA6">
        <w:rPr>
          <w:rFonts w:ascii="Consolas" w:eastAsia="細明體" w:hAnsi="Consolas" w:cs="細明體"/>
          <w:color w:val="37474F"/>
          <w:kern w:val="0"/>
          <w:sz w:val="21"/>
          <w:szCs w:val="21"/>
        </w:rPr>
        <w:t>(</w:t>
      </w:r>
      <w:proofErr w:type="spellStart"/>
      <w:proofErr w:type="gramEnd"/>
      <w:r w:rsidRPr="00632AA6">
        <w:rPr>
          <w:rFonts w:ascii="Consolas" w:eastAsia="細明體" w:hAnsi="Consolas" w:cs="細明體"/>
          <w:color w:val="37474F"/>
          <w:kern w:val="0"/>
          <w:sz w:val="21"/>
          <w:szCs w:val="21"/>
        </w:rPr>
        <w:t>RelayPin</w:t>
      </w:r>
      <w:proofErr w:type="spellEnd"/>
      <w:r w:rsidRPr="00632AA6">
        <w:rPr>
          <w:rFonts w:ascii="Consolas" w:eastAsia="細明體" w:hAnsi="Consolas" w:cs="細明體"/>
          <w:color w:val="37474F"/>
          <w:kern w:val="0"/>
          <w:sz w:val="21"/>
          <w:szCs w:val="21"/>
        </w:rPr>
        <w:t>, OUTPUT);</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r w:rsidRPr="00632AA6">
        <w:rPr>
          <w:rFonts w:ascii="Helvetica" w:eastAsia="新細明體" w:hAnsi="Helvetica" w:cs="Helvetica"/>
          <w:color w:val="333333"/>
          <w:kern w:val="0"/>
          <w:sz w:val="26"/>
          <w:szCs w:val="26"/>
        </w:rPr>
        <w:t>Now in the loop function, we turn the device ON/OFF by pulling relay pin LOW/HIGH respectively.</w:t>
      </w:r>
    </w:p>
    <w:p w:rsidR="00632AA6" w:rsidRPr="00632AA6" w:rsidRDefault="00632AA6" w:rsidP="00632AA6">
      <w:pPr>
        <w:widowControl/>
        <w:shd w:val="clear" w:color="auto" w:fill="FFFFFF"/>
        <w:spacing w:before="240" w:after="240" w:line="390" w:lineRule="atLeast"/>
        <w:rPr>
          <w:rFonts w:ascii="Helvetica" w:eastAsia="新細明體" w:hAnsi="Helvetica" w:cs="Helvetica"/>
          <w:color w:val="333333"/>
          <w:kern w:val="0"/>
          <w:sz w:val="26"/>
          <w:szCs w:val="26"/>
        </w:rPr>
      </w:pPr>
      <w:proofErr w:type="spellStart"/>
      <w:proofErr w:type="gramStart"/>
      <w:r w:rsidRPr="00632AA6">
        <w:rPr>
          <w:rFonts w:ascii="Consolas" w:eastAsia="細明體" w:hAnsi="Consolas" w:cs="細明體"/>
          <w:color w:val="37474F"/>
          <w:kern w:val="0"/>
          <w:sz w:val="21"/>
          <w:szCs w:val="21"/>
          <w:shd w:val="clear" w:color="auto" w:fill="F7F7F7"/>
        </w:rPr>
        <w:t>digitalWrite</w:t>
      </w:r>
      <w:proofErr w:type="spellEnd"/>
      <w:r w:rsidRPr="00632AA6">
        <w:rPr>
          <w:rFonts w:ascii="Consolas" w:eastAsia="細明體" w:hAnsi="Consolas" w:cs="細明體"/>
          <w:color w:val="37474F"/>
          <w:kern w:val="0"/>
          <w:sz w:val="21"/>
          <w:szCs w:val="21"/>
          <w:shd w:val="clear" w:color="auto" w:fill="F7F7F7"/>
        </w:rPr>
        <w:t>(</w:t>
      </w:r>
      <w:proofErr w:type="spellStart"/>
      <w:proofErr w:type="gramEnd"/>
      <w:r w:rsidRPr="00632AA6">
        <w:rPr>
          <w:rFonts w:ascii="Consolas" w:eastAsia="細明體" w:hAnsi="Consolas" w:cs="細明體"/>
          <w:color w:val="37474F"/>
          <w:kern w:val="0"/>
          <w:sz w:val="21"/>
          <w:szCs w:val="21"/>
          <w:shd w:val="clear" w:color="auto" w:fill="F7F7F7"/>
        </w:rPr>
        <w:t>RelayPin</w:t>
      </w:r>
      <w:proofErr w:type="spellEnd"/>
      <w:r w:rsidRPr="00632AA6">
        <w:rPr>
          <w:rFonts w:ascii="Consolas" w:eastAsia="細明體" w:hAnsi="Consolas" w:cs="細明體"/>
          <w:color w:val="37474F"/>
          <w:kern w:val="0"/>
          <w:sz w:val="21"/>
          <w:szCs w:val="21"/>
          <w:shd w:val="clear" w:color="auto" w:fill="F7F7F7"/>
        </w:rPr>
        <w:t>, LOW)</w:t>
      </w:r>
      <w:r w:rsidRPr="00632AA6">
        <w:rPr>
          <w:rFonts w:ascii="Helvetica" w:eastAsia="新細明體" w:hAnsi="Helvetica" w:cs="Helvetica"/>
          <w:color w:val="333333"/>
          <w:kern w:val="0"/>
          <w:sz w:val="26"/>
          <w:szCs w:val="26"/>
        </w:rPr>
        <w:t> pulls the pin LOW whereas </w:t>
      </w:r>
      <w:proofErr w:type="spellStart"/>
      <w:r w:rsidRPr="00632AA6">
        <w:rPr>
          <w:rFonts w:ascii="Consolas" w:eastAsia="細明體" w:hAnsi="Consolas" w:cs="細明體"/>
          <w:color w:val="37474F"/>
          <w:kern w:val="0"/>
          <w:sz w:val="21"/>
          <w:szCs w:val="21"/>
          <w:shd w:val="clear" w:color="auto" w:fill="F7F7F7"/>
        </w:rPr>
        <w:t>digitalWrite</w:t>
      </w:r>
      <w:proofErr w:type="spellEnd"/>
      <w:r w:rsidRPr="00632AA6">
        <w:rPr>
          <w:rFonts w:ascii="Consolas" w:eastAsia="細明體" w:hAnsi="Consolas" w:cs="細明體"/>
          <w:color w:val="37474F"/>
          <w:kern w:val="0"/>
          <w:sz w:val="21"/>
          <w:szCs w:val="21"/>
          <w:shd w:val="clear" w:color="auto" w:fill="F7F7F7"/>
        </w:rPr>
        <w:t>(</w:t>
      </w:r>
      <w:proofErr w:type="spellStart"/>
      <w:r w:rsidRPr="00632AA6">
        <w:rPr>
          <w:rFonts w:ascii="Consolas" w:eastAsia="細明體" w:hAnsi="Consolas" w:cs="細明體"/>
          <w:color w:val="37474F"/>
          <w:kern w:val="0"/>
          <w:sz w:val="21"/>
          <w:szCs w:val="21"/>
          <w:shd w:val="clear" w:color="auto" w:fill="F7F7F7"/>
        </w:rPr>
        <w:t>RelayPin</w:t>
      </w:r>
      <w:proofErr w:type="spellEnd"/>
      <w:r w:rsidRPr="00632AA6">
        <w:rPr>
          <w:rFonts w:ascii="Consolas" w:eastAsia="細明體" w:hAnsi="Consolas" w:cs="細明體"/>
          <w:color w:val="37474F"/>
          <w:kern w:val="0"/>
          <w:sz w:val="21"/>
          <w:szCs w:val="21"/>
          <w:shd w:val="clear" w:color="auto" w:fill="F7F7F7"/>
        </w:rPr>
        <w:t>, HIGH)</w:t>
      </w:r>
      <w:r w:rsidRPr="00632AA6">
        <w:rPr>
          <w:rFonts w:ascii="Helvetica" w:eastAsia="新細明體" w:hAnsi="Helvetica" w:cs="Helvetica"/>
          <w:color w:val="333333"/>
          <w:kern w:val="0"/>
          <w:sz w:val="26"/>
          <w:szCs w:val="26"/>
        </w:rPr>
        <w:t> pulls the pin HIGH.</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proofErr w:type="spellStart"/>
      <w:proofErr w:type="gramStart"/>
      <w:r w:rsidRPr="00632AA6">
        <w:rPr>
          <w:rFonts w:ascii="Consolas" w:eastAsia="細明體" w:hAnsi="Consolas" w:cs="細明體"/>
          <w:color w:val="3B78E7"/>
          <w:kern w:val="0"/>
          <w:sz w:val="21"/>
          <w:szCs w:val="21"/>
        </w:rPr>
        <w:t>digitalWrite</w:t>
      </w:r>
      <w:proofErr w:type="spellEnd"/>
      <w:r w:rsidRPr="00632AA6">
        <w:rPr>
          <w:rFonts w:ascii="Consolas" w:eastAsia="細明體" w:hAnsi="Consolas" w:cs="細明體"/>
          <w:color w:val="37474F"/>
          <w:kern w:val="0"/>
          <w:sz w:val="21"/>
          <w:szCs w:val="21"/>
        </w:rPr>
        <w:t>(</w:t>
      </w:r>
      <w:proofErr w:type="spellStart"/>
      <w:proofErr w:type="gramEnd"/>
      <w:r w:rsidRPr="00632AA6">
        <w:rPr>
          <w:rFonts w:ascii="Consolas" w:eastAsia="細明體" w:hAnsi="Consolas" w:cs="細明體"/>
          <w:color w:val="37474F"/>
          <w:kern w:val="0"/>
          <w:sz w:val="21"/>
          <w:szCs w:val="21"/>
        </w:rPr>
        <w:t>RelayPin</w:t>
      </w:r>
      <w:proofErr w:type="spellEnd"/>
      <w:r w:rsidRPr="00632AA6">
        <w:rPr>
          <w:rFonts w:ascii="Consolas" w:eastAsia="細明體" w:hAnsi="Consolas" w:cs="細明體"/>
          <w:color w:val="37474F"/>
          <w:kern w:val="0"/>
          <w:sz w:val="21"/>
          <w:szCs w:val="21"/>
        </w:rPr>
        <w:t>, LOW);</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proofErr w:type="gramStart"/>
      <w:r w:rsidRPr="00632AA6">
        <w:rPr>
          <w:rFonts w:ascii="Consolas" w:eastAsia="細明體" w:hAnsi="Consolas" w:cs="細明體"/>
          <w:color w:val="3B78E7"/>
          <w:kern w:val="0"/>
          <w:sz w:val="21"/>
          <w:szCs w:val="21"/>
        </w:rPr>
        <w:t>delay</w:t>
      </w:r>
      <w:r w:rsidRPr="00632AA6">
        <w:rPr>
          <w:rFonts w:ascii="Consolas" w:eastAsia="細明體" w:hAnsi="Consolas" w:cs="細明體"/>
          <w:color w:val="37474F"/>
          <w:kern w:val="0"/>
          <w:sz w:val="21"/>
          <w:szCs w:val="21"/>
        </w:rPr>
        <w:t>(</w:t>
      </w:r>
      <w:proofErr w:type="gramEnd"/>
      <w:r w:rsidRPr="00632AA6">
        <w:rPr>
          <w:rFonts w:ascii="Consolas" w:eastAsia="細明體" w:hAnsi="Consolas" w:cs="細明體"/>
          <w:color w:val="C53929"/>
          <w:kern w:val="0"/>
          <w:sz w:val="21"/>
          <w:szCs w:val="21"/>
        </w:rPr>
        <w:t>3000</w:t>
      </w:r>
      <w:r w:rsidRPr="00632AA6">
        <w:rPr>
          <w:rFonts w:ascii="Consolas" w:eastAsia="細明體" w:hAnsi="Consolas" w:cs="細明體"/>
          <w:color w:val="37474F"/>
          <w:kern w:val="0"/>
          <w:sz w:val="21"/>
          <w:szCs w:val="21"/>
        </w:rPr>
        <w:t>);</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7474F"/>
          <w:kern w:val="0"/>
          <w:sz w:val="21"/>
          <w:szCs w:val="21"/>
        </w:rPr>
      </w:pPr>
      <w:proofErr w:type="spellStart"/>
      <w:proofErr w:type="gramStart"/>
      <w:r w:rsidRPr="00632AA6">
        <w:rPr>
          <w:rFonts w:ascii="Consolas" w:eastAsia="細明體" w:hAnsi="Consolas" w:cs="細明體"/>
          <w:color w:val="3B78E7"/>
          <w:kern w:val="0"/>
          <w:sz w:val="21"/>
          <w:szCs w:val="21"/>
        </w:rPr>
        <w:t>digitalWrite</w:t>
      </w:r>
      <w:proofErr w:type="spellEnd"/>
      <w:r w:rsidRPr="00632AA6">
        <w:rPr>
          <w:rFonts w:ascii="Consolas" w:eastAsia="細明體" w:hAnsi="Consolas" w:cs="細明體"/>
          <w:color w:val="37474F"/>
          <w:kern w:val="0"/>
          <w:sz w:val="21"/>
          <w:szCs w:val="21"/>
        </w:rPr>
        <w:t>(</w:t>
      </w:r>
      <w:proofErr w:type="spellStart"/>
      <w:proofErr w:type="gramEnd"/>
      <w:r w:rsidRPr="00632AA6">
        <w:rPr>
          <w:rFonts w:ascii="Consolas" w:eastAsia="細明體" w:hAnsi="Consolas" w:cs="細明體"/>
          <w:color w:val="37474F"/>
          <w:kern w:val="0"/>
          <w:sz w:val="21"/>
          <w:szCs w:val="21"/>
        </w:rPr>
        <w:t>RelayPin</w:t>
      </w:r>
      <w:proofErr w:type="spellEnd"/>
      <w:r w:rsidRPr="00632AA6">
        <w:rPr>
          <w:rFonts w:ascii="Consolas" w:eastAsia="細明體" w:hAnsi="Consolas" w:cs="細明體"/>
          <w:color w:val="37474F"/>
          <w:kern w:val="0"/>
          <w:sz w:val="21"/>
          <w:szCs w:val="21"/>
        </w:rPr>
        <w:t>, HIGH);</w:t>
      </w:r>
    </w:p>
    <w:p w:rsidR="00632AA6" w:rsidRPr="00632AA6" w:rsidRDefault="00632AA6" w:rsidP="00632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5" w:lineRule="atLeast"/>
        <w:rPr>
          <w:rFonts w:ascii="Consolas" w:eastAsia="細明體" w:hAnsi="Consolas" w:cs="細明體"/>
          <w:color w:val="333333"/>
          <w:kern w:val="0"/>
          <w:sz w:val="21"/>
          <w:szCs w:val="21"/>
        </w:rPr>
      </w:pPr>
      <w:proofErr w:type="gramStart"/>
      <w:r w:rsidRPr="00632AA6">
        <w:rPr>
          <w:rFonts w:ascii="Consolas" w:eastAsia="細明體" w:hAnsi="Consolas" w:cs="細明體"/>
          <w:color w:val="3B78E7"/>
          <w:kern w:val="0"/>
          <w:sz w:val="21"/>
          <w:szCs w:val="21"/>
        </w:rPr>
        <w:t>delay</w:t>
      </w:r>
      <w:r w:rsidRPr="00632AA6">
        <w:rPr>
          <w:rFonts w:ascii="Consolas" w:eastAsia="細明體" w:hAnsi="Consolas" w:cs="細明體"/>
          <w:color w:val="37474F"/>
          <w:kern w:val="0"/>
          <w:sz w:val="21"/>
          <w:szCs w:val="21"/>
        </w:rPr>
        <w:t>(</w:t>
      </w:r>
      <w:proofErr w:type="gramEnd"/>
      <w:r w:rsidRPr="00632AA6">
        <w:rPr>
          <w:rFonts w:ascii="Consolas" w:eastAsia="細明體" w:hAnsi="Consolas" w:cs="細明體"/>
          <w:color w:val="C53929"/>
          <w:kern w:val="0"/>
          <w:sz w:val="21"/>
          <w:szCs w:val="21"/>
        </w:rPr>
        <w:t>3000</w:t>
      </w:r>
      <w:r w:rsidRPr="00632AA6">
        <w:rPr>
          <w:rFonts w:ascii="Consolas" w:eastAsia="細明體" w:hAnsi="Consolas" w:cs="細明體"/>
          <w:color w:val="37474F"/>
          <w:kern w:val="0"/>
          <w:sz w:val="21"/>
          <w:szCs w:val="21"/>
        </w:rPr>
        <w:t>);</w:t>
      </w:r>
    </w:p>
    <w:p w:rsidR="00C328A8" w:rsidRDefault="00C328A8"/>
    <w:p w:rsidR="00C328A8" w:rsidRDefault="00C328A8">
      <w:pPr>
        <w:rPr>
          <w:rFonts w:hint="eastAsia"/>
        </w:rPr>
      </w:pPr>
    </w:p>
    <w:sectPr w:rsidR="00C328A8" w:rsidSect="00632AA6">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8A8"/>
    <w:rsid w:val="00161FF0"/>
    <w:rsid w:val="00632AA6"/>
    <w:rsid w:val="00C328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A9BD"/>
  <w15:chartTrackingRefBased/>
  <w15:docId w15:val="{1B086190-7B55-4CDE-A99B-BB83B2357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0449792">
      <w:bodyDiv w:val="1"/>
      <w:marLeft w:val="0"/>
      <w:marRight w:val="0"/>
      <w:marTop w:val="0"/>
      <w:marBottom w:val="0"/>
      <w:divBdr>
        <w:top w:val="none" w:sz="0" w:space="0" w:color="auto"/>
        <w:left w:val="none" w:sz="0" w:space="0" w:color="auto"/>
        <w:bottom w:val="none" w:sz="0" w:space="0" w:color="auto"/>
        <w:right w:val="none" w:sz="0" w:space="0" w:color="auto"/>
      </w:divBdr>
      <w:divsChild>
        <w:div w:id="854465100">
          <w:marLeft w:val="0"/>
          <w:marRight w:val="0"/>
          <w:marTop w:val="0"/>
          <w:marBottom w:val="0"/>
          <w:divBdr>
            <w:top w:val="none" w:sz="0" w:space="0" w:color="auto"/>
            <w:left w:val="none" w:sz="0" w:space="0" w:color="auto"/>
            <w:bottom w:val="none" w:sz="0" w:space="0" w:color="auto"/>
            <w:right w:val="none" w:sz="0" w:space="0" w:color="auto"/>
          </w:divBdr>
          <w:divsChild>
            <w:div w:id="1776052619">
              <w:marLeft w:val="0"/>
              <w:marRight w:val="0"/>
              <w:marTop w:val="0"/>
              <w:marBottom w:val="0"/>
              <w:divBdr>
                <w:top w:val="none" w:sz="0" w:space="0" w:color="auto"/>
                <w:left w:val="none" w:sz="0" w:space="0" w:color="auto"/>
                <w:bottom w:val="none" w:sz="0" w:space="0" w:color="auto"/>
                <w:right w:val="none" w:sz="0" w:space="0" w:color="auto"/>
              </w:divBdr>
            </w:div>
          </w:divsChild>
        </w:div>
        <w:div w:id="1702974089">
          <w:marLeft w:val="0"/>
          <w:marRight w:val="0"/>
          <w:marTop w:val="0"/>
          <w:marBottom w:val="0"/>
          <w:divBdr>
            <w:top w:val="none" w:sz="0" w:space="0" w:color="auto"/>
            <w:left w:val="none" w:sz="0" w:space="0" w:color="auto"/>
            <w:bottom w:val="none" w:sz="0" w:space="0" w:color="auto"/>
            <w:right w:val="none" w:sz="0" w:space="0" w:color="auto"/>
          </w:divBdr>
          <w:divsChild>
            <w:div w:id="1421179397">
              <w:marLeft w:val="0"/>
              <w:marRight w:val="0"/>
              <w:marTop w:val="0"/>
              <w:marBottom w:val="0"/>
              <w:divBdr>
                <w:top w:val="none" w:sz="0" w:space="0" w:color="auto"/>
                <w:left w:val="none" w:sz="0" w:space="0" w:color="auto"/>
                <w:bottom w:val="none" w:sz="0" w:space="0" w:color="auto"/>
                <w:right w:val="none" w:sz="0" w:space="0" w:color="auto"/>
              </w:divBdr>
            </w:div>
            <w:div w:id="943344141">
              <w:marLeft w:val="0"/>
              <w:marRight w:val="0"/>
              <w:marTop w:val="0"/>
              <w:marBottom w:val="0"/>
              <w:divBdr>
                <w:top w:val="none" w:sz="0" w:space="0" w:color="auto"/>
                <w:left w:val="none" w:sz="0" w:space="0" w:color="auto"/>
                <w:bottom w:val="none" w:sz="0" w:space="0" w:color="auto"/>
                <w:right w:val="none" w:sz="0" w:space="0" w:color="auto"/>
              </w:divBdr>
            </w:div>
            <w:div w:id="1609460598">
              <w:marLeft w:val="0"/>
              <w:marRight w:val="0"/>
              <w:marTop w:val="0"/>
              <w:marBottom w:val="0"/>
              <w:divBdr>
                <w:top w:val="none" w:sz="0" w:space="0" w:color="auto"/>
                <w:left w:val="none" w:sz="0" w:space="0" w:color="auto"/>
                <w:bottom w:val="none" w:sz="0" w:space="0" w:color="auto"/>
                <w:right w:val="none" w:sz="0" w:space="0" w:color="auto"/>
              </w:divBdr>
            </w:div>
            <w:div w:id="881097525">
              <w:marLeft w:val="0"/>
              <w:marRight w:val="0"/>
              <w:marTop w:val="0"/>
              <w:marBottom w:val="0"/>
              <w:divBdr>
                <w:top w:val="none" w:sz="0" w:space="0" w:color="auto"/>
                <w:left w:val="none" w:sz="0" w:space="0" w:color="auto"/>
                <w:bottom w:val="none" w:sz="0" w:space="0" w:color="auto"/>
                <w:right w:val="none" w:sz="0" w:space="0" w:color="auto"/>
              </w:divBdr>
            </w:div>
            <w:div w:id="1097360963">
              <w:marLeft w:val="0"/>
              <w:marRight w:val="0"/>
              <w:marTop w:val="0"/>
              <w:marBottom w:val="0"/>
              <w:divBdr>
                <w:top w:val="none" w:sz="0" w:space="0" w:color="auto"/>
                <w:left w:val="none" w:sz="0" w:space="0" w:color="auto"/>
                <w:bottom w:val="none" w:sz="0" w:space="0" w:color="auto"/>
                <w:right w:val="none" w:sz="0" w:space="0" w:color="auto"/>
              </w:divBdr>
            </w:div>
            <w:div w:id="1270549461">
              <w:marLeft w:val="0"/>
              <w:marRight w:val="0"/>
              <w:marTop w:val="0"/>
              <w:marBottom w:val="0"/>
              <w:divBdr>
                <w:top w:val="none" w:sz="0" w:space="0" w:color="auto"/>
                <w:left w:val="none" w:sz="0" w:space="0" w:color="auto"/>
                <w:bottom w:val="none" w:sz="0" w:space="0" w:color="auto"/>
                <w:right w:val="none" w:sz="0" w:space="0" w:color="auto"/>
              </w:divBdr>
            </w:div>
            <w:div w:id="1973561096">
              <w:marLeft w:val="0"/>
              <w:marRight w:val="0"/>
              <w:marTop w:val="0"/>
              <w:marBottom w:val="0"/>
              <w:divBdr>
                <w:top w:val="none" w:sz="0" w:space="0" w:color="auto"/>
                <w:left w:val="none" w:sz="0" w:space="0" w:color="auto"/>
                <w:bottom w:val="none" w:sz="0" w:space="0" w:color="auto"/>
                <w:right w:val="none" w:sz="0" w:space="0" w:color="auto"/>
              </w:divBdr>
            </w:div>
            <w:div w:id="1931308066">
              <w:marLeft w:val="0"/>
              <w:marRight w:val="0"/>
              <w:marTop w:val="0"/>
              <w:marBottom w:val="0"/>
              <w:divBdr>
                <w:top w:val="none" w:sz="0" w:space="0" w:color="auto"/>
                <w:left w:val="none" w:sz="0" w:space="0" w:color="auto"/>
                <w:bottom w:val="none" w:sz="0" w:space="0" w:color="auto"/>
                <w:right w:val="none" w:sz="0" w:space="0" w:color="auto"/>
              </w:divBdr>
            </w:div>
            <w:div w:id="25721833">
              <w:marLeft w:val="0"/>
              <w:marRight w:val="0"/>
              <w:marTop w:val="0"/>
              <w:marBottom w:val="0"/>
              <w:divBdr>
                <w:top w:val="none" w:sz="0" w:space="0" w:color="auto"/>
                <w:left w:val="none" w:sz="0" w:space="0" w:color="auto"/>
                <w:bottom w:val="none" w:sz="0" w:space="0" w:color="auto"/>
                <w:right w:val="none" w:sz="0" w:space="0" w:color="auto"/>
              </w:divBdr>
            </w:div>
            <w:div w:id="1024865469">
              <w:marLeft w:val="0"/>
              <w:marRight w:val="0"/>
              <w:marTop w:val="360"/>
              <w:marBottom w:val="360"/>
              <w:divBdr>
                <w:top w:val="single" w:sz="6" w:space="4" w:color="D3E3F1"/>
                <w:left w:val="single" w:sz="6" w:space="31" w:color="D3E3F1"/>
                <w:bottom w:val="single" w:sz="6" w:space="4" w:color="D3E3F1"/>
                <w:right w:val="single" w:sz="6" w:space="15" w:color="D3E3F1"/>
              </w:divBdr>
            </w:div>
            <w:div w:id="1495754256">
              <w:marLeft w:val="0"/>
              <w:marRight w:val="0"/>
              <w:marTop w:val="0"/>
              <w:marBottom w:val="0"/>
              <w:divBdr>
                <w:top w:val="none" w:sz="0" w:space="0" w:color="auto"/>
                <w:left w:val="none" w:sz="0" w:space="0" w:color="auto"/>
                <w:bottom w:val="none" w:sz="0" w:space="0" w:color="auto"/>
                <w:right w:val="none" w:sz="0" w:space="0" w:color="auto"/>
              </w:divBdr>
            </w:div>
            <w:div w:id="1395617201">
              <w:marLeft w:val="0"/>
              <w:marRight w:val="0"/>
              <w:marTop w:val="525"/>
              <w:marBottom w:val="525"/>
              <w:divBdr>
                <w:top w:val="single" w:sz="6" w:space="0" w:color="E6E6E6"/>
                <w:left w:val="none" w:sz="0" w:space="0" w:color="auto"/>
                <w:bottom w:val="single" w:sz="6" w:space="0" w:color="E6E6E6"/>
                <w:right w:val="none" w:sz="0" w:space="0" w:color="auto"/>
              </w:divBdr>
            </w:div>
            <w:div w:id="1400983503">
              <w:marLeft w:val="0"/>
              <w:marRight w:val="0"/>
              <w:marTop w:val="0"/>
              <w:marBottom w:val="0"/>
              <w:divBdr>
                <w:top w:val="none" w:sz="0" w:space="0" w:color="auto"/>
                <w:left w:val="none" w:sz="0" w:space="0" w:color="auto"/>
                <w:bottom w:val="none" w:sz="0" w:space="0" w:color="auto"/>
                <w:right w:val="none" w:sz="0" w:space="0" w:color="auto"/>
              </w:divBdr>
            </w:div>
            <w:div w:id="1473600590">
              <w:marLeft w:val="0"/>
              <w:marRight w:val="0"/>
              <w:marTop w:val="0"/>
              <w:marBottom w:val="0"/>
              <w:divBdr>
                <w:top w:val="none" w:sz="0" w:space="0" w:color="auto"/>
                <w:left w:val="none" w:sz="0" w:space="0" w:color="auto"/>
                <w:bottom w:val="none" w:sz="0" w:space="0" w:color="auto"/>
                <w:right w:val="none" w:sz="0" w:space="0" w:color="auto"/>
              </w:divBdr>
            </w:div>
            <w:div w:id="1087846652">
              <w:marLeft w:val="0"/>
              <w:marRight w:val="0"/>
              <w:marTop w:val="450"/>
              <w:marBottom w:val="450"/>
              <w:divBdr>
                <w:top w:val="single" w:sz="6" w:space="0" w:color="DDDDDD"/>
                <w:left w:val="single" w:sz="6" w:space="0" w:color="DDDDDD"/>
                <w:bottom w:val="single" w:sz="6" w:space="0" w:color="DDDDDD"/>
                <w:right w:val="single" w:sz="6" w:space="0" w:color="DDDDDD"/>
              </w:divBdr>
            </w:div>
            <w:div w:id="676151028">
              <w:marLeft w:val="0"/>
              <w:marRight w:val="0"/>
              <w:marTop w:val="450"/>
              <w:marBottom w:val="450"/>
              <w:divBdr>
                <w:top w:val="single" w:sz="6" w:space="0" w:color="DDDDDD"/>
                <w:left w:val="single" w:sz="6" w:space="0" w:color="DDDDDD"/>
                <w:bottom w:val="single" w:sz="6" w:space="0" w:color="DDDDDD"/>
                <w:right w:val="single" w:sz="6" w:space="0" w:color="DDDDDD"/>
              </w:divBdr>
            </w:div>
            <w:div w:id="1042173781">
              <w:marLeft w:val="0"/>
              <w:marRight w:val="0"/>
              <w:marTop w:val="450"/>
              <w:marBottom w:val="450"/>
              <w:divBdr>
                <w:top w:val="single" w:sz="6" w:space="0" w:color="DDDDDD"/>
                <w:left w:val="single" w:sz="6" w:space="0" w:color="DDDDDD"/>
                <w:bottom w:val="single" w:sz="6" w:space="0" w:color="DDDDDD"/>
                <w:right w:val="single" w:sz="6" w:space="0" w:color="DDDDDD"/>
              </w:divBdr>
            </w:div>
            <w:div w:id="321734367">
              <w:marLeft w:val="0"/>
              <w:marRight w:val="0"/>
              <w:marTop w:val="450"/>
              <w:marBottom w:val="450"/>
              <w:divBdr>
                <w:top w:val="single" w:sz="6" w:space="0" w:color="DDDDDD"/>
                <w:left w:val="single" w:sz="6" w:space="0" w:color="DDDDDD"/>
                <w:bottom w:val="single" w:sz="6" w:space="0" w:color="DDDDDD"/>
                <w:right w:val="single" w:sz="6" w:space="0" w:color="DDDDDD"/>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11</Pages>
  <Words>1440</Words>
  <Characters>8214</Characters>
  <Application>Microsoft Office Word</Application>
  <DocSecurity>0</DocSecurity>
  <Lines>68</Lines>
  <Paragraphs>19</Paragraphs>
  <ScaleCrop>false</ScaleCrop>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dc:creator>
  <cp:keywords/>
  <dc:description/>
  <cp:lastModifiedBy>julia</cp:lastModifiedBy>
  <cp:revision>2</cp:revision>
  <dcterms:created xsi:type="dcterms:W3CDTF">2021-07-04T03:42:00Z</dcterms:created>
  <dcterms:modified xsi:type="dcterms:W3CDTF">2021-07-04T06:46:00Z</dcterms:modified>
</cp:coreProperties>
</file>