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2370B7A7" w:rsidR="007B0BD5" w:rsidRPr="000C072E" w:rsidRDefault="003A1C51" w:rsidP="007B0BD5">
      <w:pPr>
        <w:pStyle w:val="NormalWeb"/>
        <w:rPr>
          <w:b/>
          <w:u w:val="single"/>
        </w:rPr>
      </w:pPr>
      <w:r>
        <w:rPr>
          <w:rFonts w:ascii="Arial,Bold" w:hAnsi="Arial,Bold"/>
          <w:b/>
          <w:u w:val="single"/>
        </w:rPr>
        <w:t>I2C</w:t>
      </w:r>
    </w:p>
    <w:p w14:paraId="369E3CD1" w14:textId="77777777" w:rsidR="003A1C51" w:rsidRDefault="00D41FCB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0035B4">
        <w:rPr>
          <w:rFonts w:ascii="Arial" w:hAnsi="Arial" w:cs="Arial"/>
        </w:rPr>
        <w:t xml:space="preserve">WICED </w:t>
      </w:r>
      <w:r>
        <w:rPr>
          <w:rFonts w:ascii="Arial" w:hAnsi="Arial" w:cs="Arial"/>
        </w:rPr>
        <w:t xml:space="preserve">WiFi 101.  </w:t>
      </w:r>
      <w:r w:rsidR="00C938CA">
        <w:rPr>
          <w:rFonts w:ascii="Arial" w:hAnsi="Arial" w:cs="Arial"/>
        </w:rPr>
        <w:t xml:space="preserve">This time, we are going to use </w:t>
      </w:r>
      <w:r w:rsidR="003A1C51">
        <w:rPr>
          <w:rFonts w:ascii="Arial" w:hAnsi="Arial" w:cs="Arial"/>
        </w:rPr>
        <w:t>the I2C master interface to talk to an I2C slave</w:t>
      </w:r>
      <w:r w:rsidR="00C938CA">
        <w:rPr>
          <w:rFonts w:ascii="Arial" w:hAnsi="Arial" w:cs="Arial"/>
        </w:rPr>
        <w:t>.</w:t>
      </w:r>
    </w:p>
    <w:p w14:paraId="47716168" w14:textId="248DC385" w:rsidR="009A1A2A" w:rsidRDefault="003A1C51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base kit does not have any I2C slaves so we are going to use a shield board that has a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Analog Co-processor programmed as an I2C slave at address 0x42. The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connects to analog sensors that measure temperature, humidity, ambient light</w:t>
      </w:r>
      <w:r w:rsidR="00FC1B1B">
        <w:rPr>
          <w:rFonts w:ascii="Arial" w:hAnsi="Arial" w:cs="Arial"/>
        </w:rPr>
        <w:t>, and a potentiometer</w:t>
      </w:r>
      <w:r>
        <w:rPr>
          <w:rFonts w:ascii="Arial" w:hAnsi="Arial" w:cs="Arial"/>
        </w:rPr>
        <w:t xml:space="preserve">. The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measures the sensors and converts the values to a digital format which is stored in I2C registers. These values will be read from the base board and then displayed to a terminal window.</w:t>
      </w:r>
    </w:p>
    <w:p w14:paraId="5AF02311" w14:textId="2C51BB20" w:rsidR="005D4487" w:rsidRDefault="005D4487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I2C register map for the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has temperature stored starting at </w:t>
      </w:r>
      <w:r w:rsidR="004D44EF">
        <w:rPr>
          <w:rFonts w:ascii="Arial" w:hAnsi="Arial" w:cs="Arial"/>
        </w:rPr>
        <w:t xml:space="preserve">an offset </w:t>
      </w:r>
      <w:r>
        <w:rPr>
          <w:rFonts w:ascii="Arial" w:hAnsi="Arial" w:cs="Arial"/>
        </w:rPr>
        <w:t>address</w:t>
      </w:r>
      <w:r w:rsidR="004D44EF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0x07 followed by humi</w:t>
      </w:r>
      <w:r w:rsidR="00FC1B1B">
        <w:rPr>
          <w:rFonts w:ascii="Arial" w:hAnsi="Arial" w:cs="Arial"/>
        </w:rPr>
        <w:t xml:space="preserve">dity, </w:t>
      </w:r>
      <w:r w:rsidR="00F540D1">
        <w:rPr>
          <w:rFonts w:ascii="Arial" w:hAnsi="Arial" w:cs="Arial"/>
        </w:rPr>
        <w:t>ambient light</w:t>
      </w:r>
      <w:r w:rsidR="004D44EF">
        <w:rPr>
          <w:rFonts w:ascii="Arial" w:hAnsi="Arial" w:cs="Arial"/>
        </w:rPr>
        <w:t>, and</w:t>
      </w:r>
      <w:r w:rsidR="00FC1B1B">
        <w:rPr>
          <w:rFonts w:ascii="Arial" w:hAnsi="Arial" w:cs="Arial"/>
        </w:rPr>
        <w:t xml:space="preserve"> potentiometer voltage</w:t>
      </w:r>
      <w:r w:rsidR="00F540D1">
        <w:rPr>
          <w:rFonts w:ascii="Arial" w:hAnsi="Arial" w:cs="Arial"/>
        </w:rPr>
        <w:t>. Each value is stored as a floating-point value – that is, 4 bytes</w:t>
      </w:r>
      <w:r w:rsidR="00665254">
        <w:rPr>
          <w:rFonts w:ascii="Arial" w:hAnsi="Arial" w:cs="Arial"/>
        </w:rPr>
        <w:t xml:space="preserve"> each</w:t>
      </w:r>
      <w:r w:rsidR="00F540D1">
        <w:rPr>
          <w:rFonts w:ascii="Arial" w:hAnsi="Arial" w:cs="Arial"/>
        </w:rPr>
        <w:t>.</w:t>
      </w:r>
    </w:p>
    <w:p w14:paraId="64B22EE4" w14:textId="66C17195" w:rsidR="005C2D82" w:rsidRDefault="00C938CA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 let’s copy 0</w:t>
      </w:r>
      <w:r w:rsidR="003A1C51">
        <w:rPr>
          <w:rFonts w:ascii="Arial" w:hAnsi="Arial" w:cs="Arial"/>
        </w:rPr>
        <w:t>5</w:t>
      </w:r>
      <w:r>
        <w:rPr>
          <w:rFonts w:ascii="Arial" w:hAnsi="Arial" w:cs="Arial"/>
        </w:rPr>
        <w:t>_</w:t>
      </w:r>
      <w:r w:rsidR="003A1C51">
        <w:rPr>
          <w:rFonts w:ascii="Arial" w:hAnsi="Arial" w:cs="Arial"/>
        </w:rPr>
        <w:t xml:space="preserve">interrupt </w:t>
      </w:r>
      <w:r>
        <w:rPr>
          <w:rFonts w:ascii="Arial" w:hAnsi="Arial" w:cs="Arial"/>
        </w:rPr>
        <w:t xml:space="preserve">to </w:t>
      </w:r>
      <w:r w:rsidR="003A1C51">
        <w:rPr>
          <w:rFonts w:ascii="Arial" w:hAnsi="Arial" w:cs="Arial"/>
        </w:rPr>
        <w:t>07</w:t>
      </w:r>
      <w:r>
        <w:rPr>
          <w:rFonts w:ascii="Arial" w:hAnsi="Arial" w:cs="Arial"/>
        </w:rPr>
        <w:t>_</w:t>
      </w:r>
      <w:r w:rsidR="003A1C51">
        <w:rPr>
          <w:rFonts w:ascii="Arial" w:hAnsi="Arial" w:cs="Arial"/>
        </w:rPr>
        <w:t>i2cread</w:t>
      </w:r>
      <w:r>
        <w:rPr>
          <w:rFonts w:ascii="Arial" w:hAnsi="Arial" w:cs="Arial"/>
        </w:rPr>
        <w:t xml:space="preserve"> and update the files as necessary.</w:t>
      </w:r>
    </w:p>
    <w:p w14:paraId="74A1369F" w14:textId="2CD92E73" w:rsidR="003A1C51" w:rsidRPr="003A1C51" w:rsidRDefault="003A1C51" w:rsidP="00A072B4">
      <w:pPr>
        <w:pStyle w:val="NormalWeb"/>
        <w:rPr>
          <w:rFonts w:ascii="Arial" w:hAnsi="Arial" w:cs="Arial"/>
        </w:rPr>
      </w:pPr>
      <w:r w:rsidRPr="003A1C51">
        <w:rPr>
          <w:rFonts w:ascii="Arial" w:hAnsi="Arial" w:cs="Arial"/>
        </w:rPr>
        <w:t>In 07_i2cread.c we will do the following:</w:t>
      </w:r>
    </w:p>
    <w:p w14:paraId="22D7B644" w14:textId="461D4272" w:rsidR="003A1C51" w:rsidRDefault="005D4487" w:rsidP="00FC1B1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a button interrupt to set a flag indicating that I2C data should be read from the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and displayed on the UART.</w:t>
      </w:r>
    </w:p>
    <w:p w14:paraId="6B8AE8E0" w14:textId="041743FF" w:rsidR="005D4487" w:rsidRDefault="005D4487" w:rsidP="00FC1B1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Setup an I2C structure containing the I2C block to use – in this case, it is WICED_I2C_2, the I2C address – in this case 0x42, the address width and the speed.</w:t>
      </w:r>
    </w:p>
    <w:p w14:paraId="0B984251" w14:textId="2E452D57" w:rsidR="005D4487" w:rsidRDefault="005D4487" w:rsidP="00FC1B1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Initialize the I2C block with the configuration that we created.</w:t>
      </w:r>
    </w:p>
    <w:p w14:paraId="2EE93D58" w14:textId="6895692D" w:rsidR="005D4487" w:rsidRDefault="00665254" w:rsidP="00FC1B1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wiced_i2c_write to </w:t>
      </w:r>
      <w:r w:rsidR="004D44EF">
        <w:rPr>
          <w:rFonts w:ascii="Arial" w:hAnsi="Arial" w:cs="Arial"/>
        </w:rPr>
        <w:t>send</w:t>
      </w:r>
      <w:r>
        <w:rPr>
          <w:rFonts w:ascii="Arial" w:hAnsi="Arial" w:cs="Arial"/>
        </w:rPr>
        <w:t xml:space="preserve"> a value of 0x07</w:t>
      </w:r>
      <w:r w:rsidR="00FC1B1B">
        <w:rPr>
          <w:rFonts w:ascii="Arial" w:hAnsi="Arial" w:cs="Arial"/>
        </w:rPr>
        <w:t xml:space="preserve"> to the slave. This is used to set the register offset to the location of the temperature measurement value.</w:t>
      </w:r>
      <w:r w:rsidR="00123C52">
        <w:rPr>
          <w:rFonts w:ascii="Arial" w:hAnsi="Arial" w:cs="Arial"/>
        </w:rPr>
        <w:t xml:space="preserve"> This offset will be used by the </w:t>
      </w:r>
      <w:proofErr w:type="spellStart"/>
      <w:r w:rsidR="00123C52">
        <w:rPr>
          <w:rFonts w:ascii="Arial" w:hAnsi="Arial" w:cs="Arial"/>
        </w:rPr>
        <w:t>PSoC</w:t>
      </w:r>
      <w:proofErr w:type="spellEnd"/>
      <w:r w:rsidR="00123C52">
        <w:rPr>
          <w:rFonts w:ascii="Arial" w:hAnsi="Arial" w:cs="Arial"/>
        </w:rPr>
        <w:t xml:space="preserve"> during I2C read operations to specify which data to return.</w:t>
      </w:r>
    </w:p>
    <w:p w14:paraId="08C6EB0D" w14:textId="5371456B" w:rsidR="00FC1B1B" w:rsidRDefault="00FC1B1B" w:rsidP="00FC1B1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 the main loop, whenever the button is pressed, we use wiced_i2c_read to read the values and display them to the terminal window.</w:t>
      </w:r>
      <w:r w:rsidR="00123C52">
        <w:rPr>
          <w:rFonts w:ascii="Arial" w:hAnsi="Arial" w:cs="Arial"/>
        </w:rPr>
        <w:t xml:space="preserve"> Each I2C read will be reading 16 bytes – 4 bytes each for temperature, humidity, ambient light, and pot voltage.</w:t>
      </w:r>
    </w:p>
    <w:p w14:paraId="18552526" w14:textId="31553D8A" w:rsidR="00FC1B1B" w:rsidRPr="003A1C51" w:rsidRDefault="00FC1B1B" w:rsidP="00FC1B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Let’s program </w:t>
      </w:r>
      <w:bookmarkStart w:id="0" w:name="_GoBack"/>
      <w:bookmarkEnd w:id="0"/>
      <w:r>
        <w:rPr>
          <w:rFonts w:ascii="Arial" w:hAnsi="Arial" w:cs="Arial"/>
        </w:rPr>
        <w:t>the board with this firmware and observe what happens on the terminal window when we push the button.</w:t>
      </w:r>
    </w:p>
    <w:p w14:paraId="3823D721" w14:textId="444A6B39" w:rsidR="00230B08" w:rsidRPr="004407A9" w:rsidRDefault="003A1C51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At this point we have experimented with a lot </w:t>
      </w:r>
      <w:r w:rsidR="00EC4FF2">
        <w:rPr>
          <w:rFonts w:ascii="Arial" w:hAnsi="Arial" w:cs="Arial"/>
        </w:rPr>
        <w:t>of different ways the</w:t>
      </w:r>
      <w:r>
        <w:rPr>
          <w:rFonts w:ascii="Arial" w:hAnsi="Arial" w:cs="Arial"/>
        </w:rPr>
        <w:t xml:space="preserve"> GPIOs </w:t>
      </w:r>
      <w:r w:rsidR="00EC4FF2">
        <w:rPr>
          <w:rFonts w:ascii="Arial" w:hAnsi="Arial" w:cs="Arial"/>
        </w:rPr>
        <w:t xml:space="preserve">can be used </w:t>
      </w:r>
      <w:r>
        <w:rPr>
          <w:rFonts w:ascii="Arial" w:hAnsi="Arial" w:cs="Arial"/>
        </w:rPr>
        <w:t>to communicate with the outside world. In the next set of videos, we will talk about using the RTOS functions to control more complex firmware before moving on to Wi-Fi connectivity.</w:t>
      </w:r>
    </w:p>
    <w:p w14:paraId="66C67CFC" w14:textId="36819505" w:rsidR="004407A9" w:rsidRPr="004407A9" w:rsidRDefault="004407A9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You can post your comments and question in our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developer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</w:t>
      </w:r>
      <w:r w:rsidR="00ED5479">
        <w:rPr>
          <w:rFonts w:ascii="Arial" w:hAnsi="Arial" w:cs="Arial"/>
        </w:rPr>
        <w:t>ions, criticisms and questions.</w:t>
      </w:r>
    </w:p>
    <w:sectPr w:rsidR="004407A9" w:rsidRPr="004407A9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2B24"/>
    <w:multiLevelType w:val="hybridMultilevel"/>
    <w:tmpl w:val="B380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83351"/>
    <w:multiLevelType w:val="hybridMultilevel"/>
    <w:tmpl w:val="D408F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937A2"/>
    <w:multiLevelType w:val="hybridMultilevel"/>
    <w:tmpl w:val="DE52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3D95"/>
    <w:multiLevelType w:val="hybridMultilevel"/>
    <w:tmpl w:val="AB929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10AAD"/>
    <w:multiLevelType w:val="hybridMultilevel"/>
    <w:tmpl w:val="23F6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40CFB"/>
    <w:multiLevelType w:val="hybridMultilevel"/>
    <w:tmpl w:val="41B2A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1035F"/>
    <w:rsid w:val="00025C07"/>
    <w:rsid w:val="00031B78"/>
    <w:rsid w:val="000548C5"/>
    <w:rsid w:val="00072EA5"/>
    <w:rsid w:val="000A1AA3"/>
    <w:rsid w:val="000C072E"/>
    <w:rsid w:val="000E4228"/>
    <w:rsid w:val="00123C52"/>
    <w:rsid w:val="00132947"/>
    <w:rsid w:val="00142E5A"/>
    <w:rsid w:val="00177218"/>
    <w:rsid w:val="00185637"/>
    <w:rsid w:val="00186A73"/>
    <w:rsid w:val="001F43E6"/>
    <w:rsid w:val="0021153B"/>
    <w:rsid w:val="00213CE0"/>
    <w:rsid w:val="002227CE"/>
    <w:rsid w:val="002302C2"/>
    <w:rsid w:val="00230B08"/>
    <w:rsid w:val="00263DD4"/>
    <w:rsid w:val="00267788"/>
    <w:rsid w:val="002804E6"/>
    <w:rsid w:val="0029398E"/>
    <w:rsid w:val="002C3E59"/>
    <w:rsid w:val="002E53EA"/>
    <w:rsid w:val="0036546B"/>
    <w:rsid w:val="00366EC1"/>
    <w:rsid w:val="003933E5"/>
    <w:rsid w:val="003A1C51"/>
    <w:rsid w:val="003A406F"/>
    <w:rsid w:val="003A5C90"/>
    <w:rsid w:val="003B4BD9"/>
    <w:rsid w:val="003F7F0E"/>
    <w:rsid w:val="00401100"/>
    <w:rsid w:val="004407A9"/>
    <w:rsid w:val="00477858"/>
    <w:rsid w:val="004D44EF"/>
    <w:rsid w:val="004E63D9"/>
    <w:rsid w:val="004F6A3D"/>
    <w:rsid w:val="005058D8"/>
    <w:rsid w:val="00566A54"/>
    <w:rsid w:val="005C2D82"/>
    <w:rsid w:val="005D4487"/>
    <w:rsid w:val="005E0BC0"/>
    <w:rsid w:val="005E4B98"/>
    <w:rsid w:val="005F7474"/>
    <w:rsid w:val="00600A66"/>
    <w:rsid w:val="006142D5"/>
    <w:rsid w:val="006558A0"/>
    <w:rsid w:val="00665254"/>
    <w:rsid w:val="00673A5D"/>
    <w:rsid w:val="006D7D9E"/>
    <w:rsid w:val="006F524D"/>
    <w:rsid w:val="00701486"/>
    <w:rsid w:val="0070217C"/>
    <w:rsid w:val="00702AB6"/>
    <w:rsid w:val="0072767A"/>
    <w:rsid w:val="007468CF"/>
    <w:rsid w:val="007B082E"/>
    <w:rsid w:val="007B0BD5"/>
    <w:rsid w:val="007C4BC5"/>
    <w:rsid w:val="008D2510"/>
    <w:rsid w:val="009013C0"/>
    <w:rsid w:val="0091410B"/>
    <w:rsid w:val="00924E74"/>
    <w:rsid w:val="00971FC0"/>
    <w:rsid w:val="0097527E"/>
    <w:rsid w:val="00985417"/>
    <w:rsid w:val="009854C5"/>
    <w:rsid w:val="009A02F5"/>
    <w:rsid w:val="009A1A2A"/>
    <w:rsid w:val="009C6A3A"/>
    <w:rsid w:val="009E6096"/>
    <w:rsid w:val="00A03679"/>
    <w:rsid w:val="00A072B4"/>
    <w:rsid w:val="00A13116"/>
    <w:rsid w:val="00A262A7"/>
    <w:rsid w:val="00A37F6D"/>
    <w:rsid w:val="00AA10F6"/>
    <w:rsid w:val="00AA5511"/>
    <w:rsid w:val="00AA5AEC"/>
    <w:rsid w:val="00AB524C"/>
    <w:rsid w:val="00AC3195"/>
    <w:rsid w:val="00AC6169"/>
    <w:rsid w:val="00AD0872"/>
    <w:rsid w:val="00AD608E"/>
    <w:rsid w:val="00AF31F6"/>
    <w:rsid w:val="00B0392E"/>
    <w:rsid w:val="00B03FD9"/>
    <w:rsid w:val="00B37780"/>
    <w:rsid w:val="00B51B55"/>
    <w:rsid w:val="00BC1A2E"/>
    <w:rsid w:val="00C1476F"/>
    <w:rsid w:val="00C35243"/>
    <w:rsid w:val="00C43D30"/>
    <w:rsid w:val="00C938CA"/>
    <w:rsid w:val="00CA1B26"/>
    <w:rsid w:val="00CB7DCA"/>
    <w:rsid w:val="00CD45CF"/>
    <w:rsid w:val="00D13311"/>
    <w:rsid w:val="00D13D57"/>
    <w:rsid w:val="00D16E6E"/>
    <w:rsid w:val="00D41FCB"/>
    <w:rsid w:val="00D743F5"/>
    <w:rsid w:val="00D778B1"/>
    <w:rsid w:val="00D85DC9"/>
    <w:rsid w:val="00D87128"/>
    <w:rsid w:val="00DC6258"/>
    <w:rsid w:val="00DD2B7D"/>
    <w:rsid w:val="00DE3770"/>
    <w:rsid w:val="00E12D24"/>
    <w:rsid w:val="00E448F5"/>
    <w:rsid w:val="00E777B2"/>
    <w:rsid w:val="00E94B16"/>
    <w:rsid w:val="00EA4C8F"/>
    <w:rsid w:val="00EC4FF2"/>
    <w:rsid w:val="00ED34ED"/>
    <w:rsid w:val="00ED5479"/>
    <w:rsid w:val="00F540D1"/>
    <w:rsid w:val="00FB2BFD"/>
    <w:rsid w:val="00FB6632"/>
    <w:rsid w:val="00FC1B1B"/>
    <w:rsid w:val="00FE7A65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73</cp:revision>
  <dcterms:created xsi:type="dcterms:W3CDTF">2017-06-28T20:43:00Z</dcterms:created>
  <dcterms:modified xsi:type="dcterms:W3CDTF">2017-06-29T22:21:00Z</dcterms:modified>
</cp:coreProperties>
</file>