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D348" w14:textId="404BD47D" w:rsidR="001C0BFA" w:rsidRPr="00690CEA" w:rsidRDefault="00635BC7" w:rsidP="00635BC7">
      <w:pPr>
        <w:pStyle w:val="Titolo"/>
        <w:rPr>
          <w:sz w:val="72"/>
          <w:szCs w:val="72"/>
        </w:rPr>
      </w:pPr>
      <w:r w:rsidRPr="00690CEA">
        <w:rPr>
          <w:sz w:val="72"/>
          <w:szCs w:val="72"/>
        </w:rPr>
        <w:t xml:space="preserve">IoT Safe </w:t>
      </w:r>
      <w:proofErr w:type="spellStart"/>
      <w:r w:rsidRPr="00690CEA">
        <w:rPr>
          <w:sz w:val="72"/>
          <w:szCs w:val="72"/>
        </w:rPr>
        <w:t>Locker</w:t>
      </w:r>
      <w:proofErr w:type="spellEnd"/>
    </w:p>
    <w:p w14:paraId="47620D71" w14:textId="6D5BDC6F" w:rsidR="00635BC7" w:rsidRPr="00690CEA" w:rsidRDefault="00635BC7" w:rsidP="00635BC7">
      <w:pPr>
        <w:pStyle w:val="Sottotitolo"/>
        <w:rPr>
          <w:sz w:val="24"/>
          <w:szCs w:val="24"/>
        </w:rPr>
      </w:pPr>
      <w:r w:rsidRPr="00690CEA">
        <w:rPr>
          <w:sz w:val="24"/>
          <w:szCs w:val="24"/>
        </w:rPr>
        <w:t>Istruzioni per l’uso</w:t>
      </w:r>
    </w:p>
    <w:p w14:paraId="2DECBDAC" w14:textId="77777777" w:rsidR="00635BC7" w:rsidRPr="00690CEA" w:rsidRDefault="00635BC7" w:rsidP="00635BC7">
      <w:pPr>
        <w:rPr>
          <w:sz w:val="28"/>
          <w:szCs w:val="28"/>
        </w:rPr>
      </w:pPr>
    </w:p>
    <w:p w14:paraId="0C259405" w14:textId="6A8677AF" w:rsidR="00635BC7" w:rsidRPr="00690CEA" w:rsidRDefault="00635BC7" w:rsidP="00635BC7">
      <w:pPr>
        <w:rPr>
          <w:sz w:val="28"/>
          <w:szCs w:val="28"/>
        </w:rPr>
      </w:pPr>
      <w:r w:rsidRPr="00690CEA">
        <w:rPr>
          <w:sz w:val="28"/>
          <w:szCs w:val="28"/>
        </w:rPr>
        <w:t xml:space="preserve">La cassetta di sicurezza IoT Safe </w:t>
      </w:r>
      <w:proofErr w:type="spellStart"/>
      <w:r w:rsidRPr="00690CEA">
        <w:rPr>
          <w:sz w:val="28"/>
          <w:szCs w:val="28"/>
        </w:rPr>
        <w:t>Locker</w:t>
      </w:r>
      <w:proofErr w:type="spellEnd"/>
      <w:r w:rsidRPr="00690CEA">
        <w:rPr>
          <w:sz w:val="28"/>
          <w:szCs w:val="28"/>
        </w:rPr>
        <w:t xml:space="preserve"> una volta attaccata alla corrente tramite un alimentatore 12v (almeno 2A) entra in una prima fase di attivazione dove l’Arduino WiFi Rev2 tenta di connettersi alla rete WiFi del laboratorio Turing dopo essersi connesso si iscrive a diversi </w:t>
      </w:r>
      <w:proofErr w:type="spellStart"/>
      <w:r w:rsidRPr="00690CEA">
        <w:rPr>
          <w:sz w:val="28"/>
          <w:szCs w:val="28"/>
        </w:rPr>
        <w:t>Topic</w:t>
      </w:r>
      <w:proofErr w:type="spellEnd"/>
      <w:r w:rsidRPr="00690CEA">
        <w:rPr>
          <w:sz w:val="28"/>
          <w:szCs w:val="28"/>
        </w:rPr>
        <w:t xml:space="preserve"> programmati su MQTT (porta 1883) e inizializza una Dashboard </w:t>
      </w:r>
      <w:proofErr w:type="spellStart"/>
      <w:r w:rsidRPr="00690CEA">
        <w:rPr>
          <w:sz w:val="28"/>
          <w:szCs w:val="28"/>
        </w:rPr>
        <w:t>NodeRed</w:t>
      </w:r>
      <w:proofErr w:type="spellEnd"/>
      <w:r w:rsidRPr="00690CEA">
        <w:rPr>
          <w:sz w:val="28"/>
          <w:szCs w:val="28"/>
        </w:rPr>
        <w:t xml:space="preserve"> su porta 1894.</w:t>
      </w:r>
    </w:p>
    <w:p w14:paraId="7D65C6ED" w14:textId="77777777" w:rsidR="00635BC7" w:rsidRPr="00690CEA" w:rsidRDefault="00635BC7" w:rsidP="00635BC7">
      <w:pPr>
        <w:rPr>
          <w:sz w:val="28"/>
          <w:szCs w:val="28"/>
        </w:rPr>
      </w:pPr>
    </w:p>
    <w:p w14:paraId="4CD6A6F9" w14:textId="6B48DD95" w:rsidR="00635BC7" w:rsidRPr="00690CEA" w:rsidRDefault="00635BC7" w:rsidP="00635BC7">
      <w:pPr>
        <w:rPr>
          <w:sz w:val="28"/>
          <w:szCs w:val="28"/>
        </w:rPr>
      </w:pPr>
      <w:r w:rsidRPr="00690CEA">
        <w:rPr>
          <w:sz w:val="28"/>
          <w:szCs w:val="28"/>
        </w:rPr>
        <w:t xml:space="preserve">Per </w:t>
      </w:r>
      <w:r w:rsidRPr="00690CEA">
        <w:rPr>
          <w:b/>
          <w:bCs/>
          <w:i/>
          <w:iCs/>
          <w:sz w:val="28"/>
          <w:szCs w:val="28"/>
          <w:u w:val="single"/>
        </w:rPr>
        <w:t>Effettuare il Login</w:t>
      </w:r>
      <w:r w:rsidRPr="00690CEA">
        <w:rPr>
          <w:sz w:val="28"/>
          <w:szCs w:val="28"/>
        </w:rPr>
        <w:t xml:space="preserve"> ed aprire la cassetta bisogna iniziare premendo il </w:t>
      </w:r>
      <w:r w:rsidRPr="00690CEA">
        <w:rPr>
          <w:sz w:val="28"/>
          <w:szCs w:val="28"/>
          <w:u w:val="single"/>
        </w:rPr>
        <w:t>Tasto Verde</w:t>
      </w:r>
      <w:r w:rsidRPr="00690CEA">
        <w:rPr>
          <w:sz w:val="28"/>
          <w:szCs w:val="28"/>
        </w:rPr>
        <w:t xml:space="preserve"> dopo di che va inserita l’</w:t>
      </w:r>
      <w:r w:rsidRPr="00690CEA">
        <w:rPr>
          <w:sz w:val="28"/>
          <w:szCs w:val="28"/>
          <w:u w:val="single"/>
        </w:rPr>
        <w:t>Impronta</w:t>
      </w:r>
      <w:r w:rsidRPr="00690CEA">
        <w:rPr>
          <w:sz w:val="28"/>
          <w:szCs w:val="28"/>
        </w:rPr>
        <w:t xml:space="preserve"> (NB. È stata memorizzata l’impronta del pollice destro del prof. Massimo Ficco) e successivamente la </w:t>
      </w:r>
      <w:r w:rsidRPr="00690CEA">
        <w:rPr>
          <w:sz w:val="28"/>
          <w:szCs w:val="28"/>
          <w:u w:val="single"/>
        </w:rPr>
        <w:t>Password</w:t>
      </w:r>
      <w:r w:rsidRPr="00690CEA">
        <w:rPr>
          <w:sz w:val="28"/>
          <w:szCs w:val="28"/>
        </w:rPr>
        <w:t xml:space="preserve"> che attualmente è </w:t>
      </w:r>
      <w:proofErr w:type="spellStart"/>
      <w:r w:rsidRPr="00690CEA">
        <w:rPr>
          <w:sz w:val="28"/>
          <w:szCs w:val="28"/>
        </w:rPr>
        <w:t>HardCoded</w:t>
      </w:r>
      <w:proofErr w:type="spellEnd"/>
      <w:r w:rsidRPr="00690CEA">
        <w:rPr>
          <w:sz w:val="28"/>
          <w:szCs w:val="28"/>
        </w:rPr>
        <w:t xml:space="preserve"> ed è </w:t>
      </w:r>
      <w:r w:rsidRPr="00690CEA">
        <w:rPr>
          <w:i/>
          <w:iCs/>
          <w:sz w:val="28"/>
          <w:szCs w:val="28"/>
          <w:u w:val="single"/>
        </w:rPr>
        <w:t>“123AB”</w:t>
      </w:r>
      <w:r w:rsidRPr="00690CEA">
        <w:rPr>
          <w:sz w:val="28"/>
          <w:szCs w:val="28"/>
        </w:rPr>
        <w:t xml:space="preserve"> (modificabile su </w:t>
      </w:r>
      <w:proofErr w:type="spellStart"/>
      <w:r w:rsidRPr="00690CEA">
        <w:rPr>
          <w:sz w:val="28"/>
          <w:szCs w:val="28"/>
        </w:rPr>
        <w:t>NodeRed</w:t>
      </w:r>
      <w:proofErr w:type="spellEnd"/>
      <w:r w:rsidRPr="00690CEA">
        <w:rPr>
          <w:sz w:val="28"/>
          <w:szCs w:val="28"/>
        </w:rPr>
        <w:t xml:space="preserve">). </w:t>
      </w:r>
    </w:p>
    <w:p w14:paraId="6C59DACF" w14:textId="77777777" w:rsidR="00635BC7" w:rsidRPr="00690CEA" w:rsidRDefault="00635BC7" w:rsidP="00635BC7">
      <w:pPr>
        <w:rPr>
          <w:sz w:val="28"/>
          <w:szCs w:val="28"/>
        </w:rPr>
      </w:pPr>
    </w:p>
    <w:p w14:paraId="0E1A616A" w14:textId="62165836" w:rsidR="00635BC7" w:rsidRPr="00690CEA" w:rsidRDefault="00635BC7" w:rsidP="00635BC7">
      <w:pPr>
        <w:rPr>
          <w:sz w:val="28"/>
          <w:szCs w:val="28"/>
        </w:rPr>
      </w:pPr>
      <w:r w:rsidRPr="00690CEA">
        <w:rPr>
          <w:sz w:val="28"/>
          <w:szCs w:val="28"/>
        </w:rPr>
        <w:t xml:space="preserve">In ultimo si possono </w:t>
      </w:r>
      <w:r w:rsidRPr="00690CEA">
        <w:rPr>
          <w:b/>
          <w:bCs/>
          <w:i/>
          <w:iCs/>
          <w:sz w:val="28"/>
          <w:szCs w:val="28"/>
          <w:u w:val="single"/>
        </w:rPr>
        <w:t>Aggiungere Ulteriori Impronte Digitali</w:t>
      </w:r>
      <w:r w:rsidRPr="00690CEA">
        <w:rPr>
          <w:sz w:val="28"/>
          <w:szCs w:val="28"/>
        </w:rPr>
        <w:t xml:space="preserve">; partendo dalla schermata iniziale bisogna premere il </w:t>
      </w:r>
      <w:r w:rsidRPr="00690CEA">
        <w:rPr>
          <w:sz w:val="28"/>
          <w:szCs w:val="28"/>
          <w:u w:val="single"/>
        </w:rPr>
        <w:t>Tasto Verde</w:t>
      </w:r>
      <w:r w:rsidRPr="00690CEA">
        <w:rPr>
          <w:sz w:val="28"/>
          <w:szCs w:val="28"/>
        </w:rPr>
        <w:t xml:space="preserve"> e quindi inserire una </w:t>
      </w:r>
      <w:r w:rsidRPr="00690CEA">
        <w:rPr>
          <w:sz w:val="28"/>
          <w:szCs w:val="28"/>
          <w:u w:val="single"/>
        </w:rPr>
        <w:t>Impronta già Memorizzata</w:t>
      </w:r>
      <w:r w:rsidRPr="00690CEA">
        <w:rPr>
          <w:sz w:val="28"/>
          <w:szCs w:val="28"/>
        </w:rPr>
        <w:t xml:space="preserve">, successivamente nel Prompt della Password inserire il codice </w:t>
      </w:r>
      <w:r w:rsidRPr="00690CEA">
        <w:rPr>
          <w:i/>
          <w:iCs/>
          <w:sz w:val="28"/>
          <w:szCs w:val="28"/>
          <w:u w:val="single"/>
        </w:rPr>
        <w:t>“BA#123”</w:t>
      </w:r>
      <w:r w:rsidR="00690CEA" w:rsidRPr="00690CEA">
        <w:rPr>
          <w:sz w:val="28"/>
          <w:szCs w:val="28"/>
        </w:rPr>
        <w:t xml:space="preserve"> che ci porterà alla schermata di memorizzazione di una nuova impronta.</w:t>
      </w:r>
    </w:p>
    <w:sectPr w:rsidR="00635BC7" w:rsidRPr="00690C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C7"/>
    <w:rsid w:val="001C0BFA"/>
    <w:rsid w:val="00592C89"/>
    <w:rsid w:val="00635BC7"/>
    <w:rsid w:val="00690CEA"/>
    <w:rsid w:val="00856C49"/>
    <w:rsid w:val="00A018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5D3BCF"/>
  <w15:chartTrackingRefBased/>
  <w15:docId w15:val="{E3CCDD54-6223-4B49-828E-69F00E0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35BC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5BC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5BC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35BC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BAGGIANO</dc:creator>
  <cp:keywords/>
  <dc:description/>
  <cp:lastModifiedBy>ANTONIO BAGGIANO</cp:lastModifiedBy>
  <cp:revision>1</cp:revision>
  <dcterms:created xsi:type="dcterms:W3CDTF">2024-02-15T13:20:00Z</dcterms:created>
  <dcterms:modified xsi:type="dcterms:W3CDTF">2024-02-15T13:31:00Z</dcterms:modified>
</cp:coreProperties>
</file>