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5E26" w14:textId="536729F1" w:rsidR="00DF6496" w:rsidRDefault="001368C7" w:rsidP="001368C7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1368C7">
        <w:rPr>
          <w:rFonts w:ascii="Arial Nova" w:hAnsi="Arial Nova"/>
          <w:b/>
          <w:bCs/>
          <w:sz w:val="36"/>
          <w:szCs w:val="36"/>
        </w:rPr>
        <w:t>Consignee Invoice</w:t>
      </w:r>
    </w:p>
    <w:p w14:paraId="37C0DDD0" w14:textId="7D0A578A" w:rsidR="001368C7" w:rsidRDefault="001368C7" w:rsidP="001368C7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10CD4751" w14:textId="2E359D68" w:rsidR="001368C7" w:rsidRDefault="001368C7" w:rsidP="001368C7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59E47459" w14:textId="2C5064CF" w:rsidR="001368C7" w:rsidRDefault="001368C7" w:rsidP="001368C7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233810F3" w14:textId="38EEF326" w:rsidR="001368C7" w:rsidRDefault="001368C7" w:rsidP="001368C7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41F2CD79" w14:textId="1AC17E8A" w:rsidR="001368C7" w:rsidRDefault="001368C7" w:rsidP="001368C7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0C2036F9" w14:textId="4AE9A2D5" w:rsidR="001368C7" w:rsidRDefault="001368C7" w:rsidP="001368C7">
      <w:pPr>
        <w:jc w:val="center"/>
        <w:rPr>
          <w:rFonts w:ascii="Arial Nova" w:hAnsi="Arial Nova"/>
          <w:b/>
          <w:bCs/>
          <w:sz w:val="36"/>
          <w:szCs w:val="36"/>
        </w:rPr>
      </w:pPr>
    </w:p>
    <w:p w14:paraId="00189DF3" w14:textId="78CE26D7" w:rsidR="001368C7" w:rsidRPr="001368C7" w:rsidRDefault="001368C7" w:rsidP="001368C7">
      <w:pPr>
        <w:jc w:val="center"/>
        <w:rPr>
          <w:rFonts w:ascii="Arial Nova" w:hAnsi="Arial Nova"/>
          <w:color w:val="A6A6A6" w:themeColor="background1" w:themeShade="A6"/>
          <w:sz w:val="32"/>
          <w:szCs w:val="32"/>
        </w:rPr>
      </w:pPr>
      <w:r w:rsidRPr="001368C7">
        <w:rPr>
          <w:rFonts w:ascii="Arial Nova" w:hAnsi="Arial Nova"/>
          <w:color w:val="A6A6A6" w:themeColor="background1" w:themeShade="A6"/>
          <w:sz w:val="32"/>
          <w:szCs w:val="32"/>
        </w:rPr>
        <w:t>This document is used in trial version of</w:t>
      </w:r>
    </w:p>
    <w:p w14:paraId="17B4F8D3" w14:textId="43D2592D" w:rsidR="001368C7" w:rsidRDefault="001368C7" w:rsidP="001368C7">
      <w:pPr>
        <w:jc w:val="center"/>
        <w:rPr>
          <w:rFonts w:ascii="Arial Nova" w:hAnsi="Arial Nova"/>
          <w:color w:val="A6A6A6" w:themeColor="background1" w:themeShade="A6"/>
          <w:sz w:val="32"/>
          <w:szCs w:val="32"/>
        </w:rPr>
      </w:pPr>
      <w:r w:rsidRPr="001368C7">
        <w:rPr>
          <w:rFonts w:ascii="Arial Nova" w:hAnsi="Arial Nova"/>
          <w:color w:val="A6A6A6" w:themeColor="background1" w:themeShade="A6"/>
          <w:sz w:val="32"/>
          <w:szCs w:val="32"/>
        </w:rPr>
        <w:t xml:space="preserve">Logistics Transfer Demo </w:t>
      </w:r>
    </w:p>
    <w:p w14:paraId="77B3E850" w14:textId="1216ACF6" w:rsidR="001368C7" w:rsidRPr="001368C7" w:rsidRDefault="001368C7" w:rsidP="001368C7">
      <w:pPr>
        <w:jc w:val="center"/>
        <w:rPr>
          <w:rFonts w:ascii="Arial Nova" w:hAnsi="Arial Nova"/>
          <w:b/>
          <w:bCs/>
          <w:color w:val="A6A6A6" w:themeColor="background1" w:themeShade="A6"/>
          <w:sz w:val="32"/>
          <w:szCs w:val="32"/>
        </w:rPr>
      </w:pPr>
      <w:hyperlink r:id="rId6" w:history="1">
        <w:r w:rsidRPr="001368C7">
          <w:rPr>
            <w:rStyle w:val="Hyperlink"/>
            <w:rFonts w:ascii="Arial Nova" w:hAnsi="Arial Nova"/>
            <w:b/>
            <w:bCs/>
            <w:color w:val="A6A6A6" w:themeColor="background1" w:themeShade="A6"/>
            <w:sz w:val="32"/>
            <w:szCs w:val="32"/>
          </w:rPr>
          <w:t xml:space="preserve">Click here to see demo </w:t>
        </w:r>
        <w:r w:rsidRPr="001368C7">
          <w:rPr>
            <w:rStyle w:val="Hyperlink"/>
            <w:rFonts w:ascii="Arial Nova" w:hAnsi="Arial Nova"/>
            <w:b/>
            <w:bCs/>
            <w:color w:val="A6A6A6" w:themeColor="background1" w:themeShade="A6"/>
            <w:sz w:val="32"/>
            <w:szCs w:val="32"/>
          </w:rPr>
          <w:sym w:font="Wingdings" w:char="F0E0"/>
        </w:r>
      </w:hyperlink>
      <w:r w:rsidRPr="001368C7">
        <w:rPr>
          <w:rFonts w:ascii="Arial Nova" w:hAnsi="Arial Nova"/>
          <w:b/>
          <w:bCs/>
          <w:color w:val="A6A6A6" w:themeColor="background1" w:themeShade="A6"/>
          <w:sz w:val="32"/>
          <w:szCs w:val="32"/>
        </w:rPr>
        <w:t xml:space="preserve"> </w:t>
      </w:r>
    </w:p>
    <w:sectPr w:rsidR="001368C7" w:rsidRPr="001368C7" w:rsidSect="001368C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4E81" w14:textId="77777777" w:rsidR="00EC642D" w:rsidRDefault="00EC642D" w:rsidP="00EC642D">
      <w:pPr>
        <w:spacing w:after="0" w:line="240" w:lineRule="auto"/>
      </w:pPr>
      <w:r>
        <w:separator/>
      </w:r>
    </w:p>
  </w:endnote>
  <w:endnote w:type="continuationSeparator" w:id="0">
    <w:p w14:paraId="7D5F0411" w14:textId="77777777" w:rsidR="00EC642D" w:rsidRDefault="00EC642D" w:rsidP="00EC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774E" w14:textId="77777777" w:rsidR="00EC642D" w:rsidRDefault="00EC642D" w:rsidP="00EC642D">
      <w:pPr>
        <w:spacing w:after="0" w:line="240" w:lineRule="auto"/>
      </w:pPr>
      <w:r>
        <w:separator/>
      </w:r>
    </w:p>
  </w:footnote>
  <w:footnote w:type="continuationSeparator" w:id="0">
    <w:p w14:paraId="02AEC97A" w14:textId="77777777" w:rsidR="00EC642D" w:rsidRDefault="00EC642D" w:rsidP="00EC6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C7"/>
    <w:rsid w:val="001368C7"/>
    <w:rsid w:val="00493E1A"/>
    <w:rsid w:val="00DF6496"/>
    <w:rsid w:val="00EC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5DF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8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42D"/>
  </w:style>
  <w:style w:type="paragraph" w:styleId="Footer">
    <w:name w:val="footer"/>
    <w:basedOn w:val="Normal"/>
    <w:link w:val="FooterChar"/>
    <w:uiPriority w:val="99"/>
    <w:unhideWhenUsed/>
    <w:rsid w:val="00E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stics-transfer.pages.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2021-05-03T01:38:00Z</dcterms:created>
  <dcterms:modified xsi:type="dcterms:W3CDTF">2021-05-03T01:38:00Z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