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11827"/>
          <w:sz w:val="52"/>
          <w:szCs w:val="52"/>
        </w:rPr>
        <w:t xml:space="preserve">Model Training Operations</w:t>
      </w:r>
    </w:p>
    <w:p>
      <w:pPr>
        <w:spacing w:after="60"/>
      </w:pPr>
      <w:r>
        <w:rPr>
          <w:rFonts w:ascii="Arial" w:cs="Arial" w:eastAsia="Arial" w:hAnsi="Arial"/>
          <w:color w:val="6B7280"/>
          <w:sz w:val="26"/>
          <w:szCs w:val="26"/>
        </w:rPr>
        <w:t xml:space="preserve">Retraining Pipeline, Label Store, Serialisation &amp; CI/CD</w:t>
      </w:r>
    </w:p>
    <w:p>
      <w:pPr>
        <w:spacing w:after="60"/>
      </w:pPr>
      <w:r>
        <w:rPr>
          <w:rFonts w:ascii="Arial" w:cs="Arial" w:eastAsia="Arial" w:hAnsi="Arial"/>
          <w:color w:val="9CA3AF"/>
          <w:sz w:val="22"/>
          <w:szCs w:val="22"/>
        </w:rPr>
        <w:t xml:space="preserve">Artio Data Pipeline Redesign  |  March 2026</w:t>
      </w:r>
    </w:p>
    <w:p>
      <w:pPr>
        <w:pBdr>
          <w:bottom w:val="single" w:color="1F2937" w:sz="6" w:space="1"/>
        </w:pBdr>
        <w:spacing w:after="240"/>
      </w:pPr>
      <w:r>
        <w:t xml:space="preserve"/>
      </w:r>
    </w:p>
    <w:p>
      <w:pPr>
        <w:pStyle w:val="Heading1"/>
      </w:pPr>
      <w:r>
        <w:rPr>
          <w:b/>
          <w:bCs/>
        </w:rPr>
        <w:t xml:space="preserve">Overview</w:t>
      </w:r>
    </w:p>
    <w:p>
      <w:pPr>
        <w:spacing w:after="120"/>
      </w:pPr>
      <w:r>
        <w:rPr>
          <w:rFonts w:ascii="Arial" w:cs="Arial" w:eastAsia="Arial" w:hAnsi="Arial"/>
          <w:sz w:val="22"/>
          <w:szCs w:val="22"/>
        </w:rPr>
        <w:t xml:space="preserve">The confidence model (a logistic regression trained on admin approve/reject decisions) retrains weekly on the mining service's Postgres instance. The training job is a scheduled cron task within the mining service. The trained model is serialised to JSON, stored in the mining DB, and loaded at inference time by the scoring stage. It is not deployed via the application CI/CD pipeline.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2937" w:sz="4"/>
              <w:left w:val="single" w:color="1F2937" w:sz="4"/>
              <w:bottom w:val="none" w:color="FFFFFF" w:sz="0"/>
              <w:right w:val="none" w:color="FFFFFF" w:sz="0"/>
            </w:tcBorders>
            <w:shd w:fill="EFF6FF" w:val="clear"/>
            <w:tcMar>
              <w:top w:type="dxa" w:w="120"/>
              <w:left w:type="dxa" w:w="160"/>
              <w:bottom w:type="dxa" w:w="120"/>
              <w:right w:type="dxa" w:w="160"/>
            </w:tcMar>
          </w:tcPr>
          <w:p>
            <w:pPr>
              <w:spacing w:after="60"/>
            </w:pPr>
            <w:r>
              <w:rPr>
                <w:rFonts w:ascii="Arial" w:cs="Arial" w:eastAsia="Arial" w:hAnsi="Arial"/>
                <w:b/>
                <w:bCs/>
                <w:color w:val="1E3A5F"/>
                <w:sz w:val="20"/>
                <w:szCs w:val="20"/>
              </w:rPr>
              <w:t xml:space="preserve">Training invariants</w:t>
            </w:r>
          </w:p>
          <w:p>
            <w:pPr>
              <w:spacing w:after="60"/>
            </w:pPr>
            <w:r>
              <w:rPr>
                <w:rFonts w:ascii="Arial" w:cs="Arial" w:eastAsia="Arial" w:hAnsi="Arial"/>
                <w:color w:val="1E3A5F"/>
                <w:sz w:val="20"/>
                <w:szCs w:val="20"/>
              </w:rPr>
              <w:t xml:space="preserve">Models are trained on the mining service — never on the Artio application.</w:t>
            </w:r>
          </w:p>
          <w:p>
            <w:pPr>
              <w:spacing w:after="60"/>
            </w:pPr>
            <w:r>
              <w:rPr>
                <w:rFonts w:ascii="Arial" w:cs="Arial" w:eastAsia="Arial" w:hAnsi="Arial"/>
                <w:color w:val="1E3A5F"/>
                <w:sz w:val="20"/>
                <w:szCs w:val="20"/>
              </w:rPr>
              <w:t xml:space="preserve">Training uses only labelled decisions from the feedback loop (Layer 8) — never raw human annotations.</w:t>
            </w:r>
          </w:p>
          <w:p>
            <w:pPr>
              <w:spacing w:after="60"/>
            </w:pPr>
            <w:r>
              <w:rPr>
                <w:rFonts w:ascii="Arial" w:cs="Arial" w:eastAsia="Arial" w:hAnsi="Arial"/>
                <w:color w:val="1E3A5F"/>
                <w:sz w:val="20"/>
                <w:szCs w:val="20"/>
              </w:rPr>
              <w:t xml:space="preserve">A model that fails the AUC-ROC &gt;= 0.80 gate is discarded, not deployed.</w:t>
            </w:r>
          </w:p>
          <w:p>
            <w:pPr>
              <w:spacing w:after="60"/>
            </w:pPr>
            <w:r>
              <w:rPr>
                <w:rFonts w:ascii="Arial" w:cs="Arial" w:eastAsia="Arial" w:hAnsi="Arial"/>
                <w:color w:val="1E3A5F"/>
                <w:sz w:val="20"/>
                <w:szCs w:val="20"/>
              </w:rPr>
              <w:t xml:space="preserve">Shadow mode is mandatory before any model becomes ACTIVE.</w:t>
            </w:r>
          </w:p>
        </w:tc>
      </w:tr>
    </w:tbl>
    <w:p>
      <w:pPr>
        <w:spacing w:after="80"/>
      </w:pPr>
      <w:r>
        <w:t xml:space="preserve"/>
      </w:r>
    </w:p>
    <w:p>
      <w:pPr>
        <w:pStyle w:val="Heading1"/>
      </w:pPr>
      <w:r>
        <w:rPr>
          <w:b/>
          <w:bCs/>
        </w:rPr>
        <w:t xml:space="preserve">Label Store Schema (Mining DB)</w:t>
      </w:r>
    </w:p>
    <w:p>
      <w:pPr>
        <w:spacing w:after="120"/>
      </w:pPr>
      <w:r>
        <w:rPr>
          <w:rFonts w:ascii="Arial" w:cs="Arial" w:eastAsia="Arial" w:hAnsi="Arial"/>
          <w:sz w:val="22"/>
          <w:szCs w:val="22"/>
        </w:rPr>
        <w:t xml:space="preserve">The training_labels table accumulates labelled examples from the feedback loop. It is append-only — no rows are ever updated or deleted.</w:t>
      </w:r>
    </w:p>
    <w:p>
      <w:pPr>
        <w:spacing w:after="80"/>
      </w:pPr>
      <w:r>
        <w:t xml:space="preserve"/>
      </w:r>
    </w:p>
    <w:p>
      <w:pPr>
        <w:shd w:fill="F3F4F6" w:val="clear"/>
        <w:spacing w:after="80" w:before="80"/>
      </w:pPr>
      <w:r>
        <w:rPr>
          <w:rFonts w:ascii="Courier New" w:cs="Courier New" w:eastAsia="Courier New" w:hAnsi="Courier New"/>
          <w:color w:val="1F2937"/>
          <w:sz w:val="18"/>
          <w:szCs w:val="18"/>
        </w:rPr>
        <w:t xml:space="preserve">CREATE TABLE training_labels (</w:t>
      </w:r>
    </w:p>
    <w:p>
      <w:pPr>
        <w:shd w:fill="F3F4F6" w:val="clear"/>
        <w:spacing w:after="80" w:before="80"/>
      </w:pPr>
      <w:r>
        <w:rPr>
          <w:rFonts w:ascii="Courier New" w:cs="Courier New" w:eastAsia="Courier New" w:hAnsi="Courier New"/>
          <w:color w:val="1F2937"/>
          <w:sz w:val="18"/>
          <w:szCs w:val="18"/>
        </w:rPr>
        <w:t xml:space="preserve">  id                  UUID PRIMARY KEY DEFAULT gen_random_uuid(),</w:t>
      </w:r>
    </w:p>
    <w:p>
      <w:pPr>
        <w:shd w:fill="F3F4F6" w:val="clear"/>
        <w:spacing w:after="80" w:before="80"/>
      </w:pPr>
      <w:r>
        <w:rPr>
          <w:rFonts w:ascii="Courier New" w:cs="Courier New" w:eastAsia="Courier New" w:hAnsi="Courier New"/>
          <w:color w:val="1F2937"/>
          <w:sz w:val="18"/>
          <w:szCs w:val="18"/>
        </w:rPr>
        <w:t xml:space="preserve">  candidate_id        UUID NOT NULL,  -- mining DB candidate_records.id</w:t>
      </w:r>
    </w:p>
    <w:p>
      <w:pPr>
        <w:shd w:fill="F3F4F6" w:val="clear"/>
        <w:spacing w:after="80" w:before="80"/>
      </w:pPr>
      <w:r>
        <w:rPr>
          <w:rFonts w:ascii="Courier New" w:cs="Courier New" w:eastAsia="Courier New" w:hAnsi="Courier New"/>
          <w:color w:val="1F2937"/>
          <w:sz w:val="18"/>
          <w:szCs w:val="18"/>
        </w:rPr>
        <w:t xml:space="preserve">  import_batch_id     UUID NOT NULL,  -- which export batch this came from</w:t>
      </w:r>
    </w:p>
    <w:p>
      <w:pPr>
        <w:shd w:fill="F3F4F6" w:val="clear"/>
        <w:spacing w:after="80" w:before="80"/>
      </w:pPr>
      <w:r>
        <w:rPr>
          <w:rFonts w:ascii="Courier New" w:cs="Courier New" w:eastAsia="Courier New" w:hAnsi="Courier New"/>
          <w:color w:val="1F2937"/>
          <w:sz w:val="18"/>
          <w:szCs w:val="18"/>
        </w:rPr>
        <w:t xml:space="preserve">  entity_type         TEXT NOT NULL,  -- event | artist | artwork</w:t>
      </w:r>
    </w:p>
    <w:p>
      <w:pPr>
        <w:shd w:fill="F3F4F6" w:val="clear"/>
        <w:spacing w:after="80" w:before="80"/>
      </w:pPr>
      <w:r>
        <w:rPr>
          <w:rFonts w:ascii="Courier New" w:cs="Courier New" w:eastAsia="Courier New" w:hAnsi="Courier New"/>
          <w:color w:val="1F2937"/>
          <w:sz w:val="18"/>
          <w:szCs w:val="18"/>
        </w:rPr>
        <w:t xml:space="preserve">  signal_vector       JSONB NOT NULL, -- snapshot of signals at export time</w:t>
      </w:r>
    </w:p>
    <w:p>
      <w:pPr>
        <w:shd w:fill="F3F4F6" w:val="clear"/>
        <w:spacing w:after="80" w:before="80"/>
      </w:pPr>
      <w:r>
        <w:rPr>
          <w:rFonts w:ascii="Courier New" w:cs="Courier New" w:eastAsia="Courier New" w:hAnsi="Courier New"/>
          <w:color w:val="1F2937"/>
          <w:sz w:val="18"/>
          <w:szCs w:val="18"/>
        </w:rPr>
        <w:t xml:space="preserve">  artio_decision      TEXT NOT NULL,  -- approved | rejected</w:t>
      </w:r>
    </w:p>
    <w:p>
      <w:pPr>
        <w:shd w:fill="F3F4F6" w:val="clear"/>
        <w:spacing w:after="80" w:before="80"/>
      </w:pPr>
      <w:r>
        <w:rPr>
          <w:rFonts w:ascii="Courier New" w:cs="Courier New" w:eastAsia="Courier New" w:hAnsi="Courier New"/>
          <w:color w:val="1F2937"/>
          <w:sz w:val="18"/>
          <w:szCs w:val="18"/>
        </w:rPr>
        <w:t xml:space="preserve">  auto_approved       BOOLEAN NOT NULL DEFAULT false,</w:t>
      </w:r>
    </w:p>
    <w:p>
      <w:pPr>
        <w:shd w:fill="F3F4F6" w:val="clear"/>
        <w:spacing w:after="80" w:before="80"/>
      </w:pPr>
      <w:r>
        <w:rPr>
          <w:rFonts w:ascii="Courier New" w:cs="Courier New" w:eastAsia="Courier New" w:hAnsi="Courier New"/>
          <w:color w:val="1F2937"/>
          <w:sz w:val="18"/>
          <w:szCs w:val="18"/>
        </w:rPr>
        <w:t xml:space="preserve">  decided_at          TIMESTAMPTZ NOT NULL,</w:t>
      </w:r>
    </w:p>
    <w:p>
      <w:pPr>
        <w:shd w:fill="F3F4F6" w:val="clear"/>
        <w:spacing w:after="80" w:before="80"/>
      </w:pPr>
      <w:r>
        <w:rPr>
          <w:rFonts w:ascii="Courier New" w:cs="Courier New" w:eastAsia="Courier New" w:hAnsi="Courier New"/>
          <w:color w:val="1F2937"/>
          <w:sz w:val="18"/>
          <w:szCs w:val="18"/>
        </w:rPr>
        <w:t xml:space="preserve">  labelled_at         TIMESTAMPTZ NOT NULL DEFAULT now(),</w:t>
      </w:r>
    </w:p>
    <w:p>
      <w:pPr>
        <w:shd w:fill="F3F4F6" w:val="clear"/>
        <w:spacing w:after="80" w:before="80"/>
      </w:pPr>
      <w:r>
        <w:rPr>
          <w:rFonts w:ascii="Courier New" w:cs="Courier New" w:eastAsia="Courier New" w:hAnsi="Courier New"/>
          <w:color w:val="1F2937"/>
          <w:sz w:val="18"/>
          <w:szCs w:val="18"/>
        </w:rPr>
        <w:t xml:space="preserve">  used_in_training    BOOLEAN NOT NULL DEFAULT false,</w:t>
      </w:r>
    </w:p>
    <w:p>
      <w:pPr>
        <w:shd w:fill="F3F4F6" w:val="clear"/>
        <w:spacing w:after="80" w:before="80"/>
      </w:pPr>
      <w:r>
        <w:rPr>
          <w:rFonts w:ascii="Courier New" w:cs="Courier New" w:eastAsia="Courier New" w:hAnsi="Courier New"/>
          <w:color w:val="1F2937"/>
          <w:sz w:val="18"/>
          <w:szCs w:val="18"/>
        </w:rPr>
        <w:t xml:space="preserve">  model_version       TEXT           -- set after the label is used in training</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CREATE INDEX ON training_labels (entity_type, artio_decision, used_in_training);</w:t>
      </w:r>
    </w:p>
    <w:p>
      <w:pPr>
        <w:shd w:fill="F3F4F6" w:val="clear"/>
        <w:spacing w:after="80" w:before="80"/>
      </w:pPr>
      <w:r>
        <w:rPr>
          <w:rFonts w:ascii="Courier New" w:cs="Courier New" w:eastAsia="Courier New" w:hAnsi="Courier New"/>
          <w:color w:val="1F2937"/>
          <w:sz w:val="18"/>
          <w:szCs w:val="18"/>
        </w:rPr>
        <w:t xml:space="preserve">CREATE INDEX ON training_labels (labelled_at DESC);</w:t>
      </w:r>
    </w:p>
    <w:p>
      <w:pPr>
        <w:spacing w:after="80"/>
      </w:pPr>
      <w:r>
        <w:t xml:space="preserve"/>
      </w:r>
    </w:p>
    <w:p>
      <w:pPr>
        <w:pStyle w:val="Heading2"/>
      </w:pPr>
      <w:r>
        <w:rPr>
          <w:b/>
          <w:bCs/>
        </w:rPr>
        <w:t xml:space="preserve">Feedback processing (populates training_labels)</w:t>
      </w:r>
    </w:p>
    <w:p>
      <w:pPr>
        <w:spacing w:after="120"/>
      </w:pPr>
      <w:r>
        <w:rPr>
          <w:rFonts w:ascii="Arial" w:cs="Arial" w:eastAsia="Arial" w:hAnsi="Arial"/>
          <w:sz w:val="22"/>
          <w:szCs w:val="22"/>
        </w:rPr>
        <w:t xml:space="preserve">When the feedback endpoint (Layer 8) returns decisions, the mining service executes:</w:t>
      </w:r>
    </w:p>
    <w:p>
      <w:pPr>
        <w:spacing w:after="80"/>
      </w:pPr>
      <w:r>
        <w:t xml:space="preserve"/>
      </w:r>
    </w:p>
    <w:p>
      <w:pPr>
        <w:shd w:fill="F3F4F6" w:val="clear"/>
        <w:spacing w:after="80" w:before="80"/>
      </w:pPr>
      <w:r>
        <w:rPr>
          <w:rFonts w:ascii="Courier New" w:cs="Courier New" w:eastAsia="Courier New" w:hAnsi="Courier New"/>
          <w:color w:val="1F2937"/>
          <w:sz w:val="18"/>
          <w:szCs w:val="18"/>
        </w:rPr>
        <w:t xml:space="preserve">// For each decision in feedback response</w:t>
      </w:r>
    </w:p>
    <w:p>
      <w:pPr>
        <w:shd w:fill="F3F4F6" w:val="clear"/>
        <w:spacing w:after="80" w:before="80"/>
      </w:pPr>
      <w:r>
        <w:rPr>
          <w:rFonts w:ascii="Courier New" w:cs="Courier New" w:eastAsia="Courier New" w:hAnsi="Courier New"/>
          <w:color w:val="1F2937"/>
          <w:sz w:val="18"/>
          <w:szCs w:val="18"/>
        </w:rPr>
        <w:t xml:space="preserve">for (const decision of feedback.decisions) {</w:t>
      </w:r>
    </w:p>
    <w:p>
      <w:pPr>
        <w:shd w:fill="F3F4F6" w:val="clear"/>
        <w:spacing w:after="80" w:before="80"/>
      </w:pPr>
      <w:r>
        <w:rPr>
          <w:rFonts w:ascii="Courier New" w:cs="Courier New" w:eastAsia="Courier New" w:hAnsi="Courier New"/>
          <w:color w:val="1F2937"/>
          <w:sz w:val="18"/>
          <w:szCs w:val="18"/>
        </w:rPr>
        <w:t xml:space="preserve">  if (decision.artioDecision === 'pending') continue;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 Fetch the signal vector that was active at export time</w:t>
      </w:r>
    </w:p>
    <w:p>
      <w:pPr>
        <w:shd w:fill="F3F4F6" w:val="clear"/>
        <w:spacing w:after="80" w:before="80"/>
      </w:pPr>
      <w:r>
        <w:rPr>
          <w:rFonts w:ascii="Courier New" w:cs="Courier New" w:eastAsia="Courier New" w:hAnsi="Courier New"/>
          <w:color w:val="1F2937"/>
          <w:sz w:val="18"/>
          <w:szCs w:val="18"/>
        </w:rPr>
        <w:t xml:space="preserve">  const history = await db.confidenceHistory.findFirst({</w:t>
      </w:r>
    </w:p>
    <w:p>
      <w:pPr>
        <w:shd w:fill="F3F4F6" w:val="clear"/>
        <w:spacing w:after="80" w:before="80"/>
      </w:pPr>
      <w:r>
        <w:rPr>
          <w:rFonts w:ascii="Courier New" w:cs="Courier New" w:eastAsia="Courier New" w:hAnsi="Courier New"/>
          <w:color w:val="1F2937"/>
          <w:sz w:val="18"/>
          <w:szCs w:val="18"/>
        </w:rPr>
        <w:t xml:space="preserve">    where: { candidateId: decision.miningCandidateId },</w:t>
      </w:r>
    </w:p>
    <w:p>
      <w:pPr>
        <w:shd w:fill="F3F4F6" w:val="clear"/>
        <w:spacing w:after="80" w:before="80"/>
      </w:pPr>
      <w:r>
        <w:rPr>
          <w:rFonts w:ascii="Courier New" w:cs="Courier New" w:eastAsia="Courier New" w:hAnsi="Courier New"/>
          <w:color w:val="1F2937"/>
          <w:sz w:val="18"/>
          <w:szCs w:val="18"/>
        </w:rPr>
        <w:t xml:space="preserve">    orderBy: { scoredAt: 'desc'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if (!history) continue;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await db.trainingLabels.create({</w:t>
      </w:r>
    </w:p>
    <w:p>
      <w:pPr>
        <w:shd w:fill="F3F4F6" w:val="clear"/>
        <w:spacing w:after="80" w:before="80"/>
      </w:pPr>
      <w:r>
        <w:rPr>
          <w:rFonts w:ascii="Courier New" w:cs="Courier New" w:eastAsia="Courier New" w:hAnsi="Courier New"/>
          <w:color w:val="1F2937"/>
          <w:sz w:val="18"/>
          <w:szCs w:val="18"/>
        </w:rPr>
        <w:t xml:space="preserve">    data: {</w:t>
      </w:r>
    </w:p>
    <w:p>
      <w:pPr>
        <w:shd w:fill="F3F4F6" w:val="clear"/>
        <w:spacing w:after="80" w:before="80"/>
      </w:pPr>
      <w:r>
        <w:rPr>
          <w:rFonts w:ascii="Courier New" w:cs="Courier New" w:eastAsia="Courier New" w:hAnsi="Courier New"/>
          <w:color w:val="1F2937"/>
          <w:sz w:val="18"/>
          <w:szCs w:val="18"/>
        </w:rPr>
        <w:t xml:space="preserve">      candidateId: decision.miningCandidateId,</w:t>
      </w:r>
    </w:p>
    <w:p>
      <w:pPr>
        <w:shd w:fill="F3F4F6" w:val="clear"/>
        <w:spacing w:after="80" w:before="80"/>
      </w:pPr>
      <w:r>
        <w:rPr>
          <w:rFonts w:ascii="Courier New" w:cs="Courier New" w:eastAsia="Courier New" w:hAnsi="Courier New"/>
          <w:color w:val="1F2937"/>
          <w:sz w:val="18"/>
          <w:szCs w:val="18"/>
        </w:rPr>
        <w:t xml:space="preserve">      importBatchId: batchId,</w:t>
      </w:r>
    </w:p>
    <w:p>
      <w:pPr>
        <w:shd w:fill="F3F4F6" w:val="clear"/>
        <w:spacing w:after="80" w:before="80"/>
      </w:pPr>
      <w:r>
        <w:rPr>
          <w:rFonts w:ascii="Courier New" w:cs="Courier New" w:eastAsia="Courier New" w:hAnsi="Courier New"/>
          <w:color w:val="1F2937"/>
          <w:sz w:val="18"/>
          <w:szCs w:val="18"/>
        </w:rPr>
        <w:t xml:space="preserve">      entityType: history.entityType,</w:t>
      </w:r>
    </w:p>
    <w:p>
      <w:pPr>
        <w:shd w:fill="F3F4F6" w:val="clear"/>
        <w:spacing w:after="80" w:before="80"/>
      </w:pPr>
      <w:r>
        <w:rPr>
          <w:rFonts w:ascii="Courier New" w:cs="Courier New" w:eastAsia="Courier New" w:hAnsi="Courier New"/>
          <w:color w:val="1F2937"/>
          <w:sz w:val="18"/>
          <w:szCs w:val="18"/>
        </w:rPr>
        <w:t xml:space="preserve">      signalVector: history.signalVector,</w:t>
      </w:r>
    </w:p>
    <w:p>
      <w:pPr>
        <w:shd w:fill="F3F4F6" w:val="clear"/>
        <w:spacing w:after="80" w:before="80"/>
      </w:pPr>
      <w:r>
        <w:rPr>
          <w:rFonts w:ascii="Courier New" w:cs="Courier New" w:eastAsia="Courier New" w:hAnsi="Courier New"/>
          <w:color w:val="1F2937"/>
          <w:sz w:val="18"/>
          <w:szCs w:val="18"/>
        </w:rPr>
        <w:t xml:space="preserve">      artiodecision: decision.artioDecision,</w:t>
      </w:r>
    </w:p>
    <w:p>
      <w:pPr>
        <w:shd w:fill="F3F4F6" w:val="clear"/>
        <w:spacing w:after="80" w:before="80"/>
      </w:pPr>
      <w:r>
        <w:rPr>
          <w:rFonts w:ascii="Courier New" w:cs="Courier New" w:eastAsia="Courier New" w:hAnsi="Courier New"/>
          <w:color w:val="1F2937"/>
          <w:sz w:val="18"/>
          <w:szCs w:val="18"/>
        </w:rPr>
        <w:t xml:space="preserve">      autoApproved: decision.autoApproved,</w:t>
      </w:r>
    </w:p>
    <w:p>
      <w:pPr>
        <w:shd w:fill="F3F4F6" w:val="clear"/>
        <w:spacing w:after="80" w:before="80"/>
      </w:pPr>
      <w:r>
        <w:rPr>
          <w:rFonts w:ascii="Courier New" w:cs="Courier New" w:eastAsia="Courier New" w:hAnsi="Courier New"/>
          <w:color w:val="1F2937"/>
          <w:sz w:val="18"/>
          <w:szCs w:val="18"/>
        </w:rPr>
        <w:t xml:space="preserve">      decidedAt: decision.decidedAt</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1"/>
      </w:pPr>
      <w:r>
        <w:rPr>
          <w:b/>
          <w:bCs/>
        </w:rPr>
        <w:t xml:space="preserve">Weekly Retraining Job</w:t>
      </w:r>
    </w:p>
    <w:p>
      <w:pPr>
        <w:pStyle w:val="Heading2"/>
      </w:pPr>
      <w:r>
        <w:rPr>
          <w:b/>
          <w:bCs/>
        </w:rPr>
        <w:t xml:space="preserve">Schedule</w:t>
      </w:r>
    </w:p>
    <w:p>
      <w:pPr>
        <w:spacing w:after="120"/>
      </w:pPr>
      <w:r>
        <w:rPr>
          <w:rFonts w:ascii="Arial" w:cs="Arial" w:eastAsia="Arial" w:hAnsi="Arial"/>
          <w:sz w:val="22"/>
          <w:szCs w:val="22"/>
        </w:rPr>
        <w:t xml:space="preserve">Cron: 0 2 * * 1 (every Monday at 02:00 UTC). Managed by the APScheduler instance within the mining service process. Job timeout: 30 minutes. If the job exceeds the timeout, it is terminated and a Sentry alert is raised.</w:t>
      </w:r>
    </w:p>
    <w:p>
      <w:pPr>
        <w:spacing w:after="80"/>
      </w:pPr>
      <w:r>
        <w:t xml:space="preserve"/>
      </w:r>
    </w:p>
    <w:p>
      <w:pPr>
        <w:pStyle w:val="Heading2"/>
      </w:pPr>
      <w:r>
        <w:rPr>
          <w:b/>
          <w:bCs/>
        </w:rPr>
        <w:t xml:space="preserve">Training pipeline steps</w:t>
      </w:r>
    </w:p>
    <w:p>
      <w:pPr>
        <w:pStyle w:val="ListParagraph"/>
        <w:numPr>
          <w:ilvl w:val="0"/>
          <w:numId w:val="2"/>
        </w:numPr>
        <w:spacing w:after="80"/>
      </w:pPr>
      <w:r>
        <w:rPr>
          <w:rFonts w:ascii="Arial" w:cs="Arial" w:eastAsia="Arial" w:hAnsi="Arial"/>
          <w:sz w:val="22"/>
          <w:szCs w:val="22"/>
        </w:rPr>
        <w:t xml:space="preserve">Query training_labels for entity_type = 'event' WHERE artio_decision IN ('approved', 'rejected') AND used_in_training = false AND labelled_at &gt; now() - interval '90 days'. Minimum required: 100 labels (50+ approved, 50+ rejected). If not met, skip training and log 'Insufficient labels — skipping training cycle'.</w:t>
      </w:r>
    </w:p>
    <w:p>
      <w:pPr>
        <w:pStyle w:val="ListParagraph"/>
        <w:numPr>
          <w:ilvl w:val="0"/>
          <w:numId w:val="2"/>
        </w:numPr>
        <w:spacing w:after="80"/>
      </w:pPr>
      <w:r>
        <w:rPr>
          <w:rFonts w:ascii="Arial" w:cs="Arial" w:eastAsia="Arial" w:hAnsi="Arial"/>
          <w:sz w:val="22"/>
          <w:szCs w:val="22"/>
        </w:rPr>
        <w:t xml:space="preserve">Join with existing used labels to build the full training set (last 90 days). A fresh fit on 90-day window ensures the model adapts to recent admin behaviour.</w:t>
      </w:r>
    </w:p>
    <w:p>
      <w:pPr>
        <w:pStyle w:val="ListParagraph"/>
        <w:numPr>
          <w:ilvl w:val="0"/>
          <w:numId w:val="2"/>
        </w:numPr>
        <w:spacing w:after="80"/>
      </w:pPr>
      <w:r>
        <w:rPr>
          <w:rFonts w:ascii="Arial" w:cs="Arial" w:eastAsia="Arial" w:hAnsi="Arial"/>
          <w:sz w:val="22"/>
          <w:szCs w:val="22"/>
        </w:rPr>
        <w:t xml:space="preserve">Unpack signal_vector JSONB into a feature matrix X. Apply standard scaling (sklearn StandardScaler) to numeric features. Binary features are passed as-is.</w:t>
      </w:r>
    </w:p>
    <w:p>
      <w:pPr>
        <w:pStyle w:val="ListParagraph"/>
        <w:numPr>
          <w:ilvl w:val="0"/>
          <w:numId w:val="2"/>
        </w:numPr>
        <w:spacing w:after="80"/>
      </w:pPr>
      <w:r>
        <w:rPr>
          <w:rFonts w:ascii="Arial" w:cs="Arial" w:eastAsia="Arial" w:hAnsi="Arial"/>
          <w:sz w:val="22"/>
          <w:szCs w:val="22"/>
        </w:rPr>
        <w:t xml:space="preserve">Split 80/20 train/test using sklearn train_test_split(stratify=y) to preserve approve/reject ratio.</w:t>
      </w:r>
    </w:p>
    <w:p>
      <w:pPr>
        <w:pStyle w:val="ListParagraph"/>
        <w:numPr>
          <w:ilvl w:val="0"/>
          <w:numId w:val="2"/>
        </w:numPr>
        <w:spacing w:after="80"/>
      </w:pPr>
      <w:r>
        <w:rPr>
          <w:rFonts w:ascii="Arial" w:cs="Arial" w:eastAsia="Arial" w:hAnsi="Arial"/>
          <w:sz w:val="22"/>
          <w:szCs w:val="22"/>
        </w:rPr>
        <w:t xml:space="preserve">Fit LogisticRegression(class_weight='balanced', max_iter=1000, solver='lbfgs').</w:t>
      </w:r>
    </w:p>
    <w:p>
      <w:pPr>
        <w:pStyle w:val="ListParagraph"/>
        <w:numPr>
          <w:ilvl w:val="0"/>
          <w:numId w:val="2"/>
        </w:numPr>
        <w:spacing w:after="80"/>
      </w:pPr>
      <w:r>
        <w:rPr>
          <w:rFonts w:ascii="Arial" w:cs="Arial" w:eastAsia="Arial" w:hAnsi="Arial"/>
          <w:sz w:val="22"/>
          <w:szCs w:val="22"/>
        </w:rPr>
        <w:t xml:space="preserve">Evaluate on held-out test set: compute precision_score, recall_score, roc_auc_score (all from sklearn.metrics).</w:t>
      </w:r>
    </w:p>
    <w:p>
      <w:pPr>
        <w:pStyle w:val="ListParagraph"/>
        <w:numPr>
          <w:ilvl w:val="0"/>
          <w:numId w:val="2"/>
        </w:numPr>
        <w:spacing w:after="80"/>
      </w:pPr>
      <w:r>
        <w:rPr>
          <w:rFonts w:ascii="Arial" w:cs="Arial" w:eastAsia="Arial" w:hAnsi="Arial"/>
          <w:sz w:val="22"/>
          <w:szCs w:val="22"/>
        </w:rPr>
        <w:t xml:space="preserve">Gate check: if auc_roc &lt; 0.80, log failure and exit. Do NOT create a model version row.</w:t>
      </w:r>
    </w:p>
    <w:p>
      <w:pPr>
        <w:pStyle w:val="ListParagraph"/>
        <w:numPr>
          <w:ilvl w:val="0"/>
          <w:numId w:val="2"/>
        </w:numPr>
        <w:spacing w:after="80"/>
      </w:pPr>
      <w:r>
        <w:rPr>
          <w:rFonts w:ascii="Arial" w:cs="Arial" w:eastAsia="Arial" w:hAnsi="Arial"/>
          <w:sz w:val="22"/>
          <w:szCs w:val="22"/>
        </w:rPr>
        <w:t xml:space="preserve">Serialise: model_json = { intercept: float, coefficients: { signal_name: float }, scaler: { mean: {}, scale: {} }, feature_order: string[] }.</w:t>
      </w:r>
    </w:p>
    <w:p>
      <w:pPr>
        <w:pStyle w:val="ListParagraph"/>
        <w:numPr>
          <w:ilvl w:val="0"/>
          <w:numId w:val="2"/>
        </w:numPr>
        <w:spacing w:after="80"/>
      </w:pPr>
      <w:r>
        <w:rPr>
          <w:rFonts w:ascii="Arial" w:cs="Arial" w:eastAsia="Arial" w:hAnsi="Arial"/>
          <w:sz w:val="22"/>
          <w:szCs w:val="22"/>
        </w:rPr>
        <w:t xml:space="preserve">Insert into model_versions table (mining DB) with status = 'SHADOW'. Set model version string to '{entity_type}-v{N}' where N is incremented from the previous version.</w:t>
      </w:r>
    </w:p>
    <w:p>
      <w:pPr>
        <w:pStyle w:val="ListParagraph"/>
        <w:numPr>
          <w:ilvl w:val="0"/>
          <w:numId w:val="2"/>
        </w:numPr>
        <w:spacing w:after="80"/>
      </w:pPr>
      <w:r>
        <w:rPr>
          <w:rFonts w:ascii="Arial" w:cs="Arial" w:eastAsia="Arial" w:hAnsi="Arial"/>
          <w:sz w:val="22"/>
          <w:szCs w:val="22"/>
        </w:rPr>
        <w:t xml:space="preserve">Mark all used training_labels rows: UPDATE training_labels SET used_in_training = true, model_version = '{version}' WHERE id IN (...).</w:t>
      </w:r>
    </w:p>
    <w:p>
      <w:pPr>
        <w:pStyle w:val="ListParagraph"/>
        <w:numPr>
          <w:ilvl w:val="0"/>
          <w:numId w:val="2"/>
        </w:numPr>
        <w:spacing w:after="80"/>
      </w:pPr>
      <w:r>
        <w:rPr>
          <w:rFonts w:ascii="Arial" w:cs="Arial" w:eastAsia="Arial" w:hAnsi="Arial"/>
          <w:sz w:val="22"/>
          <w:szCs w:val="22"/>
        </w:rPr>
        <w:t xml:space="preserve">Emit telemetry: training_complete event with auc_roc, training_size, version.</w:t>
      </w:r>
    </w:p>
    <w:p>
      <w:pPr>
        <w:spacing w:after="80"/>
      </w:pPr>
      <w:r>
        <w:t xml:space="preserve"/>
      </w:r>
    </w:p>
    <w:p>
      <w:pPr>
        <w:pStyle w:val="Heading2"/>
      </w:pPr>
      <w:r>
        <w:rPr>
          <w:b/>
          <w:bCs/>
        </w:rPr>
        <w:t xml:space="preserve">Training for artist and artwork models</w:t>
      </w:r>
    </w:p>
    <w:p>
      <w:pPr>
        <w:spacing w:after="120"/>
      </w:pPr>
      <w:r>
        <w:rPr>
          <w:rFonts w:ascii="Arial" w:cs="Arial" w:eastAsia="Arial" w:hAnsi="Arial"/>
          <w:sz w:val="22"/>
          <w:szCs w:val="22"/>
        </w:rPr>
        <w:t xml:space="preserve">The same pipeline runs separately for entity_type = 'artist' and entity_type = 'artwork'. Artist and artwork models have fewer labels (slower moderation volume) — the minimum label threshold is 30 for these types. If insufficient labels, the existing active model is retained.</w:t>
      </w:r>
    </w:p>
    <w:p>
      <w:pPr>
        <w:spacing w:after="80"/>
      </w:pPr>
      <w:r>
        <w:t xml:space="preserve"/>
      </w:r>
    </w:p>
    <w:p>
      <w:pPr>
        <w:pStyle w:val="Heading1"/>
      </w:pPr>
      <w:r>
        <w:rPr>
          <w:b/>
          <w:bCs/>
        </w:rPr>
        <w:t xml:space="preserve">Model Serialisation Format</w:t>
      </w:r>
    </w:p>
    <w:p>
      <w:pPr>
        <w:shd w:fill="F3F4F6" w:val="clear"/>
        <w:spacing w:after="80" w:before="80"/>
      </w:pPr>
      <w:r>
        <w:rPr>
          <w:rFonts w:ascii="Courier New" w:cs="Courier New" w:eastAsia="Courier New" w:hAnsi="Courier New"/>
          <w:color w:val="1F2937"/>
          <w:sz w:val="18"/>
          <w:szCs w:val="18"/>
        </w:rPr>
        <w:t xml:space="preserve">{</w:t>
      </w:r>
    </w:p>
    <w:p>
      <w:pPr>
        <w:shd w:fill="F3F4F6" w:val="clear"/>
        <w:spacing w:after="80" w:before="80"/>
      </w:pPr>
      <w:r>
        <w:rPr>
          <w:rFonts w:ascii="Courier New" w:cs="Courier New" w:eastAsia="Courier New" w:hAnsi="Courier New"/>
          <w:color w:val="1F2937"/>
          <w:sz w:val="18"/>
          <w:szCs w:val="18"/>
        </w:rPr>
        <w:t xml:space="preserve">  "version": "event-v12",</w:t>
      </w:r>
    </w:p>
    <w:p>
      <w:pPr>
        <w:shd w:fill="F3F4F6" w:val="clear"/>
        <w:spacing w:after="80" w:before="80"/>
      </w:pPr>
      <w:r>
        <w:rPr>
          <w:rFonts w:ascii="Courier New" w:cs="Courier New" w:eastAsia="Courier New" w:hAnsi="Courier New"/>
          <w:color w:val="1F2937"/>
          <w:sz w:val="18"/>
          <w:szCs w:val="18"/>
        </w:rPr>
        <w:t xml:space="preserve">  "entity_type": "event",</w:t>
      </w:r>
    </w:p>
    <w:p>
      <w:pPr>
        <w:shd w:fill="F3F4F6" w:val="clear"/>
        <w:spacing w:after="80" w:before="80"/>
      </w:pPr>
      <w:r>
        <w:rPr>
          <w:rFonts w:ascii="Courier New" w:cs="Courier New" w:eastAsia="Courier New" w:hAnsi="Courier New"/>
          <w:color w:val="1F2937"/>
          <w:sz w:val="18"/>
          <w:szCs w:val="18"/>
        </w:rPr>
        <w:t xml:space="preserve">  "trained_at": "2026-03-24T02:14:33Z",</w:t>
      </w:r>
    </w:p>
    <w:p>
      <w:pPr>
        <w:shd w:fill="F3F4F6" w:val="clear"/>
        <w:spacing w:after="80" w:before="80"/>
      </w:pPr>
      <w:r>
        <w:rPr>
          <w:rFonts w:ascii="Courier New" w:cs="Courier New" w:eastAsia="Courier New" w:hAnsi="Courier New"/>
          <w:color w:val="1F2937"/>
          <w:sz w:val="18"/>
          <w:szCs w:val="18"/>
        </w:rPr>
        <w:t xml:space="preserve">  "training_size": 847,</w:t>
      </w:r>
    </w:p>
    <w:p>
      <w:pPr>
        <w:shd w:fill="F3F4F6" w:val="clear"/>
        <w:spacing w:after="80" w:before="80"/>
      </w:pPr>
      <w:r>
        <w:rPr>
          <w:rFonts w:ascii="Courier New" w:cs="Courier New" w:eastAsia="Courier New" w:hAnsi="Courier New"/>
          <w:color w:val="1F2937"/>
          <w:sz w:val="18"/>
          <w:szCs w:val="18"/>
        </w:rPr>
        <w:t xml:space="preserve">  "auc_roc": 0.913,</w:t>
      </w:r>
    </w:p>
    <w:p>
      <w:pPr>
        <w:shd w:fill="F3F4F6" w:val="clear"/>
        <w:spacing w:after="80" w:before="80"/>
      </w:pPr>
      <w:r>
        <w:rPr>
          <w:rFonts w:ascii="Courier New" w:cs="Courier New" w:eastAsia="Courier New" w:hAnsi="Courier New"/>
          <w:color w:val="1F2937"/>
          <w:sz w:val="18"/>
          <w:szCs w:val="18"/>
        </w:rPr>
        <w:t xml:space="preserve">  "precision_high": 0.967,</w:t>
      </w:r>
    </w:p>
    <w:p>
      <w:pPr>
        <w:shd w:fill="F3F4F6" w:val="clear"/>
        <w:spacing w:after="80" w:before="80"/>
      </w:pPr>
      <w:r>
        <w:rPr>
          <w:rFonts w:ascii="Courier New" w:cs="Courier New" w:eastAsia="Courier New" w:hAnsi="Courier New"/>
          <w:color w:val="1F2937"/>
          <w:sz w:val="18"/>
          <w:szCs w:val="18"/>
        </w:rPr>
        <w:t xml:space="preserve">  "recall_high": 0.841,</w:t>
      </w:r>
    </w:p>
    <w:p>
      <w:pPr>
        <w:shd w:fill="F3F4F6" w:val="clear"/>
        <w:spacing w:after="80" w:before="80"/>
      </w:pPr>
      <w:r>
        <w:rPr>
          <w:rFonts w:ascii="Courier New" w:cs="Courier New" w:eastAsia="Courier New" w:hAnsi="Courier New"/>
          <w:color w:val="1F2937"/>
          <w:sz w:val="18"/>
          <w:szCs w:val="18"/>
        </w:rPr>
        <w:t xml:space="preserve">  "intercept": -1.24,</w:t>
      </w:r>
    </w:p>
    <w:p>
      <w:pPr>
        <w:shd w:fill="F3F4F6" w:val="clear"/>
        <w:spacing w:after="80" w:before="80"/>
      </w:pPr>
      <w:r>
        <w:rPr>
          <w:rFonts w:ascii="Courier New" w:cs="Courier New" w:eastAsia="Courier New" w:hAnsi="Courier New"/>
          <w:color w:val="1F2937"/>
          <w:sz w:val="18"/>
          <w:szCs w:val="18"/>
        </w:rPr>
        <w:t xml:space="preserve">  "feature_order": ["hasStartAt", "hasValidEndAt", "hasTimezone", ...],</w:t>
      </w:r>
    </w:p>
    <w:p>
      <w:pPr>
        <w:shd w:fill="F3F4F6" w:val="clear"/>
        <w:spacing w:after="80" w:before="80"/>
      </w:pPr>
      <w:r>
        <w:rPr>
          <w:rFonts w:ascii="Courier New" w:cs="Courier New" w:eastAsia="Courier New" w:hAnsi="Courier New"/>
          <w:color w:val="1F2937"/>
          <w:sz w:val="18"/>
          <w:szCs w:val="18"/>
        </w:rPr>
        <w:t xml:space="preserve">  "coefficients": {</w:t>
      </w:r>
    </w:p>
    <w:p>
      <w:pPr>
        <w:shd w:fill="F3F4F6" w:val="clear"/>
        <w:spacing w:after="80" w:before="80"/>
      </w:pPr>
      <w:r>
        <w:rPr>
          <w:rFonts w:ascii="Courier New" w:cs="Courier New" w:eastAsia="Courier New" w:hAnsi="Courier New"/>
          <w:color w:val="1F2937"/>
          <w:sz w:val="18"/>
          <w:szCs w:val="18"/>
        </w:rPr>
        <w:t xml:space="preserve">    "hasStartAt": 2.14,</w:t>
      </w:r>
    </w:p>
    <w:p>
      <w:pPr>
        <w:shd w:fill="F3F4F6" w:val="clear"/>
        <w:spacing w:after="80" w:before="80"/>
      </w:pPr>
      <w:r>
        <w:rPr>
          <w:rFonts w:ascii="Courier New" w:cs="Courier New" w:eastAsia="Courier New" w:hAnsi="Courier New"/>
          <w:color w:val="1F2937"/>
          <w:sz w:val="18"/>
          <w:szCs w:val="18"/>
        </w:rPr>
        <w:t xml:space="preserve">    "sourceIsJsonLd": 1.89,</w:t>
      </w:r>
    </w:p>
    <w:p>
      <w:pPr>
        <w:shd w:fill="F3F4F6" w:val="clear"/>
        <w:spacing w:after="80" w:before="80"/>
      </w:pPr>
      <w:r>
        <w:rPr>
          <w:rFonts w:ascii="Courier New" w:cs="Courier New" w:eastAsia="Courier New" w:hAnsi="Courier New"/>
          <w:color w:val="1F2937"/>
          <w:sz w:val="18"/>
          <w:szCs w:val="18"/>
        </w:rPr>
        <w:t xml:space="preserve">    "observationCount": 0.73,</w:t>
      </w:r>
    </w:p>
    <w:p>
      <w:pPr>
        <w:shd w:fill="F3F4F6" w:val="clear"/>
        <w:spacing w:after="80" w:before="80"/>
      </w:pPr>
      <w:r>
        <w:rPr>
          <w:rFonts w:ascii="Courier New" w:cs="Courier New" w:eastAsia="Courier New" w:hAnsi="Courier New"/>
          <w:color w:val="1F2937"/>
          <w:sz w:val="18"/>
          <w:szCs w:val="18"/>
        </w:rPr>
        <w:t xml:space="preserve">    "titleIsGeneric": -2.31,</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"scaler": {</w:t>
      </w:r>
    </w:p>
    <w:p>
      <w:pPr>
        <w:shd w:fill="F3F4F6" w:val="clear"/>
        <w:spacing w:after="80" w:before="80"/>
      </w:pPr>
      <w:r>
        <w:rPr>
          <w:rFonts w:ascii="Courier New" w:cs="Courier New" w:eastAsia="Courier New" w:hAnsi="Courier New"/>
          <w:color w:val="1F2937"/>
          <w:sz w:val="18"/>
          <w:szCs w:val="18"/>
        </w:rPr>
        <w:t xml:space="preserve">    "mean": { "descriptionLength": 312.4, "titleLength": 47.2, ... },</w:t>
      </w:r>
    </w:p>
    <w:p>
      <w:pPr>
        <w:shd w:fill="F3F4F6" w:val="clear"/>
        <w:spacing w:after="80" w:before="80"/>
      </w:pPr>
      <w:r>
        <w:rPr>
          <w:rFonts w:ascii="Courier New" w:cs="Courier New" w:eastAsia="Courier New" w:hAnsi="Courier New"/>
          <w:color w:val="1F2937"/>
          <w:sz w:val="18"/>
          <w:szCs w:val="18"/>
        </w:rPr>
        <w:t xml:space="preserve">    "scale": { "descriptionLength": 198.1, "titleLength": 24.8,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1"/>
      </w:pPr>
      <w:r>
        <w:rPr>
          <w:b/>
          <w:bCs/>
        </w:rPr>
        <w:t xml:space="preserve">Model Loading at Inference Time</w:t>
      </w:r>
    </w:p>
    <w:p>
      <w:pPr>
        <w:spacing w:after="120"/>
      </w:pPr>
      <w:r>
        <w:rPr>
          <w:rFonts w:ascii="Arial" w:cs="Arial" w:eastAsia="Arial" w:hAnsi="Arial"/>
          <w:sz w:val="22"/>
          <w:szCs w:val="22"/>
        </w:rPr>
        <w:t xml:space="preserve">The scoring stage (Layer 4) loads the active model from the mining DB at worker startup, not per-job. The model is cached in worker memory and refreshed every 10 minutes.</w:t>
      </w:r>
    </w:p>
    <w:p>
      <w:pPr>
        <w:spacing w:after="80"/>
      </w:pPr>
      <w:r>
        <w:t xml:space="preserve"/>
      </w:r>
    </w:p>
    <w:p>
      <w:pPr>
        <w:shd w:fill="F3F4F6" w:val="clear"/>
        <w:spacing w:after="80" w:before="80"/>
      </w:pPr>
      <w:r>
        <w:rPr>
          <w:rFonts w:ascii="Courier New" w:cs="Courier New" w:eastAsia="Courier New" w:hAnsi="Courier New"/>
          <w:color w:val="1F2937"/>
          <w:sz w:val="18"/>
          <w:szCs w:val="18"/>
        </w:rPr>
        <w:t xml:space="preserve">// Pseudocode: model loader</w:t>
      </w:r>
    </w:p>
    <w:p>
      <w:pPr>
        <w:shd w:fill="F3F4F6" w:val="clear"/>
        <w:spacing w:after="80" w:before="80"/>
      </w:pPr>
      <w:r>
        <w:rPr>
          <w:rFonts w:ascii="Courier New" w:cs="Courier New" w:eastAsia="Courier New" w:hAnsi="Courier New"/>
          <w:color w:val="1F2937"/>
          <w:sz w:val="18"/>
          <w:szCs w:val="18"/>
        </w:rPr>
        <w:t xml:space="preserve">class ModelLoader {</w:t>
      </w:r>
    </w:p>
    <w:p>
      <w:pPr>
        <w:shd w:fill="F3F4F6" w:val="clear"/>
        <w:spacing w:after="80" w:before="80"/>
      </w:pPr>
      <w:r>
        <w:rPr>
          <w:rFonts w:ascii="Courier New" w:cs="Courier New" w:eastAsia="Courier New" w:hAnsi="Courier New"/>
          <w:color w:val="1F2937"/>
          <w:sz w:val="18"/>
          <w:szCs w:val="18"/>
        </w:rPr>
        <w:t xml:space="preserve">  private cache: Map&lt;string, LoadedModel&gt; = new Map();</w:t>
      </w:r>
    </w:p>
    <w:p>
      <w:pPr>
        <w:shd w:fill="F3F4F6" w:val="clear"/>
        <w:spacing w:after="80" w:before="80"/>
      </w:pPr>
      <w:r>
        <w:rPr>
          <w:rFonts w:ascii="Courier New" w:cs="Courier New" w:eastAsia="Courier New" w:hAnsi="Courier New"/>
          <w:color w:val="1F2937"/>
          <w:sz w:val="18"/>
          <w:szCs w:val="18"/>
        </w:rPr>
        <w:t xml:space="preserve">  private lastRefresh: Date;</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async getActiveModel(entityType: string): Promise&lt;LoadedModel&gt; {</w:t>
      </w:r>
    </w:p>
    <w:p>
      <w:pPr>
        <w:shd w:fill="F3F4F6" w:val="clear"/>
        <w:spacing w:after="80" w:before="80"/>
      </w:pPr>
      <w:r>
        <w:rPr>
          <w:rFonts w:ascii="Courier New" w:cs="Courier New" w:eastAsia="Courier New" w:hAnsi="Courier New"/>
          <w:color w:val="1F2937"/>
          <w:sz w:val="18"/>
          <w:szCs w:val="18"/>
        </w:rPr>
        <w:t xml:space="preserve">    if (this.needsRefresh()) await this.refresh();</w:t>
      </w:r>
    </w:p>
    <w:p>
      <w:pPr>
        <w:shd w:fill="F3F4F6" w:val="clear"/>
        <w:spacing w:after="80" w:before="80"/>
      </w:pPr>
      <w:r>
        <w:rPr>
          <w:rFonts w:ascii="Courier New" w:cs="Courier New" w:eastAsia="Courier New" w:hAnsi="Courier New"/>
          <w:color w:val="1F2937"/>
          <w:sz w:val="18"/>
          <w:szCs w:val="18"/>
        </w:rPr>
        <w:t xml:space="preserve">    const model = this.cache.get(entityType);</w:t>
      </w:r>
    </w:p>
    <w:p>
      <w:pPr>
        <w:shd w:fill="F3F4F6" w:val="clear"/>
        <w:spacing w:after="80" w:before="80"/>
      </w:pPr>
      <w:r>
        <w:rPr>
          <w:rFonts w:ascii="Courier New" w:cs="Courier New" w:eastAsia="Courier New" w:hAnsi="Courier New"/>
          <w:color w:val="1F2937"/>
          <w:sz w:val="18"/>
          <w:szCs w:val="18"/>
        </w:rPr>
        <w:t xml:space="preserve">    if (!model) return this.getFallbackDeterministicModel(entityType);</w:t>
      </w:r>
    </w:p>
    <w:p>
      <w:pPr>
        <w:shd w:fill="F3F4F6" w:val="clear"/>
        <w:spacing w:after="80" w:before="80"/>
      </w:pPr>
      <w:r>
        <w:rPr>
          <w:rFonts w:ascii="Courier New" w:cs="Courier New" w:eastAsia="Courier New" w:hAnsi="Courier New"/>
          <w:color w:val="1F2937"/>
          <w:sz w:val="18"/>
          <w:szCs w:val="18"/>
        </w:rPr>
        <w:t xml:space="preserve">    return model;</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w:r>
    </w:p>
    <w:p>
      <w:pPr>
        <w:shd w:fill="F3F4F6" w:val="clear"/>
        <w:spacing w:after="80" w:before="80"/>
      </w:pPr>
      <w:r>
        <w:rPr>
          <w:rFonts w:ascii="Courier New" w:cs="Courier New" w:eastAsia="Courier New" w:hAnsi="Courier New"/>
          <w:color w:val="1F2937"/>
          <w:sz w:val="18"/>
          <w:szCs w:val="18"/>
        </w:rPr>
        <w:t xml:space="preserve">  private async refresh() {</w:t>
      </w:r>
    </w:p>
    <w:p>
      <w:pPr>
        <w:shd w:fill="F3F4F6" w:val="clear"/>
        <w:spacing w:after="80" w:before="80"/>
      </w:pPr>
      <w:r>
        <w:rPr>
          <w:rFonts w:ascii="Courier New" w:cs="Courier New" w:eastAsia="Courier New" w:hAnsi="Courier New"/>
          <w:color w:val="1F2937"/>
          <w:sz w:val="18"/>
          <w:szCs w:val="18"/>
        </w:rPr>
        <w:t xml:space="preserve">    const versions = await db.modelVersions.findMany({</w:t>
      </w:r>
    </w:p>
    <w:p>
      <w:pPr>
        <w:shd w:fill="F3F4F6" w:val="clear"/>
        <w:spacing w:after="80" w:before="80"/>
      </w:pPr>
      <w:r>
        <w:rPr>
          <w:rFonts w:ascii="Courier New" w:cs="Courier New" w:eastAsia="Courier New" w:hAnsi="Courier New"/>
          <w:color w:val="1F2937"/>
          <w:sz w:val="18"/>
          <w:szCs w:val="18"/>
        </w:rPr>
        <w:t xml:space="preserve">      where: { status: { in: ['ACTIVE', 'SHADOW'] } }</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for (const v of versions) {</w:t>
      </w:r>
    </w:p>
    <w:p>
      <w:pPr>
        <w:shd w:fill="F3F4F6" w:val="clear"/>
        <w:spacing w:after="80" w:before="80"/>
      </w:pPr>
      <w:r>
        <w:rPr>
          <w:rFonts w:ascii="Courier New" w:cs="Courier New" w:eastAsia="Courier New" w:hAnsi="Courier New"/>
          <w:color w:val="1F2937"/>
          <w:sz w:val="18"/>
          <w:szCs w:val="18"/>
        </w:rPr>
        <w:t xml:space="preserve">      this.cache.set(`${v.entityType}:${v.status}`, deserialise(v.coefficients));</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    this.lastRefresh = new Date();</w:t>
      </w:r>
    </w:p>
    <w:p>
      <w:pPr>
        <w:shd w:fill="F3F4F6" w:val="clear"/>
        <w:spacing w:after="80" w:before="80"/>
      </w:pPr>
      <w:r>
        <w:rPr>
          <w:rFonts w:ascii="Courier New" w:cs="Courier New" w:eastAsia="Courier New" w:hAnsi="Courier New"/>
          <w:color w:val="1F2937"/>
          <w:sz w:val="18"/>
          <w:szCs w:val="18"/>
        </w:rPr>
        <w:t xml:space="preserve">  }</w:t>
      </w:r>
    </w:p>
    <w:p>
      <w:pPr>
        <w:shd w:fill="F3F4F6" w:val="clear"/>
        <w:spacing w:after="80" w:before="80"/>
      </w:pPr>
      <w:r>
        <w:rPr>
          <w:rFonts w:ascii="Courier New" w:cs="Courier New" w:eastAsia="Courier New" w:hAnsi="Courier New"/>
          <w:color w:val="1F2937"/>
          <w:sz w:val="18"/>
          <w:szCs w:val="18"/>
        </w:rPr>
        <w:t xml:space="preserve">}</w:t>
      </w:r>
    </w:p>
    <w:p>
      <w:pPr>
        <w:spacing w:after="80"/>
      </w:pPr>
      <w:r>
        <w:t xml:space="preserve"/>
      </w:r>
    </w:p>
    <w:p>
      <w:pPr>
        <w:pStyle w:val="Heading1"/>
      </w:pPr>
      <w:r>
        <w:rPr>
          <w:b/>
          <w:bCs/>
        </w:rPr>
        <w:t xml:space="preserve">Shadow Mode Operation</w:t>
      </w:r>
    </w:p>
    <w:p>
      <w:pPr>
        <w:spacing w:after="120"/>
      </w:pPr>
      <w:r>
        <w:rPr>
          <w:rFonts w:ascii="Arial" w:cs="Arial" w:eastAsia="Arial" w:hAnsi="Arial"/>
          <w:sz w:val="22"/>
          <w:szCs w:val="22"/>
        </w:rPr>
        <w:t xml:space="preserve">When a model version has status = 'SHADOW', the scoring stage scores every candidate with BOTH the active model and the shadow model:</w:t>
      </w:r>
    </w:p>
    <w:p>
      <w:pPr>
        <w:spacing w:after="80"/>
      </w:pPr>
      <w:r>
        <w:t xml:space="preserve"/>
      </w:r>
    </w:p>
    <w:p>
      <w:pPr>
        <w:pStyle w:val="ListParagraph"/>
        <w:numPr>
          <w:ilvl w:val="0"/>
          <w:numId w:val="3"/>
        </w:numPr>
        <w:spacing w:after="80"/>
      </w:pPr>
      <w:r>
        <w:rPr>
          <w:rFonts w:ascii="Arial" w:cs="Arial" w:eastAsia="Arial" w:hAnsi="Arial"/>
          <w:sz w:val="22"/>
          <w:szCs w:val="22"/>
        </w:rPr>
        <w:t xml:space="preserve">Active model score: written to ConfidenceHistory.score with is_shadow = false. This score is used for routing and auto-approval.</w:t>
      </w:r>
    </w:p>
    <w:p>
      <w:pPr>
        <w:pStyle w:val="ListParagraph"/>
        <w:numPr>
          <w:ilvl w:val="0"/>
          <w:numId w:val="3"/>
        </w:numPr>
        <w:spacing w:after="80"/>
      </w:pPr>
      <w:r>
        <w:rPr>
          <w:rFonts w:ascii="Arial" w:cs="Arial" w:eastAsia="Arial" w:hAnsi="Arial"/>
          <w:sz w:val="22"/>
          <w:szCs w:val="22"/>
        </w:rPr>
        <w:t xml:space="preserve">Shadow model score: written to ConfidenceHistory.score with is_shadow = true. This score is never used for routing.</w:t>
      </w:r>
    </w:p>
    <w:p>
      <w:pPr>
        <w:spacing w:after="80"/>
      </w:pPr>
      <w:r>
        <w:t xml:space="preserve"/>
      </w:r>
    </w:p>
    <w:p>
      <w:pPr>
        <w:spacing w:after="120"/>
      </w:pPr>
      <w:r>
        <w:rPr>
          <w:rFonts w:ascii="Arial" w:cs="Arial" w:eastAsia="Arial" w:hAnsi="Arial"/>
          <w:sz w:val="22"/>
          <w:szCs w:val="22"/>
        </w:rPr>
        <w:t xml:space="preserve">The ModelShadowMetrics table is updated daily by a job that joins shadow ConfidenceHistory scores against actual admin decisions (from training_labels):</w:t>
      </w:r>
    </w:p>
    <w:p>
      <w:pPr>
        <w:spacing w:after="80"/>
      </w:pPr>
      <w:r>
        <w:t xml:space="preserve"/>
      </w:r>
    </w:p>
    <w:p>
      <w:pPr>
        <w:shd w:fill="F3F4F6" w:val="clear"/>
        <w:spacing w:after="80" w:before="80"/>
      </w:pPr>
      <w:r>
        <w:rPr>
          <w:rFonts w:ascii="Courier New" w:cs="Courier New" w:eastAsia="Courier New" w:hAnsi="Courier New"/>
          <w:color w:val="1F2937"/>
          <w:sz w:val="18"/>
          <w:szCs w:val="18"/>
        </w:rPr>
        <w:t xml:space="preserve">-- Shadow precision: of shadow HIGH-band scores, what fraction did admin approve?</w:t>
      </w:r>
    </w:p>
    <w:p>
      <w:pPr>
        <w:shd w:fill="F3F4F6" w:val="clear"/>
        <w:spacing w:after="80" w:before="80"/>
      </w:pPr>
      <w:r>
        <w:rPr>
          <w:rFonts w:ascii="Courier New" w:cs="Courier New" w:eastAsia="Courier New" w:hAnsi="Courier New"/>
          <w:color w:val="1F2937"/>
          <w:sz w:val="18"/>
          <w:szCs w:val="18"/>
        </w:rPr>
        <w:t xml:space="preserve">SELECT</w:t>
      </w:r>
    </w:p>
    <w:p>
      <w:pPr>
        <w:shd w:fill="F3F4F6" w:val="clear"/>
        <w:spacing w:after="80" w:before="80"/>
      </w:pPr>
      <w:r>
        <w:rPr>
          <w:rFonts w:ascii="Courier New" w:cs="Courier New" w:eastAsia="Courier New" w:hAnsi="Courier New"/>
          <w:color w:val="1F2937"/>
          <w:sz w:val="18"/>
          <w:szCs w:val="18"/>
        </w:rPr>
        <w:t xml:space="preserve">  COUNT(*) FILTER (WHERE tl.artio_decision = 'approved') /</w:t>
      </w:r>
    </w:p>
    <w:p>
      <w:pPr>
        <w:shd w:fill="F3F4F6" w:val="clear"/>
        <w:spacing w:after="80" w:before="80"/>
      </w:pPr>
      <w:r>
        <w:rPr>
          <w:rFonts w:ascii="Courier New" w:cs="Courier New" w:eastAsia="Courier New" w:hAnsi="Courier New"/>
          <w:color w:val="1F2937"/>
          <w:sz w:val="18"/>
          <w:szCs w:val="18"/>
        </w:rPr>
        <w:t xml:space="preserve">  COUNT(*)::float AS shadow_precision</w:t>
      </w:r>
    </w:p>
    <w:p>
      <w:pPr>
        <w:shd w:fill="F3F4F6" w:val="clear"/>
        <w:spacing w:after="80" w:before="80"/>
      </w:pPr>
      <w:r>
        <w:rPr>
          <w:rFonts w:ascii="Courier New" w:cs="Courier New" w:eastAsia="Courier New" w:hAnsi="Courier New"/>
          <w:color w:val="1F2937"/>
          <w:sz w:val="18"/>
          <w:szCs w:val="18"/>
        </w:rPr>
        <w:t xml:space="preserve">FROM confidence_history ch</w:t>
      </w:r>
    </w:p>
    <w:p>
      <w:pPr>
        <w:shd w:fill="F3F4F6" w:val="clear"/>
        <w:spacing w:after="80" w:before="80"/>
      </w:pPr>
      <w:r>
        <w:rPr>
          <w:rFonts w:ascii="Courier New" w:cs="Courier New" w:eastAsia="Courier New" w:hAnsi="Courier New"/>
          <w:color w:val="1F2937"/>
          <w:sz w:val="18"/>
          <w:szCs w:val="18"/>
        </w:rPr>
        <w:t xml:space="preserve">JOIN training_labels tl ON tl.candidate_id = ch.candidate_id</w:t>
      </w:r>
    </w:p>
    <w:p>
      <w:pPr>
        <w:shd w:fill="F3F4F6" w:val="clear"/>
        <w:spacing w:after="80" w:before="80"/>
      </w:pPr>
      <w:r>
        <w:rPr>
          <w:rFonts w:ascii="Courier New" w:cs="Courier New" w:eastAsia="Courier New" w:hAnsi="Courier New"/>
          <w:color w:val="1F2937"/>
          <w:sz w:val="18"/>
          <w:szCs w:val="18"/>
        </w:rPr>
        <w:t xml:space="preserve">WHERE ch.is_shadow = true</w:t>
      </w:r>
    </w:p>
    <w:p>
      <w:pPr>
        <w:shd w:fill="F3F4F6" w:val="clear"/>
        <w:spacing w:after="80" w:before="80"/>
      </w:pPr>
      <w:r>
        <w:rPr>
          <w:rFonts w:ascii="Courier New" w:cs="Courier New" w:eastAsia="Courier New" w:hAnsi="Courier New"/>
          <w:color w:val="1F2937"/>
          <w:sz w:val="18"/>
          <w:szCs w:val="18"/>
        </w:rPr>
        <w:t xml:space="preserve">  AND ch.band = 'HIGH'</w:t>
      </w:r>
    </w:p>
    <w:p>
      <w:pPr>
        <w:shd w:fill="F3F4F6" w:val="clear"/>
        <w:spacing w:after="80" w:before="80"/>
      </w:pPr>
      <w:r>
        <w:rPr>
          <w:rFonts w:ascii="Courier New" w:cs="Courier New" w:eastAsia="Courier New" w:hAnsi="Courier New"/>
          <w:color w:val="1F2937"/>
          <w:sz w:val="18"/>
          <w:szCs w:val="18"/>
        </w:rPr>
        <w:t xml:space="preserve">  AND ch.model_version = $shadow_version</w:t>
      </w:r>
    </w:p>
    <w:p>
      <w:pPr>
        <w:shd w:fill="F3F4F6" w:val="clear"/>
        <w:spacing w:after="80" w:before="80"/>
      </w:pPr>
      <w:r>
        <w:rPr>
          <w:rFonts w:ascii="Courier New" w:cs="Courier New" w:eastAsia="Courier New" w:hAnsi="Courier New"/>
          <w:color w:val="1F2937"/>
          <w:sz w:val="18"/>
          <w:szCs w:val="18"/>
        </w:rPr>
        <w:t xml:space="preserve">  AND ch.scored_at &gt; now() - interval '7 days';</w:t>
      </w:r>
    </w:p>
    <w:p>
      <w:pPr>
        <w:spacing w:after="80"/>
      </w:pPr>
      <w:r>
        <w:t xml:space="preserve"/>
      </w:r>
    </w:p>
    <w:p>
      <w:pPr>
        <w:pStyle w:val="Heading1"/>
      </w:pPr>
      <w:r>
        <w:rPr>
          <w:b/>
          <w:bCs/>
        </w:rPr>
        <w:t xml:space="preserve">Model Promotion</w:t>
      </w:r>
    </w:p>
    <w:p>
      <w:pPr>
        <w:spacing w:after="120"/>
      </w:pPr>
      <w:r>
        <w:rPr>
          <w:rFonts w:ascii="Arial" w:cs="Arial" w:eastAsia="Arial" w:hAnsi="Arial"/>
          <w:sz w:val="22"/>
          <w:szCs w:val="22"/>
        </w:rPr>
        <w:t xml:space="preserve">Promotion from SHADOW to ACTIVE is a manual admin action in the Model Versions panel of the Admin UI (see M4 API: POST /api/admin/config/models/:id/promote). The system never auto-promotes.</w:t>
      </w:r>
    </w:p>
    <w:p>
      <w:pPr>
        <w:spacing w:after="80"/>
      </w:pPr>
      <w:r>
        <w:t xml:space="preserve"/>
      </w:r>
    </w:p>
    <w:p>
      <w:pPr>
        <w:spacing w:after="120"/>
      </w:pPr>
      <w:r>
        <w:rPr>
          <w:rFonts w:ascii="Arial" w:cs="Arial" w:eastAsia="Arial" w:hAnsi="Arial"/>
          <w:sz w:val="22"/>
          <w:szCs w:val="22"/>
        </w:rPr>
        <w:t xml:space="preserve">Promotion gates (both must be satisfied):</w:t>
      </w:r>
    </w:p>
    <w:p>
      <w:pPr>
        <w:pStyle w:val="ListParagraph"/>
        <w:numPr>
          <w:ilvl w:val="0"/>
          <w:numId w:val="3"/>
        </w:numPr>
        <w:spacing w:after="80"/>
      </w:pPr>
      <w:r>
        <w:rPr>
          <w:rFonts w:ascii="Arial" w:cs="Arial" w:eastAsia="Arial" w:hAnsi="Arial"/>
          <w:sz w:val="22"/>
          <w:szCs w:val="22"/>
        </w:rPr>
        <w:t xml:space="preserve">shadow_precision &gt;= 0.95 (configurable in ConfidenceThresholds.shadowPrecisionGate)</w:t>
      </w:r>
    </w:p>
    <w:p>
      <w:pPr>
        <w:pStyle w:val="ListParagraph"/>
        <w:numPr>
          <w:ilvl w:val="0"/>
          <w:numId w:val="3"/>
        </w:numPr>
        <w:spacing w:after="80"/>
      </w:pPr>
      <w:r>
        <w:rPr>
          <w:rFonts w:ascii="Arial" w:cs="Arial" w:eastAsia="Arial" w:hAnsi="Arial"/>
          <w:sz w:val="22"/>
          <w:szCs w:val="22"/>
        </w:rPr>
        <w:t xml:space="preserve">shadow_recall &gt;= 0.80</w:t>
      </w:r>
    </w:p>
    <w:p>
      <w:pPr>
        <w:pStyle w:val="ListParagraph"/>
        <w:numPr>
          <w:ilvl w:val="0"/>
          <w:numId w:val="3"/>
        </w:numPr>
        <w:spacing w:after="80"/>
      </w:pPr>
      <w:r>
        <w:rPr>
          <w:rFonts w:ascii="Arial" w:cs="Arial" w:eastAsia="Arial" w:hAnsi="Arial"/>
          <w:sz w:val="22"/>
          <w:szCs w:val="22"/>
        </w:rPr>
        <w:t xml:space="preserve">shadow decisions_seen &gt;= 50 (must have seen enough human decisions to be statistically meaningful)</w:t>
      </w:r>
    </w:p>
    <w:p>
      <w:pPr>
        <w:spacing w:after="80"/>
      </w:pPr>
      <w:r>
        <w:t xml:space="preserve"/>
      </w:r>
    </w:p>
    <w:p>
      <w:pPr>
        <w:spacing w:after="120"/>
      </w:pPr>
      <w:r>
        <w:rPr>
          <w:rFonts w:ascii="Arial" w:cs="Arial" w:eastAsia="Arial" w:hAnsi="Arial"/>
          <w:sz w:val="22"/>
          <w:szCs w:val="22"/>
        </w:rPr>
        <w:t xml:space="preserve">On promotion: previous ACTIVE model is archived. All new pipeline jobs will use the new model on their next execution (no restart required — model cache refreshes within 10 minutes).</w:t>
      </w:r>
    </w:p>
    <w:p>
      <w:pPr>
        <w:spacing w:after="80"/>
      </w:pPr>
      <w:r>
        <w:t xml:space="preserve"/>
      </w:r>
    </w:p>
    <w:p>
      <w:pPr>
        <w:pStyle w:val="Heading1"/>
      </w:pPr>
      <w:r>
        <w:rPr>
          <w:b/>
          <w:bCs/>
        </w:rPr>
        <w:t xml:space="preserve">Fallback Behaviour</w:t>
      </w:r>
    </w:p>
    <w:p>
      <w:pPr>
        <w:spacing w:after="120"/>
      </w:pPr>
      <w:r>
        <w:rPr>
          <w:rFonts w:ascii="Arial" w:cs="Arial" w:eastAsia="Arial" w:hAnsi="Arial"/>
          <w:sz w:val="22"/>
          <w:szCs w:val="22"/>
        </w:rPr>
        <w:t xml:space="preserve">If the model store is unreachable or the active model fails to deserialise, the scoring stage falls back to the legacy deterministic points model (defined in the ingest-system-spec.docx). Fallback scoring is flagged in ConfidenceHistory with model_version = 'deterministic-fallback' and triggers a Sentry P2 alert.</w:t>
      </w:r>
    </w:p>
    <w:p>
      <w:pPr>
        <w:spacing w:after="80"/>
      </w:pPr>
      <w:r>
        <w:t xml:space="preserve"/>
      </w:r>
    </w:p>
    <w:p>
      <w:pPr>
        <w:pStyle w:val="Heading1"/>
      </w:pPr>
      <w:r>
        <w:rPr>
          <w:b/>
          <w:bCs/>
        </w:rPr>
        <w:t xml:space="preserve">Monitoring &amp; Alerting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1960"/>
      </w:tblGrid>
      <w:tr>
        <w:trPr>
          <w:tblHeader/>
        </w:trPr>
        <w:tc>
          <w:tcPr>
            <w:tcW w:type="dxa" w:w="28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Metric / Alert</w:t>
            </w:r>
          </w:p>
        </w:tc>
        <w:tc>
          <w:tcPr>
            <w:tcW w:type="dxa" w:w="360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960"/>
            <w:tcBorders>
              <w:top w:val="single" w:color="CCCCCC" w:sz="1"/>
              <w:left w:val="single" w:color="CCCCCC" w:sz="1"/>
              <w:bottom w:val="single" w:color="CCCCCC" w:sz="1"/>
              <w:right w:val="single" w:color="CCCCCC"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job failed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cron did not complete successfully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Slack + email</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Insufficient labels</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Label count below minimum threshold</w:t>
            </w:r>
          </w:p>
        </w:tc>
        <w:tc>
          <w:tcPr>
            <w:tcW w:type="dxa" w:w="1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P2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gate failed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AUC-ROC &lt; 0.80 on new training run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 email</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Shadow performance degraded</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Shadow precision drops below 0.85 after meeting gate</w:t>
            </w:r>
          </w:p>
        </w:tc>
        <w:tc>
          <w:tcPr>
            <w:tcW w:type="dxa" w:w="1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P2 email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load failure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 model fails to deserialise at worker startup</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 Slack</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Fallback scoring active</w:t>
            </w:r>
          </w:p>
        </w:tc>
        <w:tc>
          <w:tcPr>
            <w:tcW w:type="dxa" w:w="36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Any candidate scored with deterministic-fallback</w:t>
            </w:r>
          </w:p>
        </w:tc>
        <w:tc>
          <w:tcPr>
            <w:tcW w:type="dxa" w:w="19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P2 Slack</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lvl w:ilvl="1" w15:tentative="1">
      <w:start w:val="1"/>
      <w:numFmt w:val="bullet"/>
      <w:lvlText w:val="–"/>
      <w:lvlJc w:val="left"/>
      <w:pPr>
        <w:ind w:left="108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2937"/>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2026-03-29T19:13:39.579Z</dcterms:created>
  <dcterms:modified xsi:type="dcterms:W3CDTF">2026-03-29T19:13:39.579Z</dcterms:modified>
</cp:coreProperties>
</file>

<file path=docProps/custom.xml><?xml version="1.0" encoding="utf-8"?>
<Properties xmlns="http://schemas.openxmlformats.org/officeDocument/2006/custom-properties" xmlns:vt="http://schemas.openxmlformats.org/officeDocument/2006/docPropsVTypes"/>
</file>