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6"/>
        <w:gridCol w:w="4"/>
      </w:tblGrid>
      <w:tr w:rsidR="003D3CAA" w:rsidRPr="003D3CAA" w:rsidTr="003D3CAA"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3D3CAA" w:rsidRPr="003D3CAA" w:rsidRDefault="00CD698E" w:rsidP="003D3CAA">
            <w:pPr>
              <w:spacing w:after="150" w:line="240" w:lineRule="auto"/>
              <w:rPr>
                <w:rFonts w:eastAsia="Times New Roman"/>
                <w:color w:val="000000"/>
                <w:sz w:val="27"/>
                <w:szCs w:val="27"/>
              </w:rPr>
            </w:pPr>
            <w:bookmarkStart w:id="0" w:name="_GoBack"/>
            <w:bookmarkEnd w:id="0"/>
            <w:r>
              <w:rPr>
                <w:rFonts w:eastAsia="Times New Roman"/>
                <w:color w:val="000000"/>
                <w:sz w:val="27"/>
                <w:szCs w:val="27"/>
              </w:rPr>
              <w:pict>
                <v:rect id="_x0000_i1025" style="width:690pt;height:1.5pt" o:hrpct="0" o:hralign="center" o:hrstd="t" o:hrnoshade="t" o:hr="t" fillcolor="gray" stroked="f"/>
              </w:pict>
            </w:r>
          </w:p>
          <w:p w:rsidR="003D3CAA" w:rsidRPr="003D3CAA" w:rsidRDefault="003D3CAA" w:rsidP="003D3CAA">
            <w:pPr>
              <w:spacing w:after="0" w:line="240" w:lineRule="auto"/>
              <w:outlineLvl w:val="0"/>
              <w:rPr>
                <w:rFonts w:eastAsia="Times New Roman"/>
                <w:b/>
                <w:bCs/>
                <w:color w:val="000000"/>
                <w:kern w:val="36"/>
                <w:sz w:val="30"/>
                <w:szCs w:val="30"/>
              </w:rPr>
            </w:pPr>
            <w:r w:rsidRPr="003D3CAA">
              <w:rPr>
                <w:rFonts w:eastAsia="Times New Roman"/>
                <w:b/>
                <w:bCs/>
                <w:color w:val="000000"/>
                <w:kern w:val="36"/>
                <w:sz w:val="30"/>
                <w:szCs w:val="30"/>
              </w:rPr>
              <w:t>Leo </w:t>
            </w:r>
            <w:proofErr w:type="spellStart"/>
            <w:r w:rsidRPr="003D3CAA">
              <w:rPr>
                <w:rFonts w:eastAsia="Times New Roman"/>
                <w:b/>
                <w:bCs/>
                <w:color w:val="000000"/>
                <w:kern w:val="36"/>
                <w:sz w:val="30"/>
                <w:szCs w:val="30"/>
              </w:rPr>
              <w:t>Nikkel</w:t>
            </w:r>
            <w:proofErr w:type="spellEnd"/>
          </w:p>
        </w:tc>
      </w:tr>
      <w:tr w:rsidR="003D3CAA" w:rsidRPr="003D3CAA" w:rsidTr="003D3CAA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:rsidR="003D3CAA" w:rsidRPr="003D3CAA" w:rsidRDefault="003D3CAA" w:rsidP="003D3CAA">
            <w:pPr>
              <w:spacing w:after="75" w:line="375" w:lineRule="atLeast"/>
              <w:rPr>
                <w:rFonts w:eastAsia="Times New Roman"/>
                <w:color w:val="000000"/>
                <w:sz w:val="27"/>
                <w:szCs w:val="27"/>
              </w:rPr>
            </w:pPr>
            <w:r w:rsidRPr="003D3CAA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>Obituary</w:t>
            </w:r>
          </w:p>
          <w:p w:rsidR="003D3CAA" w:rsidRPr="003D3CAA" w:rsidRDefault="003D3CAA" w:rsidP="003D3CAA">
            <w:pPr>
              <w:spacing w:after="240" w:line="270" w:lineRule="atLeast"/>
              <w:jc w:val="both"/>
              <w:rPr>
                <w:rFonts w:eastAsia="Times New Roman"/>
                <w:sz w:val="21"/>
                <w:szCs w:val="21"/>
              </w:rPr>
            </w:pPr>
            <w:r w:rsidRPr="003D3CAA">
              <w:rPr>
                <w:rFonts w:eastAsia="Times New Roman"/>
                <w:noProof/>
                <w:color w:val="000000"/>
                <w:sz w:val="27"/>
                <w:szCs w:val="27"/>
              </w:rPr>
              <w:drawing>
                <wp:anchor distT="38100" distB="38100" distL="95250" distR="95250" simplePos="0" relativeHeight="251658240" behindDoc="0" locked="0" layoutInCell="1" allowOverlap="0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2943225" cy="3800475"/>
                  <wp:effectExtent l="0" t="0" r="9525" b="9525"/>
                  <wp:wrapSquare wrapText="bothSides"/>
                  <wp:docPr id="1" name="Picture 1" descr="http://ak-cache.legacy.net/legacy/images/Cobrands/DesMoinesRegister/Photos/DMR053015-1_201510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ak-cache.legacy.net/legacy/images/Cobrands/DesMoinesRegister/Photos/DMR053015-1_201510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225" cy="380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D3CAA">
              <w:rPr>
                <w:rFonts w:eastAsia="Times New Roman"/>
                <w:color w:val="000000"/>
                <w:sz w:val="21"/>
                <w:szCs w:val="21"/>
              </w:rPr>
              <w:t xml:space="preserve">Leo </w:t>
            </w:r>
            <w:proofErr w:type="spellStart"/>
            <w:r w:rsidRPr="003D3CAA">
              <w:rPr>
                <w:rFonts w:eastAsia="Times New Roman"/>
                <w:color w:val="000000"/>
                <w:sz w:val="21"/>
                <w:szCs w:val="21"/>
              </w:rPr>
              <w:t>Nikkel</w:t>
            </w:r>
            <w:proofErr w:type="spellEnd"/>
            <w:r w:rsidRPr="003D3CAA">
              <w:rPr>
                <w:rFonts w:eastAsia="Times New Roman"/>
                <w:color w:val="000000"/>
                <w:sz w:val="21"/>
                <w:szCs w:val="21"/>
              </w:rPr>
              <w:br/>
            </w:r>
            <w:r w:rsidRPr="003D3CAA">
              <w:rPr>
                <w:rFonts w:eastAsia="Times New Roman"/>
                <w:color w:val="000000"/>
                <w:sz w:val="21"/>
                <w:szCs w:val="21"/>
              </w:rPr>
              <w:br/>
              <w:t>Pella</w:t>
            </w:r>
            <w:r w:rsidRPr="003D3CAA">
              <w:rPr>
                <w:rFonts w:eastAsia="Times New Roman"/>
                <w:color w:val="000000"/>
                <w:sz w:val="21"/>
                <w:szCs w:val="21"/>
              </w:rPr>
              <w:br/>
            </w:r>
            <w:r w:rsidRPr="003D3CAA">
              <w:rPr>
                <w:rFonts w:eastAsia="Times New Roman"/>
                <w:color w:val="000000"/>
                <w:sz w:val="21"/>
                <w:szCs w:val="21"/>
              </w:rPr>
              <w:br/>
              <w:t xml:space="preserve">Leo D. </w:t>
            </w:r>
            <w:proofErr w:type="spellStart"/>
            <w:r w:rsidRPr="003D3CAA">
              <w:rPr>
                <w:rFonts w:eastAsia="Times New Roman"/>
                <w:color w:val="000000"/>
                <w:sz w:val="21"/>
                <w:szCs w:val="21"/>
              </w:rPr>
              <w:t>Nikkel</w:t>
            </w:r>
            <w:proofErr w:type="spellEnd"/>
            <w:r w:rsidRPr="003D3CAA">
              <w:rPr>
                <w:rFonts w:eastAsia="Times New Roman"/>
                <w:color w:val="000000"/>
                <w:sz w:val="21"/>
                <w:szCs w:val="21"/>
              </w:rPr>
              <w:t xml:space="preserve">, 83, passed away Friday at the Hospice of Pella Comfort House. Leo is survived by his wife, Joann (Swank) </w:t>
            </w:r>
            <w:proofErr w:type="spellStart"/>
            <w:r w:rsidRPr="003D3CAA">
              <w:rPr>
                <w:rFonts w:eastAsia="Times New Roman"/>
                <w:color w:val="000000"/>
                <w:sz w:val="21"/>
                <w:szCs w:val="21"/>
              </w:rPr>
              <w:t>Nikkel</w:t>
            </w:r>
            <w:proofErr w:type="spellEnd"/>
            <w:r w:rsidRPr="003D3CAA">
              <w:rPr>
                <w:rFonts w:eastAsia="Times New Roman"/>
                <w:color w:val="000000"/>
                <w:sz w:val="21"/>
                <w:szCs w:val="21"/>
              </w:rPr>
              <w:t xml:space="preserve">; their three children and their spouses: Penne and Douglas Fox of Pella, Rick and Lynn </w:t>
            </w:r>
            <w:proofErr w:type="spellStart"/>
            <w:r w:rsidRPr="003D3CAA">
              <w:rPr>
                <w:rFonts w:eastAsia="Times New Roman"/>
                <w:color w:val="000000"/>
                <w:sz w:val="21"/>
                <w:szCs w:val="21"/>
              </w:rPr>
              <w:t>Nikkel</w:t>
            </w:r>
            <w:proofErr w:type="spellEnd"/>
            <w:r w:rsidRPr="003D3CAA">
              <w:rPr>
                <w:rFonts w:eastAsia="Times New Roman"/>
                <w:color w:val="000000"/>
                <w:sz w:val="21"/>
                <w:szCs w:val="21"/>
              </w:rPr>
              <w:t xml:space="preserve"> of Norfolk, VA, Susanne and Randy </w:t>
            </w:r>
            <w:proofErr w:type="spellStart"/>
            <w:r w:rsidRPr="003D3CAA">
              <w:rPr>
                <w:rFonts w:eastAsia="Times New Roman"/>
                <w:color w:val="000000"/>
                <w:sz w:val="21"/>
                <w:szCs w:val="21"/>
              </w:rPr>
              <w:t>Hileman</w:t>
            </w:r>
            <w:proofErr w:type="spellEnd"/>
            <w:r w:rsidRPr="003D3CAA">
              <w:rPr>
                <w:rFonts w:eastAsia="Times New Roman"/>
                <w:color w:val="000000"/>
                <w:sz w:val="21"/>
                <w:szCs w:val="21"/>
              </w:rPr>
              <w:t xml:space="preserve"> of Pella; five grandchildren; two sisters and two brothers. Funeral Services will be held on Tuesday, October 13, 2015. Committal Service at 9:30 a.m. at Peoria Cemetery, Peoria, Iowa. Memorial Service at 11:00 a.m. at Calvary Christian Reformed Church, Pella, Iowa. Visitation will begin after 1:00 p.m. Monday at Calvary Christian Reformed Church where the family will be present Monday from 5:00 to 7:00 p.m.</w:t>
            </w:r>
          </w:p>
          <w:p w:rsidR="003D3CAA" w:rsidRPr="003D3CAA" w:rsidRDefault="003D3CAA" w:rsidP="003D3CAA">
            <w:pPr>
              <w:spacing w:after="0" w:line="270" w:lineRule="atLeast"/>
              <w:jc w:val="both"/>
              <w:rPr>
                <w:rFonts w:eastAsia="Times New Roman"/>
                <w:sz w:val="27"/>
                <w:szCs w:val="27"/>
              </w:rPr>
            </w:pPr>
            <w:r w:rsidRPr="003D3CAA">
              <w:rPr>
                <w:rFonts w:eastAsia="Times New Roman"/>
                <w:color w:val="000000"/>
                <w:sz w:val="21"/>
                <w:szCs w:val="21"/>
              </w:rPr>
              <w:br/>
            </w:r>
            <w:r w:rsidRPr="003D3CAA">
              <w:rPr>
                <w:rFonts w:eastAsia="Times New Roman"/>
                <w:color w:val="000000"/>
                <w:sz w:val="21"/>
                <w:szCs w:val="21"/>
              </w:rPr>
              <w:br/>
            </w:r>
          </w:p>
          <w:p w:rsidR="003D3CAA" w:rsidRPr="003D3CAA" w:rsidRDefault="003D3CAA" w:rsidP="003D3CAA">
            <w:pPr>
              <w:spacing w:after="75" w:line="375" w:lineRule="atLeast"/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</w:pPr>
            <w:r w:rsidRPr="003D3CAA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>Funeral Home</w:t>
            </w:r>
          </w:p>
          <w:p w:rsidR="003D3CAA" w:rsidRPr="003D3CAA" w:rsidRDefault="003D3CAA" w:rsidP="003D3CAA">
            <w:pPr>
              <w:spacing w:after="45" w:line="240" w:lineRule="atLeast"/>
              <w:rPr>
                <w:rFonts w:eastAsia="Times New Roman"/>
                <w:color w:val="000000"/>
                <w:sz w:val="27"/>
                <w:szCs w:val="27"/>
              </w:rPr>
            </w:pPr>
            <w:r w:rsidRPr="003D3CAA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 xml:space="preserve">Van </w:t>
            </w:r>
            <w:proofErr w:type="spellStart"/>
            <w:r w:rsidRPr="003D3CAA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Dyk-Duven</w:t>
            </w:r>
            <w:proofErr w:type="spellEnd"/>
            <w:r w:rsidRPr="003D3CAA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 xml:space="preserve"> Funeral Home</w:t>
            </w:r>
            <w:r w:rsidRPr="003D3CAA">
              <w:rPr>
                <w:rFonts w:eastAsia="Times New Roman"/>
                <w:color w:val="000000"/>
                <w:sz w:val="27"/>
                <w:szCs w:val="27"/>
              </w:rPr>
              <w:br/>
              <w:t>615 W 1st Street</w:t>
            </w:r>
            <w:r w:rsidRPr="003D3CAA">
              <w:rPr>
                <w:rFonts w:eastAsia="Times New Roman"/>
                <w:color w:val="000000"/>
                <w:sz w:val="27"/>
                <w:szCs w:val="27"/>
              </w:rPr>
              <w:br/>
              <w:t>Pella, IA 50219</w:t>
            </w:r>
            <w:r w:rsidRPr="003D3CAA">
              <w:rPr>
                <w:rFonts w:eastAsia="Times New Roman"/>
                <w:color w:val="000000"/>
                <w:sz w:val="27"/>
                <w:szCs w:val="27"/>
              </w:rPr>
              <w:br/>
              <w:t>641-628-2540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3D3CAA" w:rsidRPr="003D3CAA" w:rsidRDefault="003D3CAA" w:rsidP="003D3CAA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</w:tbl>
    <w:p w:rsidR="004C7226" w:rsidRDefault="003D3CAA">
      <w:r w:rsidRPr="003D3CAA">
        <w:rPr>
          <w:rFonts w:eastAsia="Times New Roman"/>
          <w:color w:val="000000"/>
          <w:sz w:val="27"/>
          <w:szCs w:val="27"/>
          <w:shd w:val="clear" w:color="auto" w:fill="FFFFFF"/>
        </w:rPr>
        <w:t>- See more at: http://www.legacy.com/obituaries/desmoinesregister/obituary.aspx?n=leo-nikkel&amp;pid=176072857&amp;fhid=13718#sthash.WIYSYSh3.dpuf</w:t>
      </w:r>
    </w:p>
    <w:sectPr w:rsidR="004C7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C7240D"/>
    <w:multiLevelType w:val="multilevel"/>
    <w:tmpl w:val="8106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CAA"/>
    <w:rsid w:val="003D3CAA"/>
    <w:rsid w:val="004C7226"/>
    <w:rsid w:val="00CD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9AEDBF-3FA8-4B9E-83A2-B200B6C95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CAA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CAA"/>
    <w:rPr>
      <w:rFonts w:eastAsia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3D3CAA"/>
  </w:style>
  <w:style w:type="character" w:styleId="Hyperlink">
    <w:name w:val="Hyperlink"/>
    <w:basedOn w:val="DefaultParagraphFont"/>
    <w:uiPriority w:val="99"/>
    <w:semiHidden/>
    <w:unhideWhenUsed/>
    <w:rsid w:val="003D3CAA"/>
    <w:rPr>
      <w:color w:val="0000FF"/>
      <w:u w:val="single"/>
    </w:rPr>
  </w:style>
  <w:style w:type="character" w:customStyle="1" w:styleId="obittexthtml">
    <w:name w:val="obittexthtml"/>
    <w:basedOn w:val="DefaultParagraphFont"/>
    <w:rsid w:val="003D3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50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227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378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90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61294">
                          <w:marLeft w:val="300"/>
                          <w:marRight w:val="-3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57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044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16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9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7852150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896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110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10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83170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2</cp:revision>
  <dcterms:created xsi:type="dcterms:W3CDTF">2015-10-16T23:11:00Z</dcterms:created>
  <dcterms:modified xsi:type="dcterms:W3CDTF">2015-10-16T23:11:00Z</dcterms:modified>
</cp:coreProperties>
</file>