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B51" w:rsidRPr="00AD5B51" w:rsidRDefault="00AD5B51" w:rsidP="00AD5B5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D5B51">
        <w:rPr>
          <w:rFonts w:ascii="Times New Roman" w:hAnsi="Times New Roman" w:cs="Times New Roman"/>
          <w:b/>
          <w:sz w:val="36"/>
          <w:szCs w:val="36"/>
          <w:u w:val="single"/>
        </w:rPr>
        <w:t>Richard E. "Rich" Smith</w:t>
      </w:r>
    </w:p>
    <w:p w:rsid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  <w:r w:rsidRPr="00AD5B51">
        <w:rPr>
          <w:rFonts w:ascii="Times New Roman" w:hAnsi="Times New Roman" w:cs="Times New Roman"/>
          <w:sz w:val="32"/>
          <w:szCs w:val="32"/>
        </w:rPr>
        <w:t>September 22, 1947 - November 11, 2021</w:t>
      </w:r>
    </w:p>
    <w:p w:rsidR="00AD5B51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AD5B51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  <w:r w:rsidRPr="00AD5B51">
        <w:rPr>
          <w:rFonts w:ascii="Times New Roman" w:hAnsi="Times New Roman" w:cs="Times New Roman"/>
          <w:sz w:val="32"/>
          <w:szCs w:val="32"/>
        </w:rPr>
        <w:t xml:space="preserve">Richard E. “Rich” Smith, age 74, of Ida Grove, Iowa, passed away on Thursday, November 11, 2021, at the </w:t>
      </w:r>
      <w:proofErr w:type="spellStart"/>
      <w:r w:rsidRPr="00AD5B51">
        <w:rPr>
          <w:rFonts w:ascii="Times New Roman" w:hAnsi="Times New Roman" w:cs="Times New Roman"/>
          <w:sz w:val="32"/>
          <w:szCs w:val="32"/>
        </w:rPr>
        <w:t>MercyOne</w:t>
      </w:r>
      <w:proofErr w:type="spellEnd"/>
      <w:r w:rsidRPr="00AD5B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B51">
        <w:rPr>
          <w:rFonts w:ascii="Times New Roman" w:hAnsi="Times New Roman" w:cs="Times New Roman"/>
          <w:sz w:val="32"/>
          <w:szCs w:val="32"/>
        </w:rPr>
        <w:t>Siouxland</w:t>
      </w:r>
      <w:proofErr w:type="spellEnd"/>
      <w:r w:rsidRPr="00AD5B51">
        <w:rPr>
          <w:rFonts w:ascii="Times New Roman" w:hAnsi="Times New Roman" w:cs="Times New Roman"/>
          <w:sz w:val="32"/>
          <w:szCs w:val="32"/>
        </w:rPr>
        <w:t xml:space="preserve"> Medical Center of Sioux City, Iowa. </w:t>
      </w:r>
    </w:p>
    <w:p w:rsidR="00AD5B51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</w:p>
    <w:p w:rsidR="00AD5B51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  <w:r w:rsidRPr="00AD5B51">
        <w:rPr>
          <w:rFonts w:ascii="Times New Roman" w:hAnsi="Times New Roman" w:cs="Times New Roman"/>
          <w:sz w:val="32"/>
          <w:szCs w:val="32"/>
        </w:rPr>
        <w:t xml:space="preserve">A Celebration of Life Service will be held at 4:00 p.m., with a visitation held prior to the service from 2:00 p.m. to 4:00 p.m., on Monday, November 22, 2021, at the Skate Palace of Ida Grove, Iowa. Pastor Tyler Parson will officiate. Military Rites will be conducted by the McNamara-Moore Post No. 61 of the American Legion of Ida Grove. </w:t>
      </w:r>
    </w:p>
    <w:p w:rsidR="00AD5B51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</w:p>
    <w:p w:rsidR="00032433" w:rsidRPr="00AD5B51" w:rsidRDefault="00AD5B51" w:rsidP="00AD5B51">
      <w:pPr>
        <w:rPr>
          <w:rFonts w:ascii="Times New Roman" w:hAnsi="Times New Roman" w:cs="Times New Roman"/>
          <w:sz w:val="32"/>
          <w:szCs w:val="32"/>
        </w:rPr>
      </w:pPr>
      <w:r w:rsidRPr="00AD5B51">
        <w:rPr>
          <w:rFonts w:ascii="Times New Roman" w:hAnsi="Times New Roman" w:cs="Times New Roman"/>
          <w:sz w:val="32"/>
          <w:szCs w:val="32"/>
        </w:rPr>
        <w:t xml:space="preserve">The Christensen-Van </w:t>
      </w:r>
      <w:proofErr w:type="spellStart"/>
      <w:r w:rsidRPr="00AD5B51">
        <w:rPr>
          <w:rFonts w:ascii="Times New Roman" w:hAnsi="Times New Roman" w:cs="Times New Roman"/>
          <w:sz w:val="32"/>
          <w:szCs w:val="32"/>
        </w:rPr>
        <w:t>Houten</w:t>
      </w:r>
      <w:proofErr w:type="spellEnd"/>
      <w:r w:rsidRPr="00AD5B51">
        <w:rPr>
          <w:rFonts w:ascii="Times New Roman" w:hAnsi="Times New Roman" w:cs="Times New Roman"/>
          <w:sz w:val="32"/>
          <w:szCs w:val="32"/>
        </w:rPr>
        <w:t xml:space="preserve"> Funeral Home of Ida Grove, Iowa, is in charge of the funeral arrangements. Condolences may be sent online at www.christensenvanhouten.com</w:t>
      </w:r>
    </w:p>
    <w:sectPr w:rsidR="00032433" w:rsidRPr="00AD5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51"/>
    <w:rsid w:val="00032433"/>
    <w:rsid w:val="00AD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7D741-4F8F-49FF-9AC6-13F9DD40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2021-11-13T15:30:00Z</dcterms:created>
  <dcterms:modified xsi:type="dcterms:W3CDTF">2021-11-13T15:32:00Z</dcterms:modified>
</cp:coreProperties>
</file>