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08D7C" w14:textId="7A57DF1D" w:rsidR="00295DD7" w:rsidRDefault="00295DD7" w:rsidP="00295DD7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------------------------------------------------</w:t>
      </w:r>
    </w:p>
    <w:p w14:paraId="5DF56142" w14:textId="7E8D0668" w:rsidR="00193817" w:rsidRDefault="00295DD7" w:rsidP="005F6164">
      <w:pPr>
        <w:tabs>
          <w:tab w:val="right" w:pos="9360"/>
        </w:tabs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S</w:t>
      </w:r>
      <w:r w:rsidR="00193817">
        <w:rPr>
          <w:rFonts w:ascii="Courier New" w:hAnsi="Courier New" w:cs="Courier New"/>
          <w:sz w:val="40"/>
          <w:szCs w:val="40"/>
        </w:rPr>
        <w:t>UBJECT</w:t>
      </w:r>
      <w:r>
        <w:rPr>
          <w:rFonts w:ascii="Courier New" w:hAnsi="Courier New" w:cs="Courier New"/>
          <w:sz w:val="40"/>
          <w:szCs w:val="40"/>
        </w:rPr>
        <w:t xml:space="preserve"> 1.003692A</w:t>
      </w:r>
      <w:r w:rsidR="005F6164">
        <w:rPr>
          <w:rFonts w:ascii="Courier New" w:hAnsi="Courier New" w:cs="Courier New"/>
          <w:sz w:val="40"/>
          <w:szCs w:val="40"/>
        </w:rPr>
        <w:tab/>
        <w:t>“M</w:t>
      </w:r>
      <w:r w:rsidR="00193817">
        <w:rPr>
          <w:rFonts w:ascii="Courier New" w:hAnsi="Courier New" w:cs="Courier New"/>
          <w:sz w:val="40"/>
          <w:szCs w:val="40"/>
        </w:rPr>
        <w:t>ICHAEL</w:t>
      </w:r>
      <w:r w:rsidR="005F6164">
        <w:rPr>
          <w:rFonts w:ascii="Courier New" w:hAnsi="Courier New" w:cs="Courier New"/>
          <w:sz w:val="40"/>
          <w:szCs w:val="40"/>
        </w:rPr>
        <w:t>”</w:t>
      </w:r>
    </w:p>
    <w:p w14:paraId="102DC1B0" w14:textId="59F48B33" w:rsidR="00193817" w:rsidRDefault="00193817" w:rsidP="005F6164">
      <w:pPr>
        <w:tabs>
          <w:tab w:val="right" w:pos="9360"/>
        </w:tabs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------------------------------------------------</w:t>
      </w:r>
    </w:p>
    <w:p w14:paraId="158CF67A" w14:textId="267740CB" w:rsidR="00193817" w:rsidRPr="00193817" w:rsidRDefault="00193817" w:rsidP="005F6164">
      <w:pPr>
        <w:tabs>
          <w:tab w:val="right" w:pos="9360"/>
        </w:tabs>
        <w:rPr>
          <w:rFonts w:ascii="Courier New" w:hAnsi="Courier New" w:cs="Courier New"/>
          <w:sz w:val="24"/>
          <w:szCs w:val="24"/>
        </w:rPr>
      </w:pPr>
      <w:r w:rsidRPr="00193817">
        <w:rPr>
          <w:rFonts w:ascii="Courier New" w:hAnsi="Courier New" w:cs="Courier New"/>
          <w:sz w:val="24"/>
          <w:szCs w:val="24"/>
        </w:rPr>
        <w:t>STATISTICS:</w:t>
      </w:r>
    </w:p>
    <w:p w14:paraId="131E781D" w14:textId="72DB0D43" w:rsidR="00193817" w:rsidRDefault="00193817" w:rsidP="00193817">
      <w:pPr>
        <w:tabs>
          <w:tab w:val="left" w:pos="4293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HEIGHT: 173.3 CM.</w:t>
      </w:r>
      <w:r>
        <w:rPr>
          <w:rFonts w:ascii="Courier New" w:hAnsi="Courier New" w:cs="Courier New"/>
          <w:sz w:val="24"/>
          <w:szCs w:val="24"/>
        </w:rPr>
        <w:tab/>
        <w:t>WEIGHT: 175.2 LBS.</w:t>
      </w:r>
    </w:p>
    <w:p w14:paraId="3ED2AA46" w14:textId="4D4EBEA0" w:rsidR="00193817" w:rsidRDefault="00193817" w:rsidP="00193817">
      <w:pPr>
        <w:tabs>
          <w:tab w:val="left" w:pos="4293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AGE: 25</w:t>
      </w:r>
      <w:r>
        <w:rPr>
          <w:rFonts w:ascii="Courier New" w:hAnsi="Courier New" w:cs="Courier New"/>
          <w:sz w:val="24"/>
          <w:szCs w:val="24"/>
        </w:rPr>
        <w:tab/>
        <w:t>EYES: BLUE</w:t>
      </w:r>
    </w:p>
    <w:p w14:paraId="75A7A9E6" w14:textId="4C6A8F64" w:rsidR="00EF5B31" w:rsidRDefault="00193817" w:rsidP="00193817">
      <w:pPr>
        <w:tabs>
          <w:tab w:val="left" w:pos="4293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HAIR: BROWN</w:t>
      </w:r>
      <w:r>
        <w:rPr>
          <w:rFonts w:ascii="Courier New" w:hAnsi="Courier New" w:cs="Courier New"/>
          <w:sz w:val="24"/>
          <w:szCs w:val="24"/>
        </w:rPr>
        <w:tab/>
      </w:r>
      <w:r w:rsidR="00EF5B31">
        <w:rPr>
          <w:rFonts w:ascii="Courier New" w:hAnsi="Courier New" w:cs="Courier New"/>
          <w:sz w:val="24"/>
          <w:szCs w:val="24"/>
        </w:rPr>
        <w:t>GENDER: MALE</w:t>
      </w:r>
    </w:p>
    <w:p w14:paraId="7287FF73" w14:textId="066B11DF" w:rsidR="00193817" w:rsidRPr="00035441" w:rsidRDefault="00035441" w:rsidP="00035441">
      <w:pPr>
        <w:tabs>
          <w:tab w:val="right" w:pos="9360"/>
        </w:tabs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------------------------------------------------</w:t>
      </w:r>
    </w:p>
    <w:p w14:paraId="07B7CC66" w14:textId="47A26CCB" w:rsidR="00193817" w:rsidRDefault="00193817" w:rsidP="0019381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BACKGROUND:</w:t>
      </w:r>
    </w:p>
    <w:p w14:paraId="7D48118D" w14:textId="4937F596" w:rsidR="00EF5B31" w:rsidRDefault="00193817" w:rsidP="0019381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SUBJECT 1.003692A was recovered from a </w:t>
      </w:r>
      <w:r w:rsidR="00FC6A9C">
        <w:rPr>
          <w:rFonts w:ascii="Courier New" w:hAnsi="Courier New" w:cs="Courier New"/>
          <w:sz w:val="24"/>
          <w:szCs w:val="24"/>
        </w:rPr>
        <w:t xml:space="preserve">locally owned diner </w:t>
      </w:r>
      <w:r w:rsidR="00FC6A9C" w:rsidRPr="00FC6A9C">
        <w:rPr>
          <w:rFonts w:ascii="Courier New" w:hAnsi="Courier New" w:cs="Courier New"/>
          <w:sz w:val="24"/>
          <w:szCs w:val="24"/>
          <w:highlight w:val="black"/>
        </w:rPr>
        <w:t>2</w:t>
      </w:r>
      <w:r w:rsidR="00FC6A9C" w:rsidRPr="00FC6A9C">
        <w:rPr>
          <w:rFonts w:ascii="Courier New" w:hAnsi="Courier New" w:cs="Courier New"/>
          <w:sz w:val="24"/>
          <w:szCs w:val="24"/>
        </w:rPr>
        <w:t>km</w:t>
      </w:r>
      <w:r w:rsidR="00FC6A9C">
        <w:rPr>
          <w:rFonts w:ascii="Courier New" w:hAnsi="Courier New" w:cs="Courier New"/>
          <w:sz w:val="24"/>
          <w:szCs w:val="24"/>
        </w:rPr>
        <w:t xml:space="preserve"> south of </w:t>
      </w:r>
      <w:r w:rsidR="00FC6A9C" w:rsidRPr="00FC6A9C">
        <w:rPr>
          <w:rFonts w:ascii="Courier New" w:hAnsi="Courier New" w:cs="Courier New"/>
          <w:sz w:val="24"/>
          <w:szCs w:val="24"/>
          <w:highlight w:val="black"/>
        </w:rPr>
        <w:t>New York City</w:t>
      </w:r>
      <w:r w:rsidR="00FC6A9C">
        <w:rPr>
          <w:rFonts w:ascii="Courier New" w:hAnsi="Courier New" w:cs="Courier New"/>
          <w:sz w:val="24"/>
          <w:szCs w:val="24"/>
        </w:rPr>
        <w:t xml:space="preserve">. Identification recovered from a wallet in his pocket listed him as “Michael </w:t>
      </w:r>
      <w:r w:rsidR="00FC6A9C" w:rsidRPr="00FC6A9C">
        <w:rPr>
          <w:rFonts w:ascii="Courier New" w:hAnsi="Courier New" w:cs="Courier New"/>
          <w:sz w:val="24"/>
          <w:szCs w:val="24"/>
          <w:highlight w:val="black"/>
        </w:rPr>
        <w:t>Xavier</w:t>
      </w:r>
      <w:r w:rsidR="00FC6A9C">
        <w:rPr>
          <w:rFonts w:ascii="Courier New" w:hAnsi="Courier New" w:cs="Courier New"/>
          <w:sz w:val="24"/>
          <w:szCs w:val="24"/>
        </w:rPr>
        <w:t xml:space="preserve"> </w:t>
      </w:r>
      <w:r w:rsidR="00FC6A9C" w:rsidRPr="00FC6A9C">
        <w:rPr>
          <w:rFonts w:ascii="Courier New" w:hAnsi="Courier New" w:cs="Courier New"/>
          <w:sz w:val="24"/>
          <w:szCs w:val="24"/>
          <w:highlight w:val="black"/>
        </w:rPr>
        <w:t>Foxworthy.</w:t>
      </w:r>
      <w:r w:rsidR="00FC6A9C">
        <w:rPr>
          <w:rFonts w:ascii="Courier New" w:hAnsi="Courier New" w:cs="Courier New"/>
          <w:sz w:val="24"/>
          <w:szCs w:val="24"/>
        </w:rPr>
        <w:t xml:space="preserve">” Dangerous levels of </w:t>
      </w:r>
      <w:r w:rsidR="00FC6A9C" w:rsidRPr="00FC6A9C">
        <w:rPr>
          <w:rFonts w:ascii="Courier New" w:hAnsi="Courier New" w:cs="Courier New"/>
          <w:sz w:val="24"/>
          <w:szCs w:val="24"/>
          <w:highlight w:val="black"/>
        </w:rPr>
        <w:t>ketamine</w:t>
      </w:r>
      <w:r w:rsidR="00FC6A9C">
        <w:rPr>
          <w:rFonts w:ascii="Courier New" w:hAnsi="Courier New" w:cs="Courier New"/>
          <w:sz w:val="24"/>
          <w:szCs w:val="24"/>
        </w:rPr>
        <w:t xml:space="preserve"> were found in his system, along with low to medium levels of other drugs, explaining the comatose state he was found in.</w:t>
      </w:r>
      <w:r w:rsidR="00035441">
        <w:rPr>
          <w:rFonts w:ascii="Courier New" w:hAnsi="Courier New" w:cs="Courier New"/>
          <w:sz w:val="24"/>
          <w:szCs w:val="24"/>
        </w:rPr>
        <w:t xml:space="preserve"> After being admitted to our facility, Michael was administered</w:t>
      </w:r>
      <w:r w:rsidR="00460D96">
        <w:rPr>
          <w:rFonts w:ascii="Courier New" w:hAnsi="Courier New" w:cs="Courier New"/>
          <w:sz w:val="24"/>
          <w:szCs w:val="24"/>
        </w:rPr>
        <w:t xml:space="preserve"> </w:t>
      </w:r>
      <w:r w:rsidR="00035441">
        <w:rPr>
          <w:rFonts w:ascii="Courier New" w:hAnsi="Courier New" w:cs="Courier New"/>
          <w:sz w:val="24"/>
          <w:szCs w:val="24"/>
        </w:rPr>
        <w:t>medication and experienced a near-full recovery.</w:t>
      </w:r>
    </w:p>
    <w:p w14:paraId="5774D1CC" w14:textId="41A925B9" w:rsidR="00BF5BB5" w:rsidRDefault="00EF5B31" w:rsidP="0019381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SUBJECT 1.003692A had little to no religious background. Testimony from the subject has led us to conclude that he lived a hedonistic lifestyle devoid of any existential concern.</w:t>
      </w:r>
      <w:r w:rsidR="00BF5BB5">
        <w:rPr>
          <w:rFonts w:ascii="Courier New" w:hAnsi="Courier New" w:cs="Courier New"/>
          <w:sz w:val="24"/>
          <w:szCs w:val="24"/>
        </w:rPr>
        <w:t xml:space="preserve"> He seemed sympathetic to the concept of religion; nevertheless, his selfishness ultimately motivated his lifestyle. Independent study has taught us that his immediate ancestry contains no significant course of religion.</w:t>
      </w:r>
    </w:p>
    <w:p w14:paraId="37D13FA8" w14:textId="1118F4EA" w:rsidR="00BF5BB5" w:rsidRDefault="00BF5BB5" w:rsidP="0019381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We gained signatures of consent from </w:t>
      </w:r>
      <w:r>
        <w:rPr>
          <w:rFonts w:ascii="Courier New" w:hAnsi="Courier New" w:cs="Courier New"/>
          <w:sz w:val="24"/>
          <w:szCs w:val="24"/>
        </w:rPr>
        <w:t>SUBJECT 1.003692A</w:t>
      </w:r>
      <w:r>
        <w:rPr>
          <w:rFonts w:ascii="Courier New" w:hAnsi="Courier New" w:cs="Courier New"/>
          <w:sz w:val="24"/>
          <w:szCs w:val="24"/>
        </w:rPr>
        <w:t>. He was involved in the following experiments:</w:t>
      </w:r>
    </w:p>
    <w:p w14:paraId="7D21CA90" w14:textId="1F276509" w:rsidR="00BF5BB5" w:rsidRDefault="00BF5BB5" w:rsidP="00BF5BB5">
      <w:pPr>
        <w:tabs>
          <w:tab w:val="left" w:pos="4320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EXP 47</w:t>
      </w:r>
      <w:r>
        <w:rPr>
          <w:rFonts w:ascii="Courier New" w:hAnsi="Courier New" w:cs="Courier New"/>
          <w:sz w:val="24"/>
          <w:szCs w:val="24"/>
        </w:rPr>
        <w:tab/>
        <w:t>EXP 53</w:t>
      </w:r>
    </w:p>
    <w:p w14:paraId="534D7ACD" w14:textId="1AC452EA" w:rsidR="00BF5BB5" w:rsidRDefault="00BF5BB5" w:rsidP="00BF5BB5">
      <w:pPr>
        <w:tabs>
          <w:tab w:val="left" w:pos="4320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EXP 48</w:t>
      </w:r>
      <w:r>
        <w:rPr>
          <w:rFonts w:ascii="Courier New" w:hAnsi="Courier New" w:cs="Courier New"/>
          <w:sz w:val="24"/>
          <w:szCs w:val="24"/>
        </w:rPr>
        <w:tab/>
        <w:t>EXP 54</w:t>
      </w:r>
    </w:p>
    <w:p w14:paraId="51CAD15A" w14:textId="53E8C269" w:rsidR="00BF5BB5" w:rsidRDefault="00BF5BB5" w:rsidP="00BF5BB5">
      <w:pPr>
        <w:tabs>
          <w:tab w:val="left" w:pos="4320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EXP </w:t>
      </w:r>
      <w:r w:rsidRPr="00BF5BB5">
        <w:rPr>
          <w:rFonts w:ascii="Courier New" w:hAnsi="Courier New" w:cs="Courier New"/>
          <w:sz w:val="24"/>
          <w:szCs w:val="24"/>
          <w:highlight w:val="black"/>
        </w:rPr>
        <w:t>49</w:t>
      </w:r>
    </w:p>
    <w:p w14:paraId="1B20049F" w14:textId="78ADA39C" w:rsidR="00BF5BB5" w:rsidRDefault="00BF5BB5" w:rsidP="00193817">
      <w:pPr>
        <w:rPr>
          <w:rFonts w:ascii="Courier New" w:hAnsi="Courier New" w:cs="Courier New"/>
          <w:sz w:val="24"/>
          <w:szCs w:val="24"/>
        </w:rPr>
      </w:pPr>
    </w:p>
    <w:p w14:paraId="386A9840" w14:textId="3B5FDC4F" w:rsidR="00BF5BB5" w:rsidRDefault="00BF5BB5" w:rsidP="0019381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CURRENT STATUS: </w:t>
      </w:r>
      <w:r w:rsidRPr="00BF5BB5">
        <w:rPr>
          <w:rFonts w:ascii="Courier New" w:hAnsi="Courier New" w:cs="Courier New"/>
          <w:sz w:val="24"/>
          <w:szCs w:val="24"/>
          <w:highlight w:val="black"/>
        </w:rPr>
        <w:t>Traumatized</w:t>
      </w:r>
      <w:r>
        <w:rPr>
          <w:rFonts w:ascii="Courier New" w:hAnsi="Courier New" w:cs="Courier New"/>
          <w:sz w:val="24"/>
          <w:szCs w:val="24"/>
        </w:rPr>
        <w:t xml:space="preserve"> as of EXP 54</w:t>
      </w:r>
    </w:p>
    <w:p w14:paraId="243DC461" w14:textId="7E823288" w:rsidR="00193817" w:rsidRPr="00193817" w:rsidRDefault="00BF5BB5" w:rsidP="0019381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LEGAL STATUS: Missing</w:t>
      </w:r>
    </w:p>
    <w:sectPr w:rsidR="00193817" w:rsidRPr="00193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1MTO1tDQzNjAxNjFX0lEKTi0uzszPAykwrAUAAGCk7ywAAAA="/>
  </w:docVars>
  <w:rsids>
    <w:rsidRoot w:val="00295DD7"/>
    <w:rsid w:val="00035441"/>
    <w:rsid w:val="00193817"/>
    <w:rsid w:val="00295DD7"/>
    <w:rsid w:val="00350593"/>
    <w:rsid w:val="00460D96"/>
    <w:rsid w:val="005F6164"/>
    <w:rsid w:val="007C6AFE"/>
    <w:rsid w:val="00BF5BB5"/>
    <w:rsid w:val="00E47B6F"/>
    <w:rsid w:val="00EF5B31"/>
    <w:rsid w:val="00FC6A85"/>
    <w:rsid w:val="00FC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D1EFE"/>
  <w15:chartTrackingRefBased/>
  <w15:docId w15:val="{16383438-EB50-43E7-A9A1-B94E19CE1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5D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DD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Ownbey</dc:creator>
  <cp:keywords/>
  <dc:description/>
  <cp:lastModifiedBy>Israel Ownbey</cp:lastModifiedBy>
  <cp:revision>2</cp:revision>
  <dcterms:created xsi:type="dcterms:W3CDTF">2021-05-26T23:49:00Z</dcterms:created>
  <dcterms:modified xsi:type="dcterms:W3CDTF">2021-05-27T22:27:00Z</dcterms:modified>
</cp:coreProperties>
</file>