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Panduan Gamifikasi Kelas IPA VII - SMP PGII 1 Bandung</w:t>
      </w:r>
    </w:p>
    <w:p>
      <w:pPr>
        <w:spacing w:after="120"/>
      </w:pPr>
      <w:r>
        <w:rPr>
          <w:b/>
        </w:rPr>
        <w:t>Sistem Petualangan Ilmuwan IPA (Science Adventurer System)</w:t>
      </w:r>
    </w:p>
    <w:p>
      <w:pPr>
        <w:spacing w:after="120"/>
      </w:pPr>
      <w:r>
        <w:t xml:space="preserve">Sistem gamifikasi ini dirancang agar </w:t>
      </w:r>
      <w:r>
        <w:rPr>
          <w:b/>
        </w:rPr>
        <w:t>low-prep bagi guru</w:t>
      </w:r>
      <w:r>
        <w:t xml:space="preserve"> (tidak membutuhkan pencatatan manual yang melelahkan) dan </w:t>
      </w:r>
      <w:r>
        <w:rPr>
          <w:b/>
        </w:rPr>
        <w:t>high-impact bagi murid</w:t>
      </w:r>
      <w:r>
        <w:t xml:space="preserve"> (meningkatkan motivasi, kerja sama, tanggung jawab sosial, dan kebersihan).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1. Mekanisme Dasar: Portal Digital &amp; XP (Experience Points)</w:t>
      </w:r>
    </w:p>
    <w:p>
      <w:pPr>
        <w:spacing w:after="120"/>
      </w:pPr>
      <w:r>
        <w:t xml:space="preserve">Sistem gamifikasi ini dirancang agar </w:t>
      </w:r>
      <w:r>
        <w:rPr>
          <w:b/>
        </w:rPr>
        <w:t>low-prep bagi guru</w:t>
      </w:r>
      <w:r>
        <w:t xml:space="preserve"> (tanpa pencatatan manual yang melelahkan) dan </w:t>
      </w:r>
      <w:r>
        <w:rPr>
          <w:b/>
        </w:rPr>
        <w:t>high-impact bagi murid</w:t>
      </w:r>
      <w:r>
        <w:t xml:space="preserve"> (meningkatkan motivasi, kerja sama, tanggung jawab sosial, dan kebersihan).</w:t>
      </w:r>
    </w:p>
    <w:p>
      <w:pPr>
        <w:spacing w:after="120"/>
      </w:pPr>
      <w:r>
        <w:t xml:space="preserve">Seluruh rekor petualangan murid dikelola secara mandiri oleh sistem </w:t>
      </w:r>
      <w:r>
        <w:rPr>
          <w:b/>
        </w:rPr>
        <w:t>Portal Serikat Sains</w:t>
      </w:r>
      <w:r>
        <w:t>. Murid dapat masuk (login) ke portal ini menggunakan akun masing-masing untuk melihat jumlah perolehan XP, level petualangan, status lencana, dan posisi mereka di papan peringkat (leaderboard) kelas secara dinamis.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Cara Mendapatkan XP:</w:t>
      </w:r>
    </w:p>
    <w:p>
      <w:pPr>
        <w:pStyle w:val="ListNumber"/>
        <w:spacing w:after="40"/>
      </w:pPr>
      <w:r>
        <w:rPr>
          <w:b/>
        </w:rPr>
        <w:t>Misi Utama (Main Quest) - 100 XP per Bab:</w:t>
      </w:r>
      <w:r>
        <w:t xml:space="preserve"> Diperoleh melalui pengerjaan praktikum kelompok dan pengisian </w:t>
      </w:r>
      <w:r>
        <w:rPr>
          <w:b/>
        </w:rPr>
        <w:t>Quest Sheet</w:t>
      </w:r>
      <w:r>
        <w:t xml:space="preserve"> berbasis ADI secara lengkap.</w:t>
      </w:r>
    </w:p>
    <w:p>
      <w:pPr>
        <w:pStyle w:val="ListNumber"/>
        <w:spacing w:after="40"/>
      </w:pPr>
      <w:r>
        <w:rPr>
          <w:b/>
        </w:rPr>
        <w:t>Stamping Misi Kehadiran (Daily Attendance Stamp) - 10 XP per Pertemuan:</w:t>
      </w:r>
      <w:r>
        <w:t xml:space="preserve"> Diverifikasi guru di akhir pelajaran dan langsung diinput ke portal sistem.</w:t>
      </w:r>
    </w:p>
    <w:p>
      <w:pPr>
        <w:pStyle w:val="ListNumber"/>
        <w:spacing w:after="40"/>
      </w:pPr>
      <w:r>
        <w:rPr>
          <w:b/>
        </w:rPr>
        <w:t>Misi Sampingan (Side Quests) - 20-50 XP:</w:t>
      </w:r>
      <w:r>
        <w:t xml:space="preserve"> Tantangan opsional yang diberikan guru (misalnya: mencari artikel berita tentang topik terkait, membawa botol plastik bekas tambahan dari rumah).</w:t>
      </w:r>
    </w:p>
    <w:p>
      <w:pPr>
        <w:pStyle w:val="ListNumber"/>
        <w:spacing w:after="40"/>
      </w:pPr>
      <w:r>
        <w:rPr>
          <w:b/>
        </w:rPr>
        <w:t>Lencana Karakter (Character Badges) - 50 XP per Lencana:</w:t>
      </w:r>
      <w:r>
        <w:t xml:space="preserve"> Penghargaan untuk perilaku positif, kepemimpinan, dan kebersihan yang dicatat di portal.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Level Petualang (Tingkatan Nilai Akhir):</w:t>
      </w:r>
    </w:p>
    <w:p>
      <w:pPr>
        <w:pStyle w:val="ListBullet"/>
        <w:spacing w:after="40"/>
      </w:pPr>
      <w:r>
        <w:rPr>
          <w:b/>
        </w:rPr>
        <w:t>Trainee:</w:t>
      </w:r>
      <w:r>
        <w:t xml:space="preserve"> 0 - 200 XP</w:t>
      </w:r>
    </w:p>
    <w:p>
      <w:pPr>
        <w:pStyle w:val="ListBullet"/>
        <w:spacing w:after="40"/>
      </w:pPr>
      <w:r>
        <w:rPr>
          <w:b/>
        </w:rPr>
        <w:t>Assistant Researcher:</w:t>
      </w:r>
      <w:r>
        <w:t xml:space="preserve"> 201 - 500 XP</w:t>
      </w:r>
    </w:p>
    <w:p>
      <w:pPr>
        <w:pStyle w:val="ListBullet"/>
        <w:spacing w:after="40"/>
      </w:pPr>
      <w:r>
        <w:rPr>
          <w:b/>
        </w:rPr>
        <w:t>Lead Investigator:</w:t>
      </w:r>
      <w:r>
        <w:t xml:space="preserve"> 501 - 900 XP</w:t>
      </w:r>
    </w:p>
    <w:p>
      <w:pPr>
        <w:pStyle w:val="ListBullet"/>
        <w:spacing w:after="40"/>
      </w:pPr>
      <w:r>
        <w:rPr>
          <w:b/>
        </w:rPr>
        <w:t>Grand Alchemist:</w:t>
      </w:r>
      <w:r>
        <w:t xml:space="preserve"> &gt; 900 XP (Setara dengan nilai rapor A/Sempurna)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2. Sistem Lencana (Badges)</w:t>
      </w:r>
    </w:p>
    <w:p>
      <w:pPr>
        <w:spacing w:after="120"/>
      </w:pPr>
      <w:r>
        <w:t xml:space="preserve">Lencana terbagi menjadi dua kategori utama: </w:t>
      </w:r>
      <w:r>
        <w:rPr>
          <w:b/>
        </w:rPr>
        <w:t>Lencana Akademik</w:t>
      </w:r>
      <w:r>
        <w:t xml:space="preserve"> (diperoleh setelah lulus misi praktikum bab) dan </w:t>
      </w:r>
      <w:r>
        <w:rPr>
          <w:b/>
        </w:rPr>
        <w:t>Lencana Non-Akademik / Karakter</w:t>
      </w:r>
      <w:r>
        <w:t xml:space="preserve"> (diberikan secara langsung atas perilaku murid di kelas).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A. Lencana Akademik (Misi Utama Bab)</w:t>
      </w:r>
    </w:p>
    <w:p>
      <w:pPr>
        <w:pStyle w:val="ListNumber"/>
        <w:spacing w:after="40"/>
      </w:pPr>
      <w:r>
        <w:rPr>
          <w:b/>
        </w:rPr>
        <w:t>Detektif Sains (Bab 1 - Metode Ilmiah):</w:t>
      </w:r>
      <w:r>
        <w:t xml:space="preserve"> Diberikan kepada kelompok yang sukses menyelesaikan eksperimen koin air dengan data presisi dan laporan ADI logis.</w:t>
      </w:r>
    </w:p>
    <w:p>
      <w:pPr>
        <w:pStyle w:val="ListNumber"/>
        <w:spacing w:after="40"/>
      </w:pPr>
      <w:r>
        <w:rPr>
          <w:b/>
        </w:rPr>
        <w:t>Detektif Zat (Bab 2 - Zat &amp; Perubahan):</w:t>
      </w:r>
      <w:r>
        <w:t xml:space="preserve"> Diberikan kepada kelompok yang berhasil memisahkan campuran pasir-garam-besi secara sempurna dalam waktu kurang dari 20 menit.</w:t>
      </w:r>
    </w:p>
    <w:p>
      <w:pPr>
        <w:pStyle w:val="ListNumber"/>
        <w:spacing w:after="40"/>
      </w:pPr>
      <w:r>
        <w:rPr>
          <w:b/>
        </w:rPr>
        <w:t>Pawang Kalor (Bab 3 - Suhu &amp; Kalor):</w:t>
      </w:r>
      <w:r>
        <w:t xml:space="preserve"> Diberikan kepada kelompok yang termos mini buatannya berhasil menahan suhu air panas tetap di atas 50°C selama 45 menit.</w:t>
      </w:r>
    </w:p>
    <w:p>
      <w:pPr>
        <w:pStyle w:val="ListNumber"/>
        <w:spacing w:after="40"/>
      </w:pPr>
      <w:r>
        <w:rPr>
          <w:b/>
        </w:rPr>
        <w:t>Insinyur Gerak (Bab 4 - Gerak &amp; Gaya):</w:t>
      </w:r>
      <w:r>
        <w:t xml:space="preserve"> Diberikan kepada kelompok yang parasut mininya mencetak waktu layang jatuh bebas minimal 2,5 detik dari lantai 2.</w:t>
      </w:r>
    </w:p>
    <w:p>
      <w:pPr>
        <w:pStyle w:val="ListNumber"/>
        <w:spacing w:after="40"/>
      </w:pPr>
      <w:r>
        <w:rPr>
          <w:b/>
        </w:rPr>
        <w:t>Master Klasifikasi (Bab 5 - Klasifikasi Makhluk Hidup):</w:t>
      </w:r>
      <w:r>
        <w:t xml:space="preserve"> Diberikan kepada kelompok yang berhasil menentukan alur kunci dikotomi 5 daun liar di taman tanpa kesalahan.</w:t>
      </w:r>
    </w:p>
    <w:p>
      <w:pPr>
        <w:pStyle w:val="ListNumber"/>
        <w:spacing w:after="40"/>
      </w:pPr>
      <w:r>
        <w:rPr>
          <w:b/>
        </w:rPr>
        <w:t>Pilar Ekologi (Bab 6 - Ekologi):</w:t>
      </w:r>
      <w:r>
        <w:t xml:space="preserve"> Diberikan kepada kelompok yang menyelesaikan estimasi populasi kuadrat di lapangan dengan data abiotik lengkap.</w:t>
      </w:r>
    </w:p>
    <w:p>
      <w:pPr>
        <w:pStyle w:val="ListNumber"/>
        <w:spacing w:after="40"/>
      </w:pPr>
      <w:r>
        <w:rPr>
          <w:b/>
        </w:rPr>
        <w:t>Penjelajah Kosmos (Bab 7 - Bumi &amp; Tata Surya):</w:t>
      </w:r>
      <w:r>
        <w:t xml:space="preserve"> Diberikan kepada kelompok yang berhasil membuat model skala tali jarak planet tata surya secara presisi dan rapi.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B. Lencana Non-Akademik &amp; Karakter (Soft Skills &amp; Perilaku)</w:t>
      </w:r>
    </w:p>
    <w:p>
      <w:pPr>
        <w:pStyle w:val="ListBullet"/>
        <w:spacing w:after="40"/>
      </w:pPr>
      <w:r>
        <w:rPr>
          <w:b/>
        </w:rPr>
        <w:t>Clean Keeper (Lencana Kebersihan - Kelompok):</w:t>
      </w:r>
      <w:r>
        <w:t xml:space="preserve"> Diberikan kepada kelompok yang meja praktikumnya lolos verifikasi kebersihan (Peer-QC) selama </w:t>
      </w:r>
      <w:r>
        <w:rPr>
          <w:b/>
        </w:rPr>
        <w:t>3 pertemuan berturut-turut</w:t>
      </w:r>
      <w:r>
        <w:t xml:space="preserve"> tanpa teguran guru, dan langsung di-update di portal.</w:t>
      </w:r>
    </w:p>
    <w:p>
      <w:pPr>
        <w:pStyle w:val="ListBullet"/>
        <w:spacing w:after="40"/>
      </w:pPr>
      <w:r>
        <w:rPr>
          <w:b/>
        </w:rPr>
        <w:t>Chief Alchemist (Lencana Kepemimpinan - Individu):</w:t>
      </w:r>
      <w:r>
        <w:t xml:space="preserve"> Diberikan kepada ketua kelompok yang berhasil memandu jalannya diskusi ADI/praktikum secara tenang, teratur, dan memastikan seluruh anggotanya mendapatkan giliran tugas secara adil.</w:t>
      </w:r>
    </w:p>
    <w:p>
      <w:pPr>
        <w:pStyle w:val="ListBullet"/>
        <w:spacing w:after="40"/>
      </w:pPr>
      <w:r>
        <w:rPr>
          <w:b/>
        </w:rPr>
        <w:t>Creative Artisan (Lencana Kreativitas - Kelompok):</w:t>
      </w:r>
      <w:r>
        <w:t xml:space="preserve"> Diberikan kepada kelompok yang menampilkan diagram, mindmap, atau desain produk fisik (termos/parasut) yang paling estetis, rapi, dan inovatif.</w:t>
      </w:r>
    </w:p>
    <w:p>
      <w:pPr>
        <w:pStyle w:val="ListBullet"/>
        <w:spacing w:after="40"/>
      </w:pPr>
      <w:r>
        <w:rPr>
          <w:b/>
        </w:rPr>
        <w:t>Guardian Angel (Lencana Solidaritas - Kelompok):</w:t>
      </w:r>
      <w:r>
        <w:t xml:space="preserve"> Diberikan kepada kelompok yang secara sukarela meminjamkan alat tulis/bahan praktikum cadangan atau membantu membersihkan meja kelompok lain yang sedang kewalahan.</w:t>
      </w:r>
    </w:p>
    <w:p>
      <w:pPr>
        <w:pStyle w:val="ListBullet"/>
        <w:spacing w:after="40"/>
      </w:pPr>
      <w:r>
        <w:rPr>
          <w:b/>
        </w:rPr>
        <w:t>Fast Responder (Lencana Kecepatan - Individu):</w:t>
      </w:r>
      <w:r>
        <w:t xml:space="preserve"> Diberikan kepada murid atau kelompok yang paling cepat tanggap membereskan alat-alat praktikum ke lemari saat bel bersih-bersih berbunyi.</w:t>
      </w:r>
    </w:p>
    <w:p>
      <w:pPr>
        <w:pStyle w:val="ListBullet"/>
        <w:spacing w:after="40"/>
      </w:pPr>
      <w:r>
        <w:rPr>
          <w:b/>
        </w:rPr>
        <w:t>Critique Master (Lencana Berpikir Kritis - Individu):</w:t>
      </w:r>
      <w:r>
        <w:t xml:space="preserve"> Diberikan kepada murid yang mengajukan pertanyaan sanggahan atau kritik paling logis, berbasis bukti sains, namun disampaikan secara sopan saat sesi debat papan tulis mini (</w:t>
      </w:r>
      <w:r>
        <w:rPr>
          <w:i/>
        </w:rPr>
        <w:t>Gallery Walk</w:t>
      </w:r>
      <w:r>
        <w:t>).</w:t>
      </w:r>
    </w:p>
    <w:p>
      <w:pPr>
        <w:spacing w:after="120"/>
      </w:pPr>
      <w:r>
        <w:t>Semua klaim lencana di atas diverifikasi guru secara real-time dan dipublikasikan langsung ke portal digital siswa agar mereka dapat melacak koleksi mereka secara mandiri.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3. Alur Kerja Kelas (Low-Prep, High-Impact)</w:t>
      </w:r>
    </w:p>
    <w:p>
      <w:pPr>
        <w:spacing w:after="120"/>
      </w:pPr>
      <w:r>
        <w:t>Sistem ini dirancang agar guru tidak membuang waktu mengurus administrasi poin:</w:t>
      </w:r>
    </w:p>
    <w:p>
      <w:pPr>
        <w:pStyle w:val="ListNumber"/>
        <w:spacing w:after="40"/>
      </w:pPr>
      <w:r>
        <w:rPr>
          <w:b/>
        </w:rPr>
        <w:t>Papan Poin Kelompok:</w:t>
      </w:r>
      <w:r>
        <w:t xml:space="preserve"> Di sudut papan tulis kelas, terdapat kolom permanen berisi nama kelompok. Guru cukup memberikan tanda silang (x) atau bintang (★) saat kelas berlangsung untuk mencatat poin sementara kelompok.</w:t>
      </w:r>
    </w:p>
    <w:p>
      <w:pPr>
        <w:pStyle w:val="ListNumber"/>
        <w:spacing w:after="40"/>
      </w:pPr>
      <w:r>
        <w:rPr>
          <w:b/>
        </w:rPr>
        <w:t>Pencatatan Mandiri &amp; Portal:</w:t>
      </w:r>
      <w:r>
        <w:t xml:space="preserve"> Rekor XP dan status misi langsung diperbarui dan disimpan dalam Portal Digital kelas setelah diverifikasi guru.</w:t>
      </w:r>
    </w:p>
    <w:p>
      <w:pPr>
        <w:pStyle w:val="ListNumber"/>
        <w:spacing w:after="40"/>
      </w:pPr>
      <w:r>
        <w:rPr>
          <w:b/>
        </w:rPr>
        <w:t>Verifikasi Portal Akhir:</w:t>
      </w:r>
      <w:r>
        <w:t xml:space="preserve"> Pada 10 menit terakhir kelas, guru memverifikasi klaim misi dan lencana kelompok melalui konsol guru pada portal.</w:t>
      </w:r>
    </w:p>
    <w:p>
      <w:pPr>
        <w:pStyle w:val="ListNumber"/>
        <w:spacing w:after="40"/>
      </w:pPr>
      <w:r>
        <w:rPr>
          <w:b/>
        </w:rPr>
        <w:t>Peer-QC Checklist:</w:t>
      </w:r>
      <w:r>
        <w:t xml:space="preserve"> Sebelum diverifikasi di portal oleh guru, kebersihan kelompok wajib diperiksa oleh kelompok sebelahnya. Jika ada sisa sampah di meja, klaim ditolak di portal hingga dibersihkan kembali.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