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Geist Sans" w:hAnsi="Geist Sans"/>
          <w:color w:val="171717"/>
          <w:sz w:val="40"/>
        </w:rPr>
        <w:t>🪙 Lembar Misi Utama (Quest Sheet) - Eksperimen Koin Air</w:t>
      </w:r>
    </w:p>
    <w:p>
      <w:pPr>
        <w:spacing w:after="120"/>
      </w:pPr>
      <w:r>
        <w:rPr>
          <w:b/>
        </w:rPr>
        <w:t>Misi Utama Bab 1</w:t>
      </w:r>
      <w:r>
        <w:t xml:space="preserve"> | </w:t>
      </w:r>
      <w:r>
        <w:rPr>
          <w:b/>
        </w:rPr>
        <w:t>Hadiah:</w:t>
      </w:r>
      <w:r>
        <w:t xml:space="preserve"> 100 XP + Lencana </w:t>
      </w:r>
      <w:r>
        <w:rPr>
          <w:b/>
        </w:rPr>
        <w:t>Detektif Sains</w:t>
      </w:r>
    </w:p>
    <w:p>
      <w:pPr>
        <w:spacing w:after="120"/>
      </w:pPr>
      <w:r>
        <w:rPr>
          <w:b/>
        </w:rPr>
        <w:t>Kelas:</w:t>
      </w:r>
      <w:r>
        <w:t xml:space="preserve"> VII-_</w:t>
      </w:r>
      <w:r>
        <w:rPr>
          <w:b/>
        </w:rPr>
        <w:t xml:space="preserve"> | **Kelompok:** </w:t>
      </w:r>
      <w:r>
        <w:rPr>
          <w:b/>
        </w:rPr>
        <w:t>____________</w:t>
      </w:r>
      <w:r>
        <w:rPr>
          <w:b/>
        </w:rPr>
        <w:t xml:space="preserve"> | **Tanggal:** </w:t>
      </w:r>
      <w:r>
        <w:rPr>
          <w:b/>
        </w:rPr>
        <w:t>______</w:t>
      </w:r>
    </w:p>
    <w:p>
      <w:pPr>
        <w:pStyle w:val="Heading3"/>
        <w:spacing w:before="120" w:after="40"/>
      </w:pPr>
      <w:r>
        <w:rPr>
          <w:rFonts w:ascii="Geist Sans" w:hAnsi="Geist Sans"/>
          <w:color w:val="171717"/>
          <w:sz w:val="24"/>
        </w:rPr>
        <w:t>👥 Peran Anggota Tim (Tuliskan nama murid):</w:t>
      </w:r>
    </w:p>
    <w:p>
      <w:pPr>
        <w:pStyle w:val="ListNumber"/>
        <w:spacing w:after="40"/>
      </w:pPr>
      <w:r>
        <w:rPr>
          <w:b/>
        </w:rPr>
        <w:t>___________________________ (Ketua &amp; Quality Control)</w:t>
      </w:r>
    </w:p>
    <w:p>
      <w:pPr>
        <w:spacing w:after="120"/>
      </w:pPr>
      <w:r>
        <w:rPr>
          <w:i/>
        </w:rPr>
        <w:t>Tugas: Memimpin jalannya percobaan, menjaga ketertiban, dan melakukan pengecekan kebersihan sebelum verifikasi guru.</w:t>
      </w:r>
    </w:p>
    <w:p>
      <w:pPr>
        <w:pStyle w:val="ListNumber"/>
        <w:spacing w:after="40"/>
      </w:pPr>
      <w:r>
        <w:rPr>
          <w:b/>
        </w:rPr>
        <w:t>___________________________ (Scout / Pencari Alat &amp; Bahan)</w:t>
      </w:r>
    </w:p>
    <w:p>
      <w:pPr>
        <w:spacing w:after="120"/>
      </w:pPr>
      <w:r>
        <w:rPr>
          <w:i/>
        </w:rPr>
        <w:t>Tugas: Mengambil alat dan bahan dari meja guru dan mengembalikannya dalam keadaan bersih dan kering.</w:t>
      </w:r>
    </w:p>
    <w:p>
      <w:pPr>
        <w:pStyle w:val="ListNumber"/>
        <w:spacing w:after="40"/>
      </w:pPr>
      <w:r>
        <w:rPr>
          <w:b/>
        </w:rPr>
        <w:t>___________________________ (Recorder / Pencatat Data)</w:t>
      </w:r>
    </w:p>
    <w:p>
      <w:pPr>
        <w:spacing w:after="120"/>
      </w:pPr>
      <w:r>
        <w:rPr>
          <w:i/>
        </w:rPr>
        <w:t>Tugas: Mencatat jumlah tetesan air secara teliti dari setiap pengulangan percobaan.</w:t>
      </w:r>
    </w:p>
    <w:p>
      <w:pPr>
        <w:pStyle w:val="ListNumber"/>
        <w:spacing w:after="40"/>
      </w:pPr>
      <w:r>
        <w:rPr>
          <w:b/>
        </w:rPr>
        <w:t>___________________________ (Analyst / Penganalisis Data)</w:t>
      </w:r>
    </w:p>
    <w:p>
      <w:pPr>
        <w:spacing w:after="120"/>
      </w:pPr>
      <w:r>
        <w:rPr>
          <w:i/>
        </w:rPr>
        <w:t>Tugas: Memandu diskusi kelompok untuk merumuskan Klaim, Bukti, dan Penalaran sains.</w:t>
      </w:r>
    </w:p>
    <w:p>
      <w:pPr>
        <w:spacing w:after="120"/>
      </w:pPr>
      <w:r>
        <w:t>---</w:t>
      </w:r>
    </w:p>
    <w:p>
      <w:pPr>
        <w:pStyle w:val="Heading3"/>
        <w:spacing w:before="120" w:after="40"/>
      </w:pPr>
      <w:r>
        <w:rPr>
          <w:rFonts w:ascii="Geist Sans" w:hAnsi="Geist Sans"/>
          <w:color w:val="171717"/>
          <w:sz w:val="24"/>
        </w:rPr>
        <w:t>1. MISSION BRIEF (Tantangan)</w:t>
      </w:r>
    </w:p>
    <w:p>
      <w:pPr>
        <w:spacing w:after="120"/>
      </w:pPr>
      <w:r>
        <w:t>Apakah penambahan zat aktif sabun (surfaktan) akan memengaruhi tegangan permukaan cairan pada koin logam? Kelompok Anda ditantang untuk mengukur perbedaan jumlah tetesan cairan antara air murni dan air sabun cair di atas koin logam Rp500 sebelum kubah cairannya meluber pecah!</w:t>
      </w:r>
    </w:p>
    <w:p>
      <w:pPr>
        <w:pStyle w:val="Heading3"/>
        <w:spacing w:before="120" w:after="40"/>
      </w:pPr>
      <w:r>
        <w:rPr>
          <w:rFonts w:ascii="Geist Sans" w:hAnsi="Geist Sans"/>
          <w:color w:val="171717"/>
          <w:sz w:val="24"/>
        </w:rPr>
        <w:t>2. PERALATAN QUEST (Alat &amp; Bahan)</w:t>
      </w:r>
    </w:p>
    <w:p>
      <w:pPr>
        <w:pStyle w:val="ListBullet"/>
        <w:spacing w:after="40"/>
      </w:pPr>
      <w:r>
        <w:t>1 koin logam Rp500 (bersih dan kering)</w:t>
      </w:r>
    </w:p>
    <w:p>
      <w:pPr>
        <w:pStyle w:val="ListBullet"/>
        <w:spacing w:after="40"/>
      </w:pPr>
      <w:r>
        <w:t>2 buah pipet tetes plastik</w:t>
      </w:r>
    </w:p>
    <w:p>
      <w:pPr>
        <w:pStyle w:val="ListBullet"/>
        <w:spacing w:after="40"/>
      </w:pPr>
      <w:r>
        <w:t>1 wadah kecil berisi Air Murni</w:t>
      </w:r>
    </w:p>
    <w:p>
      <w:pPr>
        <w:pStyle w:val="ListBullet"/>
        <w:spacing w:after="40"/>
      </w:pPr>
      <w:r>
        <w:t>1 wadah kecil berisi Air Sabun cair</w:t>
      </w:r>
    </w:p>
    <w:p>
      <w:pPr>
        <w:pStyle w:val="ListBullet"/>
        <w:spacing w:after="40"/>
      </w:pPr>
      <w:r>
        <w:t>Tisu serbet kering</w:t>
      </w:r>
    </w:p>
    <w:p>
      <w:pPr>
        <w:pStyle w:val="Heading3"/>
        <w:spacing w:before="120" w:after="40"/>
      </w:pPr>
      <w:r>
        <w:rPr>
          <w:rFonts w:ascii="Geist Sans" w:hAnsi="Geist Sans"/>
          <w:color w:val="171717"/>
          <w:sz w:val="24"/>
        </w:rPr>
        <w:t>3. BUKTI PENYELIDIKAN (Data Pengamatan)</w:t>
      </w:r>
    </w:p>
    <w:p>
      <w:pPr>
        <w:pStyle w:val="ListBullet"/>
        <w:spacing w:after="40"/>
      </w:pPr>
      <w:r>
        <w:rPr>
          <w:b/>
        </w:rPr>
        <w:t>Variabel Bebas:</w:t>
      </w:r>
      <w:r>
        <w:t xml:space="preserve"> Jenis cairan (Air Murni vs Air Sabun)</w:t>
      </w:r>
    </w:p>
    <w:p>
      <w:pPr>
        <w:pStyle w:val="ListBullet"/>
        <w:spacing w:after="40"/>
      </w:pPr>
      <w:r>
        <w:rPr>
          <w:b/>
        </w:rPr>
        <w:t>Variabel Terikat:</w:t>
      </w:r>
      <w:r>
        <w:t xml:space="preserve"> Jumlah tetesan cairan di atas koin</w:t>
      </w:r>
    </w:p>
    <w:p>
      <w:pPr>
        <w:pStyle w:val="ListBullet"/>
        <w:spacing w:after="40"/>
      </w:pPr>
      <w:r>
        <w:rPr>
          <w:b/>
        </w:rPr>
        <w:t>Variabel Kontrol:</w:t>
      </w:r>
      <w:r>
        <w:t xml:space="preserve"> Ukuran koin Rp500, posisi tegak lurus pipet tetes, ketinggian pipet (± 1 cm dari koin)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ebebeb"/>
            <w:tcMar>
              <w:top w:w="120" w:type="dxa"/>
              <w:bottom w:w="120" w:type="dxa"/>
              <w:left w:w="150" w:type="dxa"/>
              <w:right w:w="150" w:type="dxa"/>
            </w:tcMar>
          </w:tcPr>
          <w:p>
            <w:pPr>
              <w:jc w:val="center"/>
            </w:pPr>
            <w:r>
              <w:rPr>
                <w:rFonts w:ascii="Geist Sans" w:hAnsi="Geist Sans"/>
                <w:b/>
                <w:sz w:val="20"/>
              </w:rPr>
              <w:t>**Air Sabun**</w:t>
            </w:r>
          </w:p>
        </w:tc>
        <w:tc>
          <w:tcPr>
            <w:tcW w:type="dxa" w:w="1872"/>
            <w:shd w:fill="ebebeb"/>
            <w:tcMar>
              <w:top w:w="120" w:type="dxa"/>
              <w:bottom w:w="120" w:type="dxa"/>
              <w:left w:w="150" w:type="dxa"/>
              <w:right w:w="150" w:type="dxa"/>
            </w:tcMar>
          </w:tcPr>
          <w:p>
            <w:pPr>
              <w:jc w:val="center"/>
            </w:pPr>
            <w:r>
              <w:rPr>
                <w:rFonts w:ascii="Geist Sans" w:hAnsi="Geist Sans"/>
                <w:b/>
                <w:sz w:val="20"/>
              </w:rPr>
            </w:r>
          </w:p>
        </w:tc>
        <w:tc>
          <w:tcPr>
            <w:tcW w:type="dxa" w:w="1872"/>
            <w:shd w:fill="ebebeb"/>
            <w:tcMar>
              <w:top w:w="120" w:type="dxa"/>
              <w:bottom w:w="120" w:type="dxa"/>
              <w:left w:w="150" w:type="dxa"/>
              <w:right w:w="150" w:type="dxa"/>
            </w:tcMar>
          </w:tcPr>
          <w:p>
            <w:pPr>
              <w:jc w:val="center"/>
            </w:pPr>
            <w:r>
              <w:rPr>
                <w:rFonts w:ascii="Geist Sans" w:hAnsi="Geist Sans"/>
                <w:b/>
                <w:sz w:val="20"/>
              </w:rPr>
            </w:r>
          </w:p>
        </w:tc>
        <w:tc>
          <w:tcPr>
            <w:tcW w:type="dxa" w:w="1872"/>
            <w:shd w:fill="ebebeb"/>
            <w:tcMar>
              <w:top w:w="120" w:type="dxa"/>
              <w:bottom w:w="120" w:type="dxa"/>
              <w:left w:w="150" w:type="dxa"/>
              <w:right w:w="150" w:type="dxa"/>
            </w:tcMar>
          </w:tcPr>
          <w:p>
            <w:pPr>
              <w:jc w:val="center"/>
            </w:pPr>
            <w:r>
              <w:rPr>
                <w:rFonts w:ascii="Geist Sans" w:hAnsi="Geist Sans"/>
                <w:b/>
                <w:sz w:val="20"/>
              </w:rPr>
            </w:r>
          </w:p>
        </w:tc>
        <w:tc>
          <w:tcPr>
            <w:tcW w:type="dxa" w:w="1872"/>
            <w:shd w:fill="ebebeb"/>
            <w:tcMar>
              <w:top w:w="120" w:type="dxa"/>
              <w:bottom w:w="120" w:type="dxa"/>
              <w:left w:w="150" w:type="dxa"/>
              <w:right w:w="150" w:type="dxa"/>
            </w:tcMar>
          </w:tcPr>
          <w:p>
            <w:pPr>
              <w:jc w:val="center"/>
            </w:pPr>
            <w:r>
              <w:rPr>
                <w:rFonts w:ascii="Geist Sans" w:hAnsi="Geist Sans"/>
                <w:b/>
                <w:sz w:val="20"/>
              </w:rPr>
            </w:r>
          </w:p>
        </w:tc>
      </w:tr>
    </w:tbl>
    <w:p>
      <w:pPr>
        <w:spacing w:after="120"/>
      </w:pPr>
    </w:p>
    <w:p>
      <w:pPr>
        <w:spacing w:after="120"/>
      </w:pPr>
      <w:r>
        <w:rPr>
          <w:i/>
        </w:rPr>
        <w:t>Sketsa Kubah Cairan Sesaat Sebelum Meluber:</w:t>
      </w:r>
    </w:p>
    <w:p>
      <w:pPr>
        <w:spacing w:after="120"/>
      </w:pPr>
      <w:r>
        <w:rPr>
          <w:rFonts w:ascii="Geist Mono" w:hAnsi="Geist Mono"/>
          <w:color w:val="C7254E"/>
          <w:sz w:val="19"/>
        </w:rPr>
        <w:t>`</w:t>
      </w:r>
    </w:p>
    <w:p>
      <w:pPr>
        <w:spacing w:after="120"/>
      </w:pPr>
      <w:r>
        <w:t>[ Koin + Air Murni ]                     [ Koin + Air Sabun ]</w:t>
      </w:r>
    </w:p>
    <w:p>
      <w:pPr>
        <w:spacing w:after="120"/>
      </w:pPr>
      <w:r>
        <w:rPr>
          <w:b/>
        </w:rPr>
        <w:t>___________</w:t>
      </w:r>
      <w:r>
        <w:rPr>
          <w:b/>
        </w:rPr>
        <w:t xml:space="preserve">                        </w:t>
      </w:r>
      <w:r>
        <w:rPr>
          <w:b/>
        </w:rPr>
        <w:t>___________</w:t>
      </w:r>
    </w:p>
    <w:p>
      <w:pPr>
        <w:spacing w:after="120"/>
      </w:pPr>
      <w:r>
        <w:rPr>
          <w:rFonts w:ascii="Geist Mono" w:hAnsi="Geist Mono"/>
          <w:color w:val="C7254E"/>
          <w:sz w:val="19"/>
        </w:rPr>
        <w:t>`</w:t>
      </w:r>
    </w:p>
    <w:p>
      <w:pPr>
        <w:pStyle w:val="Heading3"/>
        <w:spacing w:before="120" w:after="40"/>
      </w:pPr>
      <w:r>
        <w:rPr>
          <w:rFonts w:ascii="Geist Sans" w:hAnsi="Geist Sans"/>
          <w:color w:val="171717"/>
          <w:sz w:val="24"/>
        </w:rPr>
        <w:t>4. ARGUMEN ILMIAH (ADI Framework)</w:t>
      </w:r>
    </w:p>
    <w:p>
      <w:pPr>
        <w:pStyle w:val="ListBullet"/>
        <w:spacing w:after="40"/>
      </w:pPr>
      <w:r>
        <w:rPr>
          <w:b/>
        </w:rPr>
        <w:t>KLAIM (Jawaban atas tantangan kami):</w:t>
      </w:r>
    </w:p>
    <w:p>
      <w:pPr>
        <w:spacing w:after="120"/>
      </w:pPr>
      <w:r>
        <w:t>&gt; __________________________________________________________________________________________________</w:t>
      </w:r>
    </w:p>
    <w:p>
      <w:pPr>
        <w:pStyle w:val="ListBullet"/>
        <w:spacing w:after="40"/>
      </w:pPr>
      <w:r>
        <w:rPr>
          <w:b/>
        </w:rPr>
        <w:t>BUKTI (Data angka rata-rata pendukung dari tabel pengamatan):</w:t>
      </w:r>
    </w:p>
    <w:p>
      <w:pPr>
        <w:spacing w:after="120"/>
      </w:pPr>
      <w:r>
        <w:t>&gt; __________________________________________________________________________________________________</w:t>
      </w:r>
    </w:p>
    <w:p>
      <w:pPr>
        <w:pStyle w:val="ListBullet"/>
        <w:spacing w:after="40"/>
      </w:pPr>
      <w:r>
        <w:rPr>
          <w:b/>
        </w:rPr>
        <w:t>PENALARAN (Penjelasan sains mengapa hal itu terjadi - kaitkan dengan gaya kohesi partikel air vs surfaktan sabun):</w:t>
      </w:r>
    </w:p>
    <w:p>
      <w:pPr>
        <w:spacing w:after="120"/>
      </w:pPr>
      <w:r>
        <w:t>&gt; __________________________________________________________________________________________________</w:t>
      </w:r>
    </w:p>
    <w:p>
      <w:pPr>
        <w:spacing w:after="120"/>
      </w:pPr>
      <w:r>
        <w:t>---</w:t>
      </w:r>
    </w:p>
    <w:p>
      <w:pPr>
        <w:pStyle w:val="Heading3"/>
        <w:spacing w:before="120" w:after="40"/>
      </w:pPr>
      <w:r>
        <w:rPr>
          <w:rFonts w:ascii="Geist Sans" w:hAnsi="Geist Sans"/>
          <w:color w:val="171717"/>
          <w:sz w:val="24"/>
        </w:rPr>
        <w:t>5. GERBANG VERIFIKASI MISI &amp; PELUANG LENCANA</w:t>
      </w:r>
    </w:p>
    <w:p>
      <w:pPr>
        <w:pStyle w:val="ListBullet"/>
        <w:spacing w:after="40"/>
      </w:pPr>
      <w:r>
        <w:rPr>
          <w:b/>
        </w:rPr>
        <w:t>Lencana Karakter yang Berpeluang Diperoleh:</w:t>
      </w:r>
    </w:p>
    <w:p>
      <w:pPr>
        <w:pStyle w:val="ListBullet"/>
        <w:spacing w:after="40"/>
      </w:pPr>
      <w:r>
        <w:t xml:space="preserve">🧹 </w:t>
      </w:r>
      <w:r>
        <w:rPr>
          <w:b/>
        </w:rPr>
        <w:t>Clean Keeper</w:t>
      </w:r>
      <w:r>
        <w:t xml:space="preserve"> (Meja dibilas bersih &amp; kering)</w:t>
      </w:r>
    </w:p>
    <w:p>
      <w:pPr>
        <w:pStyle w:val="ListBullet"/>
        <w:spacing w:after="40"/>
      </w:pPr>
      <w:r>
        <w:t xml:space="preserve">👑 </w:t>
      </w:r>
      <w:r>
        <w:rPr>
          <w:b/>
        </w:rPr>
        <w:t>Chief Alchemist</w:t>
      </w:r>
      <w:r>
        <w:t xml:space="preserve"> (Ketua memandu kelompok tanpa kegaduhan)</w:t>
      </w:r>
    </w:p>
    <w:p>
      <w:pPr>
        <w:pStyle w:val="ListBullet"/>
        <w:spacing w:after="40"/>
      </w:pPr>
      <w:r>
        <w:t xml:space="preserve">⚡ </w:t>
      </w:r>
      <w:r>
        <w:rPr>
          <w:b/>
        </w:rPr>
        <w:t>Fast Responder</w:t>
      </w:r>
      <w:r>
        <w:t xml:space="preserve"> (Pengembalian alat lab tercepat)</w:t>
      </w:r>
    </w:p>
    <w:p>
      <w:pPr>
        <w:pStyle w:val="ListBullet"/>
        <w:spacing w:after="40"/>
      </w:pPr>
      <w:r>
        <w:t xml:space="preserve">🎤 </w:t>
      </w:r>
      <w:r>
        <w:rPr>
          <w:b/>
        </w:rPr>
        <w:t>Critique Master</w:t>
      </w:r>
      <w:r>
        <w:t xml:space="preserve"> (Aktif memberikan kritik membangun pada Gallery Walk)</w:t>
      </w:r>
    </w:p>
    <w:p>
      <w:pPr>
        <w:pStyle w:val="Heading4"/>
        <w:spacing w:before="120" w:after="40"/>
      </w:pPr>
      <w:r>
        <w:rPr>
          <w:rFonts w:ascii="Arial" w:hAnsi="Arial"/>
          <w:color w:val="171717"/>
          <w:sz w:val="24"/>
        </w:rPr>
        <w:t>Checklist Pemeriksaan Kebersihan (Peer-QC oleh Kelompok Sejawat):</w:t>
      </w:r>
    </w:p>
    <w:p>
      <w:pPr>
        <w:spacing w:after="120"/>
      </w:pPr>
      <w:r>
        <w:rPr>
          <w:i/>
        </w:rPr>
        <w:t>"Kami dari Kelompok ____ menyatakan bahwa area kerja kelompok ini telah dilap kering, sisa tisu dibuang ke tempat sampah, pipet dibilas bersih, dan meja siap digunakan kembali."</w:t>
      </w:r>
    </w:p>
    <w:p>
      <w:pPr>
        <w:spacing w:after="120"/>
      </w:pPr>
      <w:r>
        <w:t>Tanda Tangan Ketua Pemeriksa: _______________________</w:t>
      </w:r>
    </w:p>
    <w:p>
      <w:pPr>
        <w:pStyle w:val="Heading4"/>
        <w:spacing w:before="120" w:after="40"/>
      </w:pPr>
      <w:r>
        <w:rPr>
          <w:rFonts w:ascii="Arial" w:hAnsi="Arial"/>
          <w:color w:val="171717"/>
          <w:sz w:val="24"/>
        </w:rPr>
        <w:t>Verifikasi Guild Master (Stempel Guru):</w:t>
      </w:r>
    </w:p>
    <w:p>
      <w:pPr>
        <w:spacing w:after="120"/>
      </w:pPr>
      <w:r>
        <w:rPr>
          <w:i/>
        </w:rPr>
        <w:t>Guru memberikan stempel kelulusan lencana akademik jika data logis &amp; area kerja bersih.</w:t>
      </w:r>
    </w:p>
    <w:p>
      <w:pPr>
        <w:spacing w:after="120"/>
      </w:pPr>
      <w:r>
        <w:t>[ STEMPEL RESMI GUILD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ist Sans" w:hAnsi="Geist Sans"/>
      <w:color w:val="1717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