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20777" w14:textId="09EB799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1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 xml:space="preserve">        </w:t>
      </w:r>
      <w:r>
        <w:rPr>
          <w:rFonts w:ascii="Verdana" w:eastAsia="Verdana" w:hAnsi="Verdana" w:cs="Verdana"/>
          <w:color w:val="202122"/>
          <w:highlight w:val="green"/>
        </w:rPr>
        <w:t xml:space="preserve">Случайный </w:t>
      </w:r>
      <w:proofErr w:type="gramStart"/>
      <w:r>
        <w:rPr>
          <w:rFonts w:ascii="Verdana" w:eastAsia="Verdana" w:hAnsi="Verdana" w:cs="Verdana"/>
          <w:color w:val="202122"/>
          <w:highlight w:val="green"/>
        </w:rPr>
        <w:t>процесс.+</w:t>
      </w:r>
      <w:proofErr w:type="gramEnd"/>
    </w:p>
    <w:p w14:paraId="7B653618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2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 xml:space="preserve">        </w:t>
      </w:r>
      <w:r>
        <w:rPr>
          <w:rFonts w:ascii="Verdana" w:eastAsia="Verdana" w:hAnsi="Verdana" w:cs="Verdana"/>
          <w:color w:val="202122"/>
          <w:highlight w:val="green"/>
        </w:rPr>
        <w:t xml:space="preserve">Классификация случайных </w:t>
      </w:r>
      <w:proofErr w:type="gramStart"/>
      <w:r>
        <w:rPr>
          <w:rFonts w:ascii="Verdana" w:eastAsia="Verdana" w:hAnsi="Verdana" w:cs="Verdana"/>
          <w:color w:val="202122"/>
          <w:highlight w:val="green"/>
        </w:rPr>
        <w:t>процессов.+</w:t>
      </w:r>
      <w:proofErr w:type="gramEnd"/>
    </w:p>
    <w:p w14:paraId="74D93D10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3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 xml:space="preserve">        </w:t>
      </w:r>
      <w:r>
        <w:rPr>
          <w:rFonts w:ascii="Verdana" w:eastAsia="Verdana" w:hAnsi="Verdana" w:cs="Verdana"/>
          <w:color w:val="202122"/>
          <w:highlight w:val="green"/>
        </w:rPr>
        <w:t xml:space="preserve">Граф </w:t>
      </w:r>
      <w:proofErr w:type="gramStart"/>
      <w:r>
        <w:rPr>
          <w:rFonts w:ascii="Verdana" w:eastAsia="Verdana" w:hAnsi="Verdana" w:cs="Verdana"/>
          <w:color w:val="202122"/>
          <w:highlight w:val="green"/>
        </w:rPr>
        <w:t>состояний.+</w:t>
      </w:r>
      <w:proofErr w:type="gramEnd"/>
    </w:p>
    <w:p w14:paraId="4D0882E0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4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 xml:space="preserve">        </w:t>
      </w:r>
      <w:r>
        <w:rPr>
          <w:rFonts w:ascii="Verdana" w:eastAsia="Verdana" w:hAnsi="Verdana" w:cs="Verdana"/>
          <w:color w:val="202122"/>
          <w:highlight w:val="green"/>
        </w:rPr>
        <w:t xml:space="preserve">Классификация состояния </w:t>
      </w:r>
      <w:proofErr w:type="gramStart"/>
      <w:r>
        <w:rPr>
          <w:rFonts w:ascii="Verdana" w:eastAsia="Verdana" w:hAnsi="Verdana" w:cs="Verdana"/>
          <w:color w:val="202122"/>
          <w:highlight w:val="green"/>
        </w:rPr>
        <w:t>цепи.+</w:t>
      </w:r>
      <w:proofErr w:type="gramEnd"/>
    </w:p>
    <w:p w14:paraId="5A91B326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yellow"/>
        </w:rPr>
      </w:pPr>
      <w:r>
        <w:rPr>
          <w:rFonts w:ascii="Verdana" w:eastAsia="Verdana" w:hAnsi="Verdana" w:cs="Verdana"/>
          <w:color w:val="202122"/>
          <w:highlight w:val="yellow"/>
        </w:rPr>
        <w:t>5</w:t>
      </w:r>
      <w:r>
        <w:rPr>
          <w:rFonts w:ascii="Verdana" w:eastAsia="Verdana" w:hAnsi="Verdana" w:cs="Verdana"/>
          <w:color w:val="202122"/>
          <w:sz w:val="14"/>
          <w:szCs w:val="14"/>
          <w:highlight w:val="yellow"/>
        </w:rPr>
        <w:t xml:space="preserve">        </w:t>
      </w:r>
      <w:r>
        <w:rPr>
          <w:rFonts w:ascii="Verdana" w:eastAsia="Verdana" w:hAnsi="Verdana" w:cs="Verdana"/>
          <w:color w:val="202122"/>
          <w:highlight w:val="yellow"/>
        </w:rPr>
        <w:t xml:space="preserve">Марковский </w:t>
      </w:r>
      <w:proofErr w:type="gramStart"/>
      <w:r>
        <w:rPr>
          <w:rFonts w:ascii="Verdana" w:eastAsia="Verdana" w:hAnsi="Verdana" w:cs="Verdana"/>
          <w:color w:val="202122"/>
          <w:highlight w:val="yellow"/>
        </w:rPr>
        <w:t>процесс.+</w:t>
      </w:r>
      <w:proofErr w:type="gramEnd"/>
    </w:p>
    <w:p w14:paraId="2292A89A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yellow"/>
        </w:rPr>
      </w:pPr>
      <w:r>
        <w:rPr>
          <w:rFonts w:ascii="Verdana" w:eastAsia="Verdana" w:hAnsi="Verdana" w:cs="Verdana"/>
          <w:color w:val="202122"/>
          <w:highlight w:val="yellow"/>
        </w:rPr>
        <w:t>6</w:t>
      </w:r>
      <w:r>
        <w:rPr>
          <w:rFonts w:ascii="Verdana" w:eastAsia="Verdana" w:hAnsi="Verdana" w:cs="Verdana"/>
          <w:color w:val="202122"/>
          <w:sz w:val="14"/>
          <w:szCs w:val="14"/>
          <w:highlight w:val="yellow"/>
        </w:rPr>
        <w:t xml:space="preserve">        </w:t>
      </w:r>
      <w:r>
        <w:rPr>
          <w:rFonts w:ascii="Verdana" w:eastAsia="Verdana" w:hAnsi="Verdana" w:cs="Verdana"/>
          <w:color w:val="202122"/>
          <w:highlight w:val="yellow"/>
        </w:rPr>
        <w:t xml:space="preserve">Цепь Маркова и цепь Маркова с непрерывным </w:t>
      </w:r>
      <w:proofErr w:type="gramStart"/>
      <w:r>
        <w:rPr>
          <w:rFonts w:ascii="Verdana" w:eastAsia="Verdana" w:hAnsi="Verdana" w:cs="Verdana"/>
          <w:color w:val="202122"/>
          <w:highlight w:val="yellow"/>
        </w:rPr>
        <w:t>временем.+</w:t>
      </w:r>
      <w:proofErr w:type="gramEnd"/>
    </w:p>
    <w:p w14:paraId="6F5ACFB8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yellow"/>
        </w:rPr>
      </w:pPr>
      <w:r>
        <w:rPr>
          <w:rFonts w:ascii="Verdana" w:eastAsia="Verdana" w:hAnsi="Verdana" w:cs="Verdana"/>
          <w:color w:val="202122"/>
          <w:highlight w:val="yellow"/>
        </w:rPr>
        <w:t>7</w:t>
      </w:r>
      <w:r>
        <w:rPr>
          <w:rFonts w:ascii="Verdana" w:eastAsia="Verdana" w:hAnsi="Verdana" w:cs="Verdana"/>
          <w:color w:val="202122"/>
          <w:sz w:val="14"/>
          <w:szCs w:val="14"/>
          <w:highlight w:val="yellow"/>
        </w:rPr>
        <w:t xml:space="preserve">        </w:t>
      </w:r>
      <w:r>
        <w:rPr>
          <w:rFonts w:ascii="Verdana" w:eastAsia="Verdana" w:hAnsi="Verdana" w:cs="Verdana"/>
          <w:color w:val="202122"/>
          <w:highlight w:val="yellow"/>
        </w:rPr>
        <w:t xml:space="preserve">Способ задания цепи </w:t>
      </w:r>
      <w:proofErr w:type="gramStart"/>
      <w:r>
        <w:rPr>
          <w:rFonts w:ascii="Verdana" w:eastAsia="Verdana" w:hAnsi="Verdana" w:cs="Verdana"/>
          <w:color w:val="202122"/>
          <w:highlight w:val="yellow"/>
        </w:rPr>
        <w:t>Маркова.+</w:t>
      </w:r>
      <w:proofErr w:type="gramEnd"/>
    </w:p>
    <w:p w14:paraId="09DFB364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yellow"/>
        </w:rPr>
      </w:pPr>
      <w:r>
        <w:rPr>
          <w:rFonts w:ascii="Verdana" w:eastAsia="Verdana" w:hAnsi="Verdana" w:cs="Verdana"/>
          <w:color w:val="202122"/>
          <w:highlight w:val="yellow"/>
        </w:rPr>
        <w:t>8</w:t>
      </w:r>
      <w:r>
        <w:rPr>
          <w:rFonts w:ascii="Verdana" w:eastAsia="Verdana" w:hAnsi="Verdana" w:cs="Verdana"/>
          <w:color w:val="202122"/>
          <w:sz w:val="14"/>
          <w:szCs w:val="14"/>
          <w:highlight w:val="yellow"/>
        </w:rPr>
        <w:t xml:space="preserve">        </w:t>
      </w:r>
      <w:r>
        <w:rPr>
          <w:rFonts w:ascii="Verdana" w:eastAsia="Verdana" w:hAnsi="Verdana" w:cs="Verdana"/>
          <w:color w:val="202122"/>
          <w:highlight w:val="yellow"/>
        </w:rPr>
        <w:t xml:space="preserve">Однородные цепи </w:t>
      </w:r>
      <w:proofErr w:type="gramStart"/>
      <w:r>
        <w:rPr>
          <w:rFonts w:ascii="Verdana" w:eastAsia="Verdana" w:hAnsi="Verdana" w:cs="Verdana"/>
          <w:color w:val="202122"/>
          <w:highlight w:val="yellow"/>
        </w:rPr>
        <w:t>Маркова.+</w:t>
      </w:r>
      <w:proofErr w:type="gramEnd"/>
    </w:p>
    <w:p w14:paraId="65F1CC62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yellow"/>
        </w:rPr>
      </w:pPr>
      <w:r>
        <w:rPr>
          <w:rFonts w:ascii="Verdana" w:eastAsia="Verdana" w:hAnsi="Verdana" w:cs="Verdana"/>
          <w:color w:val="202122"/>
          <w:highlight w:val="yellow"/>
        </w:rPr>
        <w:t>9</w:t>
      </w:r>
      <w:r>
        <w:rPr>
          <w:rFonts w:ascii="Verdana" w:eastAsia="Verdana" w:hAnsi="Verdana" w:cs="Verdana"/>
          <w:color w:val="202122"/>
          <w:sz w:val="14"/>
          <w:szCs w:val="14"/>
          <w:highlight w:val="yellow"/>
        </w:rPr>
        <w:t xml:space="preserve">        </w:t>
      </w:r>
      <w:r>
        <w:rPr>
          <w:rFonts w:ascii="Verdana" w:eastAsia="Verdana" w:hAnsi="Verdana" w:cs="Verdana"/>
          <w:color w:val="202122"/>
          <w:highlight w:val="yellow"/>
        </w:rPr>
        <w:t xml:space="preserve">Переходные </w:t>
      </w:r>
      <w:proofErr w:type="gramStart"/>
      <w:r>
        <w:rPr>
          <w:rFonts w:ascii="Verdana" w:eastAsia="Verdana" w:hAnsi="Verdana" w:cs="Verdana"/>
          <w:color w:val="202122"/>
          <w:highlight w:val="yellow"/>
        </w:rPr>
        <w:t>вероятности.+</w:t>
      </w:r>
      <w:proofErr w:type="gramEnd"/>
    </w:p>
    <w:p w14:paraId="083AA944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yellow"/>
        </w:rPr>
      </w:pPr>
      <w:r>
        <w:rPr>
          <w:rFonts w:ascii="Verdana" w:eastAsia="Verdana" w:hAnsi="Verdana" w:cs="Verdana"/>
          <w:color w:val="202122"/>
          <w:highlight w:val="yellow"/>
        </w:rPr>
        <w:t>10</w:t>
      </w:r>
      <w:r>
        <w:rPr>
          <w:rFonts w:ascii="Verdana" w:eastAsia="Verdana" w:hAnsi="Verdana" w:cs="Verdana"/>
          <w:color w:val="202122"/>
          <w:sz w:val="14"/>
          <w:szCs w:val="14"/>
          <w:highlight w:val="yellow"/>
        </w:rPr>
        <w:t xml:space="preserve">    </w:t>
      </w:r>
      <w:r>
        <w:rPr>
          <w:rFonts w:ascii="Verdana" w:eastAsia="Verdana" w:hAnsi="Verdana" w:cs="Verdana"/>
          <w:color w:val="202122"/>
          <w:highlight w:val="yellow"/>
        </w:rPr>
        <w:t xml:space="preserve">Стационарное распределение для цепей </w:t>
      </w:r>
      <w:proofErr w:type="gramStart"/>
      <w:r>
        <w:rPr>
          <w:rFonts w:ascii="Verdana" w:eastAsia="Verdana" w:hAnsi="Verdana" w:cs="Verdana"/>
          <w:color w:val="202122"/>
          <w:highlight w:val="yellow"/>
        </w:rPr>
        <w:t>Маркова.+</w:t>
      </w:r>
      <w:proofErr w:type="gramEnd"/>
    </w:p>
    <w:p w14:paraId="4D7C4B20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yellow"/>
        </w:rPr>
      </w:pPr>
      <w:r>
        <w:rPr>
          <w:rFonts w:ascii="Verdana" w:eastAsia="Verdana" w:hAnsi="Verdana" w:cs="Verdana"/>
          <w:color w:val="202122"/>
          <w:highlight w:val="yellow"/>
        </w:rPr>
        <w:t>11</w:t>
      </w:r>
      <w:r>
        <w:rPr>
          <w:rFonts w:ascii="Verdana" w:eastAsia="Verdana" w:hAnsi="Verdana" w:cs="Verdana"/>
          <w:color w:val="202122"/>
          <w:sz w:val="14"/>
          <w:szCs w:val="14"/>
          <w:highlight w:val="yellow"/>
        </w:rPr>
        <w:t xml:space="preserve">    </w:t>
      </w:r>
      <w:r>
        <w:rPr>
          <w:rFonts w:ascii="Verdana" w:eastAsia="Verdana" w:hAnsi="Verdana" w:cs="Verdana"/>
          <w:color w:val="202122"/>
          <w:highlight w:val="yellow"/>
        </w:rPr>
        <w:t xml:space="preserve">Условия существования стационарного </w:t>
      </w:r>
      <w:proofErr w:type="gramStart"/>
      <w:r>
        <w:rPr>
          <w:rFonts w:ascii="Verdana" w:eastAsia="Verdana" w:hAnsi="Verdana" w:cs="Verdana"/>
          <w:color w:val="202122"/>
          <w:highlight w:val="yellow"/>
        </w:rPr>
        <w:t>режима.+</w:t>
      </w:r>
      <w:proofErr w:type="gramEnd"/>
    </w:p>
    <w:p w14:paraId="345AF805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12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 xml:space="preserve">    </w:t>
      </w:r>
      <w:r>
        <w:rPr>
          <w:rFonts w:ascii="Verdana" w:eastAsia="Verdana" w:hAnsi="Verdana" w:cs="Verdana"/>
          <w:color w:val="202122"/>
          <w:highlight w:val="green"/>
        </w:rPr>
        <w:t xml:space="preserve">Правило поиска предельных </w:t>
      </w:r>
      <w:proofErr w:type="gramStart"/>
      <w:r>
        <w:rPr>
          <w:rFonts w:ascii="Verdana" w:eastAsia="Verdana" w:hAnsi="Verdana" w:cs="Verdana"/>
          <w:color w:val="202122"/>
          <w:highlight w:val="green"/>
        </w:rPr>
        <w:t>вероятностей.+</w:t>
      </w:r>
      <w:proofErr w:type="gramEnd"/>
    </w:p>
    <w:p w14:paraId="20E9B927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13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 xml:space="preserve">    </w:t>
      </w:r>
      <w:r>
        <w:rPr>
          <w:rFonts w:ascii="Verdana" w:eastAsia="Verdana" w:hAnsi="Verdana" w:cs="Verdana"/>
          <w:color w:val="202122"/>
          <w:highlight w:val="green"/>
        </w:rPr>
        <w:t xml:space="preserve">Формула нахождения вероятности перехода </w:t>
      </w:r>
      <w:proofErr w:type="gramStart"/>
      <w:r>
        <w:rPr>
          <w:rFonts w:ascii="Verdana" w:eastAsia="Verdana" w:hAnsi="Verdana" w:cs="Verdana"/>
          <w:color w:val="202122"/>
          <w:highlight w:val="green"/>
        </w:rPr>
        <w:t>за  m</w:t>
      </w:r>
      <w:proofErr w:type="gramEnd"/>
      <w:r>
        <w:rPr>
          <w:rFonts w:ascii="Verdana" w:eastAsia="Verdana" w:hAnsi="Verdana" w:cs="Verdana"/>
          <w:color w:val="202122"/>
          <w:highlight w:val="green"/>
        </w:rPr>
        <w:t xml:space="preserve"> шагов.+</w:t>
      </w:r>
    </w:p>
    <w:p w14:paraId="4170BEC5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</w:rPr>
      </w:pPr>
      <w:r>
        <w:rPr>
          <w:rFonts w:ascii="Verdana" w:eastAsia="Verdana" w:hAnsi="Verdana" w:cs="Verdana"/>
          <w:color w:val="202122"/>
          <w:highlight w:val="green"/>
        </w:rPr>
        <w:t>14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 xml:space="preserve">    </w:t>
      </w:r>
      <w:r>
        <w:rPr>
          <w:rFonts w:ascii="Verdana" w:eastAsia="Verdana" w:hAnsi="Verdana" w:cs="Verdana"/>
          <w:color w:val="202122"/>
          <w:highlight w:val="green"/>
        </w:rPr>
        <w:t xml:space="preserve">Теорема о предельных </w:t>
      </w:r>
      <w:proofErr w:type="gramStart"/>
      <w:r>
        <w:rPr>
          <w:rFonts w:ascii="Verdana" w:eastAsia="Verdana" w:hAnsi="Verdana" w:cs="Verdana"/>
          <w:color w:val="202122"/>
          <w:highlight w:val="green"/>
        </w:rPr>
        <w:t>вероятностях.+</w:t>
      </w:r>
      <w:proofErr w:type="gramEnd"/>
    </w:p>
    <w:p w14:paraId="1D536ED9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15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 xml:space="preserve">    </w:t>
      </w:r>
      <w:proofErr w:type="gramStart"/>
      <w:r>
        <w:rPr>
          <w:rFonts w:ascii="Verdana" w:eastAsia="Verdana" w:hAnsi="Verdana" w:cs="Verdana"/>
          <w:color w:val="202122"/>
          <w:highlight w:val="green"/>
        </w:rPr>
        <w:t>Выборка.+</w:t>
      </w:r>
      <w:proofErr w:type="gramEnd"/>
    </w:p>
    <w:p w14:paraId="24D04829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16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 xml:space="preserve">    </w:t>
      </w:r>
      <w:r>
        <w:rPr>
          <w:rFonts w:ascii="Verdana" w:eastAsia="Verdana" w:hAnsi="Verdana" w:cs="Verdana"/>
          <w:color w:val="202122"/>
          <w:highlight w:val="green"/>
        </w:rPr>
        <w:t xml:space="preserve">Эмпирическая функция </w:t>
      </w:r>
      <w:proofErr w:type="gramStart"/>
      <w:r>
        <w:rPr>
          <w:rFonts w:ascii="Verdana" w:eastAsia="Verdana" w:hAnsi="Verdana" w:cs="Verdana"/>
          <w:color w:val="202122"/>
          <w:highlight w:val="green"/>
        </w:rPr>
        <w:t>распределения.+</w:t>
      </w:r>
      <w:proofErr w:type="gramEnd"/>
    </w:p>
    <w:p w14:paraId="656D11C0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17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 xml:space="preserve">    </w:t>
      </w:r>
      <w:proofErr w:type="gramStart"/>
      <w:r>
        <w:rPr>
          <w:rFonts w:ascii="Verdana" w:eastAsia="Verdana" w:hAnsi="Verdana" w:cs="Verdana"/>
          <w:color w:val="202122"/>
          <w:highlight w:val="green"/>
        </w:rPr>
        <w:t>Гистограмма.+</w:t>
      </w:r>
      <w:proofErr w:type="gramEnd"/>
    </w:p>
    <w:p w14:paraId="244EF02F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18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 xml:space="preserve">    </w:t>
      </w:r>
      <w:r>
        <w:rPr>
          <w:rFonts w:ascii="Verdana" w:eastAsia="Verdana" w:hAnsi="Verdana" w:cs="Verdana"/>
          <w:color w:val="202122"/>
          <w:highlight w:val="green"/>
        </w:rPr>
        <w:t xml:space="preserve">Вариационный </w:t>
      </w:r>
      <w:proofErr w:type="gramStart"/>
      <w:r>
        <w:rPr>
          <w:rFonts w:ascii="Verdana" w:eastAsia="Verdana" w:hAnsi="Verdana" w:cs="Verdana"/>
          <w:color w:val="202122"/>
          <w:highlight w:val="green"/>
        </w:rPr>
        <w:t>ряд.+</w:t>
      </w:r>
      <w:proofErr w:type="gramEnd"/>
    </w:p>
    <w:p w14:paraId="0360F11A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yellow"/>
        </w:rPr>
      </w:pPr>
      <w:r>
        <w:rPr>
          <w:rFonts w:ascii="Verdana" w:eastAsia="Verdana" w:hAnsi="Verdana" w:cs="Verdana"/>
          <w:color w:val="202122"/>
          <w:highlight w:val="yellow"/>
        </w:rPr>
        <w:t>19</w:t>
      </w:r>
      <w:r>
        <w:rPr>
          <w:rFonts w:ascii="Verdana" w:eastAsia="Verdana" w:hAnsi="Verdana" w:cs="Verdana"/>
          <w:color w:val="202122"/>
          <w:sz w:val="14"/>
          <w:szCs w:val="14"/>
          <w:highlight w:val="yellow"/>
        </w:rPr>
        <w:t xml:space="preserve">    </w:t>
      </w:r>
      <w:r>
        <w:rPr>
          <w:rFonts w:ascii="Verdana" w:eastAsia="Verdana" w:hAnsi="Verdana" w:cs="Verdana"/>
          <w:color w:val="202122"/>
          <w:highlight w:val="yellow"/>
        </w:rPr>
        <w:t xml:space="preserve">Стат. ряд </w:t>
      </w:r>
      <w:proofErr w:type="gramStart"/>
      <w:r>
        <w:rPr>
          <w:rFonts w:ascii="Verdana" w:eastAsia="Verdana" w:hAnsi="Verdana" w:cs="Verdana"/>
          <w:color w:val="202122"/>
          <w:highlight w:val="yellow"/>
        </w:rPr>
        <w:t>частот.+</w:t>
      </w:r>
      <w:proofErr w:type="gramEnd"/>
    </w:p>
    <w:p w14:paraId="390E2480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yellow"/>
        </w:rPr>
      </w:pPr>
      <w:r>
        <w:rPr>
          <w:rFonts w:ascii="Verdana" w:eastAsia="Verdana" w:hAnsi="Verdana" w:cs="Verdana"/>
          <w:color w:val="202122"/>
          <w:highlight w:val="yellow"/>
        </w:rPr>
        <w:t>20</w:t>
      </w:r>
      <w:r>
        <w:rPr>
          <w:rFonts w:ascii="Verdana" w:eastAsia="Verdana" w:hAnsi="Verdana" w:cs="Verdana"/>
          <w:color w:val="202122"/>
          <w:sz w:val="14"/>
          <w:szCs w:val="14"/>
          <w:highlight w:val="yellow"/>
        </w:rPr>
        <w:t xml:space="preserve">    </w:t>
      </w:r>
      <w:r>
        <w:rPr>
          <w:rFonts w:ascii="Verdana" w:eastAsia="Verdana" w:hAnsi="Verdana" w:cs="Verdana"/>
          <w:color w:val="202122"/>
          <w:highlight w:val="yellow"/>
        </w:rPr>
        <w:t xml:space="preserve">Стат. ряд </w:t>
      </w:r>
      <w:proofErr w:type="gramStart"/>
      <w:r>
        <w:rPr>
          <w:rFonts w:ascii="Verdana" w:eastAsia="Verdana" w:hAnsi="Verdana" w:cs="Verdana"/>
          <w:color w:val="202122"/>
          <w:highlight w:val="yellow"/>
        </w:rPr>
        <w:t>частностей.+</w:t>
      </w:r>
      <w:proofErr w:type="gramEnd"/>
    </w:p>
    <w:p w14:paraId="6E9B02DC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yellow"/>
        </w:rPr>
      </w:pPr>
      <w:r>
        <w:rPr>
          <w:rFonts w:ascii="Verdana" w:eastAsia="Verdana" w:hAnsi="Verdana" w:cs="Verdana"/>
          <w:color w:val="202122"/>
          <w:highlight w:val="yellow"/>
        </w:rPr>
        <w:t>21</w:t>
      </w:r>
      <w:r>
        <w:rPr>
          <w:rFonts w:ascii="Verdana" w:eastAsia="Verdana" w:hAnsi="Verdana" w:cs="Verdana"/>
          <w:color w:val="202122"/>
          <w:sz w:val="14"/>
          <w:szCs w:val="14"/>
          <w:highlight w:val="yellow"/>
        </w:rPr>
        <w:t xml:space="preserve">    </w:t>
      </w:r>
      <w:proofErr w:type="gramStart"/>
      <w:r>
        <w:rPr>
          <w:rFonts w:ascii="Verdana" w:eastAsia="Verdana" w:hAnsi="Verdana" w:cs="Verdana"/>
          <w:color w:val="202122"/>
          <w:highlight w:val="yellow"/>
        </w:rPr>
        <w:t>Полигон.+</w:t>
      </w:r>
      <w:proofErr w:type="gramEnd"/>
    </w:p>
    <w:p w14:paraId="4BC9B33F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yellow"/>
        </w:rPr>
      </w:pPr>
      <w:r>
        <w:rPr>
          <w:rFonts w:ascii="Verdana" w:eastAsia="Verdana" w:hAnsi="Verdana" w:cs="Verdana"/>
          <w:color w:val="202122"/>
          <w:highlight w:val="yellow"/>
        </w:rPr>
        <w:t>22</w:t>
      </w:r>
      <w:r>
        <w:rPr>
          <w:rFonts w:ascii="Verdana" w:eastAsia="Verdana" w:hAnsi="Verdana" w:cs="Verdana"/>
          <w:color w:val="202122"/>
          <w:sz w:val="14"/>
          <w:szCs w:val="14"/>
          <w:highlight w:val="yellow"/>
        </w:rPr>
        <w:t xml:space="preserve">    </w:t>
      </w:r>
      <w:r>
        <w:rPr>
          <w:rFonts w:ascii="Verdana" w:eastAsia="Verdana" w:hAnsi="Verdana" w:cs="Verdana"/>
          <w:color w:val="202122"/>
          <w:highlight w:val="yellow"/>
        </w:rPr>
        <w:t xml:space="preserve">Интервальный вариационный </w:t>
      </w:r>
      <w:proofErr w:type="gramStart"/>
      <w:r>
        <w:rPr>
          <w:rFonts w:ascii="Verdana" w:eastAsia="Verdana" w:hAnsi="Verdana" w:cs="Verdana"/>
          <w:color w:val="202122"/>
          <w:highlight w:val="yellow"/>
        </w:rPr>
        <w:t>ряд.+</w:t>
      </w:r>
      <w:proofErr w:type="gramEnd"/>
    </w:p>
    <w:p w14:paraId="13EE6583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yellow"/>
        </w:rPr>
      </w:pPr>
      <w:r>
        <w:rPr>
          <w:rFonts w:ascii="Verdana" w:eastAsia="Verdana" w:hAnsi="Verdana" w:cs="Verdana"/>
          <w:color w:val="202122"/>
          <w:highlight w:val="yellow"/>
        </w:rPr>
        <w:t>23</w:t>
      </w:r>
      <w:r>
        <w:rPr>
          <w:rFonts w:ascii="Verdana" w:eastAsia="Verdana" w:hAnsi="Verdana" w:cs="Verdana"/>
          <w:color w:val="202122"/>
          <w:sz w:val="14"/>
          <w:szCs w:val="14"/>
          <w:highlight w:val="yellow"/>
        </w:rPr>
        <w:t xml:space="preserve">    </w:t>
      </w:r>
      <w:r>
        <w:rPr>
          <w:rFonts w:ascii="Verdana" w:eastAsia="Verdana" w:hAnsi="Verdana" w:cs="Verdana"/>
          <w:color w:val="202122"/>
          <w:highlight w:val="yellow"/>
        </w:rPr>
        <w:t xml:space="preserve">Размах </w:t>
      </w:r>
      <w:proofErr w:type="gramStart"/>
      <w:r>
        <w:rPr>
          <w:rFonts w:ascii="Verdana" w:eastAsia="Verdana" w:hAnsi="Verdana" w:cs="Verdana"/>
          <w:color w:val="202122"/>
          <w:highlight w:val="yellow"/>
        </w:rPr>
        <w:t>выборки.+</w:t>
      </w:r>
      <w:proofErr w:type="gramEnd"/>
    </w:p>
    <w:p w14:paraId="3BB8FC1A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24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 xml:space="preserve">    </w:t>
      </w:r>
      <w:r>
        <w:rPr>
          <w:rFonts w:ascii="Verdana" w:eastAsia="Verdana" w:hAnsi="Verdana" w:cs="Verdana"/>
          <w:color w:val="202122"/>
          <w:highlight w:val="green"/>
        </w:rPr>
        <w:t xml:space="preserve">Выборочное среднее и его </w:t>
      </w:r>
      <w:proofErr w:type="gramStart"/>
      <w:r>
        <w:rPr>
          <w:rFonts w:ascii="Verdana" w:eastAsia="Verdana" w:hAnsi="Verdana" w:cs="Verdana"/>
          <w:color w:val="202122"/>
          <w:highlight w:val="green"/>
        </w:rPr>
        <w:t>свойства.+</w:t>
      </w:r>
      <w:proofErr w:type="gramEnd"/>
    </w:p>
    <w:p w14:paraId="42AC3D0C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25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 xml:space="preserve">    </w:t>
      </w:r>
      <w:r>
        <w:rPr>
          <w:rFonts w:ascii="Verdana" w:eastAsia="Verdana" w:hAnsi="Verdana" w:cs="Verdana"/>
          <w:color w:val="202122"/>
          <w:highlight w:val="green"/>
        </w:rPr>
        <w:t xml:space="preserve">Выборочная дисперсия и ее </w:t>
      </w:r>
      <w:proofErr w:type="gramStart"/>
      <w:r>
        <w:rPr>
          <w:rFonts w:ascii="Verdana" w:eastAsia="Verdana" w:hAnsi="Verdana" w:cs="Verdana"/>
          <w:color w:val="202122"/>
          <w:highlight w:val="green"/>
        </w:rPr>
        <w:t>свойства.+</w:t>
      </w:r>
      <w:proofErr w:type="gramEnd"/>
    </w:p>
    <w:p w14:paraId="64AED9C3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26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 xml:space="preserve">    </w:t>
      </w:r>
      <w:r>
        <w:rPr>
          <w:rFonts w:ascii="Verdana" w:eastAsia="Verdana" w:hAnsi="Verdana" w:cs="Verdana"/>
          <w:color w:val="202122"/>
          <w:highlight w:val="green"/>
        </w:rPr>
        <w:t>Исправленная вы</w:t>
      </w:r>
      <w:r>
        <w:rPr>
          <w:rFonts w:ascii="Verdana" w:eastAsia="Verdana" w:hAnsi="Verdana" w:cs="Verdana"/>
          <w:color w:val="202122"/>
          <w:highlight w:val="green"/>
        </w:rPr>
        <w:t xml:space="preserve">борочная дисперсия и ее </w:t>
      </w:r>
      <w:proofErr w:type="gramStart"/>
      <w:r>
        <w:rPr>
          <w:rFonts w:ascii="Verdana" w:eastAsia="Verdana" w:hAnsi="Verdana" w:cs="Verdana"/>
          <w:color w:val="202122"/>
          <w:highlight w:val="green"/>
        </w:rPr>
        <w:t>свойства.+</w:t>
      </w:r>
      <w:proofErr w:type="gramEnd"/>
    </w:p>
    <w:p w14:paraId="22E4F6F7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27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 xml:space="preserve">    </w:t>
      </w:r>
      <w:r>
        <w:rPr>
          <w:rFonts w:ascii="Verdana" w:eastAsia="Verdana" w:hAnsi="Verdana" w:cs="Verdana"/>
          <w:color w:val="202122"/>
          <w:highlight w:val="green"/>
        </w:rPr>
        <w:t xml:space="preserve">Выборочное среднеквадратичное </w:t>
      </w:r>
      <w:proofErr w:type="gramStart"/>
      <w:r>
        <w:rPr>
          <w:rFonts w:ascii="Verdana" w:eastAsia="Verdana" w:hAnsi="Verdana" w:cs="Verdana"/>
          <w:color w:val="202122"/>
          <w:highlight w:val="green"/>
        </w:rPr>
        <w:t>отклонение.+</w:t>
      </w:r>
      <w:proofErr w:type="gramEnd"/>
    </w:p>
    <w:p w14:paraId="44E33580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yellow"/>
        </w:rPr>
      </w:pPr>
      <w:r>
        <w:rPr>
          <w:rFonts w:ascii="Verdana" w:eastAsia="Verdana" w:hAnsi="Verdana" w:cs="Verdana"/>
          <w:color w:val="202122"/>
          <w:highlight w:val="yellow"/>
        </w:rPr>
        <w:t>28</w:t>
      </w:r>
      <w:r>
        <w:rPr>
          <w:rFonts w:ascii="Verdana" w:eastAsia="Verdana" w:hAnsi="Verdana" w:cs="Verdana"/>
          <w:color w:val="202122"/>
          <w:sz w:val="14"/>
          <w:szCs w:val="14"/>
          <w:highlight w:val="yellow"/>
        </w:rPr>
        <w:t xml:space="preserve">    </w:t>
      </w:r>
      <w:r>
        <w:rPr>
          <w:rFonts w:ascii="Verdana" w:eastAsia="Verdana" w:hAnsi="Verdana" w:cs="Verdana"/>
          <w:color w:val="202122"/>
          <w:highlight w:val="yellow"/>
        </w:rPr>
        <w:t xml:space="preserve">Эмпирические центральные </w:t>
      </w:r>
      <w:proofErr w:type="gramStart"/>
      <w:r>
        <w:rPr>
          <w:rFonts w:ascii="Verdana" w:eastAsia="Verdana" w:hAnsi="Verdana" w:cs="Verdana"/>
          <w:color w:val="202122"/>
          <w:highlight w:val="yellow"/>
        </w:rPr>
        <w:t>моменты.+</w:t>
      </w:r>
      <w:proofErr w:type="gramEnd"/>
    </w:p>
    <w:p w14:paraId="5B884C2F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yellow"/>
        </w:rPr>
      </w:pPr>
      <w:r>
        <w:rPr>
          <w:rFonts w:ascii="Verdana" w:eastAsia="Verdana" w:hAnsi="Verdana" w:cs="Verdana"/>
          <w:color w:val="202122"/>
          <w:highlight w:val="yellow"/>
        </w:rPr>
        <w:t>29</w:t>
      </w:r>
      <w:r>
        <w:rPr>
          <w:rFonts w:ascii="Verdana" w:eastAsia="Verdana" w:hAnsi="Verdana" w:cs="Verdana"/>
          <w:color w:val="202122"/>
          <w:sz w:val="14"/>
          <w:szCs w:val="14"/>
          <w:highlight w:val="yellow"/>
        </w:rPr>
        <w:t xml:space="preserve">    </w:t>
      </w:r>
      <w:r>
        <w:rPr>
          <w:rFonts w:ascii="Verdana" w:eastAsia="Verdana" w:hAnsi="Verdana" w:cs="Verdana"/>
          <w:color w:val="202122"/>
          <w:highlight w:val="yellow"/>
        </w:rPr>
        <w:t xml:space="preserve">Эмпирические начальные </w:t>
      </w:r>
      <w:proofErr w:type="gramStart"/>
      <w:r>
        <w:rPr>
          <w:rFonts w:ascii="Verdana" w:eastAsia="Verdana" w:hAnsi="Verdana" w:cs="Verdana"/>
          <w:color w:val="202122"/>
          <w:highlight w:val="yellow"/>
        </w:rPr>
        <w:t>моменты.+</w:t>
      </w:r>
      <w:proofErr w:type="gramEnd"/>
    </w:p>
    <w:p w14:paraId="16DF9B5E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30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 xml:space="preserve">    </w:t>
      </w:r>
      <w:r>
        <w:rPr>
          <w:rFonts w:ascii="Verdana" w:eastAsia="Verdana" w:hAnsi="Verdana" w:cs="Verdana"/>
          <w:color w:val="202122"/>
          <w:highlight w:val="green"/>
        </w:rPr>
        <w:t xml:space="preserve">Точечная </w:t>
      </w:r>
      <w:proofErr w:type="gramStart"/>
      <w:r>
        <w:rPr>
          <w:rFonts w:ascii="Verdana" w:eastAsia="Verdana" w:hAnsi="Verdana" w:cs="Verdana"/>
          <w:color w:val="202122"/>
          <w:highlight w:val="green"/>
        </w:rPr>
        <w:t>оценка.+</w:t>
      </w:r>
      <w:proofErr w:type="gramEnd"/>
    </w:p>
    <w:p w14:paraId="1B581508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31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 xml:space="preserve">    </w:t>
      </w:r>
      <w:r>
        <w:rPr>
          <w:rFonts w:ascii="Verdana" w:eastAsia="Verdana" w:hAnsi="Verdana" w:cs="Verdana"/>
          <w:color w:val="202122"/>
          <w:highlight w:val="green"/>
        </w:rPr>
        <w:t xml:space="preserve">Несмещенная стат. </w:t>
      </w:r>
      <w:proofErr w:type="gramStart"/>
      <w:r>
        <w:rPr>
          <w:rFonts w:ascii="Verdana" w:eastAsia="Verdana" w:hAnsi="Verdana" w:cs="Verdana"/>
          <w:color w:val="202122"/>
          <w:highlight w:val="green"/>
        </w:rPr>
        <w:t>оценка.+</w:t>
      </w:r>
      <w:proofErr w:type="gramEnd"/>
    </w:p>
    <w:p w14:paraId="1D2B8A02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32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 xml:space="preserve">    </w:t>
      </w:r>
      <w:r>
        <w:rPr>
          <w:rFonts w:ascii="Verdana" w:eastAsia="Verdana" w:hAnsi="Verdana" w:cs="Verdana"/>
          <w:color w:val="202122"/>
          <w:highlight w:val="green"/>
        </w:rPr>
        <w:t xml:space="preserve">Состоятельная стат. </w:t>
      </w:r>
      <w:proofErr w:type="gramStart"/>
      <w:r>
        <w:rPr>
          <w:rFonts w:ascii="Verdana" w:eastAsia="Verdana" w:hAnsi="Verdana" w:cs="Verdana"/>
          <w:color w:val="202122"/>
          <w:highlight w:val="green"/>
        </w:rPr>
        <w:t>оценка.+</w:t>
      </w:r>
      <w:proofErr w:type="gramEnd"/>
    </w:p>
    <w:p w14:paraId="2A5A27C0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33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 xml:space="preserve">    </w:t>
      </w:r>
      <w:r>
        <w:rPr>
          <w:rFonts w:ascii="Verdana" w:eastAsia="Verdana" w:hAnsi="Verdana" w:cs="Verdana"/>
          <w:color w:val="202122"/>
          <w:highlight w:val="green"/>
        </w:rPr>
        <w:t xml:space="preserve">Эффективная стат. </w:t>
      </w:r>
      <w:proofErr w:type="gramStart"/>
      <w:r>
        <w:rPr>
          <w:rFonts w:ascii="Verdana" w:eastAsia="Verdana" w:hAnsi="Verdana" w:cs="Verdana"/>
          <w:color w:val="202122"/>
          <w:highlight w:val="green"/>
        </w:rPr>
        <w:t>оценка.+</w:t>
      </w:r>
      <w:proofErr w:type="gramEnd"/>
    </w:p>
    <w:p w14:paraId="5FB3ACFE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34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 xml:space="preserve">    </w:t>
      </w:r>
      <w:r>
        <w:rPr>
          <w:rFonts w:ascii="Verdana" w:eastAsia="Verdana" w:hAnsi="Verdana" w:cs="Verdana"/>
          <w:color w:val="202122"/>
          <w:highlight w:val="green"/>
        </w:rPr>
        <w:t xml:space="preserve">Асимптотически эффективная стат. </w:t>
      </w:r>
      <w:proofErr w:type="gramStart"/>
      <w:r>
        <w:rPr>
          <w:rFonts w:ascii="Verdana" w:eastAsia="Verdana" w:hAnsi="Verdana" w:cs="Verdana"/>
          <w:color w:val="202122"/>
          <w:highlight w:val="green"/>
        </w:rPr>
        <w:t>оценка.+</w:t>
      </w:r>
      <w:proofErr w:type="gramEnd"/>
    </w:p>
    <w:p w14:paraId="0B00679D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yellow"/>
        </w:rPr>
      </w:pPr>
      <w:r>
        <w:rPr>
          <w:rFonts w:ascii="Verdana" w:eastAsia="Verdana" w:hAnsi="Verdana" w:cs="Verdana"/>
          <w:color w:val="202122"/>
          <w:highlight w:val="yellow"/>
        </w:rPr>
        <w:t>35</w:t>
      </w:r>
      <w:r>
        <w:rPr>
          <w:rFonts w:ascii="Verdana" w:eastAsia="Verdana" w:hAnsi="Verdana" w:cs="Verdana"/>
          <w:color w:val="202122"/>
          <w:sz w:val="14"/>
          <w:szCs w:val="14"/>
          <w:highlight w:val="yellow"/>
        </w:rPr>
        <w:t xml:space="preserve">    </w:t>
      </w:r>
      <w:r>
        <w:rPr>
          <w:rFonts w:ascii="Verdana" w:eastAsia="Verdana" w:hAnsi="Verdana" w:cs="Verdana"/>
          <w:color w:val="202122"/>
          <w:highlight w:val="yellow"/>
        </w:rPr>
        <w:t xml:space="preserve">Свойства выборочного среднего и исправленной выборочной дисперсии для нормального распределения генеральной </w:t>
      </w:r>
      <w:proofErr w:type="gramStart"/>
      <w:r>
        <w:rPr>
          <w:rFonts w:ascii="Verdana" w:eastAsia="Verdana" w:hAnsi="Verdana" w:cs="Verdana"/>
          <w:color w:val="202122"/>
          <w:highlight w:val="yellow"/>
        </w:rPr>
        <w:t>совокупности.+</w:t>
      </w:r>
      <w:proofErr w:type="gramEnd"/>
    </w:p>
    <w:p w14:paraId="2993B59F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yellow"/>
        </w:rPr>
      </w:pPr>
      <w:r>
        <w:rPr>
          <w:rFonts w:ascii="Verdana" w:eastAsia="Verdana" w:hAnsi="Verdana" w:cs="Verdana"/>
          <w:color w:val="202122"/>
          <w:highlight w:val="yellow"/>
        </w:rPr>
        <w:t>36</w:t>
      </w:r>
      <w:r>
        <w:rPr>
          <w:rFonts w:ascii="Verdana" w:eastAsia="Verdana" w:hAnsi="Verdana" w:cs="Verdana"/>
          <w:color w:val="202122"/>
          <w:sz w:val="14"/>
          <w:szCs w:val="14"/>
          <w:highlight w:val="yellow"/>
        </w:rPr>
        <w:t xml:space="preserve">    </w:t>
      </w:r>
      <w:r>
        <w:rPr>
          <w:rFonts w:ascii="Verdana" w:eastAsia="Verdana" w:hAnsi="Verdana" w:cs="Verdana"/>
          <w:color w:val="202122"/>
          <w:highlight w:val="yellow"/>
        </w:rPr>
        <w:t xml:space="preserve">Выборочная </w:t>
      </w:r>
      <w:proofErr w:type="gramStart"/>
      <w:r>
        <w:rPr>
          <w:rFonts w:ascii="Verdana" w:eastAsia="Verdana" w:hAnsi="Verdana" w:cs="Verdana"/>
          <w:color w:val="202122"/>
          <w:highlight w:val="yellow"/>
        </w:rPr>
        <w:t>медиана.+</w:t>
      </w:r>
      <w:proofErr w:type="gramEnd"/>
    </w:p>
    <w:p w14:paraId="22AB6875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yellow"/>
        </w:rPr>
      </w:pPr>
      <w:r>
        <w:rPr>
          <w:rFonts w:ascii="Verdana" w:eastAsia="Verdana" w:hAnsi="Verdana" w:cs="Verdana"/>
          <w:color w:val="202122"/>
          <w:highlight w:val="yellow"/>
        </w:rPr>
        <w:t>37</w:t>
      </w:r>
      <w:r>
        <w:rPr>
          <w:rFonts w:ascii="Verdana" w:eastAsia="Verdana" w:hAnsi="Verdana" w:cs="Verdana"/>
          <w:color w:val="202122"/>
          <w:sz w:val="14"/>
          <w:szCs w:val="14"/>
          <w:highlight w:val="yellow"/>
        </w:rPr>
        <w:t xml:space="preserve">    </w:t>
      </w:r>
      <w:r>
        <w:rPr>
          <w:rFonts w:ascii="Verdana" w:eastAsia="Verdana" w:hAnsi="Verdana" w:cs="Verdana"/>
          <w:color w:val="202122"/>
          <w:highlight w:val="yellow"/>
        </w:rPr>
        <w:t xml:space="preserve">Выборочный </w:t>
      </w:r>
      <w:proofErr w:type="spellStart"/>
      <w:r>
        <w:rPr>
          <w:rFonts w:ascii="Verdana" w:eastAsia="Verdana" w:hAnsi="Verdana" w:cs="Verdana"/>
          <w:color w:val="202122"/>
          <w:highlight w:val="yellow"/>
        </w:rPr>
        <w:t>коэф</w:t>
      </w:r>
      <w:proofErr w:type="spellEnd"/>
      <w:r>
        <w:rPr>
          <w:rFonts w:ascii="Verdana" w:eastAsia="Verdana" w:hAnsi="Verdana" w:cs="Verdana"/>
          <w:color w:val="202122"/>
          <w:highlight w:val="yellow"/>
        </w:rPr>
        <w:t>. асимметрии+</w:t>
      </w:r>
    </w:p>
    <w:p w14:paraId="24D32639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yellow"/>
        </w:rPr>
      </w:pPr>
      <w:r>
        <w:rPr>
          <w:rFonts w:ascii="Verdana" w:eastAsia="Verdana" w:hAnsi="Verdana" w:cs="Verdana"/>
          <w:color w:val="202122"/>
          <w:highlight w:val="yellow"/>
        </w:rPr>
        <w:t>38</w:t>
      </w:r>
      <w:r>
        <w:rPr>
          <w:rFonts w:ascii="Verdana" w:eastAsia="Verdana" w:hAnsi="Verdana" w:cs="Verdana"/>
          <w:color w:val="202122"/>
          <w:sz w:val="14"/>
          <w:szCs w:val="14"/>
          <w:highlight w:val="yellow"/>
        </w:rPr>
        <w:t xml:space="preserve">    </w:t>
      </w:r>
      <w:r>
        <w:rPr>
          <w:rFonts w:ascii="Verdana" w:eastAsia="Verdana" w:hAnsi="Verdana" w:cs="Verdana"/>
          <w:color w:val="202122"/>
          <w:highlight w:val="yellow"/>
        </w:rPr>
        <w:t xml:space="preserve">Выборочный </w:t>
      </w:r>
      <w:proofErr w:type="spellStart"/>
      <w:r>
        <w:rPr>
          <w:rFonts w:ascii="Verdana" w:eastAsia="Verdana" w:hAnsi="Verdana" w:cs="Verdana"/>
          <w:color w:val="202122"/>
          <w:highlight w:val="yellow"/>
        </w:rPr>
        <w:t>коэф</w:t>
      </w:r>
      <w:proofErr w:type="spellEnd"/>
      <w:r>
        <w:rPr>
          <w:rFonts w:ascii="Verdana" w:eastAsia="Verdana" w:hAnsi="Verdana" w:cs="Verdana"/>
          <w:color w:val="202122"/>
          <w:highlight w:val="yellow"/>
        </w:rPr>
        <w:t xml:space="preserve">. </w:t>
      </w:r>
      <w:proofErr w:type="gramStart"/>
      <w:r>
        <w:rPr>
          <w:rFonts w:ascii="Verdana" w:eastAsia="Verdana" w:hAnsi="Verdana" w:cs="Verdana"/>
          <w:color w:val="202122"/>
          <w:highlight w:val="yellow"/>
        </w:rPr>
        <w:t>эксцесса.+</w:t>
      </w:r>
      <w:proofErr w:type="gramEnd"/>
    </w:p>
    <w:p w14:paraId="536E2AC1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39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 xml:space="preserve">    </w:t>
      </w:r>
      <w:r>
        <w:rPr>
          <w:rFonts w:ascii="Verdana" w:eastAsia="Verdana" w:hAnsi="Verdana" w:cs="Verdana"/>
          <w:color w:val="202122"/>
          <w:highlight w:val="green"/>
        </w:rPr>
        <w:t xml:space="preserve">Распределение хи-квадрат с n степенями </w:t>
      </w:r>
      <w:proofErr w:type="gramStart"/>
      <w:r>
        <w:rPr>
          <w:rFonts w:ascii="Verdana" w:eastAsia="Verdana" w:hAnsi="Verdana" w:cs="Verdana"/>
          <w:color w:val="202122"/>
          <w:highlight w:val="green"/>
        </w:rPr>
        <w:t>свободы.+</w:t>
      </w:r>
      <w:proofErr w:type="gramEnd"/>
    </w:p>
    <w:p w14:paraId="446B03FB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yellow"/>
        </w:rPr>
      </w:pPr>
      <w:r>
        <w:rPr>
          <w:rFonts w:ascii="Verdana" w:eastAsia="Verdana" w:hAnsi="Verdana" w:cs="Verdana"/>
          <w:color w:val="202122"/>
          <w:highlight w:val="yellow"/>
        </w:rPr>
        <w:t>40</w:t>
      </w:r>
      <w:r>
        <w:rPr>
          <w:rFonts w:ascii="Verdana" w:eastAsia="Verdana" w:hAnsi="Verdana" w:cs="Verdana"/>
          <w:color w:val="202122"/>
          <w:sz w:val="14"/>
          <w:szCs w:val="14"/>
          <w:highlight w:val="yellow"/>
        </w:rPr>
        <w:t xml:space="preserve">    </w:t>
      </w:r>
      <w:r>
        <w:rPr>
          <w:rFonts w:ascii="Verdana" w:eastAsia="Verdana" w:hAnsi="Verdana" w:cs="Verdana"/>
          <w:color w:val="202122"/>
          <w:highlight w:val="yellow"/>
        </w:rPr>
        <w:t xml:space="preserve">Распределение Стьюдента с n степенями </w:t>
      </w:r>
      <w:proofErr w:type="gramStart"/>
      <w:r>
        <w:rPr>
          <w:rFonts w:ascii="Verdana" w:eastAsia="Verdana" w:hAnsi="Verdana" w:cs="Verdana"/>
          <w:color w:val="202122"/>
          <w:highlight w:val="yellow"/>
        </w:rPr>
        <w:t>свободы.+</w:t>
      </w:r>
      <w:proofErr w:type="gramEnd"/>
    </w:p>
    <w:p w14:paraId="5884942A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41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 xml:space="preserve">   </w:t>
      </w:r>
      <w:r>
        <w:rPr>
          <w:rFonts w:ascii="Verdana" w:eastAsia="Verdana" w:hAnsi="Verdana" w:cs="Verdana"/>
          <w:color w:val="202122"/>
          <w:highlight w:val="green"/>
        </w:rPr>
        <w:t>Распределение Фишера с n1 и n2 степенями свободы+</w:t>
      </w:r>
    </w:p>
    <w:p w14:paraId="7135033E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42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 xml:space="preserve">   </w:t>
      </w:r>
      <w:r>
        <w:rPr>
          <w:rFonts w:ascii="Verdana" w:eastAsia="Verdana" w:hAnsi="Verdana" w:cs="Verdana"/>
          <w:color w:val="202122"/>
          <w:highlight w:val="green"/>
        </w:rPr>
        <w:t xml:space="preserve">Теорема </w:t>
      </w:r>
      <w:proofErr w:type="gramStart"/>
      <w:r>
        <w:rPr>
          <w:rFonts w:ascii="Verdana" w:eastAsia="Verdana" w:hAnsi="Verdana" w:cs="Verdana"/>
          <w:color w:val="202122"/>
          <w:highlight w:val="green"/>
        </w:rPr>
        <w:t>Фишера.+</w:t>
      </w:r>
      <w:proofErr w:type="gramEnd"/>
    </w:p>
    <w:p w14:paraId="19CA689F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43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 xml:space="preserve">   </w:t>
      </w:r>
      <w:r>
        <w:rPr>
          <w:rFonts w:ascii="Verdana" w:eastAsia="Verdana" w:hAnsi="Verdana" w:cs="Verdana"/>
          <w:color w:val="202122"/>
          <w:highlight w:val="green"/>
        </w:rPr>
        <w:t xml:space="preserve">Теорема о распределении </w:t>
      </w:r>
      <w:proofErr w:type="spellStart"/>
      <w:r>
        <w:rPr>
          <w:rFonts w:ascii="Verdana" w:eastAsia="Verdana" w:hAnsi="Verdana" w:cs="Verdana"/>
          <w:color w:val="202122"/>
          <w:highlight w:val="green"/>
        </w:rPr>
        <w:t>случ</w:t>
      </w:r>
      <w:proofErr w:type="spellEnd"/>
      <w:r>
        <w:rPr>
          <w:rFonts w:ascii="Verdana" w:eastAsia="Verdana" w:hAnsi="Verdana" w:cs="Verdana"/>
          <w:color w:val="202122"/>
          <w:highlight w:val="green"/>
        </w:rPr>
        <w:t xml:space="preserve">. </w:t>
      </w:r>
      <w:proofErr w:type="spellStart"/>
      <w:proofErr w:type="gramStart"/>
      <w:r>
        <w:rPr>
          <w:rFonts w:ascii="Verdana" w:eastAsia="Verdana" w:hAnsi="Verdana" w:cs="Verdana"/>
          <w:color w:val="202122"/>
          <w:highlight w:val="green"/>
        </w:rPr>
        <w:t>велич</w:t>
      </w:r>
      <w:proofErr w:type="spellEnd"/>
      <w:r>
        <w:rPr>
          <w:rFonts w:ascii="Verdana" w:eastAsia="Verdana" w:hAnsi="Verdana" w:cs="Verdana"/>
          <w:color w:val="202122"/>
          <w:highlight w:val="green"/>
        </w:rPr>
        <w:t>.+</w:t>
      </w:r>
      <w:proofErr w:type="gramEnd"/>
      <w:r>
        <w:rPr>
          <w:rFonts w:ascii="Verdana" w:eastAsia="Verdana" w:hAnsi="Verdana" w:cs="Verdana"/>
          <w:color w:val="202122"/>
          <w:highlight w:val="green"/>
        </w:rPr>
        <w:t xml:space="preserve">   </w:t>
      </w:r>
    </w:p>
    <w:p w14:paraId="051C626C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green"/>
        </w:rPr>
      </w:pPr>
      <w:proofErr w:type="gramStart"/>
      <w:r>
        <w:rPr>
          <w:rFonts w:ascii="Verdana" w:eastAsia="Verdana" w:hAnsi="Verdana" w:cs="Verdana"/>
          <w:color w:val="202122"/>
          <w:highlight w:val="green"/>
        </w:rPr>
        <w:t>44  Теорема</w:t>
      </w:r>
      <w:proofErr w:type="gramEnd"/>
      <w:r>
        <w:rPr>
          <w:rFonts w:ascii="Verdana" w:eastAsia="Verdana" w:hAnsi="Verdana" w:cs="Verdana"/>
          <w:color w:val="202122"/>
          <w:highlight w:val="green"/>
        </w:rPr>
        <w:t xml:space="preserve"> о распределении </w:t>
      </w:r>
      <w:proofErr w:type="spellStart"/>
      <w:r>
        <w:rPr>
          <w:rFonts w:ascii="Verdana" w:eastAsia="Verdana" w:hAnsi="Verdana" w:cs="Verdana"/>
          <w:color w:val="202122"/>
          <w:highlight w:val="green"/>
        </w:rPr>
        <w:t>случ</w:t>
      </w:r>
      <w:proofErr w:type="spellEnd"/>
      <w:r>
        <w:rPr>
          <w:rFonts w:ascii="Verdana" w:eastAsia="Verdana" w:hAnsi="Verdana" w:cs="Verdana"/>
          <w:color w:val="202122"/>
          <w:highlight w:val="green"/>
        </w:rPr>
        <w:t xml:space="preserve">. </w:t>
      </w:r>
      <w:proofErr w:type="spellStart"/>
      <w:r>
        <w:rPr>
          <w:rFonts w:ascii="Verdana" w:eastAsia="Verdana" w:hAnsi="Verdana" w:cs="Verdana"/>
          <w:color w:val="202122"/>
          <w:highlight w:val="green"/>
        </w:rPr>
        <w:t>велич</w:t>
      </w:r>
      <w:proofErr w:type="spellEnd"/>
      <w:r>
        <w:rPr>
          <w:rFonts w:ascii="Verdana" w:eastAsia="Verdana" w:hAnsi="Verdana" w:cs="Verdana"/>
          <w:color w:val="202122"/>
          <w:highlight w:val="green"/>
        </w:rPr>
        <w:t xml:space="preserve">.+ </w:t>
      </w:r>
    </w:p>
    <w:p w14:paraId="2CF887BA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45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 xml:space="preserve">   </w:t>
      </w:r>
      <w:r>
        <w:rPr>
          <w:rFonts w:ascii="Verdana" w:eastAsia="Verdana" w:hAnsi="Verdana" w:cs="Verdana"/>
          <w:color w:val="202122"/>
          <w:highlight w:val="green"/>
        </w:rPr>
        <w:t xml:space="preserve">Интервальные оценки, доверительный </w:t>
      </w:r>
      <w:proofErr w:type="gramStart"/>
      <w:r>
        <w:rPr>
          <w:rFonts w:ascii="Verdana" w:eastAsia="Verdana" w:hAnsi="Verdana" w:cs="Verdana"/>
          <w:color w:val="202122"/>
          <w:highlight w:val="green"/>
        </w:rPr>
        <w:t>интервал.+</w:t>
      </w:r>
      <w:proofErr w:type="gramEnd"/>
    </w:p>
    <w:p w14:paraId="557BB0C7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46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 xml:space="preserve">   </w:t>
      </w:r>
      <w:r>
        <w:rPr>
          <w:rFonts w:ascii="Verdana" w:eastAsia="Verdana" w:hAnsi="Verdana" w:cs="Verdana"/>
          <w:color w:val="202122"/>
          <w:highlight w:val="green"/>
        </w:rPr>
        <w:t xml:space="preserve">Метод Неймана построения доверительных </w:t>
      </w:r>
      <w:proofErr w:type="gramStart"/>
      <w:r>
        <w:rPr>
          <w:rFonts w:ascii="Verdana" w:eastAsia="Verdana" w:hAnsi="Verdana" w:cs="Verdana"/>
          <w:color w:val="202122"/>
          <w:highlight w:val="green"/>
        </w:rPr>
        <w:t>интервалов.+</w:t>
      </w:r>
      <w:proofErr w:type="gramEnd"/>
    </w:p>
    <w:p w14:paraId="0539A3B4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47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ab/>
      </w:r>
      <w:r>
        <w:rPr>
          <w:rFonts w:ascii="Verdana" w:eastAsia="Verdana" w:hAnsi="Verdana" w:cs="Verdana"/>
          <w:color w:val="202122"/>
          <w:highlight w:val="green"/>
        </w:rPr>
        <w:t xml:space="preserve">Доверительный интервал для мат. ожидания при известной дис­персии нормально распределенной генеральной </w:t>
      </w:r>
      <w:proofErr w:type="gramStart"/>
      <w:r>
        <w:rPr>
          <w:rFonts w:ascii="Verdana" w:eastAsia="Verdana" w:hAnsi="Verdana" w:cs="Verdana"/>
          <w:color w:val="202122"/>
          <w:highlight w:val="green"/>
        </w:rPr>
        <w:t>совокупности.+</w:t>
      </w:r>
      <w:proofErr w:type="gramEnd"/>
    </w:p>
    <w:p w14:paraId="0F49E8F7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48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ab/>
      </w:r>
      <w:r>
        <w:rPr>
          <w:rFonts w:ascii="Verdana" w:eastAsia="Verdana" w:hAnsi="Verdana" w:cs="Verdana"/>
          <w:color w:val="202122"/>
          <w:highlight w:val="green"/>
        </w:rPr>
        <w:t>Доверительный интервал для мат. ожидания при неизвестной дисперсии нормального распределения генеральной совокупности+</w:t>
      </w:r>
    </w:p>
    <w:p w14:paraId="217B0487" w14:textId="77777777" w:rsidR="00F47E23" w:rsidRDefault="00414708">
      <w:pPr>
        <w:keepNext/>
        <w:keepLines/>
        <w:widowControl w:val="0"/>
        <w:spacing w:after="240" w:line="240" w:lineRule="auto"/>
        <w:ind w:left="-708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49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ab/>
      </w:r>
      <w:r>
        <w:rPr>
          <w:rFonts w:ascii="Verdana" w:eastAsia="Verdana" w:hAnsi="Verdana" w:cs="Verdana"/>
          <w:color w:val="202122"/>
          <w:highlight w:val="green"/>
        </w:rPr>
        <w:t>Построение доверительного интервала для мат. ожидания в случае большой выборки+</w:t>
      </w:r>
    </w:p>
    <w:p w14:paraId="07697CBF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50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ab/>
      </w:r>
      <w:r>
        <w:rPr>
          <w:rFonts w:ascii="Verdana" w:eastAsia="Verdana" w:hAnsi="Verdana" w:cs="Verdana"/>
          <w:color w:val="202122"/>
          <w:highlight w:val="green"/>
        </w:rPr>
        <w:t xml:space="preserve">Построение доверительного интервала для среднеквадратичного отклонения и дисперсии нормального распределения генеральной </w:t>
      </w:r>
      <w:proofErr w:type="gramStart"/>
      <w:r>
        <w:rPr>
          <w:rFonts w:ascii="Verdana" w:eastAsia="Verdana" w:hAnsi="Verdana" w:cs="Verdana"/>
          <w:color w:val="202122"/>
          <w:highlight w:val="green"/>
        </w:rPr>
        <w:t>совокупности.+</w:t>
      </w:r>
      <w:proofErr w:type="gramEnd"/>
    </w:p>
    <w:p w14:paraId="74E36CB9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yellow"/>
        </w:rPr>
      </w:pPr>
      <w:r>
        <w:rPr>
          <w:rFonts w:ascii="Verdana" w:eastAsia="Verdana" w:hAnsi="Verdana" w:cs="Verdana"/>
          <w:color w:val="202122"/>
          <w:highlight w:val="yellow"/>
        </w:rPr>
        <w:t>51</w:t>
      </w:r>
      <w:r>
        <w:rPr>
          <w:rFonts w:ascii="Verdana" w:eastAsia="Verdana" w:hAnsi="Verdana" w:cs="Verdana"/>
          <w:color w:val="202122"/>
          <w:sz w:val="14"/>
          <w:szCs w:val="14"/>
          <w:highlight w:val="yellow"/>
        </w:rPr>
        <w:tab/>
      </w:r>
      <w:r>
        <w:rPr>
          <w:rFonts w:ascii="Verdana" w:eastAsia="Verdana" w:hAnsi="Verdana" w:cs="Verdana"/>
          <w:color w:val="202122"/>
          <w:highlight w:val="yellow"/>
        </w:rPr>
        <w:t>Статистическая гипотеза. Проста</w:t>
      </w:r>
      <w:r>
        <w:rPr>
          <w:rFonts w:ascii="Verdana" w:eastAsia="Verdana" w:hAnsi="Verdana" w:cs="Verdana"/>
          <w:color w:val="202122"/>
          <w:highlight w:val="yellow"/>
        </w:rPr>
        <w:t>я гипотеза. Основная и альтернативная гипотезы+</w:t>
      </w:r>
    </w:p>
    <w:p w14:paraId="53CEDE08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yellow"/>
        </w:rPr>
      </w:pPr>
      <w:r>
        <w:rPr>
          <w:rFonts w:ascii="Verdana" w:eastAsia="Verdana" w:hAnsi="Verdana" w:cs="Verdana"/>
          <w:color w:val="202122"/>
          <w:highlight w:val="yellow"/>
        </w:rPr>
        <w:t>52</w:t>
      </w:r>
      <w:r>
        <w:rPr>
          <w:rFonts w:ascii="Verdana" w:eastAsia="Verdana" w:hAnsi="Verdana" w:cs="Verdana"/>
          <w:color w:val="202122"/>
          <w:sz w:val="14"/>
          <w:szCs w:val="14"/>
          <w:highlight w:val="yellow"/>
        </w:rPr>
        <w:tab/>
      </w:r>
      <w:r>
        <w:rPr>
          <w:rFonts w:ascii="Verdana" w:eastAsia="Verdana" w:hAnsi="Verdana" w:cs="Verdana"/>
          <w:color w:val="202122"/>
          <w:highlight w:val="yellow"/>
        </w:rPr>
        <w:t>Критерий согласия+</w:t>
      </w:r>
    </w:p>
    <w:p w14:paraId="4228B73E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yellow"/>
        </w:rPr>
      </w:pPr>
      <w:r>
        <w:rPr>
          <w:rFonts w:ascii="Verdana" w:eastAsia="Verdana" w:hAnsi="Verdana" w:cs="Verdana"/>
          <w:color w:val="202122"/>
          <w:highlight w:val="yellow"/>
        </w:rPr>
        <w:lastRenderedPageBreak/>
        <w:t>53</w:t>
      </w:r>
      <w:r>
        <w:rPr>
          <w:rFonts w:ascii="Verdana" w:eastAsia="Verdana" w:hAnsi="Verdana" w:cs="Verdana"/>
          <w:color w:val="202122"/>
          <w:sz w:val="14"/>
          <w:szCs w:val="14"/>
          <w:highlight w:val="yellow"/>
        </w:rPr>
        <w:tab/>
      </w:r>
      <w:r>
        <w:rPr>
          <w:rFonts w:ascii="Verdana" w:eastAsia="Verdana" w:hAnsi="Verdana" w:cs="Verdana"/>
          <w:color w:val="202122"/>
          <w:highlight w:val="yellow"/>
        </w:rPr>
        <w:t>Мера отклонения и различные критерии+</w:t>
      </w:r>
    </w:p>
    <w:p w14:paraId="2F0A934D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highlight w:val="yellow"/>
        </w:rPr>
      </w:pPr>
      <w:r>
        <w:rPr>
          <w:rFonts w:ascii="Verdana" w:eastAsia="Verdana" w:hAnsi="Verdana" w:cs="Verdana"/>
          <w:color w:val="202122"/>
          <w:highlight w:val="yellow"/>
        </w:rPr>
        <w:t>54</w:t>
      </w:r>
      <w:r>
        <w:rPr>
          <w:rFonts w:ascii="Verdana" w:eastAsia="Verdana" w:hAnsi="Verdana" w:cs="Verdana"/>
          <w:color w:val="202122"/>
          <w:sz w:val="14"/>
          <w:szCs w:val="14"/>
          <w:highlight w:val="yellow"/>
        </w:rPr>
        <w:tab/>
      </w:r>
      <w:r>
        <w:rPr>
          <w:rFonts w:ascii="Verdana" w:eastAsia="Verdana" w:hAnsi="Verdana" w:cs="Verdana"/>
          <w:color w:val="202122"/>
          <w:highlight w:val="yellow"/>
        </w:rPr>
        <w:t>Критерий "хи" квадрат в случае простой гипотезы+</w:t>
      </w:r>
    </w:p>
    <w:p w14:paraId="43C1B947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highlight w:val="yellow"/>
        </w:rPr>
      </w:pPr>
      <w:r>
        <w:rPr>
          <w:rFonts w:ascii="Verdana" w:eastAsia="Verdana" w:hAnsi="Verdana" w:cs="Verdana"/>
          <w:color w:val="202122"/>
          <w:highlight w:val="yellow"/>
        </w:rPr>
        <w:t>55</w:t>
      </w:r>
      <w:r>
        <w:rPr>
          <w:rFonts w:ascii="Verdana" w:eastAsia="Verdana" w:hAnsi="Verdana" w:cs="Verdana"/>
          <w:color w:val="202122"/>
          <w:sz w:val="14"/>
          <w:szCs w:val="14"/>
          <w:highlight w:val="yellow"/>
        </w:rPr>
        <w:tab/>
      </w:r>
      <w:r>
        <w:rPr>
          <w:rFonts w:ascii="Verdana" w:eastAsia="Verdana" w:hAnsi="Verdana" w:cs="Verdana"/>
          <w:color w:val="202122"/>
          <w:highlight w:val="yellow"/>
        </w:rPr>
        <w:t>Критерий "хи" квадрат в случае, когда по выборке оценива­ются параметры+</w:t>
      </w:r>
    </w:p>
    <w:p w14:paraId="79EDBD7E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56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ab/>
      </w:r>
      <w:r>
        <w:rPr>
          <w:rFonts w:ascii="Verdana" w:eastAsia="Verdana" w:hAnsi="Verdana" w:cs="Verdana"/>
          <w:color w:val="202122"/>
          <w:highlight w:val="green"/>
        </w:rPr>
        <w:t>Критерий Колмогорова+</w:t>
      </w:r>
    </w:p>
    <w:p w14:paraId="308B8FC6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57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ab/>
      </w:r>
      <w:r>
        <w:rPr>
          <w:rFonts w:ascii="Verdana" w:eastAsia="Verdana" w:hAnsi="Verdana" w:cs="Verdana"/>
          <w:color w:val="202122"/>
          <w:highlight w:val="green"/>
        </w:rPr>
        <w:t>Критерии однородности и независимости+</w:t>
      </w:r>
    </w:p>
    <w:p w14:paraId="7517624A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58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ab/>
      </w:r>
      <w:r>
        <w:rPr>
          <w:rFonts w:ascii="Verdana" w:eastAsia="Verdana" w:hAnsi="Verdana" w:cs="Verdana"/>
          <w:color w:val="202122"/>
          <w:highlight w:val="green"/>
        </w:rPr>
        <w:t>Критерий Колмогорова-Смирнова+</w:t>
      </w:r>
    </w:p>
    <w:p w14:paraId="1D22960A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59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 xml:space="preserve">    </w:t>
      </w:r>
      <w:r>
        <w:rPr>
          <w:rFonts w:ascii="Verdana" w:eastAsia="Verdana" w:hAnsi="Verdana" w:cs="Verdana"/>
          <w:color w:val="202122"/>
          <w:highlight w:val="green"/>
        </w:rPr>
        <w:t xml:space="preserve">Критерий </w:t>
      </w:r>
      <w:proofErr w:type="spellStart"/>
      <w:r>
        <w:rPr>
          <w:rFonts w:ascii="Verdana" w:eastAsia="Verdana" w:hAnsi="Verdana" w:cs="Verdana"/>
          <w:color w:val="202122"/>
          <w:highlight w:val="green"/>
        </w:rPr>
        <w:t>Вилкоксона</w:t>
      </w:r>
      <w:proofErr w:type="spellEnd"/>
      <w:r>
        <w:rPr>
          <w:rFonts w:ascii="Verdana" w:eastAsia="Verdana" w:hAnsi="Verdana" w:cs="Verdana"/>
          <w:color w:val="202122"/>
          <w:highlight w:val="green"/>
        </w:rPr>
        <w:t>-Манна-Уитни+</w:t>
      </w:r>
    </w:p>
    <w:p w14:paraId="52E2B980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highlight w:val="yellow"/>
        </w:rPr>
      </w:pPr>
      <w:r>
        <w:rPr>
          <w:rFonts w:ascii="Verdana" w:eastAsia="Verdana" w:hAnsi="Verdana" w:cs="Verdana"/>
          <w:color w:val="202122"/>
          <w:highlight w:val="yellow"/>
        </w:rPr>
        <w:t>60</w:t>
      </w:r>
      <w:r>
        <w:rPr>
          <w:rFonts w:ascii="Verdana" w:eastAsia="Verdana" w:hAnsi="Verdana" w:cs="Verdana"/>
          <w:color w:val="202122"/>
          <w:sz w:val="14"/>
          <w:szCs w:val="14"/>
          <w:highlight w:val="yellow"/>
        </w:rPr>
        <w:t xml:space="preserve">    </w:t>
      </w:r>
      <w:r>
        <w:rPr>
          <w:rFonts w:ascii="Verdana" w:eastAsia="Verdana" w:hAnsi="Verdana" w:cs="Verdana"/>
          <w:color w:val="202122"/>
          <w:highlight w:val="yellow"/>
        </w:rPr>
        <w:t>Статическая оценка коэффициента корреляции Пирсона</w:t>
      </w:r>
    </w:p>
    <w:p w14:paraId="5EF3425C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highlight w:val="yellow"/>
        </w:rPr>
      </w:pPr>
      <w:r>
        <w:rPr>
          <w:rFonts w:ascii="Verdana" w:eastAsia="Verdana" w:hAnsi="Verdana" w:cs="Verdana"/>
          <w:color w:val="202122"/>
          <w:highlight w:val="yellow"/>
        </w:rPr>
        <w:t>61</w:t>
      </w:r>
      <w:r>
        <w:rPr>
          <w:rFonts w:ascii="Verdana" w:eastAsia="Verdana" w:hAnsi="Verdana" w:cs="Verdana"/>
          <w:color w:val="202122"/>
          <w:sz w:val="14"/>
          <w:szCs w:val="14"/>
          <w:highlight w:val="yellow"/>
        </w:rPr>
        <w:tab/>
      </w:r>
      <w:r>
        <w:rPr>
          <w:rFonts w:ascii="Verdana" w:eastAsia="Verdana" w:hAnsi="Verdana" w:cs="Verdana"/>
          <w:color w:val="202122"/>
          <w:highlight w:val="yellow"/>
        </w:rPr>
        <w:t xml:space="preserve"> Коэффициент корреляции </w:t>
      </w:r>
      <w:proofErr w:type="spellStart"/>
      <w:r>
        <w:rPr>
          <w:rFonts w:ascii="Verdana" w:eastAsia="Verdana" w:hAnsi="Verdana" w:cs="Verdana"/>
          <w:color w:val="202122"/>
          <w:highlight w:val="yellow"/>
        </w:rPr>
        <w:t>Спирмана</w:t>
      </w:r>
      <w:proofErr w:type="spellEnd"/>
    </w:p>
    <w:p w14:paraId="35459B9D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highlight w:val="yellow"/>
        </w:rPr>
      </w:pPr>
      <w:r>
        <w:rPr>
          <w:rFonts w:ascii="Verdana" w:eastAsia="Verdana" w:hAnsi="Verdana" w:cs="Verdana"/>
          <w:color w:val="202122"/>
          <w:highlight w:val="yellow"/>
        </w:rPr>
        <w:t>62</w:t>
      </w:r>
      <w:r>
        <w:rPr>
          <w:rFonts w:ascii="Verdana" w:eastAsia="Verdana" w:hAnsi="Verdana" w:cs="Verdana"/>
          <w:color w:val="202122"/>
          <w:sz w:val="14"/>
          <w:szCs w:val="14"/>
          <w:highlight w:val="yellow"/>
        </w:rPr>
        <w:tab/>
      </w:r>
      <w:r>
        <w:rPr>
          <w:rFonts w:ascii="Verdana" w:eastAsia="Verdana" w:hAnsi="Verdana" w:cs="Verdana"/>
          <w:color w:val="202122"/>
          <w:highlight w:val="yellow"/>
        </w:rPr>
        <w:t xml:space="preserve"> Проверка гипотезы о независимости признаков на основании критерия </w:t>
      </w:r>
      <w:proofErr w:type="spellStart"/>
      <w:r>
        <w:rPr>
          <w:rFonts w:ascii="Verdana" w:eastAsia="Verdana" w:hAnsi="Verdana" w:cs="Verdana"/>
          <w:color w:val="202122"/>
          <w:highlight w:val="yellow"/>
        </w:rPr>
        <w:t>Спирмана</w:t>
      </w:r>
      <w:proofErr w:type="spellEnd"/>
    </w:p>
    <w:p w14:paraId="4A6FA7DB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highlight w:val="yellow"/>
        </w:rPr>
      </w:pPr>
      <w:r>
        <w:rPr>
          <w:rFonts w:ascii="Verdana" w:eastAsia="Verdana" w:hAnsi="Verdana" w:cs="Verdana"/>
          <w:color w:val="202122"/>
          <w:highlight w:val="yellow"/>
        </w:rPr>
        <w:t>63</w:t>
      </w:r>
      <w:r>
        <w:rPr>
          <w:rFonts w:ascii="Verdana" w:eastAsia="Verdana" w:hAnsi="Verdana" w:cs="Verdana"/>
          <w:color w:val="202122"/>
          <w:sz w:val="14"/>
          <w:szCs w:val="14"/>
          <w:highlight w:val="yellow"/>
        </w:rPr>
        <w:tab/>
      </w:r>
      <w:r>
        <w:rPr>
          <w:rFonts w:ascii="Verdana" w:eastAsia="Verdana" w:hAnsi="Verdana" w:cs="Verdana"/>
          <w:color w:val="202122"/>
          <w:highlight w:val="yellow"/>
        </w:rPr>
        <w:t xml:space="preserve"> Коэффициент корреляции </w:t>
      </w:r>
      <w:proofErr w:type="spellStart"/>
      <w:r>
        <w:rPr>
          <w:rFonts w:ascii="Verdana" w:eastAsia="Verdana" w:hAnsi="Verdana" w:cs="Verdana"/>
          <w:color w:val="202122"/>
          <w:highlight w:val="yellow"/>
        </w:rPr>
        <w:t>Кендалла</w:t>
      </w:r>
      <w:proofErr w:type="spellEnd"/>
    </w:p>
    <w:p w14:paraId="388763E3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highlight w:val="yellow"/>
        </w:rPr>
      </w:pPr>
      <w:r>
        <w:rPr>
          <w:rFonts w:ascii="Verdana" w:eastAsia="Verdana" w:hAnsi="Verdana" w:cs="Verdana"/>
          <w:color w:val="202122"/>
          <w:highlight w:val="yellow"/>
        </w:rPr>
        <w:t>64</w:t>
      </w:r>
      <w:r>
        <w:rPr>
          <w:rFonts w:ascii="Verdana" w:eastAsia="Verdana" w:hAnsi="Verdana" w:cs="Verdana"/>
          <w:color w:val="202122"/>
          <w:sz w:val="14"/>
          <w:szCs w:val="14"/>
          <w:highlight w:val="yellow"/>
        </w:rPr>
        <w:tab/>
      </w:r>
      <w:r>
        <w:rPr>
          <w:rFonts w:ascii="Verdana" w:eastAsia="Verdana" w:hAnsi="Verdana" w:cs="Verdana"/>
          <w:color w:val="202122"/>
          <w:highlight w:val="yellow"/>
        </w:rPr>
        <w:t xml:space="preserve"> Проверка гипотезы о независимости признаков на осн</w:t>
      </w:r>
      <w:r>
        <w:rPr>
          <w:rFonts w:ascii="Verdana" w:eastAsia="Verdana" w:hAnsi="Verdana" w:cs="Verdana"/>
          <w:color w:val="202122"/>
          <w:highlight w:val="yellow"/>
        </w:rPr>
        <w:t xml:space="preserve">овании критерия </w:t>
      </w:r>
      <w:proofErr w:type="spellStart"/>
      <w:r>
        <w:rPr>
          <w:rFonts w:ascii="Verdana" w:eastAsia="Verdana" w:hAnsi="Verdana" w:cs="Verdana"/>
          <w:color w:val="202122"/>
          <w:highlight w:val="yellow"/>
        </w:rPr>
        <w:t>Кендалла</w:t>
      </w:r>
      <w:proofErr w:type="spellEnd"/>
    </w:p>
    <w:p w14:paraId="3D0FC173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highlight w:val="yellow"/>
        </w:rPr>
      </w:pPr>
      <w:r>
        <w:rPr>
          <w:rFonts w:ascii="Verdana" w:eastAsia="Verdana" w:hAnsi="Verdana" w:cs="Verdana"/>
          <w:color w:val="202122"/>
          <w:highlight w:val="yellow"/>
        </w:rPr>
        <w:t>65</w:t>
      </w:r>
      <w:r>
        <w:rPr>
          <w:rFonts w:ascii="Verdana" w:eastAsia="Verdana" w:hAnsi="Verdana" w:cs="Verdana"/>
          <w:color w:val="202122"/>
          <w:sz w:val="14"/>
          <w:szCs w:val="14"/>
          <w:highlight w:val="yellow"/>
        </w:rPr>
        <w:tab/>
      </w:r>
      <w:r>
        <w:rPr>
          <w:rFonts w:ascii="Verdana" w:eastAsia="Verdana" w:hAnsi="Verdana" w:cs="Verdana"/>
          <w:color w:val="202122"/>
          <w:highlight w:val="yellow"/>
        </w:rPr>
        <w:t>Задача регрессионного анализа</w:t>
      </w:r>
    </w:p>
    <w:p w14:paraId="207D2548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highlight w:val="green"/>
        </w:rPr>
      </w:pPr>
      <w:r>
        <w:rPr>
          <w:rFonts w:ascii="Verdana" w:eastAsia="Verdana" w:hAnsi="Verdana" w:cs="Verdana"/>
          <w:color w:val="202122"/>
          <w:highlight w:val="green"/>
        </w:rPr>
        <w:t>66</w:t>
      </w:r>
      <w:r>
        <w:rPr>
          <w:rFonts w:ascii="Verdana" w:eastAsia="Verdana" w:hAnsi="Verdana" w:cs="Verdana"/>
          <w:color w:val="202122"/>
          <w:sz w:val="14"/>
          <w:szCs w:val="14"/>
          <w:highlight w:val="green"/>
        </w:rPr>
        <w:t xml:space="preserve">    </w:t>
      </w:r>
      <w:r>
        <w:rPr>
          <w:rFonts w:ascii="Verdana" w:eastAsia="Verdana" w:hAnsi="Verdana" w:cs="Verdana"/>
          <w:color w:val="202122"/>
          <w:highlight w:val="green"/>
        </w:rPr>
        <w:t>Статическая оценка параметров линейной зависимости между случайными величинами+</w:t>
      </w:r>
    </w:p>
    <w:p w14:paraId="7C0C0016" w14:textId="77777777" w:rsidR="00F47E23" w:rsidRDefault="00F47E23">
      <w:pPr>
        <w:ind w:left="-708"/>
        <w:jc w:val="both"/>
        <w:rPr>
          <w:rFonts w:ascii="Verdana" w:eastAsia="Verdana" w:hAnsi="Verdana" w:cs="Verdana"/>
          <w:color w:val="202122"/>
        </w:rPr>
      </w:pPr>
    </w:p>
    <w:p w14:paraId="736C5063" w14:textId="77777777" w:rsidR="00F47E23" w:rsidRDefault="00F47E23">
      <w:pPr>
        <w:ind w:left="-708"/>
        <w:jc w:val="both"/>
        <w:rPr>
          <w:rFonts w:ascii="Verdana" w:eastAsia="Verdana" w:hAnsi="Verdana" w:cs="Verdana"/>
          <w:color w:val="202122"/>
        </w:rPr>
      </w:pPr>
    </w:p>
    <w:p w14:paraId="1D54E4AC" w14:textId="77777777" w:rsidR="00F47E23" w:rsidRDefault="00F47E23">
      <w:pPr>
        <w:ind w:left="-708"/>
        <w:jc w:val="both"/>
        <w:rPr>
          <w:rFonts w:ascii="Verdana" w:eastAsia="Verdana" w:hAnsi="Verdana" w:cs="Verdana"/>
          <w:color w:val="202122"/>
        </w:rPr>
      </w:pPr>
    </w:p>
    <w:p w14:paraId="5CD553F4" w14:textId="77777777" w:rsidR="00F47E23" w:rsidRDefault="00F47E23">
      <w:pPr>
        <w:ind w:left="-708"/>
        <w:jc w:val="both"/>
        <w:rPr>
          <w:rFonts w:ascii="Verdana" w:eastAsia="Verdana" w:hAnsi="Verdana" w:cs="Verdana"/>
          <w:color w:val="202122"/>
        </w:rPr>
      </w:pPr>
    </w:p>
    <w:p w14:paraId="7F029DB0" w14:textId="77777777" w:rsidR="00F47E23" w:rsidRDefault="00F47E23">
      <w:pPr>
        <w:ind w:left="-708"/>
        <w:jc w:val="both"/>
        <w:rPr>
          <w:rFonts w:ascii="Verdana" w:eastAsia="Verdana" w:hAnsi="Verdana" w:cs="Verdana"/>
          <w:color w:val="202122"/>
        </w:rPr>
      </w:pPr>
    </w:p>
    <w:p w14:paraId="22687847" w14:textId="77777777" w:rsidR="00F47E23" w:rsidRDefault="00F47E23">
      <w:pPr>
        <w:ind w:left="-708"/>
        <w:jc w:val="both"/>
        <w:rPr>
          <w:rFonts w:ascii="Verdana" w:eastAsia="Verdana" w:hAnsi="Verdana" w:cs="Verdana"/>
          <w:color w:val="202122"/>
        </w:rPr>
      </w:pPr>
    </w:p>
    <w:p w14:paraId="1CDB01B4" w14:textId="77777777" w:rsidR="00F47E23" w:rsidRDefault="00F47E23">
      <w:pPr>
        <w:ind w:left="-708"/>
        <w:jc w:val="both"/>
        <w:rPr>
          <w:rFonts w:ascii="Verdana" w:eastAsia="Verdana" w:hAnsi="Verdana" w:cs="Verdana"/>
          <w:color w:val="202122"/>
        </w:rPr>
      </w:pPr>
    </w:p>
    <w:p w14:paraId="18DD1BED" w14:textId="77777777" w:rsidR="00F47E23" w:rsidRDefault="00F47E23">
      <w:pPr>
        <w:ind w:left="-708"/>
        <w:jc w:val="both"/>
        <w:rPr>
          <w:rFonts w:ascii="Verdana" w:eastAsia="Verdana" w:hAnsi="Verdana" w:cs="Verdana"/>
          <w:color w:val="202122"/>
        </w:rPr>
      </w:pPr>
    </w:p>
    <w:p w14:paraId="75851C26" w14:textId="77777777" w:rsidR="00F47E23" w:rsidRDefault="00F47E23">
      <w:pPr>
        <w:ind w:left="-708"/>
        <w:jc w:val="both"/>
        <w:rPr>
          <w:rFonts w:ascii="Verdana" w:eastAsia="Verdana" w:hAnsi="Verdana" w:cs="Verdana"/>
          <w:color w:val="202122"/>
        </w:rPr>
      </w:pPr>
    </w:p>
    <w:p w14:paraId="0E95E1D5" w14:textId="77777777" w:rsidR="00F47E23" w:rsidRDefault="00F47E23">
      <w:pPr>
        <w:ind w:left="-708"/>
        <w:jc w:val="both"/>
        <w:rPr>
          <w:rFonts w:ascii="Verdana" w:eastAsia="Verdana" w:hAnsi="Verdana" w:cs="Verdana"/>
          <w:color w:val="202122"/>
        </w:rPr>
      </w:pPr>
    </w:p>
    <w:p w14:paraId="27055DF4" w14:textId="77777777" w:rsidR="00F47E23" w:rsidRDefault="00F47E23">
      <w:pPr>
        <w:ind w:left="-708"/>
        <w:jc w:val="both"/>
        <w:rPr>
          <w:rFonts w:ascii="Verdana" w:eastAsia="Verdana" w:hAnsi="Verdana" w:cs="Verdana"/>
          <w:color w:val="202122"/>
        </w:rPr>
      </w:pPr>
    </w:p>
    <w:p w14:paraId="13F22E9D" w14:textId="77777777" w:rsidR="00F47E23" w:rsidRDefault="00F47E23">
      <w:pPr>
        <w:ind w:left="-708"/>
        <w:jc w:val="both"/>
        <w:rPr>
          <w:rFonts w:ascii="Verdana" w:eastAsia="Verdana" w:hAnsi="Verdana" w:cs="Verdana"/>
          <w:color w:val="202122"/>
        </w:rPr>
      </w:pPr>
    </w:p>
    <w:p w14:paraId="4CF2EFC3" w14:textId="77777777" w:rsidR="00F47E23" w:rsidRDefault="00F47E23">
      <w:pPr>
        <w:ind w:left="-708"/>
        <w:jc w:val="both"/>
        <w:rPr>
          <w:rFonts w:ascii="Verdana" w:eastAsia="Verdana" w:hAnsi="Verdana" w:cs="Verdana"/>
          <w:color w:val="202122"/>
        </w:rPr>
      </w:pPr>
    </w:p>
    <w:p w14:paraId="1EE4E48F" w14:textId="77777777" w:rsidR="00F47E23" w:rsidRDefault="00F47E23">
      <w:pPr>
        <w:ind w:left="-708"/>
        <w:jc w:val="both"/>
        <w:rPr>
          <w:rFonts w:ascii="Verdana" w:eastAsia="Verdana" w:hAnsi="Verdana" w:cs="Verdana"/>
          <w:color w:val="202122"/>
        </w:rPr>
      </w:pPr>
    </w:p>
    <w:p w14:paraId="4E20F7D2" w14:textId="77777777" w:rsidR="00F47E23" w:rsidRDefault="00F47E23">
      <w:pPr>
        <w:ind w:left="-708"/>
        <w:jc w:val="both"/>
        <w:rPr>
          <w:rFonts w:ascii="Verdana" w:eastAsia="Verdana" w:hAnsi="Verdana" w:cs="Verdana"/>
          <w:color w:val="202122"/>
        </w:rPr>
      </w:pPr>
    </w:p>
    <w:p w14:paraId="61D02421" w14:textId="77777777" w:rsidR="00F47E23" w:rsidRDefault="00F47E23">
      <w:pPr>
        <w:ind w:left="-708"/>
        <w:jc w:val="both"/>
        <w:rPr>
          <w:rFonts w:ascii="Verdana" w:eastAsia="Verdana" w:hAnsi="Verdana" w:cs="Verdana"/>
          <w:color w:val="202122"/>
        </w:rPr>
      </w:pPr>
    </w:p>
    <w:p w14:paraId="0906F4F6" w14:textId="77777777" w:rsidR="00F47E23" w:rsidRDefault="00F47E23">
      <w:pPr>
        <w:ind w:left="-708"/>
        <w:jc w:val="both"/>
        <w:rPr>
          <w:rFonts w:ascii="Verdana" w:eastAsia="Verdana" w:hAnsi="Verdana" w:cs="Verdana"/>
          <w:color w:val="202122"/>
        </w:rPr>
      </w:pPr>
    </w:p>
    <w:p w14:paraId="6AF03537" w14:textId="77777777" w:rsidR="00F47E23" w:rsidRDefault="00F47E23">
      <w:pPr>
        <w:ind w:left="-708"/>
        <w:jc w:val="both"/>
        <w:rPr>
          <w:rFonts w:ascii="Verdana" w:eastAsia="Verdana" w:hAnsi="Verdana" w:cs="Verdana"/>
          <w:color w:val="202122"/>
        </w:rPr>
      </w:pPr>
    </w:p>
    <w:p w14:paraId="1C36737F" w14:textId="77777777" w:rsidR="00F47E23" w:rsidRDefault="00F47E23">
      <w:pPr>
        <w:ind w:left="-708"/>
        <w:jc w:val="both"/>
        <w:rPr>
          <w:rFonts w:ascii="Verdana" w:eastAsia="Verdana" w:hAnsi="Verdana" w:cs="Verdana"/>
          <w:color w:val="202122"/>
        </w:rPr>
      </w:pPr>
    </w:p>
    <w:p w14:paraId="6FF993FE" w14:textId="77777777" w:rsidR="00F47E23" w:rsidRDefault="00F47E23">
      <w:pPr>
        <w:ind w:left="-708"/>
        <w:jc w:val="both"/>
        <w:rPr>
          <w:rFonts w:ascii="Verdana" w:eastAsia="Verdana" w:hAnsi="Verdana" w:cs="Verdana"/>
          <w:color w:val="202122"/>
        </w:rPr>
      </w:pPr>
    </w:p>
    <w:p w14:paraId="54AF74B4" w14:textId="77777777" w:rsidR="00F47E23" w:rsidRDefault="00F47E23">
      <w:pPr>
        <w:ind w:left="-708"/>
        <w:jc w:val="both"/>
        <w:rPr>
          <w:rFonts w:ascii="Verdana" w:eastAsia="Verdana" w:hAnsi="Verdana" w:cs="Verdana"/>
          <w:color w:val="202122"/>
        </w:rPr>
      </w:pPr>
    </w:p>
    <w:p w14:paraId="6A1CF9ED" w14:textId="77777777" w:rsidR="00F47E23" w:rsidRDefault="00F47E23">
      <w:pPr>
        <w:ind w:left="-708"/>
        <w:jc w:val="both"/>
        <w:rPr>
          <w:rFonts w:ascii="Verdana" w:eastAsia="Verdana" w:hAnsi="Verdana" w:cs="Verdana"/>
          <w:color w:val="202122"/>
        </w:rPr>
      </w:pPr>
    </w:p>
    <w:p w14:paraId="74ACDF72" w14:textId="77777777" w:rsidR="00F47E23" w:rsidRDefault="00F47E23">
      <w:pPr>
        <w:ind w:left="-708"/>
        <w:jc w:val="both"/>
        <w:rPr>
          <w:rFonts w:ascii="Verdana" w:eastAsia="Verdana" w:hAnsi="Verdana" w:cs="Verdana"/>
          <w:color w:val="202122"/>
        </w:rPr>
      </w:pPr>
    </w:p>
    <w:p w14:paraId="27051D44" w14:textId="77777777" w:rsidR="00F47E23" w:rsidRDefault="00F47E23">
      <w:pPr>
        <w:ind w:left="-708"/>
        <w:jc w:val="both"/>
        <w:rPr>
          <w:rFonts w:ascii="Verdana" w:eastAsia="Verdana" w:hAnsi="Verdana" w:cs="Verdana"/>
          <w:color w:val="202122"/>
        </w:rPr>
      </w:pPr>
    </w:p>
    <w:p w14:paraId="0A406F21" w14:textId="77777777" w:rsidR="00F47E23" w:rsidRDefault="00F47E23">
      <w:pPr>
        <w:ind w:left="-708"/>
        <w:jc w:val="both"/>
        <w:rPr>
          <w:rFonts w:ascii="Verdana" w:eastAsia="Verdana" w:hAnsi="Verdana" w:cs="Verdana"/>
          <w:color w:val="202122"/>
        </w:rPr>
      </w:pPr>
    </w:p>
    <w:p w14:paraId="64F40C05" w14:textId="77777777" w:rsidR="00F47E23" w:rsidRDefault="00F47E23">
      <w:pPr>
        <w:ind w:left="-708"/>
        <w:jc w:val="both"/>
        <w:rPr>
          <w:rFonts w:ascii="Verdana" w:eastAsia="Verdana" w:hAnsi="Verdana" w:cs="Verdana"/>
          <w:color w:val="202122"/>
        </w:rPr>
      </w:pPr>
    </w:p>
    <w:p w14:paraId="017DFD27" w14:textId="77777777" w:rsidR="00F47E23" w:rsidRDefault="00F47E23">
      <w:pPr>
        <w:ind w:left="-708"/>
        <w:jc w:val="both"/>
        <w:rPr>
          <w:rFonts w:ascii="Verdana" w:eastAsia="Verdana" w:hAnsi="Verdana" w:cs="Verdana"/>
          <w:color w:val="202122"/>
        </w:rPr>
      </w:pPr>
    </w:p>
    <w:p w14:paraId="596572C5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b/>
          <w:color w:val="202122"/>
          <w:sz w:val="26"/>
          <w:szCs w:val="26"/>
        </w:rPr>
        <w:lastRenderedPageBreak/>
        <w:t>1 Случайный процесс</w:t>
      </w:r>
    </w:p>
    <w:p w14:paraId="23F0D2D9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Случайный процесс - семейство случайных величин, индексированных параметром t, который зачастую играет роль времени или координат.</w:t>
      </w:r>
    </w:p>
    <w:p w14:paraId="68D5A79F" w14:textId="77777777" w:rsidR="00F47E23" w:rsidRDefault="00414708">
      <w:pPr>
        <w:keepNext/>
        <w:keepLines/>
        <w:widowControl w:val="0"/>
        <w:ind w:left="-708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proofErr w:type="gramStart"/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Случайный процесс (СП) это</w:t>
      </w:r>
      <w:proofErr w:type="gramEnd"/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некоторый процесс или явление, поведение которого в течение времени и результат заранее предсказыв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ать невозможно. Примеры случайных процессов: динамика изменения курса валют или акций, выручка или прибыль организации с течением времени, объемы продаж товара и т.д.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EDAEC2C" wp14:editId="6FA33636">
            <wp:simplePos x="0" y="0"/>
            <wp:positionH relativeFrom="column">
              <wp:posOffset>-447674</wp:posOffset>
            </wp:positionH>
            <wp:positionV relativeFrom="paragraph">
              <wp:posOffset>1162050</wp:posOffset>
            </wp:positionV>
            <wp:extent cx="2105025" cy="1630653"/>
            <wp:effectExtent l="0" t="0" r="0" b="0"/>
            <wp:wrapSquare wrapText="bothSides" distT="114300" distB="114300" distL="114300" distR="11430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6306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8C61F7" w14:textId="77777777" w:rsidR="00F47E23" w:rsidRDefault="00F47E23">
      <w:pPr>
        <w:keepNext/>
        <w:keepLines/>
        <w:widowControl w:val="0"/>
        <w:ind w:left="-708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</w:p>
    <w:p w14:paraId="0F972D74" w14:textId="77777777" w:rsidR="00F47E23" w:rsidRDefault="00414708">
      <w:pPr>
        <w:keepNext/>
        <w:keepLines/>
        <w:widowControl w:val="0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proofErr w:type="gramStart"/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>ვ</w:t>
      </w:r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>(</w:t>
      </w:r>
      <w:proofErr w:type="gramEnd"/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>w, t0) - сечение случайного процесса</w:t>
      </w:r>
    </w:p>
    <w:p w14:paraId="35B7841F" w14:textId="77777777" w:rsidR="00F47E23" w:rsidRDefault="00414708">
      <w:pPr>
        <w:keepNext/>
        <w:keepLines/>
        <w:widowControl w:val="0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При фиксированном w, будет траекторией</w:t>
      </w:r>
    </w:p>
    <w:p w14:paraId="5C546FF4" w14:textId="77777777" w:rsidR="00F47E23" w:rsidRDefault="00F47E23">
      <w:pPr>
        <w:keepNext/>
        <w:keepLines/>
        <w:widowControl w:val="0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2E57C38D" w14:textId="77777777" w:rsidR="00F47E23" w:rsidRDefault="00F47E23">
      <w:pPr>
        <w:keepNext/>
        <w:keepLines/>
        <w:widowControl w:val="0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77F5BEE0" w14:textId="77777777" w:rsidR="00F47E23" w:rsidRDefault="00F47E23">
      <w:pPr>
        <w:keepNext/>
        <w:keepLines/>
        <w:widowControl w:val="0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29A8A298" w14:textId="77777777" w:rsidR="00F47E23" w:rsidRDefault="00F47E23">
      <w:pPr>
        <w:keepNext/>
        <w:keepLines/>
        <w:widowControl w:val="0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45726794" w14:textId="77777777" w:rsidR="00F47E23" w:rsidRDefault="00F47E23">
      <w:pPr>
        <w:keepNext/>
        <w:keepLines/>
        <w:widowControl w:val="0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50FC61BF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</w:rPr>
      </w:pPr>
    </w:p>
    <w:p w14:paraId="7D3EB313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b/>
          <w:color w:val="202122"/>
          <w:sz w:val="26"/>
          <w:szCs w:val="26"/>
        </w:rPr>
        <w:t>2 Классификация случайных процессов</w:t>
      </w:r>
    </w:p>
    <w:p w14:paraId="6968E62C" w14:textId="77777777" w:rsidR="00F47E23" w:rsidRDefault="00414708">
      <w:pPr>
        <w:keepNext/>
        <w:keepLines/>
        <w:widowControl w:val="0"/>
        <w:ind w:left="-708"/>
        <w:jc w:val="both"/>
        <w:rPr>
          <w:rFonts w:ascii="Verdana" w:eastAsia="Verdana" w:hAnsi="Verdana" w:cs="Verdana"/>
          <w:color w:val="202122"/>
        </w:rPr>
      </w:pPr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 xml:space="preserve">Пусть </w:t>
      </w:r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>ვ</w:t>
      </w:r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>(t) - случайная величина, t ∈ Ө</w:t>
      </w:r>
    </w:p>
    <w:p w14:paraId="78531300" w14:textId="77777777" w:rsidR="00F47E23" w:rsidRDefault="00414708">
      <w:pPr>
        <w:keepNext/>
        <w:keepLines/>
        <w:widowControl w:val="0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>X = {</w:t>
      </w:r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>ვ</w:t>
      </w:r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 xml:space="preserve">(t), t ∈ Ө} - </w:t>
      </w:r>
      <w:proofErr w:type="spellStart"/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>мн</w:t>
      </w:r>
      <w:proofErr w:type="spellEnd"/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>-во значений СП</w:t>
      </w:r>
    </w:p>
    <w:p w14:paraId="260CF238" w14:textId="77777777" w:rsidR="00F47E23" w:rsidRDefault="00414708">
      <w:pPr>
        <w:keepNext/>
        <w:keepLines/>
        <w:widowControl w:val="0"/>
        <w:numPr>
          <w:ilvl w:val="0"/>
          <w:numId w:val="17"/>
        </w:numPr>
        <w:ind w:left="-708" w:firstLine="0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>Ө</w:t>
      </w:r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 xml:space="preserve"> - является счетным числом ⇒ </w:t>
      </w:r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>ვ</w:t>
      </w:r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>(t) - СП с дискретным временем</w:t>
      </w:r>
    </w:p>
    <w:p w14:paraId="59B514B3" w14:textId="77777777" w:rsidR="00F47E23" w:rsidRDefault="00414708">
      <w:pPr>
        <w:keepNext/>
        <w:keepLines/>
        <w:widowControl w:val="0"/>
        <w:numPr>
          <w:ilvl w:val="0"/>
          <w:numId w:val="17"/>
        </w:numPr>
        <w:ind w:left="-708" w:firstLine="0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>Ө</w:t>
      </w:r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 xml:space="preserve"> = [a, b] ⇒ </w:t>
      </w:r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>ვ</w:t>
      </w:r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>(t) - СП с непрерывным временем</w:t>
      </w:r>
    </w:p>
    <w:p w14:paraId="12E80660" w14:textId="77777777" w:rsidR="00F47E23" w:rsidRDefault="00414708">
      <w:pPr>
        <w:keepNext/>
        <w:keepLines/>
        <w:widowControl w:val="0"/>
        <w:numPr>
          <w:ilvl w:val="0"/>
          <w:numId w:val="17"/>
        </w:numPr>
        <w:ind w:left="-708" w:firstLine="0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 xml:space="preserve">X - </w:t>
      </w:r>
      <w:proofErr w:type="spellStart"/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>дискретн</w:t>
      </w:r>
      <w:proofErr w:type="spellEnd"/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>, Ө = [a, b] ⇒ СП с дис</w:t>
      </w:r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>кретным множеством состояний</w:t>
      </w:r>
    </w:p>
    <w:p w14:paraId="6A494134" w14:textId="77777777" w:rsidR="00F47E23" w:rsidRDefault="00414708">
      <w:pPr>
        <w:keepNext/>
        <w:keepLines/>
        <w:widowControl w:val="0"/>
        <w:numPr>
          <w:ilvl w:val="0"/>
          <w:numId w:val="17"/>
        </w:numPr>
        <w:ind w:left="-708" w:firstLine="0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 xml:space="preserve">X- </w:t>
      </w:r>
      <w:proofErr w:type="spellStart"/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>непр</w:t>
      </w:r>
      <w:proofErr w:type="spellEnd"/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 xml:space="preserve">, Ө - </w:t>
      </w:r>
      <w:proofErr w:type="spellStart"/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>непр</w:t>
      </w:r>
      <w:proofErr w:type="spellEnd"/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 xml:space="preserve"> ⇒ СП с непрерывным множеством состояний</w:t>
      </w:r>
    </w:p>
    <w:p w14:paraId="175747CD" w14:textId="77777777" w:rsidR="00F47E23" w:rsidRDefault="00414708">
      <w:pPr>
        <w:keepNext/>
        <w:keepLines/>
        <w:widowControl w:val="0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Примеры:</w:t>
      </w:r>
    </w:p>
    <w:p w14:paraId="0A6A4A22" w14:textId="77777777" w:rsidR="00F47E23" w:rsidRDefault="00414708">
      <w:pPr>
        <w:keepNext/>
        <w:keepLines/>
        <w:widowControl w:val="0"/>
        <w:numPr>
          <w:ilvl w:val="0"/>
          <w:numId w:val="15"/>
        </w:numPr>
        <w:ind w:left="-708" w:firstLine="0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подбрасывание монетки</w:t>
      </w:r>
    </w:p>
    <w:p w14:paraId="2AAAB8D8" w14:textId="77777777" w:rsidR="00F47E23" w:rsidRDefault="00414708">
      <w:pPr>
        <w:keepNext/>
        <w:keepLines/>
        <w:widowControl w:val="0"/>
        <w:numPr>
          <w:ilvl w:val="0"/>
          <w:numId w:val="15"/>
        </w:numPr>
        <w:ind w:left="-708" w:firstLine="0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каждый день в 8 утра измеряли температуру воздуха</w:t>
      </w:r>
    </w:p>
    <w:p w14:paraId="7281FCAC" w14:textId="77777777" w:rsidR="00F47E23" w:rsidRDefault="00414708">
      <w:pPr>
        <w:keepNext/>
        <w:keepLines/>
        <w:widowControl w:val="0"/>
        <w:numPr>
          <w:ilvl w:val="0"/>
          <w:numId w:val="15"/>
        </w:numPr>
        <w:ind w:left="-708" w:firstLine="0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 xml:space="preserve">пусть есть устройство из узлов. число отказавших узлов - </w:t>
      </w:r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>ვ</w:t>
      </w:r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>(t)</w:t>
      </w:r>
    </w:p>
    <w:p w14:paraId="7FC75A40" w14:textId="77777777" w:rsidR="00F47E23" w:rsidRDefault="00414708">
      <w:pPr>
        <w:keepNext/>
        <w:keepLines/>
        <w:widowControl w:val="0"/>
        <w:numPr>
          <w:ilvl w:val="0"/>
          <w:numId w:val="15"/>
        </w:numPr>
        <w:ind w:left="-708" w:firstLine="0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величина напряжения в электросети</w:t>
      </w:r>
    </w:p>
    <w:p w14:paraId="1DDE4E8D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</w:rPr>
      </w:pPr>
    </w:p>
    <w:p w14:paraId="74783017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  <w:proofErr w:type="gramStart"/>
      <w:r>
        <w:rPr>
          <w:rFonts w:ascii="Verdana" w:eastAsia="Verdana" w:hAnsi="Verdana" w:cs="Verdana"/>
          <w:b/>
          <w:color w:val="202122"/>
          <w:sz w:val="26"/>
          <w:szCs w:val="26"/>
        </w:rPr>
        <w:t>3  Граф</w:t>
      </w:r>
      <w:proofErr w:type="gramEnd"/>
      <w:r>
        <w:rPr>
          <w:rFonts w:ascii="Verdana" w:eastAsia="Verdana" w:hAnsi="Verdana" w:cs="Verdana"/>
          <w:b/>
          <w:color w:val="202122"/>
          <w:sz w:val="26"/>
          <w:szCs w:val="26"/>
        </w:rPr>
        <w:t xml:space="preserve"> состояний</w:t>
      </w:r>
    </w:p>
    <w:p w14:paraId="41D9DD63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Пусть дана цепь Маркова. По этой цепи построим модель (граф состояний).</w:t>
      </w:r>
    </w:p>
    <w:p w14:paraId="5E0F02B1" w14:textId="77777777" w:rsidR="00F47E23" w:rsidRDefault="00414708">
      <w:pPr>
        <w:keepNext/>
        <w:keepLines/>
        <w:widowControl w:val="0"/>
        <w:numPr>
          <w:ilvl w:val="0"/>
          <w:numId w:val="6"/>
        </w:numPr>
        <w:shd w:val="clear" w:color="auto" w:fill="FFFFFF"/>
        <w:spacing w:before="120" w:line="240" w:lineRule="auto"/>
        <w:ind w:left="-708" w:firstLine="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вершины обозначают состояния</w:t>
      </w:r>
    </w:p>
    <w:p w14:paraId="00E73771" w14:textId="77777777" w:rsidR="00F47E23" w:rsidRDefault="00414708">
      <w:pPr>
        <w:keepNext/>
        <w:keepLines/>
        <w:widowControl w:val="0"/>
        <w:numPr>
          <w:ilvl w:val="0"/>
          <w:numId w:val="6"/>
        </w:numPr>
        <w:shd w:val="clear" w:color="auto" w:fill="FFFFFF"/>
        <w:spacing w:after="20" w:line="240" w:lineRule="auto"/>
        <w:ind w:left="-708" w:firstLine="0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ребра показывают переходы между двумя состояниями</w:t>
      </w:r>
    </w:p>
    <w:p w14:paraId="4146962F" w14:textId="77777777" w:rsidR="00F47E23" w:rsidRDefault="00414708">
      <w:pPr>
        <w:keepNext/>
        <w:keepLines/>
        <w:widowControl w:val="0"/>
        <w:shd w:val="clear" w:color="auto" w:fill="FFFFFF"/>
        <w:spacing w:before="120" w:after="20"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noProof/>
          <w:color w:val="202122"/>
          <w:sz w:val="24"/>
          <w:szCs w:val="24"/>
        </w:rPr>
        <w:drawing>
          <wp:inline distT="114300" distB="114300" distL="114300" distR="114300" wp14:anchorId="6363BAD6" wp14:editId="0403A273">
            <wp:extent cx="2343150" cy="1895475"/>
            <wp:effectExtent l="0" t="0" r="0" b="0"/>
            <wp:docPr id="72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FC6264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Граф состояний геометрически изображает возможные состояния системы и ее возможные переходы из состояния в состояние.</w:t>
      </w:r>
    </w:p>
    <w:p w14:paraId="2C57690D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3065DF95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4F3F1206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</w:p>
    <w:p w14:paraId="41A3412D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  <w:proofErr w:type="gramStart"/>
      <w:r>
        <w:rPr>
          <w:rFonts w:ascii="Verdana" w:eastAsia="Verdana" w:hAnsi="Verdana" w:cs="Verdana"/>
          <w:b/>
          <w:color w:val="202122"/>
          <w:sz w:val="26"/>
          <w:szCs w:val="26"/>
        </w:rPr>
        <w:t>4  Классификация</w:t>
      </w:r>
      <w:proofErr w:type="gramEnd"/>
      <w:r>
        <w:rPr>
          <w:rFonts w:ascii="Verdana" w:eastAsia="Verdana" w:hAnsi="Verdana" w:cs="Verdana"/>
          <w:b/>
          <w:color w:val="202122"/>
          <w:sz w:val="26"/>
          <w:szCs w:val="26"/>
        </w:rPr>
        <w:t xml:space="preserve"> состояния цепи</w:t>
      </w:r>
    </w:p>
    <w:p w14:paraId="2F0842C0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 xml:space="preserve">i, j, </w:t>
      </w:r>
      <w:proofErr w:type="spellStart"/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>Pij</w:t>
      </w:r>
      <w:proofErr w:type="spellEnd"/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>(k</w:t>
      </w:r>
      <w:proofErr w:type="gramStart"/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>) &gt;</w:t>
      </w:r>
      <w:proofErr w:type="gramEnd"/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 xml:space="preserve"> 0 ⇒ состояние j достижимо из состояния j</w:t>
      </w:r>
    </w:p>
    <w:p w14:paraId="6AF58CB3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69239DC5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  <w:u w:val="single"/>
        </w:rPr>
      </w:pPr>
      <w:r>
        <w:rPr>
          <w:rFonts w:ascii="Verdana" w:eastAsia="Verdana" w:hAnsi="Verdana" w:cs="Verdana"/>
          <w:color w:val="202122"/>
          <w:sz w:val="24"/>
          <w:szCs w:val="24"/>
          <w:u w:val="single"/>
        </w:rPr>
        <w:t>Определение:</w:t>
      </w:r>
    </w:p>
    <w:p w14:paraId="16687A64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proofErr w:type="spellStart"/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>Мн</w:t>
      </w:r>
      <w:proofErr w:type="spellEnd"/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 xml:space="preserve">-во состояний цепи - замкнутый класс, если любые 2 состояния </w:t>
      </w:r>
      <w:proofErr w:type="spellStart"/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>явл</w:t>
      </w:r>
      <w:proofErr w:type="spellEnd"/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 xml:space="preserve">. достижимыми и для ∀ i ∈ C, ∀ j ∉ C, </w:t>
      </w:r>
      <w:proofErr w:type="spellStart"/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>Pij</w:t>
      </w:r>
      <w:proofErr w:type="spellEnd"/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 xml:space="preserve"> = 0</w:t>
      </w:r>
    </w:p>
    <w:p w14:paraId="412C106A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527E944A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Для любой цепи Маркова существует хотя бы один замкнутый класс</w:t>
      </w:r>
    </w:p>
    <w:p w14:paraId="5D0BB64B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255D4C2A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  <w:u w:val="single"/>
        </w:rPr>
      </w:pPr>
      <w:r>
        <w:rPr>
          <w:rFonts w:ascii="Verdana" w:eastAsia="Verdana" w:hAnsi="Verdana" w:cs="Verdana"/>
          <w:color w:val="202122"/>
          <w:sz w:val="24"/>
          <w:szCs w:val="24"/>
          <w:u w:val="single"/>
        </w:rPr>
        <w:t>Определение:</w:t>
      </w:r>
    </w:p>
    <w:p w14:paraId="073FB6D6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Источник - состояние, в которое нельзя войти, но можно выйти из</w:t>
      </w:r>
    </w:p>
    <w:p w14:paraId="3255DF79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Поглощающее - состояние, в которое можно войти, но нельзя выйти из</w:t>
      </w:r>
    </w:p>
    <w:p w14:paraId="236AF37C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Изолированное - нельзя войти и выйти</w:t>
      </w:r>
    </w:p>
    <w:p w14:paraId="590B9D4F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Транзитное - можно войти и выйти</w:t>
      </w:r>
    </w:p>
    <w:p w14:paraId="2D9EC18F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Эргодическое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подмн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>. сост. - из любого состояния мн. мож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но перейти в любое другое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подмн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>.</w:t>
      </w:r>
    </w:p>
    <w:p w14:paraId="3E7446F8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Соседние состояния - состояния, которые достижимы за один временной шаг</w:t>
      </w:r>
    </w:p>
    <w:p w14:paraId="0DD35E88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00DE30FF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proofErr w:type="gramStart"/>
      <w:r>
        <w:rPr>
          <w:rFonts w:ascii="Verdana" w:eastAsia="Verdana" w:hAnsi="Verdana" w:cs="Verdana"/>
          <w:b/>
          <w:color w:val="202122"/>
          <w:sz w:val="26"/>
          <w:szCs w:val="26"/>
        </w:rPr>
        <w:t>5  Марковский</w:t>
      </w:r>
      <w:proofErr w:type="gramEnd"/>
      <w:r>
        <w:rPr>
          <w:rFonts w:ascii="Verdana" w:eastAsia="Verdana" w:hAnsi="Verdana" w:cs="Verdana"/>
          <w:b/>
          <w:color w:val="202122"/>
          <w:sz w:val="26"/>
          <w:szCs w:val="26"/>
        </w:rPr>
        <w:t xml:space="preserve"> процесс</w:t>
      </w:r>
    </w:p>
    <w:p w14:paraId="670A52D8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121908C2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  <w:u w:val="single"/>
        </w:rPr>
        <w:t>Марковский процесс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 – это случайный процесс в системе S с дискретными состояниями s</w:t>
      </w:r>
      <w:proofErr w:type="gramStart"/>
      <w:r>
        <w:rPr>
          <w:rFonts w:ascii="Verdana" w:eastAsia="Verdana" w:hAnsi="Verdana" w:cs="Verdana"/>
          <w:color w:val="202122"/>
          <w:sz w:val="24"/>
          <w:szCs w:val="24"/>
        </w:rPr>
        <w:t>1,s</w:t>
      </w:r>
      <w:proofErr w:type="gramEnd"/>
      <w:r>
        <w:rPr>
          <w:rFonts w:ascii="Verdana" w:eastAsia="Verdana" w:hAnsi="Verdana" w:cs="Verdana"/>
          <w:color w:val="202122"/>
          <w:sz w:val="24"/>
          <w:szCs w:val="24"/>
        </w:rPr>
        <w:t>2,s3…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sn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>, если для любого момента времени t</w:t>
      </w:r>
      <w:r>
        <w:rPr>
          <w:rFonts w:ascii="Verdana" w:eastAsia="Verdana" w:hAnsi="Verdana" w:cs="Verdana"/>
          <w:color w:val="202122"/>
          <w:sz w:val="24"/>
          <w:szCs w:val="24"/>
        </w:rPr>
        <w:t>0, вероятность каждого из состояний системы в будущем (при t&gt;t0) зависит только от ее состояния в настоящем (t=t0) и не зависит от ее поведения в прошлом (t&lt;t0).</w:t>
      </w:r>
    </w:p>
    <w:p w14:paraId="6571A2B6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537C0EB6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hyperlink r:id="rId7">
        <w:r>
          <w:rPr>
            <w:rFonts w:ascii="Verdana" w:eastAsia="Verdana" w:hAnsi="Verdana" w:cs="Verdana"/>
            <w:color w:val="202122"/>
            <w:sz w:val="24"/>
            <w:szCs w:val="24"/>
            <w:highlight w:val="white"/>
          </w:rPr>
          <w:t>Марковская цепь</w:t>
        </w:r>
      </w:hyperlink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— частный случай марковского процесса, когда пространство его состояний дискретно.</w:t>
      </w:r>
    </w:p>
    <w:p w14:paraId="594D39DA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</w:p>
    <w:p w14:paraId="02B142F4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202122"/>
          <w:sz w:val="24"/>
          <w:szCs w:val="24"/>
          <w:u w:val="single"/>
        </w:rPr>
        <w:t>С дискретным временем:</w:t>
      </w:r>
    </w:p>
    <w:p w14:paraId="65624D8D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Случайный процесс, протекающий в некоторой системе S, переходы состояний происходят в заран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ее известные моменты времени </w:t>
      </w:r>
      <w:r>
        <w:rPr>
          <w:rFonts w:ascii="Verdana" w:eastAsia="Verdana" w:hAnsi="Verdana" w:cs="Verdana"/>
          <w:noProof/>
          <w:color w:val="202122"/>
          <w:sz w:val="24"/>
          <w:szCs w:val="24"/>
        </w:rPr>
        <w:drawing>
          <wp:inline distT="19050" distB="19050" distL="19050" distR="19050" wp14:anchorId="1A7BCF2D" wp14:editId="1AC7AA12">
            <wp:extent cx="622300" cy="139700"/>
            <wp:effectExtent l="0" t="0" r="0" b="0"/>
            <wp:docPr id="8" name="image1.png" descr="&lt;math xmlns=&quot;http://www.w3.org/1998/Math/MathML&quot;&gt;&lt;msub&gt;&lt;mi&gt;t&lt;/mi&gt;&lt;mn&gt;0&lt;/mn&gt;&lt;/msub&gt;&lt;mo&gt;,&lt;/mo&gt;&lt;mo&gt;&amp;#xA0;&lt;/mo&gt;&lt;mo&gt;.&lt;/mo&gt;&lt;mo&gt;.&lt;/mo&gt;&lt;mo&gt;.&lt;/mo&gt;&lt;mo&gt;,&lt;/mo&gt;&lt;mo&gt;&amp;#xA0;&lt;/mo&gt;&lt;msub&gt;&lt;mi&gt;t&lt;/mi&gt;&lt;mi&gt;n&lt;/mi&gt;&lt;/msub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&lt;math xmlns=&quot;http://www.w3.org/1998/Math/MathML&quot;&gt;&lt;msub&gt;&lt;mi&gt;t&lt;/mi&gt;&lt;mn&gt;0&lt;/mn&gt;&lt;/msub&gt;&lt;mo&gt;,&lt;/mo&gt;&lt;mo&gt;&amp;#xA0;&lt;/mo&gt;&lt;mo&gt;.&lt;/mo&gt;&lt;mo&gt;.&lt;/mo&gt;&lt;mo&gt;.&lt;/mo&gt;&lt;mo&gt;,&lt;/mo&gt;&lt;mo&gt;&amp;#xA0;&lt;/mo&gt;&lt;msub&gt;&lt;mi&gt;t&lt;/mi&gt;&lt;mi&gt;n&lt;/mi&gt;&lt;/msub&gt;&lt;/math&gt;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 (это шаги или этапы процесса). В промежутки времени между смежными шагами состояние системы не изменяется.</w:t>
      </w:r>
    </w:p>
    <w:p w14:paraId="0745FBEF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22DEC4E9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  <w:u w:val="single"/>
        </w:rPr>
      </w:pPr>
      <w:r>
        <w:rPr>
          <w:rFonts w:ascii="Verdana" w:eastAsia="Verdana" w:hAnsi="Verdana" w:cs="Verdana"/>
          <w:color w:val="202122"/>
          <w:sz w:val="24"/>
          <w:szCs w:val="24"/>
          <w:u w:val="single"/>
        </w:rPr>
        <w:t>С непрерывным временем:</w:t>
      </w:r>
    </w:p>
    <w:p w14:paraId="5734E440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Случайный процесс, протекающий в некоторой системе S, переходы состояний возможны в любые, заранее неизвестные, случайные моменты времени.</w:t>
      </w:r>
    </w:p>
    <w:p w14:paraId="232561A4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noProof/>
          <w:color w:val="202122"/>
          <w:sz w:val="24"/>
          <w:szCs w:val="24"/>
        </w:rPr>
        <w:drawing>
          <wp:inline distT="19050" distB="19050" distL="19050" distR="19050" wp14:anchorId="78D43B45" wp14:editId="00F2B1E4">
            <wp:extent cx="1219200" cy="508000"/>
            <wp:effectExtent l="0" t="0" r="0" b="0"/>
            <wp:docPr id="71" name="image68.png" descr="&lt;math xmlns=&quot;http://www.w3.org/1998/Math/MathML&quot;&gt;&lt;mi&gt;P&lt;/mi&gt;&lt;mo&gt;&amp;#xA0;&lt;/mo&gt;&lt;mo&gt;=&lt;/mo&gt;&lt;mo&gt;&amp;#xA0;&lt;/mo&gt;&lt;mfenced&gt;&lt;mtable&gt;&lt;mtr&gt;&lt;mtd&gt;&lt;msub&gt;&lt;mi&gt;P&lt;/mi&gt;&lt;mn&gt;11&lt;/mn&gt;&lt;/msub&gt;&lt;/mtd&gt;&lt;mtd&gt;&lt;msub&gt;&lt;mi&gt;P&lt;/mi&gt;&lt;mrow&gt;&lt;mn&gt;1&lt;/mn&gt;&lt;mi&gt;m&lt;/mi&gt;&lt;/mrow&gt;&lt;/msub&gt;&lt;/mtd&gt;&lt;/mtr&gt;&lt;mtr&gt;&lt;mtd&gt;&lt;mi&gt;P&lt;/mi&gt;&lt;mi&gt;m&lt;/mi&gt;&lt;mn&gt;1&lt;/mn&gt;&lt;/mtd&gt;&lt;mtd&gt;&lt;mi&gt;P&lt;/mi&gt;&lt;mi&gt;m&lt;/mi&gt;&lt;mi&gt;m&lt;/mi&gt;&lt;/mtd&gt;&lt;/mtr&gt;&lt;/mtable&gt;&lt;/mfenced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 descr="&lt;math xmlns=&quot;http://www.w3.org/1998/Math/MathML&quot;&gt;&lt;mi&gt;P&lt;/mi&gt;&lt;mo&gt;&amp;#xA0;&lt;/mo&gt;&lt;mo&gt;=&lt;/mo&gt;&lt;mo&gt;&amp;#xA0;&lt;/mo&gt;&lt;mfenced&gt;&lt;mtable&gt;&lt;mtr&gt;&lt;mtd&gt;&lt;msub&gt;&lt;mi&gt;P&lt;/mi&gt;&lt;mn&gt;11&lt;/mn&gt;&lt;/msub&gt;&lt;/mtd&gt;&lt;mtd&gt;&lt;msub&gt;&lt;mi&gt;P&lt;/mi&gt;&lt;mrow&gt;&lt;mn&gt;1&lt;/mn&gt;&lt;mi&gt;m&lt;/mi&gt;&lt;/mrow&gt;&lt;/msub&gt;&lt;/mtd&gt;&lt;/mtr&gt;&lt;mtr&gt;&lt;mtd&gt;&lt;mi&gt;P&lt;/mi&gt;&lt;mi&gt;m&lt;/mi&gt;&lt;mn&gt;1&lt;/mn&gt;&lt;/mtd&gt;&lt;mtd&gt;&lt;mi&gt;P&lt;/mi&gt;&lt;mi&gt;m&lt;/mi&gt;&lt;mi&gt;m&lt;/mi&gt;&lt;/mtd&gt;&lt;/mtr&gt;&lt;/mtable&gt;&lt;/mfenced&gt;&lt;/math&gt;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 - стохастическая матрица. (Каждая задает Марковский процесс)</w:t>
      </w:r>
    </w:p>
    <w:p w14:paraId="6C1F83C0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100E5F47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1269EA75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04543ECF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2EFA366F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500712BF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3A66FBBC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1BD426AD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34DC8A59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color w:val="202122"/>
          <w:sz w:val="21"/>
          <w:szCs w:val="21"/>
          <w:highlight w:val="white"/>
        </w:rPr>
      </w:pPr>
    </w:p>
    <w:p w14:paraId="0BB44776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Comic Sans MS" w:eastAsia="Comic Sans MS" w:hAnsi="Comic Sans MS" w:cs="Comic Sans MS"/>
          <w:color w:val="202122"/>
          <w:sz w:val="24"/>
          <w:szCs w:val="24"/>
        </w:rPr>
      </w:pPr>
    </w:p>
    <w:p w14:paraId="1E262627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b/>
          <w:color w:val="202122"/>
          <w:sz w:val="26"/>
          <w:szCs w:val="26"/>
        </w:rPr>
        <w:lastRenderedPageBreak/>
        <w:t>6+</w:t>
      </w:r>
      <w:proofErr w:type="gramStart"/>
      <w:r>
        <w:rPr>
          <w:rFonts w:ascii="Verdana" w:eastAsia="Verdana" w:hAnsi="Verdana" w:cs="Verdana"/>
          <w:b/>
          <w:color w:val="202122"/>
          <w:sz w:val="26"/>
          <w:szCs w:val="26"/>
        </w:rPr>
        <w:t>8  Цепь</w:t>
      </w:r>
      <w:proofErr w:type="gramEnd"/>
      <w:r>
        <w:rPr>
          <w:rFonts w:ascii="Verdana" w:eastAsia="Verdana" w:hAnsi="Verdana" w:cs="Verdana"/>
          <w:b/>
          <w:color w:val="202122"/>
          <w:sz w:val="26"/>
          <w:szCs w:val="26"/>
        </w:rPr>
        <w:t xml:space="preserve"> Маркова и цепь Маркова с непрерывным временем, однородные цепи Маркова</w:t>
      </w:r>
    </w:p>
    <w:p w14:paraId="3892670F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Comic Sans MS" w:eastAsia="Comic Sans MS" w:hAnsi="Comic Sans MS" w:cs="Comic Sans MS"/>
          <w:color w:val="202122"/>
          <w:sz w:val="24"/>
          <w:szCs w:val="24"/>
        </w:rPr>
      </w:pPr>
    </w:p>
    <w:p w14:paraId="63886976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Пусть есть Марковский случайный процесс </w:t>
      </w:r>
      <w:r>
        <w:rPr>
          <w:rFonts w:ascii="Verdana" w:eastAsia="Verdana" w:hAnsi="Verdana" w:cs="Verdana"/>
          <w:noProof/>
          <w:color w:val="202122"/>
          <w:sz w:val="24"/>
          <w:szCs w:val="24"/>
        </w:rPr>
        <w:drawing>
          <wp:inline distT="19050" distB="19050" distL="19050" distR="19050" wp14:anchorId="799F39FD" wp14:editId="6C8087A9">
            <wp:extent cx="1181100" cy="127000"/>
            <wp:effectExtent l="0" t="0" r="0" b="0"/>
            <wp:docPr id="51" name="image49.png" descr="&lt;math xmlns=&quot;http://www.w3.org/1998/Math/MathML&quot;&gt;&lt;mi&gt;X&lt;/mi&gt;&lt;mo&gt;&amp;#xA0;&lt;/mo&gt;&lt;mo&gt;=&lt;/mo&gt;&lt;mo&gt;&amp;#xA0;&lt;/mo&gt;&lt;mfenced open=&quot;{&quot; close=&quot;}&quot;&gt;&lt;mrow&gt;&lt;mi&gt;&amp;#x3BE;&lt;/mi&gt;&lt;mfenced&gt;&lt;mi&gt;t&lt;/mi&gt;&lt;/mfenced&gt;&lt;mo&gt;,&lt;/mo&gt;&lt;mo&gt;&amp;#xA0;&lt;/mo&gt;&lt;mi&gt;t&lt;/mi&gt;&lt;mo&gt;&amp;#x2208;&lt;/mo&gt;&lt;mi&gt;&amp;#x3B8;&lt;/mi&gt;&lt;/mrow&gt;&lt;/mfenced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 descr="&lt;math xmlns=&quot;http://www.w3.org/1998/Math/MathML&quot;&gt;&lt;mi&gt;X&lt;/mi&gt;&lt;mo&gt;&amp;#xA0;&lt;/mo&gt;&lt;mo&gt;=&lt;/mo&gt;&lt;mo&gt;&amp;#xA0;&lt;/mo&gt;&lt;mfenced open=&quot;{&quot; close=&quot;}&quot;&gt;&lt;mrow&gt;&lt;mi&gt;&amp;#x3BE;&lt;/mi&gt;&lt;mfenced&gt;&lt;mi&gt;t&lt;/mi&gt;&lt;/mfenced&gt;&lt;mo&gt;,&lt;/mo&gt;&lt;mo&gt;&amp;#xA0;&lt;/mo&gt;&lt;mi&gt;t&lt;/mi&gt;&lt;mo&gt;&amp;#x2208;&lt;/mo&gt;&lt;mi&gt;&amp;#x3B8;&lt;/mi&gt;&lt;/mrow&gt;&lt;/mfenced&gt;&lt;/math&gt;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2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. </w:t>
      </w:r>
      <w:r>
        <w:rPr>
          <w:rFonts w:ascii="Verdana" w:eastAsia="Verdana" w:hAnsi="Verdana" w:cs="Verdana"/>
          <w:noProof/>
          <w:color w:val="202122"/>
          <w:sz w:val="24"/>
          <w:szCs w:val="24"/>
        </w:rPr>
        <w:drawing>
          <wp:inline distT="19050" distB="19050" distL="19050" distR="19050" wp14:anchorId="19E1413A" wp14:editId="71901806">
            <wp:extent cx="304800" cy="127000"/>
            <wp:effectExtent l="0" t="0" r="0" b="0"/>
            <wp:docPr id="2" name="image8.png" descr="&lt;math xmlns=&quot;http://www.w3.org/1998/Math/MathML&quot;&gt;&lt;mi&gt;&amp;#x3BE;&lt;/mi&gt;&lt;mfenced&gt;&lt;mi&gt;t&lt;/mi&gt;&lt;/mfenced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&lt;math xmlns=&quot;http://www.w3.org/1998/Math/MathML&quot;&gt;&lt;mi&gt;&amp;#x3BE;&lt;/mi&gt;&lt;mfenced&gt;&lt;mi&gt;t&lt;/mi&gt;&lt;/mfenced&gt;&lt;/math&gt;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2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 - цепь Маркова, если </w:t>
      </w:r>
      <w:r>
        <w:rPr>
          <w:rFonts w:ascii="Verdana" w:eastAsia="Verdana" w:hAnsi="Verdana" w:cs="Verdana"/>
          <w:noProof/>
          <w:color w:val="202122"/>
          <w:sz w:val="24"/>
          <w:szCs w:val="24"/>
        </w:rPr>
        <w:drawing>
          <wp:inline distT="19050" distB="19050" distL="19050" distR="19050" wp14:anchorId="3FF682BC" wp14:editId="6F023724">
            <wp:extent cx="76200" cy="88900"/>
            <wp:effectExtent l="0" t="0" r="0" b="0"/>
            <wp:docPr id="9" name="image2.png" descr="&lt;math xmlns=&quot;http://www.w3.org/1998/Math/MathML&quot;&gt;&lt;mi&gt;&amp;#x3B8;&lt;/mi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&lt;math xmlns=&quot;http://www.w3.org/1998/Math/MathML&quot;&gt;&lt;mi&gt;&amp;#x3B8;&lt;/mi&gt;&lt;/math&gt;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 - счетное множество, при этом часть требуют, чтобы множество состояний Х было конечным или счетным.</w:t>
      </w:r>
    </w:p>
    <w:p w14:paraId="0342CADB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346CF81E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noProof/>
          <w:color w:val="202122"/>
          <w:sz w:val="24"/>
          <w:szCs w:val="24"/>
        </w:rPr>
        <w:drawing>
          <wp:inline distT="19050" distB="19050" distL="19050" distR="19050" wp14:anchorId="430A5FE8" wp14:editId="000E1CA1">
            <wp:extent cx="304800" cy="127000"/>
            <wp:effectExtent l="0" t="0" r="0" b="0"/>
            <wp:docPr id="10" name="image8.png" descr="&lt;math xmlns=&quot;http://www.w3.org/1998/Math/MathML&quot;&gt;&lt;mi&gt;&amp;#x3BE;&lt;/mi&gt;&lt;mfenced&gt;&lt;mi&gt;t&lt;/mi&gt;&lt;/mfenced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&lt;math xmlns=&quot;http://www.w3.org/1998/Math/MathML&quot;&gt;&lt;mi&gt;&amp;#x3BE;&lt;/mi&gt;&lt;mfenced&gt;&lt;mi&gt;t&lt;/mi&gt;&lt;/mfenced&gt;&lt;/math&gt;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2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</w:rPr>
        <w:t>- це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пь Маркова с непрерывным временем, если </w:t>
      </w:r>
      <w:r>
        <w:rPr>
          <w:rFonts w:ascii="Verdana" w:eastAsia="Verdana" w:hAnsi="Verdana" w:cs="Verdana"/>
          <w:noProof/>
          <w:color w:val="202122"/>
          <w:sz w:val="24"/>
          <w:szCs w:val="24"/>
        </w:rPr>
        <w:drawing>
          <wp:inline distT="19050" distB="19050" distL="19050" distR="19050" wp14:anchorId="386CFBB2" wp14:editId="48009FC6">
            <wp:extent cx="419100" cy="114300"/>
            <wp:effectExtent l="0" t="0" r="0" b="0"/>
            <wp:docPr id="52" name="image48.png" descr="&lt;math xmlns=&quot;http://www.w3.org/1998/Math/MathML&quot;&gt;&lt;mi&gt;&amp;#x3B8;&lt;/mi&gt;&lt;mo&gt;&amp;#x2208;&lt;/mo&gt;&lt;msup&gt;&lt;mi&gt;R&lt;/mi&gt;&lt;mn&gt;1&lt;/mn&gt;&lt;/msup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 descr="&lt;math xmlns=&quot;http://www.w3.org/1998/Math/MathML&quot;&gt;&lt;mi&gt;&amp;#x3B8;&lt;/mi&gt;&lt;mo&gt;&amp;#x2208;&lt;/mo&gt;&lt;msup&gt;&lt;mi&gt;R&lt;/mi&gt;&lt;mn&gt;1&lt;/mn&gt;&lt;/msup&gt;&lt;/math&gt;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, Х не более чем счетно. Т. е. 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цепью Маркова с непрерывным временем называется цепь, изменение состояний которой возможно в любые случайные моменты времени.</w:t>
      </w:r>
      <w:r>
        <w:rPr>
          <w:rFonts w:ascii="Verdana" w:eastAsia="Verdana" w:hAnsi="Verdana" w:cs="Verdana"/>
          <w:noProof/>
          <w:color w:val="202122"/>
          <w:sz w:val="24"/>
          <w:szCs w:val="24"/>
        </w:rPr>
        <w:drawing>
          <wp:inline distT="19050" distB="19050" distL="19050" distR="19050" wp14:anchorId="5AFE5AAD" wp14:editId="6AE98054">
            <wp:extent cx="304800" cy="127000"/>
            <wp:effectExtent l="0" t="0" r="0" b="0"/>
            <wp:docPr id="33" name="image8.png" descr="&lt;math xmlns=&quot;http://www.w3.org/1998/Math/MathML&quot;&gt;&lt;mi&gt;&amp;#x3BE;&lt;/mi&gt;&lt;mfenced&gt;&lt;mi&gt;t&lt;/mi&gt;&lt;/mfenced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&lt;math xmlns=&quot;http://www.w3.org/1998/Math/MathML&quot;&gt;&lt;mi&gt;&amp;#x3BE;&lt;/mi&gt;&lt;mfenced&gt;&lt;mi&gt;t&lt;/mi&gt;&lt;/mfenced&gt;&lt;/math&gt;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2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777875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2954FE04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Свойства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однор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>. цепи:</w:t>
      </w:r>
    </w:p>
    <w:p w14:paraId="3CA1AD4E" w14:textId="77777777" w:rsidR="00F47E23" w:rsidRDefault="00414708">
      <w:pPr>
        <w:keepNext/>
        <w:keepLines/>
        <w:widowControl w:val="0"/>
        <w:numPr>
          <w:ilvl w:val="0"/>
          <w:numId w:val="12"/>
        </w:numPr>
        <w:spacing w:line="240" w:lineRule="auto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noProof/>
          <w:color w:val="202122"/>
          <w:sz w:val="24"/>
          <w:szCs w:val="24"/>
        </w:rPr>
        <w:drawing>
          <wp:inline distT="19050" distB="19050" distL="19050" distR="19050" wp14:anchorId="1AECFC6C" wp14:editId="109C6FEA">
            <wp:extent cx="381000" cy="177800"/>
            <wp:effectExtent l="0" t="0" r="0" b="0"/>
            <wp:docPr id="44" name="image42.png" descr="&lt;math xmlns=&quot;http://www.w3.org/1998/Math/MathML&quot;&gt;&lt;msubsup&gt;&lt;mi&gt;P&lt;/mi&gt;&lt;mrow&gt;&lt;mi&gt;i&lt;/mi&gt;&lt;mi&gt;j&lt;/mi&gt;&lt;/mrow&gt;&lt;mrow/&gt;&lt;/msubsup&gt;&lt;mo&gt;&amp;#x2A7E;&lt;/mo&gt;&lt;mn&gt;0&lt;/mn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&lt;math xmlns=&quot;http://www.w3.org/1998/Math/MathML&quot;&gt;&lt;msubsup&gt;&lt;mi&gt;P&lt;/mi&gt;&lt;mrow&gt;&lt;mi&gt;i&lt;/mi&gt;&lt;mi&gt;j&lt;/mi&gt;&lt;/mrow&gt;&lt;mrow/&gt;&lt;/msubsup&gt;&lt;mo&gt;&amp;#x2A7E;&lt;/mo&gt;&lt;mn&gt;0&lt;/mn&gt;&lt;/math&gt;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82589D" w14:textId="77777777" w:rsidR="00F47E23" w:rsidRDefault="00414708">
      <w:pPr>
        <w:keepNext/>
        <w:keepLines/>
        <w:widowControl w:val="0"/>
        <w:numPr>
          <w:ilvl w:val="0"/>
          <w:numId w:val="12"/>
        </w:numPr>
        <w:spacing w:line="240" w:lineRule="auto"/>
        <w:jc w:val="both"/>
        <w:rPr>
          <w:rFonts w:ascii="Comic Sans MS" w:eastAsia="Comic Sans MS" w:hAnsi="Comic Sans MS" w:cs="Comic Sans MS"/>
          <w:color w:val="202122"/>
          <w:sz w:val="24"/>
          <w:szCs w:val="24"/>
        </w:rPr>
      </w:pPr>
      <w:r>
        <w:rPr>
          <w:rFonts w:ascii="Verdana" w:eastAsia="Verdana" w:hAnsi="Verdana" w:cs="Verdana"/>
          <w:noProof/>
          <w:color w:val="202122"/>
          <w:sz w:val="24"/>
          <w:szCs w:val="24"/>
        </w:rPr>
        <w:drawing>
          <wp:inline distT="19050" distB="19050" distL="19050" distR="19050" wp14:anchorId="5C7E0BB8" wp14:editId="6A947605">
            <wp:extent cx="723900" cy="419100"/>
            <wp:effectExtent l="0" t="0" r="0" b="0"/>
            <wp:docPr id="35" name="image31.png" descr="&lt;math xmlns=&quot;http://www.w3.org/1998/Math/MathML&quot;&gt;&lt;munderover&gt;&lt;mo&gt;&amp;#x2211;&lt;/mo&gt;&lt;mrow&gt;&lt;mi&gt;j&lt;/mi&gt;&lt;mo&gt;=&lt;/mo&gt;&lt;mn&gt;1&lt;/mn&gt;&lt;/mrow&gt;&lt;mi&gt;m&lt;/mi&gt;&lt;/munderover&gt;&lt;msubsup&gt;&lt;mi&gt;P&lt;/mi&gt;&lt;mrow&gt;&lt;mi&gt;i&lt;/mi&gt;&lt;mi&gt;j&lt;/mi&gt;&lt;/mrow&gt;&lt;mrow/&gt;&lt;/msubsup&gt;&lt;mo&gt;&amp;#xA0;&lt;/mo&gt;&lt;mo&gt;=&lt;/mo&gt;&lt;mo&gt;&amp;#xA0;&lt;/mo&gt;&lt;mn&gt;1&lt;/mn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&lt;math xmlns=&quot;http://www.w3.org/1998/Math/MathML&quot;&gt;&lt;munderover&gt;&lt;mo&gt;&amp;#x2211;&lt;/mo&gt;&lt;mrow&gt;&lt;mi&gt;j&lt;/mi&gt;&lt;mo&gt;=&lt;/mo&gt;&lt;mn&gt;1&lt;/mn&gt;&lt;/mrow&gt;&lt;mi&gt;m&lt;/mi&gt;&lt;/munderover&gt;&lt;msubsup&gt;&lt;mi&gt;P&lt;/mi&gt;&lt;mrow&gt;&lt;mi&gt;i&lt;/mi&gt;&lt;mi&gt;j&lt;/mi&gt;&lt;/mrow&gt;&lt;mrow/&gt;&lt;/msubsup&gt;&lt;mo&gt;&amp;#xA0;&lt;/mo&gt;&lt;mo&gt;=&lt;/mo&gt;&lt;mo&gt;&amp;#xA0;&lt;/mo&gt;&lt;mn&gt;1&lt;/mn&gt;&lt;/math&gt;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 - 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матрица переходных вероятностей является </w:t>
      </w:r>
      <w:hyperlink r:id="rId16">
        <w:r>
          <w:rPr>
            <w:rFonts w:ascii="Verdana" w:eastAsia="Verdana" w:hAnsi="Verdana" w:cs="Verdana"/>
            <w:color w:val="202122"/>
            <w:sz w:val="24"/>
            <w:szCs w:val="24"/>
            <w:highlight w:val="white"/>
          </w:rPr>
          <w:t>стохастической</w:t>
        </w:r>
      </w:hyperlink>
    </w:p>
    <w:p w14:paraId="208E3942" w14:textId="77777777" w:rsidR="00F47E23" w:rsidRDefault="00F47E23">
      <w:pPr>
        <w:keepNext/>
        <w:keepLines/>
        <w:widowControl w:val="0"/>
        <w:spacing w:line="240" w:lineRule="auto"/>
        <w:ind w:left="720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0B3751A0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Цепь Маркова называется однородной, если матрица переходных вероятностей не зависит от номера шага (n), то есть</w:t>
      </w:r>
    </w:p>
    <w:p w14:paraId="644326E3" w14:textId="77777777" w:rsidR="00F47E23" w:rsidRDefault="00414708">
      <w:pPr>
        <w:keepNext/>
        <w:keepLines/>
        <w:widowControl w:val="0"/>
        <w:spacing w:before="40" w:after="140"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noProof/>
          <w:color w:val="202122"/>
          <w:sz w:val="24"/>
          <w:szCs w:val="24"/>
          <w:highlight w:val="white"/>
        </w:rPr>
        <w:drawing>
          <wp:inline distT="114300" distB="114300" distL="114300" distR="114300" wp14:anchorId="5C809866" wp14:editId="4C636130">
            <wp:extent cx="1724025" cy="28575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37C267" w14:textId="77777777" w:rsidR="00F47E23" w:rsidRDefault="00414708">
      <w:pPr>
        <w:keepNext/>
        <w:keepLines/>
        <w:widowControl w:val="0"/>
        <w:shd w:val="clear" w:color="auto" w:fill="FFFFFF"/>
        <w:spacing w:before="100" w:after="100"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В проти</w:t>
      </w:r>
      <w:r>
        <w:rPr>
          <w:rFonts w:ascii="Verdana" w:eastAsia="Verdana" w:hAnsi="Verdana" w:cs="Verdana"/>
          <w:color w:val="202122"/>
          <w:sz w:val="24"/>
          <w:szCs w:val="24"/>
        </w:rPr>
        <w:t>вном случае цепь Маркова называется неоднородной.</w:t>
      </w:r>
    </w:p>
    <w:p w14:paraId="1929F7DC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Цепь Маркова называется конечной однородной, если она однородна, а множество состояний конечно. </w:t>
      </w:r>
    </w:p>
    <w:p w14:paraId="7A1671EF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6"/>
          <w:szCs w:val="26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Задается матрицей переходных состояний и вектором начальных состояний.</w:t>
      </w:r>
    </w:p>
    <w:p w14:paraId="4A1DD4CF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  <w:proofErr w:type="gramStart"/>
      <w:r>
        <w:rPr>
          <w:rFonts w:ascii="Verdana" w:eastAsia="Verdana" w:hAnsi="Verdana" w:cs="Verdana"/>
          <w:b/>
          <w:color w:val="202122"/>
          <w:sz w:val="26"/>
          <w:szCs w:val="26"/>
        </w:rPr>
        <w:t>7  Способ</w:t>
      </w:r>
      <w:proofErr w:type="gramEnd"/>
      <w:r>
        <w:rPr>
          <w:rFonts w:ascii="Verdana" w:eastAsia="Verdana" w:hAnsi="Verdana" w:cs="Verdana"/>
          <w:b/>
          <w:color w:val="202122"/>
          <w:sz w:val="26"/>
          <w:szCs w:val="26"/>
        </w:rPr>
        <w:t xml:space="preserve"> задания цепи Маркова</w:t>
      </w:r>
    </w:p>
    <w:p w14:paraId="7579F41E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</w:p>
    <w:p w14:paraId="62972AD1" w14:textId="77777777" w:rsidR="00F47E23" w:rsidRDefault="00414708">
      <w:pPr>
        <w:keepNext/>
        <w:keepLines/>
        <w:widowControl w:val="0"/>
        <w:numPr>
          <w:ilvl w:val="0"/>
          <w:numId w:val="8"/>
        </w:numPr>
        <w:spacing w:line="240" w:lineRule="auto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Матрица перехода.</w:t>
      </w:r>
    </w:p>
    <w:p w14:paraId="5C5280F2" w14:textId="77777777" w:rsidR="00F47E23" w:rsidRDefault="00414708">
      <w:pPr>
        <w:keepNext/>
        <w:keepLines/>
        <w:widowControl w:val="0"/>
        <w:numPr>
          <w:ilvl w:val="0"/>
          <w:numId w:val="8"/>
        </w:numPr>
        <w:spacing w:line="240" w:lineRule="auto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Граф вероятностей переходов.</w:t>
      </w:r>
    </w:p>
    <w:p w14:paraId="6429A8C4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Задается матрицей переходных состояний и вектором начальных состояний.</w:t>
      </w:r>
    </w:p>
    <w:p w14:paraId="2D3C53C7" w14:textId="77777777" w:rsidR="00F47E23" w:rsidRDefault="00F47E23">
      <w:pPr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7E66B455" w14:textId="77777777" w:rsidR="00F47E23" w:rsidRDefault="00414708">
      <w:pPr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Для описания цепи Маркова удобно использовать граф вероятностей переходов, вершины которого обозначают во</w:t>
      </w:r>
      <w:r>
        <w:rPr>
          <w:rFonts w:ascii="Verdana" w:eastAsia="Verdana" w:hAnsi="Verdana" w:cs="Verdana"/>
          <w:color w:val="202122"/>
          <w:sz w:val="24"/>
          <w:szCs w:val="24"/>
        </w:rPr>
        <w:t>зможные состояния системы, стрелки от одной вершины к другой указывают возможные переходы между состояниями, а число над стрелкой задаёт вероятность такого перехода.</w:t>
      </w:r>
    </w:p>
    <w:p w14:paraId="4521262D" w14:textId="77777777" w:rsidR="00F47E23" w:rsidRDefault="00F47E23">
      <w:pPr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23C26B95" w14:textId="77777777" w:rsidR="00F47E23" w:rsidRDefault="00414708">
      <w:pPr>
        <w:ind w:left="-708"/>
        <w:rPr>
          <w:rFonts w:ascii="Verdana" w:eastAsia="Verdana" w:hAnsi="Verdana" w:cs="Verdana"/>
          <w:b/>
          <w:color w:val="202122"/>
          <w:sz w:val="26"/>
          <w:szCs w:val="26"/>
        </w:rPr>
      </w:pPr>
      <w:proofErr w:type="gramStart"/>
      <w:r>
        <w:rPr>
          <w:rFonts w:ascii="Verdana" w:eastAsia="Verdana" w:hAnsi="Verdana" w:cs="Verdana"/>
          <w:b/>
          <w:color w:val="202122"/>
          <w:sz w:val="26"/>
          <w:szCs w:val="26"/>
        </w:rPr>
        <w:t>9  Переходные</w:t>
      </w:r>
      <w:proofErr w:type="gramEnd"/>
      <w:r>
        <w:rPr>
          <w:rFonts w:ascii="Verdana" w:eastAsia="Verdana" w:hAnsi="Verdana" w:cs="Verdana"/>
          <w:b/>
          <w:color w:val="202122"/>
          <w:sz w:val="26"/>
          <w:szCs w:val="26"/>
        </w:rPr>
        <w:t xml:space="preserve"> вероятности</w:t>
      </w:r>
    </w:p>
    <w:p w14:paraId="74A607CC" w14:textId="77777777" w:rsidR="00F47E23" w:rsidRDefault="00414708">
      <w:pPr>
        <w:ind w:left="-708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i/>
          <w:color w:val="202122"/>
          <w:sz w:val="24"/>
          <w:szCs w:val="24"/>
          <w:highlight w:val="white"/>
        </w:rPr>
        <w:t xml:space="preserve">Переходной вероятностью </w:t>
      </w:r>
      <w:proofErr w:type="spellStart"/>
      <w:r>
        <w:rPr>
          <w:rFonts w:ascii="Verdana" w:eastAsia="Verdana" w:hAnsi="Verdana" w:cs="Verdana"/>
          <w:i/>
          <w:color w:val="202122"/>
          <w:sz w:val="24"/>
          <w:szCs w:val="24"/>
          <w:highlight w:val="white"/>
        </w:rPr>
        <w:t>р</w:t>
      </w:r>
      <w:r>
        <w:rPr>
          <w:rFonts w:ascii="Verdana" w:eastAsia="Verdana" w:hAnsi="Verdana" w:cs="Verdana"/>
          <w:i/>
          <w:color w:val="202122"/>
          <w:sz w:val="24"/>
          <w:szCs w:val="24"/>
          <w:highlight w:val="white"/>
          <w:vertAlign w:val="subscript"/>
        </w:rPr>
        <w:t>ij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называют условную вероятность того,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что из состояния </w:t>
      </w:r>
      <w:r>
        <w:rPr>
          <w:rFonts w:ascii="Verdana" w:eastAsia="Verdana" w:hAnsi="Verdana" w:cs="Verdana"/>
          <w:i/>
          <w:color w:val="202122"/>
          <w:sz w:val="24"/>
          <w:szCs w:val="24"/>
          <w:highlight w:val="white"/>
        </w:rPr>
        <w:t>i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в итоге следующего испытания система перейдет в состояние </w:t>
      </w:r>
      <w:r>
        <w:rPr>
          <w:rFonts w:ascii="Verdana" w:eastAsia="Verdana" w:hAnsi="Verdana" w:cs="Verdana"/>
          <w:i/>
          <w:color w:val="202122"/>
          <w:sz w:val="24"/>
          <w:szCs w:val="24"/>
          <w:highlight w:val="white"/>
        </w:rPr>
        <w:t>j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.</w:t>
      </w:r>
    </w:p>
    <w:p w14:paraId="208600B1" w14:textId="77777777" w:rsidR="00F47E23" w:rsidRDefault="00414708">
      <w:pPr>
        <w:ind w:left="-708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i/>
          <w:color w:val="202122"/>
          <w:sz w:val="24"/>
          <w:szCs w:val="24"/>
          <w:highlight w:val="white"/>
        </w:rPr>
        <w:t>Матрицей перехода системы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называют матрицу, ко­торая содержит все переходные вероятности этой сис­темы</w:t>
      </w:r>
    </w:p>
    <w:p w14:paraId="4FD54936" w14:textId="77777777" w:rsidR="00F47E23" w:rsidRDefault="00414708">
      <w:pPr>
        <w:ind w:left="-708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Так как в каждой строке матрицы помещены вероят­ности событий (перехода 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из одного и того же состояния </w:t>
      </w:r>
      <w:r>
        <w:rPr>
          <w:rFonts w:ascii="Verdana" w:eastAsia="Verdana" w:hAnsi="Verdana" w:cs="Verdana"/>
          <w:i/>
          <w:color w:val="202122"/>
          <w:sz w:val="24"/>
          <w:szCs w:val="24"/>
          <w:highlight w:val="white"/>
        </w:rPr>
        <w:t>i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в любое возможное состояние </w:t>
      </w:r>
      <w:r>
        <w:rPr>
          <w:rFonts w:ascii="Verdana" w:eastAsia="Verdana" w:hAnsi="Verdana" w:cs="Verdana"/>
          <w:i/>
          <w:color w:val="202122"/>
          <w:sz w:val="24"/>
          <w:szCs w:val="24"/>
          <w:highlight w:val="white"/>
        </w:rPr>
        <w:t>j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)</w:t>
      </w:r>
      <w:proofErr w:type="gramStart"/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.</w:t>
      </w:r>
      <w:proofErr w:type="gramEnd"/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которые образуют полную группу, то сумма вероятностей этих событий равна единице.</w:t>
      </w:r>
    </w:p>
    <w:p w14:paraId="44667E53" w14:textId="77777777" w:rsidR="00F47E23" w:rsidRDefault="00F47E23">
      <w:pPr>
        <w:ind w:left="-708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</w:p>
    <w:p w14:paraId="2B090A99" w14:textId="77777777" w:rsidR="00F47E23" w:rsidRDefault="00F47E23">
      <w:pPr>
        <w:ind w:left="-708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</w:p>
    <w:p w14:paraId="14E85E42" w14:textId="77777777" w:rsidR="00F47E23" w:rsidRDefault="00F47E23">
      <w:pPr>
        <w:ind w:left="-708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</w:p>
    <w:p w14:paraId="3174D92D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  <w:highlight w:val="white"/>
          <w:u w:val="single"/>
        </w:rPr>
      </w:pPr>
      <w:proofErr w:type="gramStart"/>
      <w:r>
        <w:rPr>
          <w:rFonts w:ascii="Verdana" w:eastAsia="Verdana" w:hAnsi="Verdana" w:cs="Verdana"/>
          <w:b/>
          <w:color w:val="202122"/>
          <w:sz w:val="26"/>
          <w:szCs w:val="26"/>
        </w:rPr>
        <w:lastRenderedPageBreak/>
        <w:t>10  Стационарное</w:t>
      </w:r>
      <w:proofErr w:type="gramEnd"/>
      <w:r>
        <w:rPr>
          <w:rFonts w:ascii="Verdana" w:eastAsia="Verdana" w:hAnsi="Verdana" w:cs="Verdana"/>
          <w:b/>
          <w:color w:val="202122"/>
          <w:sz w:val="26"/>
          <w:szCs w:val="26"/>
        </w:rPr>
        <w:t xml:space="preserve"> распределение для цепей Маркова</w:t>
      </w:r>
    </w:p>
    <w:p w14:paraId="6ABC6CF6" w14:textId="77777777" w:rsidR="00F47E23" w:rsidRDefault="00414708">
      <w:pPr>
        <w:ind w:left="-708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202122"/>
          <w:sz w:val="24"/>
          <w:szCs w:val="24"/>
          <w:highlight w:val="white"/>
          <w:u w:val="single"/>
        </w:rPr>
        <w:t>Стационарное распределение цепи Маркова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— это такое распределение вероятности, которое не меняется с течением времени.</w:t>
      </w:r>
    </w:p>
    <w:p w14:paraId="59ACFC7F" w14:textId="77777777" w:rsidR="00F47E23" w:rsidRDefault="00414708">
      <w:pPr>
        <w:ind w:left="-708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Пусть  </w:t>
      </w:r>
      <w:r>
        <w:rPr>
          <w:rFonts w:ascii="Verdana" w:eastAsia="Verdana" w:hAnsi="Verdana" w:cs="Verdana"/>
          <w:noProof/>
          <w:color w:val="202122"/>
          <w:sz w:val="24"/>
          <w:szCs w:val="24"/>
          <w:highlight w:val="white"/>
        </w:rPr>
        <w:drawing>
          <wp:inline distT="114300" distB="114300" distL="114300" distR="114300" wp14:anchorId="1B944A01" wp14:editId="22E7BA7E">
            <wp:extent cx="628650" cy="238125"/>
            <wp:effectExtent l="0" t="0" r="0" b="0"/>
            <wp:docPr id="67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— однородная </w:t>
      </w:r>
      <w:hyperlink r:id="rId19">
        <w:r>
          <w:rPr>
            <w:rFonts w:ascii="Verdana" w:eastAsia="Verdana" w:hAnsi="Verdana" w:cs="Verdana"/>
            <w:color w:val="202122"/>
            <w:sz w:val="24"/>
            <w:szCs w:val="24"/>
            <w:highlight w:val="white"/>
          </w:rPr>
          <w:t>цепь Маркова</w:t>
        </w:r>
      </w:hyperlink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с дискретным временем, </w:t>
      </w:r>
      <w:hyperlink r:id="rId20">
        <w:r>
          <w:rPr>
            <w:rFonts w:ascii="Verdana" w:eastAsia="Verdana" w:hAnsi="Verdana" w:cs="Verdana"/>
            <w:color w:val="202122"/>
            <w:sz w:val="24"/>
            <w:szCs w:val="24"/>
            <w:highlight w:val="white"/>
          </w:rPr>
          <w:t>счётным</w:t>
        </w:r>
      </w:hyperlink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пространством состояний  </w:t>
      </w:r>
      <w:r>
        <w:rPr>
          <w:rFonts w:ascii="Verdana" w:eastAsia="Verdana" w:hAnsi="Verdana" w:cs="Verdana"/>
          <w:noProof/>
          <w:color w:val="202122"/>
          <w:sz w:val="24"/>
          <w:szCs w:val="24"/>
          <w:highlight w:val="white"/>
        </w:rPr>
        <w:drawing>
          <wp:inline distT="114300" distB="114300" distL="114300" distR="114300" wp14:anchorId="2EEA3B1B" wp14:editId="6AEA51A6">
            <wp:extent cx="704850" cy="247650"/>
            <wp:effectExtent l="0" t="0" r="0" b="0"/>
            <wp:docPr id="3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и матрицей переходных вероятностей  </w:t>
      </w:r>
      <w:r>
        <w:rPr>
          <w:rFonts w:ascii="Verdana" w:eastAsia="Verdana" w:hAnsi="Verdana" w:cs="Verdana"/>
          <w:noProof/>
          <w:color w:val="202122"/>
          <w:sz w:val="24"/>
          <w:szCs w:val="24"/>
          <w:highlight w:val="white"/>
        </w:rPr>
        <w:drawing>
          <wp:inline distT="114300" distB="114300" distL="114300" distR="114300" wp14:anchorId="3A4B3B26" wp14:editId="732905BB">
            <wp:extent cx="1743075" cy="228600"/>
            <wp:effectExtent l="0" t="0" r="0" b="0"/>
            <wp:docPr id="50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Тогда </w:t>
      </w:r>
      <w:hyperlink r:id="rId23">
        <w:r>
          <w:rPr>
            <w:rFonts w:ascii="Verdana" w:eastAsia="Verdana" w:hAnsi="Verdana" w:cs="Verdana"/>
            <w:color w:val="202122"/>
            <w:sz w:val="24"/>
            <w:szCs w:val="24"/>
            <w:highlight w:val="white"/>
          </w:rPr>
          <w:t>дискретное распределение</w:t>
        </w:r>
      </w:hyperlink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</w:t>
      </w:r>
      <w:r>
        <w:rPr>
          <w:rFonts w:ascii="Verdana" w:eastAsia="Verdana" w:hAnsi="Verdana" w:cs="Verdana"/>
          <w:noProof/>
          <w:color w:val="202122"/>
          <w:sz w:val="24"/>
          <w:szCs w:val="24"/>
          <w:highlight w:val="white"/>
        </w:rPr>
        <w:drawing>
          <wp:inline distT="114300" distB="114300" distL="114300" distR="114300" wp14:anchorId="07CDCA7A" wp14:editId="7CDD6164">
            <wp:extent cx="1095375" cy="26670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называется стационарным (инвариант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ным), если </w:t>
      </w:r>
      <w:r>
        <w:rPr>
          <w:rFonts w:ascii="Verdana" w:eastAsia="Verdana" w:hAnsi="Verdana" w:cs="Verdana"/>
          <w:noProof/>
          <w:color w:val="202122"/>
          <w:sz w:val="24"/>
          <w:szCs w:val="24"/>
          <w:highlight w:val="white"/>
        </w:rPr>
        <w:drawing>
          <wp:inline distT="114300" distB="114300" distL="114300" distR="114300" wp14:anchorId="53EE2693" wp14:editId="724AA8F2">
            <wp:extent cx="714375" cy="285750"/>
            <wp:effectExtent l="0" t="0" r="0" b="0"/>
            <wp:docPr id="68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5F79E3" w14:textId="77777777" w:rsidR="00F47E23" w:rsidRDefault="00414708">
      <w:pPr>
        <w:ind w:left="-708"/>
        <w:jc w:val="both"/>
        <w:rPr>
          <w:rFonts w:ascii="Verdana" w:eastAsia="Verdana" w:hAnsi="Verdana" w:cs="Verdana"/>
          <w:color w:val="202122"/>
          <w:sz w:val="24"/>
          <w:szCs w:val="24"/>
          <w:shd w:val="clear" w:color="auto" w:fill="FEFEFE"/>
        </w:rPr>
      </w:pPr>
      <w:r>
        <w:rPr>
          <w:rFonts w:ascii="Verdana" w:eastAsia="Verdana" w:hAnsi="Verdana" w:cs="Verdana"/>
          <w:color w:val="202122"/>
          <w:sz w:val="24"/>
          <w:szCs w:val="24"/>
          <w:shd w:val="clear" w:color="auto" w:fill="FEFEFE"/>
        </w:rPr>
        <w:t>Например, процесс изменения напряжения в сети питания технического устройства, пройдя сразу после включения через ряд колебаний, по прошествии времени устанавливается.</w:t>
      </w:r>
    </w:p>
    <w:p w14:paraId="55D3ECEE" w14:textId="77777777" w:rsidR="00F47E23" w:rsidRDefault="00414708">
      <w:pPr>
        <w:ind w:left="-708"/>
        <w:jc w:val="both"/>
        <w:rPr>
          <w:rFonts w:ascii="Verdana" w:eastAsia="Verdana" w:hAnsi="Verdana" w:cs="Verdana"/>
          <w:color w:val="202122"/>
          <w:sz w:val="24"/>
          <w:szCs w:val="24"/>
          <w:shd w:val="clear" w:color="auto" w:fill="FEFEFE"/>
        </w:rPr>
      </w:pPr>
      <w:r>
        <w:rPr>
          <w:rFonts w:ascii="Verdana" w:eastAsia="Verdana" w:hAnsi="Verdana" w:cs="Verdana"/>
          <w:noProof/>
          <w:color w:val="202122"/>
          <w:sz w:val="24"/>
          <w:szCs w:val="24"/>
          <w:shd w:val="clear" w:color="auto" w:fill="FEFEFE"/>
        </w:rPr>
        <w:drawing>
          <wp:inline distT="19050" distB="19050" distL="19050" distR="19050" wp14:anchorId="35403A0F" wp14:editId="7C002BE2">
            <wp:extent cx="1600200" cy="469900"/>
            <wp:effectExtent l="0" t="0" r="0" b="0"/>
            <wp:docPr id="31" name="image28.png" descr="&lt;math xmlns=&quot;http://www.w3.org/1998/Math/MathML&quot;&gt;&lt;msub&gt;&lt;mi&gt;P&lt;/mi&gt;&lt;mi&gt;i&lt;/mi&gt;&lt;/msub&gt;&lt;mfenced&gt;&lt;mi&gt;k&lt;/mi&gt;&lt;/mfenced&gt;&lt;mo&gt;=&lt;/mo&gt;&lt;mo&gt;&amp;#xA0;&lt;/mo&gt;&lt;mi&gt;P&lt;/mi&gt;&lt;mfenced&gt;&lt;mrow&gt;&lt;mi&gt;&amp;#x3BE;&lt;/mi&gt;&lt;mfenced&gt;&lt;mi&gt;k&lt;/mi&gt;&lt;/mfenced&gt;&lt;mo&gt;=&lt;/mo&gt;&lt;mi&gt;i&lt;/mi&gt;&lt;/mrow&gt;&lt;/mfenced&gt;&lt;mspace linebreak=&quot;newline&quot;/&gt;&lt;mo&gt;&amp;#x2203;&lt;/mo&gt;&lt;mi&gt;k&lt;/mi&gt;&lt;mo&gt;&amp;#xA0;&lt;/mo&gt;&lt;mo&gt;&amp;#x2200;&lt;/mo&gt;&lt;mo&gt;&amp;#xA0;&lt;/mo&gt;&lt;mi&gt;m&lt;/mi&gt;&lt;mo&gt;&amp;gt;&lt;/mo&gt;&lt;mi&gt;k&lt;/mi&gt;&lt;mo&gt;&amp;#xA0;&lt;/mo&gt;&lt;mo&gt;&amp;#xA0;&lt;/mo&gt;&lt;mo&gt;&amp;#xA0;&lt;/mo&gt;&lt;mo&gt;&amp;#xA0;&lt;/mo&gt;&lt;msub&gt;&lt;mi&gt;P&lt;/mi&gt;&lt;mi&gt;i&lt;/mi&gt;&lt;/msub&gt;&lt;mfenced&gt;&lt;mi&gt;k&lt;/mi&gt;&lt;/mfenced&gt;&lt;mo&gt;=&lt;/mo&gt;&lt;msubsup&gt;&lt;mi&gt;P&lt;/mi&gt;&lt;mi&gt;i&lt;/mi&gt;&lt;mo&gt;*&lt;/mo&gt;&lt;/msubsup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&lt;math xmlns=&quot;http://www.w3.org/1998/Math/MathML&quot;&gt;&lt;msub&gt;&lt;mi&gt;P&lt;/mi&gt;&lt;mi&gt;i&lt;/mi&gt;&lt;/msub&gt;&lt;mfenced&gt;&lt;mi&gt;k&lt;/mi&gt;&lt;/mfenced&gt;&lt;mo&gt;=&lt;/mo&gt;&lt;mo&gt;&amp;#xA0;&lt;/mo&gt;&lt;mi&gt;P&lt;/mi&gt;&lt;mfenced&gt;&lt;mrow&gt;&lt;mi&gt;&amp;#x3BE;&lt;/mi&gt;&lt;mfenced&gt;&lt;mi&gt;k&lt;/mi&gt;&lt;/mfenced&gt;&lt;mo&gt;=&lt;/mo&gt;&lt;mi&gt;i&lt;/mi&gt;&lt;/mrow&gt;&lt;/mfenced&gt;&lt;mspace linebreak=&quot;newline&quot;/&gt;&lt;mo&gt;&amp;#x2203;&lt;/mo&gt;&lt;mi&gt;k&lt;/mi&gt;&lt;mo&gt;&amp;#xA0;&lt;/mo&gt;&lt;mo&gt;&amp;#x2200;&lt;/mo&gt;&lt;mo&gt;&amp;#xA0;&lt;/mo&gt;&lt;mi&gt;m&lt;/mi&gt;&lt;mo&gt;&amp;gt;&lt;/mo&gt;&lt;mi&gt;k&lt;/mi&gt;&lt;mo&gt;&amp;#xA0;&lt;/mo&gt;&lt;mo&gt;&amp;#xA0;&lt;/mo&gt;&lt;mo&gt;&amp;#xA0;&lt;/mo&gt;&lt;mo&gt;&amp;#xA0;&lt;/mo&gt;&lt;msub&gt;&lt;mi&gt;P&lt;/mi&gt;&lt;mi&gt;i&lt;/mi&gt;&lt;/msub&gt;&lt;mfenced&gt;&lt;mi&gt;k&lt;/mi&gt;&lt;/mfenced&gt;&lt;mo&gt;=&lt;/mo&gt;&lt;msubsup&gt;&lt;mi&gt;P&lt;/mi&gt;&lt;mi&gt;i&lt;/mi&gt;&lt;mo&gt;*&lt;/mo&gt;&lt;/msubsup&gt;&lt;/math&gt;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353CC7" w14:textId="77777777" w:rsidR="00F47E23" w:rsidRDefault="00414708">
      <w:pPr>
        <w:ind w:left="-708"/>
        <w:jc w:val="both"/>
        <w:rPr>
          <w:rFonts w:ascii="Verdana" w:eastAsia="Verdana" w:hAnsi="Verdana" w:cs="Verdana"/>
          <w:color w:val="202122"/>
          <w:sz w:val="24"/>
          <w:szCs w:val="24"/>
          <w:shd w:val="clear" w:color="auto" w:fill="FEFEFE"/>
        </w:rPr>
      </w:pPr>
      <w:r>
        <w:rPr>
          <w:rFonts w:ascii="Verdana" w:eastAsia="Verdana" w:hAnsi="Verdana" w:cs="Verdana"/>
          <w:noProof/>
          <w:color w:val="202122"/>
          <w:sz w:val="24"/>
          <w:szCs w:val="24"/>
          <w:shd w:val="clear" w:color="auto" w:fill="FEFEFE"/>
        </w:rPr>
        <w:drawing>
          <wp:inline distT="19050" distB="19050" distL="19050" distR="19050" wp14:anchorId="2DA08686" wp14:editId="02557B41">
            <wp:extent cx="1295400" cy="215900"/>
            <wp:effectExtent l="0" t="0" r="0" b="0"/>
            <wp:docPr id="13" name="image5.png" descr="&lt;math xmlns=&quot;http://www.w3.org/1998/Math/MathML&quot;&gt;&lt;mfenced&gt;&lt;mrow&gt;&lt;msubsup&gt;&lt;mi&gt;P&lt;/mi&gt;&lt;mn&gt;1&lt;/mn&gt;&lt;mo&gt;*&lt;/mo&gt;&lt;/msubsup&gt;&lt;mo&gt;,&lt;/mo&gt;&lt;mo&gt;&amp;#xA0;&lt;/mo&gt;&lt;msubsup&gt;&lt;mi&gt;P&lt;/mi&gt;&lt;mn&gt;2&lt;/mn&gt;&lt;mo&gt;*&lt;/mo&gt;&lt;/msubsup&gt;&lt;mo&gt;,&lt;/mo&gt;&lt;mo&gt;&amp;#xA0;&lt;/mo&gt;&lt;mo&gt;.&lt;/mo&gt;&lt;mo&gt;.&lt;/mo&gt;&lt;mo&gt;.&lt;/mo&gt;&lt;mo&gt;,&lt;/mo&gt;&lt;mo&gt;&amp;#xA0;&lt;/mo&gt;&lt;msubsup&gt;&lt;mi&gt;P&lt;/mi&gt;&lt;mi&gt;n&lt;/mi&gt;&lt;mo&gt;*&lt;/mo&gt;&lt;/msubsup&gt;&lt;/mrow&gt;&lt;/mfenced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&lt;math xmlns=&quot;http://www.w3.org/1998/Math/MathML&quot;&gt;&lt;mfenced&gt;&lt;mrow&gt;&lt;msubsup&gt;&lt;mi&gt;P&lt;/mi&gt;&lt;mn&gt;1&lt;/mn&gt;&lt;mo&gt;*&lt;/mo&gt;&lt;/msubsup&gt;&lt;mo&gt;,&lt;/mo&gt;&lt;mo&gt;&amp;#xA0;&lt;/mo&gt;&lt;msubsup&gt;&lt;mi&gt;P&lt;/mi&gt;&lt;mn&gt;2&lt;/mn&gt;&lt;mo&gt;*&lt;/mo&gt;&lt;/msubsup&gt;&lt;mo&gt;,&lt;/mo&gt;&lt;mo&gt;&amp;#xA0;&lt;/mo&gt;&lt;mo&gt;.&lt;/mo&gt;&lt;mo&gt;.&lt;/mo&gt;&lt;mo&gt;.&lt;/mo&gt;&lt;mo&gt;,&lt;/mo&gt;&lt;mo&gt;&amp;#xA0;&lt;/mo&gt;&lt;msubsup&gt;&lt;mi&gt;P&lt;/mi&gt;&lt;mi&gt;n&lt;/mi&gt;&lt;mo&gt;*&lt;/mo&gt;&lt;/msubsup&gt;&lt;/mrow&gt;&lt;/mfenced&gt;&lt;/math&gt;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  <w:shd w:val="clear" w:color="auto" w:fill="FEFEFE"/>
        </w:rPr>
        <w:t xml:space="preserve"> - стационарный режим (состояние).</w:t>
      </w:r>
    </w:p>
    <w:p w14:paraId="1B6981BA" w14:textId="77777777" w:rsidR="00F47E23" w:rsidRDefault="00414708">
      <w:pPr>
        <w:ind w:left="-708"/>
        <w:jc w:val="both"/>
        <w:rPr>
          <w:rFonts w:ascii="Verdana" w:eastAsia="Verdana" w:hAnsi="Verdana" w:cs="Verdana"/>
          <w:color w:val="202122"/>
          <w:sz w:val="24"/>
          <w:szCs w:val="24"/>
          <w:shd w:val="clear" w:color="auto" w:fill="FEFEFE"/>
        </w:rPr>
      </w:pPr>
      <w:r>
        <w:rPr>
          <w:rFonts w:ascii="Verdana" w:eastAsia="Verdana" w:hAnsi="Verdana" w:cs="Verdana"/>
          <w:color w:val="202122"/>
          <w:sz w:val="24"/>
          <w:szCs w:val="24"/>
          <w:shd w:val="clear" w:color="auto" w:fill="FEFEFE"/>
        </w:rPr>
        <w:t xml:space="preserve">Смысл </w:t>
      </w:r>
      <w:r>
        <w:rPr>
          <w:rFonts w:ascii="Verdana" w:eastAsia="Verdana" w:hAnsi="Verdana" w:cs="Verdana"/>
          <w:noProof/>
          <w:color w:val="202122"/>
          <w:sz w:val="24"/>
          <w:szCs w:val="24"/>
          <w:shd w:val="clear" w:color="auto" w:fill="FEFEFE"/>
        </w:rPr>
        <w:drawing>
          <wp:inline distT="19050" distB="19050" distL="19050" distR="19050" wp14:anchorId="24662569" wp14:editId="7DB5FAD8">
            <wp:extent cx="190500" cy="114300"/>
            <wp:effectExtent l="0" t="0" r="0" b="0"/>
            <wp:docPr id="26" name="image22.png" descr="&lt;math xmlns=&quot;http://www.w3.org/1998/Math/MathML&quot;&gt;&lt;msup&gt;&lt;mi&gt;P&lt;/mi&gt;&lt;mo&gt;*&lt;/mo&gt;&lt;/msup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&lt;math xmlns=&quot;http://www.w3.org/1998/Math/MathML&quot;&gt;&lt;msup&gt;&lt;mi&gt;P&lt;/mi&gt;&lt;mo&gt;*&lt;/mo&gt;&lt;/msup&gt;&lt;/math&gt;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  <w:shd w:val="clear" w:color="auto" w:fill="FEFEFE"/>
        </w:rPr>
        <w:t>- доля времени, когда система находится в данных состояниях.</w:t>
      </w:r>
    </w:p>
    <w:p w14:paraId="39A27178" w14:textId="77777777" w:rsidR="00F47E23" w:rsidRDefault="00F47E23">
      <w:pPr>
        <w:ind w:left="-708"/>
        <w:rPr>
          <w:rFonts w:ascii="Verdana" w:eastAsia="Verdana" w:hAnsi="Verdana" w:cs="Verdana"/>
          <w:b/>
          <w:color w:val="202122"/>
          <w:sz w:val="26"/>
          <w:szCs w:val="26"/>
        </w:rPr>
      </w:pPr>
    </w:p>
    <w:p w14:paraId="27E7EB93" w14:textId="77777777" w:rsidR="00F47E23" w:rsidRDefault="00414708">
      <w:pPr>
        <w:ind w:left="-708"/>
        <w:rPr>
          <w:rFonts w:ascii="Verdana" w:eastAsia="Verdana" w:hAnsi="Verdana" w:cs="Verdana"/>
          <w:b/>
          <w:color w:val="202122"/>
          <w:sz w:val="26"/>
          <w:szCs w:val="26"/>
        </w:rPr>
      </w:pPr>
      <w:proofErr w:type="gramStart"/>
      <w:r>
        <w:rPr>
          <w:rFonts w:ascii="Verdana" w:eastAsia="Verdana" w:hAnsi="Verdana" w:cs="Verdana"/>
          <w:b/>
          <w:color w:val="202122"/>
          <w:sz w:val="26"/>
          <w:szCs w:val="26"/>
        </w:rPr>
        <w:t>11  Условия</w:t>
      </w:r>
      <w:proofErr w:type="gramEnd"/>
      <w:r>
        <w:rPr>
          <w:rFonts w:ascii="Verdana" w:eastAsia="Verdana" w:hAnsi="Verdana" w:cs="Verdana"/>
          <w:b/>
          <w:color w:val="202122"/>
          <w:sz w:val="26"/>
          <w:szCs w:val="26"/>
        </w:rPr>
        <w:t xml:space="preserve"> существования стационарного режима</w:t>
      </w:r>
    </w:p>
    <w:p w14:paraId="07453E39" w14:textId="77777777" w:rsidR="00F47E23" w:rsidRDefault="00414708">
      <w:pPr>
        <w:numPr>
          <w:ilvl w:val="0"/>
          <w:numId w:val="3"/>
        </w:numPr>
        <w:rPr>
          <w:rFonts w:ascii="Verdana" w:eastAsia="Verdana" w:hAnsi="Verdana" w:cs="Verdana"/>
          <w:color w:val="202122"/>
          <w:sz w:val="24"/>
          <w:szCs w:val="24"/>
          <w:shd w:val="clear" w:color="auto" w:fill="FEFEFE"/>
        </w:rPr>
      </w:pPr>
      <w:r>
        <w:rPr>
          <w:rFonts w:ascii="Verdana" w:eastAsia="Verdana" w:hAnsi="Verdana" w:cs="Verdana"/>
          <w:color w:val="202122"/>
          <w:sz w:val="24"/>
          <w:szCs w:val="24"/>
          <w:shd w:val="clear" w:color="auto" w:fill="FEFEFE"/>
        </w:rPr>
        <w:t>Множество состояний должно быть эргодическим.</w:t>
      </w:r>
    </w:p>
    <w:p w14:paraId="0670BFB1" w14:textId="77777777" w:rsidR="00F47E23" w:rsidRDefault="00414708">
      <w:pPr>
        <w:numPr>
          <w:ilvl w:val="0"/>
          <w:numId w:val="3"/>
        </w:numPr>
        <w:rPr>
          <w:rFonts w:ascii="Verdana" w:eastAsia="Verdana" w:hAnsi="Verdana" w:cs="Verdana"/>
          <w:color w:val="202122"/>
          <w:sz w:val="24"/>
          <w:szCs w:val="24"/>
          <w:shd w:val="clear" w:color="auto" w:fill="FEFEFE"/>
        </w:rPr>
      </w:pPr>
      <w:r>
        <w:rPr>
          <w:rFonts w:ascii="Verdana" w:eastAsia="Verdana" w:hAnsi="Verdana" w:cs="Verdana"/>
          <w:color w:val="202122"/>
          <w:sz w:val="24"/>
          <w:szCs w:val="24"/>
          <w:shd w:val="clear" w:color="auto" w:fill="FEFEFE"/>
        </w:rPr>
        <w:t>Цепь должна быть однородной.</w:t>
      </w:r>
    </w:p>
    <w:p w14:paraId="2E769882" w14:textId="77777777" w:rsidR="00F47E23" w:rsidRDefault="00414708">
      <w:pPr>
        <w:numPr>
          <w:ilvl w:val="0"/>
          <w:numId w:val="3"/>
        </w:numPr>
        <w:rPr>
          <w:rFonts w:ascii="Verdana" w:eastAsia="Verdana" w:hAnsi="Verdana" w:cs="Verdana"/>
          <w:color w:val="202122"/>
          <w:sz w:val="24"/>
          <w:szCs w:val="24"/>
          <w:shd w:val="clear" w:color="auto" w:fill="FEFEFE"/>
        </w:rPr>
      </w:pPr>
      <w:r>
        <w:rPr>
          <w:rFonts w:ascii="Verdana" w:eastAsia="Verdana" w:hAnsi="Verdana" w:cs="Verdana"/>
          <w:color w:val="202122"/>
          <w:sz w:val="24"/>
          <w:szCs w:val="24"/>
          <w:shd w:val="clear" w:color="auto" w:fill="FEFEFE"/>
        </w:rPr>
        <w:t xml:space="preserve">Цепь должна быть хорошо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  <w:shd w:val="clear" w:color="auto" w:fill="FEFEFE"/>
        </w:rPr>
        <w:t>перемешанна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  <w:shd w:val="clear" w:color="auto" w:fill="FEFEFE"/>
        </w:rPr>
        <w:t xml:space="preserve"> (не будет явных циклов).</w:t>
      </w:r>
    </w:p>
    <w:p w14:paraId="16C57757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Если для </w:t>
      </w:r>
      <w:r>
        <w:rPr>
          <w:rFonts w:ascii="Verdana" w:eastAsia="Verdana" w:hAnsi="Verdana" w:cs="Verdana"/>
          <w:noProof/>
          <w:color w:val="202122"/>
          <w:sz w:val="24"/>
          <w:szCs w:val="24"/>
        </w:rPr>
        <w:drawing>
          <wp:inline distT="19050" distB="19050" distL="19050" distR="19050" wp14:anchorId="49652F2C" wp14:editId="49CF8AD1">
            <wp:extent cx="762000" cy="177800"/>
            <wp:effectExtent l="0" t="0" r="0" b="0"/>
            <wp:docPr id="28" name="image27.png" descr="&lt;math xmlns=&quot;http://www.w3.org/1998/Math/MathML&quot;&gt;&lt;mo&gt;&amp;#x2200;&lt;/mo&gt;&lt;mo&gt;&amp;#xA0;&lt;/mo&gt;&lt;mi&gt;i&lt;/mi&gt;&lt;mi&gt;j&lt;/mi&gt;&lt;mo&gt;&amp;#xA0;&lt;/mo&gt;&lt;mo&gt;&amp;#xA0;&lt;/mo&gt;&lt;msub&gt;&lt;mi&gt;P&lt;/mi&gt;&lt;mrow&gt;&lt;mi&gt;i&lt;/mi&gt;&lt;mi&gt;j&lt;/mi&gt;&lt;/mrow&gt;&lt;/msub&gt;&lt;mo&gt;&amp;#xA0;&lt;/mo&gt;&lt;mo&gt;&amp;gt;&lt;/mo&gt;&lt;mn&gt;0&lt;/mn&gt;&lt;mo&gt;&amp;#xA0;&lt;/mo&gt;&lt;/math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&lt;math xmlns=&quot;http://www.w3.org/1998/Math/MathML&quot;&gt;&lt;mo&gt;&amp;#x2200;&lt;/mo&gt;&lt;mo&gt;&amp;#xA0;&lt;/mo&gt;&lt;mi&gt;i&lt;/mi&gt;&lt;mi&gt;j&lt;/mi&gt;&lt;mo&gt;&amp;#xA0;&lt;/mo&gt;&lt;mo&gt;&amp;#xA0;&lt;/mo&gt;&lt;msub&gt;&lt;mi&gt;P&lt;/mi&gt;&lt;mrow&gt;&lt;mi&gt;i&lt;/mi&gt;&lt;mi&gt;j&lt;/mi&gt;&lt;/mrow&gt;&lt;/msub&gt;&lt;mo&gt;&amp;#xA0;&lt;/mo&gt;&lt;mo&gt;&amp;gt;&lt;/mo&gt;&lt;mn&gt;0&lt;/mn&gt;&lt;mo&gt;&amp;#xA0;&lt;/mo&gt;&lt;/math&gt;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</w:rPr>
        <w:t>, тогда существуют стационарные вероятности.</w:t>
      </w:r>
    </w:p>
    <w:p w14:paraId="307FFC5A" w14:textId="77777777" w:rsidR="00F47E23" w:rsidRDefault="00F47E23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</w:p>
    <w:p w14:paraId="3900E7EE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proofErr w:type="gramStart"/>
      <w:r>
        <w:rPr>
          <w:rFonts w:ascii="Verdana" w:eastAsia="Verdana" w:hAnsi="Verdana" w:cs="Verdana"/>
          <w:b/>
          <w:color w:val="202122"/>
          <w:sz w:val="26"/>
          <w:szCs w:val="26"/>
        </w:rPr>
        <w:t>12  Правило</w:t>
      </w:r>
      <w:proofErr w:type="gramEnd"/>
      <w:r>
        <w:rPr>
          <w:rFonts w:ascii="Verdana" w:eastAsia="Verdana" w:hAnsi="Verdana" w:cs="Verdana"/>
          <w:b/>
          <w:color w:val="202122"/>
          <w:sz w:val="26"/>
          <w:szCs w:val="26"/>
        </w:rPr>
        <w:t xml:space="preserve"> поиска предельных вероятностей</w:t>
      </w:r>
    </w:p>
    <w:p w14:paraId="72CE6A21" w14:textId="77777777" w:rsidR="00F47E23" w:rsidRDefault="00414708">
      <w:pPr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Для всех узлов высчитываем суммарную интенсивность всех потоков, а также сумму произведений вероятностей всех состояний, получаем уравнение. Проделываем для всех узлов. В итоге получаем систему уравнений. Исключается одно из уравнений системы и вместо него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 добавляем условие нормировки (P1(t) + … +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Pn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>(t) = 1). Приравниваем производную к 0, решаем систему уравнений.</w:t>
      </w:r>
    </w:p>
    <w:p w14:paraId="73CA5791" w14:textId="77777777" w:rsidR="00F47E23" w:rsidRDefault="00F47E23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</w:p>
    <w:p w14:paraId="348E3EF3" w14:textId="77777777" w:rsidR="00F47E23" w:rsidRDefault="00414708">
      <w:pPr>
        <w:ind w:left="-708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b/>
          <w:color w:val="202122"/>
          <w:sz w:val="26"/>
          <w:szCs w:val="26"/>
        </w:rPr>
        <w:t>13 Формула нахождения вероятности перехода за m шагов.</w:t>
      </w:r>
    </w:p>
    <w:p w14:paraId="5011D20F" w14:textId="77777777" w:rsidR="00F47E23" w:rsidRDefault="00414708">
      <w:pPr>
        <w:ind w:left="-708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Введем промежуточное (между </w:t>
      </w:r>
      <w:r>
        <w:rPr>
          <w:rFonts w:ascii="Verdana" w:eastAsia="Verdana" w:hAnsi="Verdana" w:cs="Verdana"/>
          <w:i/>
          <w:color w:val="202122"/>
          <w:sz w:val="24"/>
          <w:szCs w:val="24"/>
          <w:highlight w:val="white"/>
        </w:rPr>
        <w:t xml:space="preserve">i 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и </w:t>
      </w:r>
      <w:r>
        <w:rPr>
          <w:rFonts w:ascii="Verdana" w:eastAsia="Verdana" w:hAnsi="Verdana" w:cs="Verdana"/>
          <w:i/>
          <w:color w:val="202122"/>
          <w:sz w:val="24"/>
          <w:szCs w:val="24"/>
          <w:highlight w:val="white"/>
        </w:rPr>
        <w:t>j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) состояние </w:t>
      </w:r>
      <w:r>
        <w:rPr>
          <w:rFonts w:ascii="Verdana" w:eastAsia="Verdana" w:hAnsi="Verdana" w:cs="Verdana"/>
          <w:i/>
          <w:color w:val="202122"/>
          <w:sz w:val="24"/>
          <w:szCs w:val="24"/>
          <w:highlight w:val="white"/>
        </w:rPr>
        <w:t>r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. Другими словами, будем считать, что из пе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рвоначального состояния </w:t>
      </w:r>
      <w:r>
        <w:rPr>
          <w:rFonts w:ascii="Verdana" w:eastAsia="Verdana" w:hAnsi="Verdana" w:cs="Verdana"/>
          <w:i/>
          <w:color w:val="202122"/>
          <w:sz w:val="24"/>
          <w:szCs w:val="24"/>
          <w:highlight w:val="white"/>
        </w:rPr>
        <w:t>i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за </w:t>
      </w:r>
      <w:r>
        <w:rPr>
          <w:rFonts w:ascii="Verdana" w:eastAsia="Verdana" w:hAnsi="Verdana" w:cs="Verdana"/>
          <w:i/>
          <w:color w:val="202122"/>
          <w:sz w:val="24"/>
          <w:szCs w:val="24"/>
          <w:highlight w:val="white"/>
        </w:rPr>
        <w:t>m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шагов система перейдет в промежуточное состояние </w:t>
      </w:r>
      <w:r>
        <w:rPr>
          <w:rFonts w:ascii="Verdana" w:eastAsia="Verdana" w:hAnsi="Verdana" w:cs="Verdana"/>
          <w:i/>
          <w:color w:val="202122"/>
          <w:sz w:val="24"/>
          <w:szCs w:val="24"/>
          <w:highlight w:val="white"/>
        </w:rPr>
        <w:t>r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с вероятностью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pij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(n-m), после чего, за оставшиеся n-m шагов из промежуточного состояния r она перейдет в конечное состояние j с вероятностью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pij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(n-m). По формуле полной веро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ятности получаем: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3A0D59FB" wp14:editId="2D41B4CC">
            <wp:simplePos x="0" y="0"/>
            <wp:positionH relativeFrom="column">
              <wp:posOffset>-438149</wp:posOffset>
            </wp:positionH>
            <wp:positionV relativeFrom="paragraph">
              <wp:posOffset>1438275</wp:posOffset>
            </wp:positionV>
            <wp:extent cx="3748088" cy="928029"/>
            <wp:effectExtent l="0" t="0" r="0" b="0"/>
            <wp:wrapTopAndBottom distT="114300" distB="114300"/>
            <wp:docPr id="63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9280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B464DC" w14:textId="77777777" w:rsidR="00F47E23" w:rsidRDefault="00414708">
      <w:pPr>
        <w:keepNext/>
        <w:keepLines/>
        <w:widowControl w:val="0"/>
        <w:spacing w:line="240" w:lineRule="auto"/>
        <w:ind w:left="-708" w:right="-891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b/>
          <w:color w:val="202122"/>
          <w:sz w:val="26"/>
          <w:szCs w:val="26"/>
        </w:rPr>
        <w:lastRenderedPageBreak/>
        <w:t>14 Теорема о предельных вероятностях.</w:t>
      </w:r>
    </w:p>
    <w:p w14:paraId="618E3CD6" w14:textId="77777777" w:rsidR="00F47E23" w:rsidRDefault="00414708">
      <w:pPr>
        <w:keepNext/>
        <w:keepLines/>
        <w:widowControl w:val="0"/>
        <w:spacing w:line="240" w:lineRule="auto"/>
        <w:ind w:left="-708" w:right="-891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 xml:space="preserve">Если для любого </w:t>
      </w:r>
      <w:proofErr w:type="spellStart"/>
      <w:proofErr w:type="gramStart"/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>i,j</w:t>
      </w:r>
      <w:proofErr w:type="spellEnd"/>
      <w:proofErr w:type="gramEnd"/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 xml:space="preserve"> - </w:t>
      </w:r>
      <w:proofErr w:type="spellStart"/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>Pij</w:t>
      </w:r>
      <w:proofErr w:type="spellEnd"/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 xml:space="preserve"> &gt; 0, все элементы &gt; 0, тогда ∃ пред. вероятности (среднее относительное время пребывания системы в этом состоянии).</w:t>
      </w:r>
    </w:p>
    <w:p w14:paraId="28C0D3AE" w14:textId="77777777" w:rsidR="00F47E23" w:rsidRDefault="00414708">
      <w:pPr>
        <w:keepNext/>
        <w:keepLines/>
        <w:widowControl w:val="0"/>
        <w:spacing w:line="240" w:lineRule="auto"/>
        <w:ind w:left="-708" w:right="-891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Следствие</w:t>
      </w:r>
      <w:proofErr w:type="gramStart"/>
      <w:r>
        <w:rPr>
          <w:rFonts w:ascii="Verdana" w:eastAsia="Verdana" w:hAnsi="Verdana" w:cs="Verdana"/>
          <w:color w:val="202122"/>
          <w:sz w:val="24"/>
          <w:szCs w:val="24"/>
        </w:rPr>
        <w:t>: Пусть</w:t>
      </w:r>
      <w:proofErr w:type="gramEnd"/>
      <w:r>
        <w:rPr>
          <w:rFonts w:ascii="Verdana" w:eastAsia="Verdana" w:hAnsi="Verdana" w:cs="Verdana"/>
          <w:color w:val="202122"/>
          <w:sz w:val="24"/>
          <w:szCs w:val="24"/>
        </w:rPr>
        <w:t xml:space="preserve"> существует такое k, где все элементы бол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ьше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p^k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>, тогда существует предельная вероятность.</w:t>
      </w:r>
    </w:p>
    <w:p w14:paraId="0885904F" w14:textId="77777777" w:rsidR="00F47E23" w:rsidRDefault="00F47E23">
      <w:pPr>
        <w:keepNext/>
        <w:keepLines/>
        <w:widowControl w:val="0"/>
        <w:spacing w:line="240" w:lineRule="auto"/>
        <w:ind w:left="-708" w:right="-891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</w:p>
    <w:p w14:paraId="06FDCEDD" w14:textId="77777777" w:rsidR="00F47E23" w:rsidRDefault="00414708">
      <w:pPr>
        <w:keepNext/>
        <w:keepLines/>
        <w:widowControl w:val="0"/>
        <w:spacing w:line="240" w:lineRule="auto"/>
        <w:ind w:left="-708" w:right="-891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b/>
          <w:color w:val="202122"/>
          <w:sz w:val="26"/>
          <w:szCs w:val="26"/>
        </w:rPr>
        <w:t>15 Выборка.</w:t>
      </w:r>
    </w:p>
    <w:p w14:paraId="51F5B58C" w14:textId="77777777" w:rsidR="00F47E23" w:rsidRDefault="00414708">
      <w:pPr>
        <w:keepNext/>
        <w:keepLines/>
        <w:widowControl w:val="0"/>
        <w:spacing w:line="240" w:lineRule="auto"/>
        <w:ind w:left="-708" w:right="-891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Выборка - независимые наблюдения над одной и той же случайной величиной.</w:t>
      </w:r>
    </w:p>
    <w:p w14:paraId="5A429DB7" w14:textId="77777777" w:rsidR="00F47E23" w:rsidRDefault="00414708">
      <w:pPr>
        <w:keepNext/>
        <w:keepLines/>
        <w:widowControl w:val="0"/>
        <w:spacing w:line="240" w:lineRule="auto"/>
        <w:ind w:left="-708" w:right="-891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Способы представления выборки: </w:t>
      </w:r>
    </w:p>
    <w:p w14:paraId="48A957DC" w14:textId="77777777" w:rsidR="00F47E23" w:rsidRDefault="00414708">
      <w:pPr>
        <w:keepNext/>
        <w:keepLines/>
        <w:widowControl w:val="0"/>
        <w:numPr>
          <w:ilvl w:val="0"/>
          <w:numId w:val="11"/>
        </w:numPr>
        <w:spacing w:line="240" w:lineRule="auto"/>
        <w:ind w:right="-891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вариационный ряд частот</w:t>
      </w:r>
    </w:p>
    <w:p w14:paraId="239C7FB8" w14:textId="77777777" w:rsidR="00F47E23" w:rsidRDefault="00414708">
      <w:pPr>
        <w:keepNext/>
        <w:keepLines/>
        <w:widowControl w:val="0"/>
        <w:numPr>
          <w:ilvl w:val="0"/>
          <w:numId w:val="11"/>
        </w:numPr>
        <w:spacing w:line="240" w:lineRule="auto"/>
        <w:ind w:right="-891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полигон частот</w:t>
      </w:r>
    </w:p>
    <w:p w14:paraId="45DC85CB" w14:textId="77777777" w:rsidR="00F47E23" w:rsidRDefault="00414708">
      <w:pPr>
        <w:keepNext/>
        <w:keepLines/>
        <w:widowControl w:val="0"/>
        <w:numPr>
          <w:ilvl w:val="0"/>
          <w:numId w:val="11"/>
        </w:numPr>
        <w:spacing w:line="240" w:lineRule="auto"/>
        <w:ind w:right="-891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гистограмма частот</w:t>
      </w:r>
    </w:p>
    <w:p w14:paraId="38058F51" w14:textId="77777777" w:rsidR="00F47E23" w:rsidRDefault="00414708">
      <w:pPr>
        <w:keepNext/>
        <w:keepLines/>
        <w:widowControl w:val="0"/>
        <w:numPr>
          <w:ilvl w:val="0"/>
          <w:numId w:val="11"/>
        </w:numPr>
        <w:spacing w:line="240" w:lineRule="auto"/>
        <w:ind w:right="-891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интервальный вариационный ряд</w:t>
      </w:r>
    </w:p>
    <w:p w14:paraId="4857F6B5" w14:textId="77777777" w:rsidR="00F47E23" w:rsidRDefault="00F47E23">
      <w:pPr>
        <w:keepNext/>
        <w:keepLines/>
        <w:widowControl w:val="0"/>
        <w:spacing w:line="240" w:lineRule="auto"/>
        <w:ind w:left="-708" w:right="-891"/>
        <w:jc w:val="both"/>
        <w:rPr>
          <w:rFonts w:ascii="Verdana" w:eastAsia="Verdana" w:hAnsi="Verdana" w:cs="Verdana"/>
          <w:color w:val="202122"/>
          <w:sz w:val="21"/>
          <w:szCs w:val="21"/>
          <w:highlight w:val="white"/>
        </w:rPr>
      </w:pPr>
    </w:p>
    <w:p w14:paraId="71A06740" w14:textId="77777777" w:rsidR="00F47E23" w:rsidRDefault="00414708">
      <w:pPr>
        <w:keepNext/>
        <w:keepLines/>
        <w:widowControl w:val="0"/>
        <w:spacing w:line="240" w:lineRule="auto"/>
        <w:ind w:left="-708" w:right="-891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b/>
          <w:color w:val="202122"/>
          <w:sz w:val="26"/>
          <w:szCs w:val="26"/>
        </w:rPr>
        <w:t>16    Эмпирическая функция распределения.</w:t>
      </w:r>
    </w:p>
    <w:p w14:paraId="31A5F8DD" w14:textId="77777777" w:rsidR="00F47E23" w:rsidRDefault="00414708">
      <w:pPr>
        <w:keepNext/>
        <w:keepLines/>
        <w:widowControl w:val="0"/>
        <w:spacing w:line="240" w:lineRule="auto"/>
        <w:ind w:left="-708" w:right="-891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Функцией распределения выборки называют функцию, которая определяет для каждого значения x частоту события, таких что X </w:t>
      </w:r>
      <w:proofErr w:type="gramStart"/>
      <w:r>
        <w:rPr>
          <w:rFonts w:ascii="Verdana" w:eastAsia="Verdana" w:hAnsi="Verdana" w:cs="Verdana"/>
          <w:color w:val="202122"/>
          <w:sz w:val="24"/>
          <w:szCs w:val="24"/>
        </w:rPr>
        <w:t>&lt; x</w:t>
      </w:r>
      <w:proofErr w:type="gramEnd"/>
      <w:r>
        <w:rPr>
          <w:rFonts w:ascii="Verdana" w:eastAsia="Verdana" w:hAnsi="Verdana" w:cs="Verdana"/>
          <w:color w:val="202122"/>
          <w:sz w:val="24"/>
          <w:szCs w:val="24"/>
        </w:rPr>
        <w:t xml:space="preserve"> и предназначена для оценки теоретический функции распределения генеральной совокупности в математической статистике.</w:t>
      </w:r>
      <m:oMath>
        <m:sSub>
          <m:sSubPr>
            <m:ctrlPr>
              <w:rPr>
                <w:rFonts w:ascii="Verdana" w:eastAsia="Verdana" w:hAnsi="Verdana" w:cs="Verdana"/>
                <w:color w:val="202122"/>
                <w:sz w:val="24"/>
                <w:szCs w:val="24"/>
              </w:rPr>
            </m:ctrlPr>
          </m:sSubPr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F</m:t>
            </m:r>
          </m:e>
          <m:sub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n</m:t>
            </m:r>
          </m:sub>
        </m:sSub>
        <m:r>
          <w:rPr>
            <w:rFonts w:ascii="Verdana" w:eastAsia="Verdana" w:hAnsi="Verdana" w:cs="Verdana"/>
            <w:color w:val="202122"/>
            <w:sz w:val="24"/>
            <w:szCs w:val="24"/>
          </w:rPr>
          <m:t>(</m:t>
        </m:r>
        <m:r>
          <w:rPr>
            <w:rFonts w:ascii="Verdana" w:eastAsia="Verdana" w:hAnsi="Verdana" w:cs="Verdana"/>
            <w:color w:val="202122"/>
            <w:sz w:val="24"/>
            <w:szCs w:val="24"/>
          </w:rPr>
          <m:t>x</m:t>
        </m:r>
        <m:r>
          <w:rPr>
            <w:rFonts w:ascii="Verdana" w:eastAsia="Verdana" w:hAnsi="Verdana" w:cs="Verdana"/>
            <w:color w:val="202122"/>
            <w:sz w:val="24"/>
            <w:szCs w:val="24"/>
          </w:rPr>
          <m:t>)=</m:t>
        </m:r>
        <m:f>
          <m:fPr>
            <m:ctrlPr>
              <w:rPr>
                <w:rFonts w:ascii="Verdana" w:eastAsia="Verdana" w:hAnsi="Verdana" w:cs="Verdana"/>
                <w:color w:val="202122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Verdana" w:eastAsia="Verdana" w:hAnsi="Verdana" w:cs="Verdana"/>
                    <w:color w:val="202122"/>
                    <w:sz w:val="24"/>
                    <w:szCs w:val="24"/>
                  </w:rPr>
                </m:ctrlPr>
              </m:sSubPr>
              <m:e>
                <m:r>
                  <w:rPr>
                    <w:rFonts w:ascii="Verdana" w:eastAsia="Verdana" w:hAnsi="Verdana" w:cs="Verdana"/>
                    <w:color w:val="202122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Verdana" w:eastAsia="Verdana" w:hAnsi="Verdana" w:cs="Verdana"/>
                    <w:color w:val="202122"/>
                    <w:sz w:val="24"/>
                    <w:szCs w:val="24"/>
                  </w:rPr>
                  <m:t>x</m:t>
                </m:r>
              </m:sub>
            </m:sSub>
          </m:num>
          <m:den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n</m:t>
            </m:r>
          </m:den>
        </m:f>
      </m:oMath>
      <w:r>
        <w:rPr>
          <w:rFonts w:ascii="Verdana" w:eastAsia="Verdana" w:hAnsi="Verdana" w:cs="Verdana"/>
          <w:color w:val="202122"/>
          <w:sz w:val="24"/>
          <w:szCs w:val="24"/>
        </w:rPr>
        <w:t>,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nx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 – количество наблюдений, n – общей объем выборки.</w:t>
      </w:r>
    </w:p>
    <w:p w14:paraId="4748FE71" w14:textId="77777777" w:rsidR="00F47E23" w:rsidRDefault="00F47E23">
      <w:pPr>
        <w:keepNext/>
        <w:keepLines/>
        <w:widowControl w:val="0"/>
        <w:spacing w:line="240" w:lineRule="auto"/>
        <w:ind w:left="-708" w:right="-891"/>
        <w:jc w:val="both"/>
        <w:rPr>
          <w:rFonts w:ascii="Comic Sans MS" w:eastAsia="Comic Sans MS" w:hAnsi="Comic Sans MS" w:cs="Comic Sans MS"/>
          <w:color w:val="202122"/>
          <w:sz w:val="24"/>
          <w:szCs w:val="24"/>
        </w:rPr>
      </w:pPr>
    </w:p>
    <w:p w14:paraId="56560BD1" w14:textId="77777777" w:rsidR="00F47E23" w:rsidRDefault="00414708">
      <w:pPr>
        <w:keepNext/>
        <w:keepLines/>
        <w:widowControl w:val="0"/>
        <w:spacing w:line="240" w:lineRule="auto"/>
        <w:ind w:left="-708" w:right="-891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b/>
          <w:color w:val="202122"/>
          <w:sz w:val="26"/>
          <w:szCs w:val="26"/>
        </w:rPr>
        <w:t>17    Гистограмма.</w:t>
      </w:r>
    </w:p>
    <w:p w14:paraId="3E1037CE" w14:textId="77777777" w:rsidR="00F47E23" w:rsidRDefault="00414708">
      <w:pPr>
        <w:keepNext/>
        <w:keepLines/>
        <w:widowControl w:val="0"/>
        <w:spacing w:line="240" w:lineRule="auto"/>
        <w:ind w:left="-708" w:right="-891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Гистограмма – это метод графического представления распределений непрерывно варьирующих признаков и состоит из примыкающих друг к другу прямоугольников, где:</w:t>
      </w:r>
    </w:p>
    <w:p w14:paraId="0F399C60" w14:textId="77777777" w:rsidR="00F47E23" w:rsidRDefault="00414708">
      <w:pPr>
        <w:numPr>
          <w:ilvl w:val="0"/>
          <w:numId w:val="9"/>
        </w:numPr>
        <w:ind w:left="0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Основание – это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соответс</w:t>
      </w:r>
      <w:r>
        <w:rPr>
          <w:rFonts w:ascii="Verdana" w:eastAsia="Verdana" w:hAnsi="Verdana" w:cs="Verdana"/>
          <w:color w:val="202122"/>
          <w:sz w:val="24"/>
          <w:szCs w:val="24"/>
        </w:rPr>
        <w:t>тующий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 интервал</w:t>
      </w:r>
    </w:p>
    <w:p w14:paraId="3030CDBE" w14:textId="77777777" w:rsidR="00F47E23" w:rsidRDefault="00414708">
      <w:pPr>
        <w:numPr>
          <w:ilvl w:val="0"/>
          <w:numId w:val="9"/>
        </w:numPr>
        <w:ind w:left="0" w:right="-891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Высота – частота соответствующего интервала</w:t>
      </w:r>
    </w:p>
    <w:p w14:paraId="5B51B4B5" w14:textId="77777777" w:rsidR="00F47E23" w:rsidRDefault="00414708">
      <w:pPr>
        <w:ind w:left="-708" w:right="-891"/>
        <w:jc w:val="both"/>
        <w:rPr>
          <w:rFonts w:ascii="Verdana" w:eastAsia="Verdana" w:hAnsi="Verdana" w:cs="Verdana"/>
          <w:color w:val="202122"/>
          <w:sz w:val="24"/>
          <w:szCs w:val="24"/>
        </w:rPr>
      </w:pPr>
      <m:oMath>
        <m:sSub>
          <m:sSubPr>
            <m:ctrlPr>
              <w:rPr>
                <w:rFonts w:ascii="Verdana" w:eastAsia="Verdana" w:hAnsi="Verdana" w:cs="Verdana"/>
                <w:color w:val="202122"/>
                <w:sz w:val="24"/>
                <w:szCs w:val="24"/>
              </w:rPr>
            </m:ctrlPr>
          </m:sSubPr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P</m:t>
            </m:r>
          </m:e>
          <m:sub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i</m:t>
            </m:r>
          </m:sub>
        </m:sSub>
        <m:r>
          <w:rPr>
            <w:rFonts w:ascii="Verdana" w:eastAsia="Verdana" w:hAnsi="Verdana" w:cs="Verdana"/>
            <w:color w:val="202122"/>
            <w:sz w:val="24"/>
            <w:szCs w:val="24"/>
          </w:rPr>
          <m:t>=</m:t>
        </m:r>
        <m:f>
          <m:fPr>
            <m:ctrlPr>
              <w:rPr>
                <w:rFonts w:ascii="Verdana" w:eastAsia="Verdana" w:hAnsi="Verdana" w:cs="Verdana"/>
                <w:color w:val="202122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Verdana" w:eastAsia="Verdana" w:hAnsi="Verdana" w:cs="Verdana"/>
                    <w:color w:val="202122"/>
                    <w:sz w:val="24"/>
                    <w:szCs w:val="24"/>
                  </w:rPr>
                </m:ctrlPr>
              </m:sSubPr>
              <m:e>
                <m:r>
                  <w:rPr>
                    <w:rFonts w:ascii="Verdana" w:eastAsia="Verdana" w:hAnsi="Verdana" w:cs="Verdana"/>
                    <w:color w:val="202122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Verdana" w:eastAsia="Verdana" w:hAnsi="Verdana" w:cs="Verdana"/>
                    <w:color w:val="202122"/>
                    <w:sz w:val="24"/>
                    <w:szCs w:val="24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Verdana" w:eastAsia="Verdana" w:hAnsi="Verdana" w:cs="Verdana"/>
                    <w:color w:val="202122"/>
                    <w:sz w:val="24"/>
                    <w:szCs w:val="24"/>
                  </w:rPr>
                </m:ctrlPr>
              </m:sSubPr>
              <m:e>
                <m:r>
                  <w:rPr>
                    <w:rFonts w:ascii="Verdana" w:eastAsia="Verdana" w:hAnsi="Verdana" w:cs="Verdana"/>
                    <w:color w:val="202122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Verdana" w:eastAsia="Verdana" w:hAnsi="Verdana" w:cs="Verdana"/>
                    <w:color w:val="202122"/>
                    <w:sz w:val="24"/>
                    <w:szCs w:val="24"/>
                  </w:rPr>
                  <m:t>i</m:t>
                </m:r>
              </m:sub>
            </m:sSub>
          </m:den>
        </m:f>
      </m:oMath>
      <w:r>
        <w:rPr>
          <w:rFonts w:ascii="Verdana" w:eastAsia="Verdana" w:hAnsi="Verdana" w:cs="Verdana"/>
          <w:color w:val="202122"/>
          <w:sz w:val="24"/>
          <w:szCs w:val="24"/>
        </w:rPr>
        <w:t>, где n - частота i-го интервала группировки, h - ширина i-го интервала группировки.</w:t>
      </w:r>
    </w:p>
    <w:p w14:paraId="688E76EB" w14:textId="77777777" w:rsidR="00F47E23" w:rsidRDefault="00F47E23">
      <w:pPr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3C74F62E" w14:textId="77777777" w:rsidR="00F47E23" w:rsidRDefault="00414708">
      <w:pPr>
        <w:keepNext/>
        <w:keepLines/>
        <w:widowControl w:val="0"/>
        <w:spacing w:line="240" w:lineRule="auto"/>
        <w:ind w:left="-708" w:right="-891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b/>
          <w:color w:val="202122"/>
          <w:sz w:val="26"/>
          <w:szCs w:val="26"/>
        </w:rPr>
        <w:t>18    Вариационный ряд.</w:t>
      </w:r>
    </w:p>
    <w:p w14:paraId="6E151042" w14:textId="77777777" w:rsidR="00F47E23" w:rsidRDefault="00414708">
      <w:pPr>
        <w:keepNext/>
        <w:keepLines/>
        <w:widowControl w:val="0"/>
        <w:spacing w:line="240" w:lineRule="auto"/>
        <w:ind w:left="-708" w:right="-891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Вариационный ряд - упорядоченная по возрастанию/убыванию выборка</w:t>
      </w:r>
    </w:p>
    <w:p w14:paraId="391DB41B" w14:textId="77777777" w:rsidR="00F47E23" w:rsidRDefault="00414708">
      <w:pPr>
        <w:keepNext/>
        <w:keepLines/>
        <w:widowControl w:val="0"/>
        <w:spacing w:line="240" w:lineRule="auto"/>
        <w:ind w:left="-708" w:right="-891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Крайние ч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лены называются экстремальными значениями вариационного ряда.</w:t>
      </w:r>
    </w:p>
    <w:p w14:paraId="43933AA9" w14:textId="77777777" w:rsidR="00F47E23" w:rsidRDefault="00414708">
      <w:pPr>
        <w:keepNext/>
        <w:keepLines/>
        <w:widowControl w:val="0"/>
        <w:spacing w:line="240" w:lineRule="auto"/>
        <w:ind w:left="-708" w:right="-891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b/>
          <w:color w:val="202122"/>
          <w:sz w:val="26"/>
          <w:szCs w:val="26"/>
        </w:rPr>
        <w:t>19    Стат. ряд частот</w:t>
      </w:r>
    </w:p>
    <w:p w14:paraId="023E50D9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Вариационным (статистическим) рядом называется таблица, первая строка которой содержит в порядке возрастания элементы ', а вторая - их частоты (относительные частоты).</w:t>
      </w:r>
    </w:p>
    <w:p w14:paraId="2BB03414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Частоты </w:t>
      </w:r>
      <w:proofErr w:type="gramStart"/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- это</w:t>
      </w:r>
      <w:proofErr w:type="gramEnd"/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сколько значений попали в интервал.</w:t>
      </w:r>
    </w:p>
    <w:p w14:paraId="21CAB34B" w14:textId="77777777" w:rsidR="00F47E23" w:rsidRDefault="00414708">
      <w:pPr>
        <w:ind w:left="-708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b/>
          <w:color w:val="202122"/>
          <w:sz w:val="26"/>
          <w:szCs w:val="26"/>
        </w:rPr>
        <w:t>20    Стат. ряд частностей</w:t>
      </w:r>
    </w:p>
    <w:p w14:paraId="784D0E6C" w14:textId="77777777" w:rsidR="00F47E23" w:rsidRDefault="00414708">
      <w:pPr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Частности –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 это частоты, выраженные в виде относительных величин.</w:t>
      </w:r>
    </w:p>
    <w:p w14:paraId="3F2F3EB2" w14:textId="77777777" w:rsidR="00F47E23" w:rsidRDefault="00414708">
      <w:pPr>
        <w:ind w:left="-708"/>
        <w:jc w:val="both"/>
        <w:rPr>
          <w:rFonts w:ascii="Merriweather" w:eastAsia="Merriweather" w:hAnsi="Merriweather" w:cs="Merriweather"/>
          <w:b/>
          <w:i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Сумма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частостей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 равна единице или 100 %. Замена частот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частостями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 позволяет сопоставлять вариационные ряды с разным числом наблюдений.</w:t>
      </w:r>
    </w:p>
    <w:p w14:paraId="1284F714" w14:textId="77777777" w:rsidR="00F47E23" w:rsidRDefault="00414708">
      <w:pPr>
        <w:ind w:left="-708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b/>
          <w:color w:val="202122"/>
          <w:sz w:val="26"/>
          <w:szCs w:val="26"/>
        </w:rPr>
        <w:t>21    Полигон</w:t>
      </w:r>
    </w:p>
    <w:p w14:paraId="12076787" w14:textId="77777777" w:rsidR="00F47E23" w:rsidRDefault="00414708">
      <w:pPr>
        <w:ind w:left="-708"/>
        <w:rPr>
          <w:rFonts w:ascii="Verdana" w:eastAsia="Verdana" w:hAnsi="Verdana" w:cs="Verdana"/>
          <w:b/>
          <w:color w:val="202122"/>
          <w:sz w:val="24"/>
          <w:szCs w:val="24"/>
          <w:shd w:val="clear" w:color="auto" w:fill="CCCCCC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Элементы (в порядке возрастания) -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xi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, частоты -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mi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>,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 относительные частоты -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fi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>.</w:t>
      </w:r>
    </w:p>
    <w:p w14:paraId="411B4E6E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b/>
          <w:color w:val="202122"/>
          <w:sz w:val="24"/>
          <w:szCs w:val="24"/>
        </w:rPr>
        <w:t xml:space="preserve">Полигоном частот </w:t>
      </w:r>
      <w:r>
        <w:rPr>
          <w:rFonts w:ascii="Verdana" w:eastAsia="Verdana" w:hAnsi="Verdana" w:cs="Verdana"/>
          <w:color w:val="202122"/>
          <w:sz w:val="24"/>
          <w:szCs w:val="24"/>
        </w:rPr>
        <w:t>(относительных частот) выборки называется ломаная с вершинами в точках (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xi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,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mi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) </w:t>
      </w:r>
      <w:proofErr w:type="gramStart"/>
      <w:r>
        <w:rPr>
          <w:rFonts w:ascii="Verdana" w:eastAsia="Verdana" w:hAnsi="Verdana" w:cs="Verdana"/>
          <w:color w:val="202122"/>
          <w:sz w:val="24"/>
          <w:szCs w:val="24"/>
        </w:rPr>
        <w:t>( (</w:t>
      </w:r>
      <w:proofErr w:type="spellStart"/>
      <w:proofErr w:type="gramEnd"/>
      <w:r>
        <w:rPr>
          <w:rFonts w:ascii="Verdana" w:eastAsia="Verdana" w:hAnsi="Verdana" w:cs="Verdana"/>
          <w:color w:val="202122"/>
          <w:sz w:val="24"/>
          <w:szCs w:val="24"/>
        </w:rPr>
        <w:t>xi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,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fi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>) ).</w:t>
      </w:r>
    </w:p>
    <w:p w14:paraId="4F9CA821" w14:textId="77777777" w:rsidR="00F47E23" w:rsidRDefault="00414708">
      <w:pPr>
        <w:keepNext/>
        <w:keepLines/>
        <w:widowControl w:val="0"/>
        <w:spacing w:line="240" w:lineRule="auto"/>
        <w:ind w:left="-708" w:right="-891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b/>
          <w:color w:val="202122"/>
          <w:sz w:val="26"/>
          <w:szCs w:val="26"/>
        </w:rPr>
        <w:lastRenderedPageBreak/>
        <w:t>22    Интервальный вариационный ряд</w:t>
      </w:r>
    </w:p>
    <w:p w14:paraId="47EACF7B" w14:textId="77777777" w:rsidR="00F47E23" w:rsidRDefault="00414708">
      <w:pPr>
        <w:keepNext/>
        <w:keepLines/>
        <w:widowControl w:val="0"/>
        <w:spacing w:line="240" w:lineRule="auto"/>
        <w:ind w:left="-708" w:right="-891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Интервальный вариационный ряд - ряд распределения, в котором однородные группы составлены по признаку, меняющемуся непрерывно или принимающему слишком много значений</w:t>
      </w:r>
    </w:p>
    <w:p w14:paraId="16268531" w14:textId="77777777" w:rsidR="00F47E23" w:rsidRDefault="00414708">
      <w:pPr>
        <w:keepNext/>
        <w:keepLines/>
        <w:widowControl w:val="0"/>
        <w:spacing w:line="240" w:lineRule="auto"/>
        <w:ind w:left="-708" w:right="-891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b/>
          <w:noProof/>
          <w:color w:val="202122"/>
          <w:sz w:val="26"/>
          <w:szCs w:val="26"/>
        </w:rPr>
        <w:drawing>
          <wp:inline distT="114300" distB="114300" distL="114300" distR="114300" wp14:anchorId="4CC1BBF1" wp14:editId="3F53F17B">
            <wp:extent cx="5705475" cy="990600"/>
            <wp:effectExtent l="0" t="0" r="0" b="0"/>
            <wp:docPr id="61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D064AB" w14:textId="77777777" w:rsidR="00F47E23" w:rsidRDefault="00414708">
      <w:pPr>
        <w:keepNext/>
        <w:keepLines/>
        <w:widowControl w:val="0"/>
        <w:spacing w:line="240" w:lineRule="auto"/>
        <w:ind w:left="-708" w:right="-891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b/>
          <w:color w:val="202122"/>
          <w:sz w:val="26"/>
          <w:szCs w:val="26"/>
        </w:rPr>
        <w:t>23    Размах выборки</w:t>
      </w:r>
    </w:p>
    <w:p w14:paraId="7BB2D2FA" w14:textId="77777777" w:rsidR="00F47E23" w:rsidRDefault="00414708">
      <w:pPr>
        <w:keepNext/>
        <w:keepLines/>
        <w:widowControl w:val="0"/>
        <w:spacing w:line="240" w:lineRule="auto"/>
        <w:ind w:left="-708" w:right="-891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Разность между наибольшим и наименьшим значением выборки называют р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азмахом вариации (выборки). R =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xmax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 -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xmin</w:t>
      </w:r>
      <w:proofErr w:type="spellEnd"/>
    </w:p>
    <w:p w14:paraId="1654BF61" w14:textId="77777777" w:rsidR="00F47E23" w:rsidRDefault="00F47E23">
      <w:pPr>
        <w:keepNext/>
        <w:keepLines/>
        <w:widowControl w:val="0"/>
        <w:spacing w:line="240" w:lineRule="auto"/>
        <w:ind w:left="-708" w:right="-891"/>
        <w:jc w:val="both"/>
        <w:rPr>
          <w:rFonts w:ascii="Comic Sans MS" w:eastAsia="Comic Sans MS" w:hAnsi="Comic Sans MS" w:cs="Comic Sans MS"/>
          <w:color w:val="202122"/>
          <w:sz w:val="24"/>
          <w:szCs w:val="24"/>
        </w:rPr>
      </w:pPr>
    </w:p>
    <w:p w14:paraId="4C3E97C5" w14:textId="77777777" w:rsidR="00F47E23" w:rsidRDefault="00414708">
      <w:pPr>
        <w:ind w:left="-708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b/>
          <w:color w:val="202122"/>
          <w:sz w:val="26"/>
          <w:szCs w:val="26"/>
        </w:rPr>
        <w:t>24    Выборочное среднее и его свойства.</w:t>
      </w:r>
    </w:p>
    <w:p w14:paraId="18514EDD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Выборочное среднее - приближение теоретического среднего распределения, основанное на выборке из него. </w:t>
      </w:r>
    </w:p>
    <w:p w14:paraId="024B3627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Является статистической оценкой для матожидания</w:t>
      </w:r>
    </w:p>
    <w:p w14:paraId="1A691CAF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Свойства:</w:t>
      </w:r>
    </w:p>
    <w:p w14:paraId="4D7E26FD" w14:textId="77777777" w:rsidR="00F47E23" w:rsidRDefault="00414708">
      <w:pPr>
        <w:keepNext/>
        <w:keepLines/>
        <w:widowControl w:val="0"/>
        <w:numPr>
          <w:ilvl w:val="0"/>
          <w:numId w:val="18"/>
        </w:numPr>
        <w:spacing w:line="240" w:lineRule="auto"/>
        <w:ind w:right="-891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Несмещен</w:t>
      </w:r>
      <w:r>
        <w:rPr>
          <w:rFonts w:ascii="Verdana" w:eastAsia="Verdana" w:hAnsi="Verdana" w:cs="Verdana"/>
          <w:color w:val="202122"/>
          <w:sz w:val="24"/>
          <w:szCs w:val="24"/>
        </w:rPr>
        <w:t>ность</w:t>
      </w:r>
      <w:proofErr w:type="spellEnd"/>
    </w:p>
    <w:p w14:paraId="7BAA9857" w14:textId="77777777" w:rsidR="00F47E23" w:rsidRDefault="00414708">
      <w:pPr>
        <w:keepNext/>
        <w:keepLines/>
        <w:widowControl w:val="0"/>
        <w:numPr>
          <w:ilvl w:val="0"/>
          <w:numId w:val="18"/>
        </w:numPr>
        <w:spacing w:line="240" w:lineRule="auto"/>
        <w:ind w:right="-891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Состоятельность</w:t>
      </w:r>
    </w:p>
    <w:p w14:paraId="5AA3390A" w14:textId="77777777" w:rsidR="00F47E23" w:rsidRDefault="00414708">
      <w:pPr>
        <w:keepNext/>
        <w:keepLines/>
        <w:widowControl w:val="0"/>
        <w:numPr>
          <w:ilvl w:val="0"/>
          <w:numId w:val="18"/>
        </w:numPr>
        <w:spacing w:line="240" w:lineRule="auto"/>
        <w:ind w:right="-891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Выборочное среднее из нормальной выборки — </w:t>
      </w:r>
      <w:hyperlink r:id="rId32">
        <w:r>
          <w:rPr>
            <w:rFonts w:ascii="Verdana" w:eastAsia="Verdana" w:hAnsi="Verdana" w:cs="Verdana"/>
            <w:color w:val="202122"/>
            <w:sz w:val="24"/>
            <w:szCs w:val="24"/>
            <w:highlight w:val="white"/>
          </w:rPr>
          <w:t>эффективная оценка</w:t>
        </w:r>
      </w:hyperlink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её среднего</w:t>
      </w:r>
    </w:p>
    <w:p w14:paraId="42D02327" w14:textId="77777777" w:rsidR="00F47E23" w:rsidRDefault="00414708">
      <w:pPr>
        <w:keepNext/>
        <w:keepLines/>
        <w:widowControl w:val="0"/>
        <w:numPr>
          <w:ilvl w:val="0"/>
          <w:numId w:val="18"/>
        </w:numPr>
        <w:spacing w:line="240" w:lineRule="auto"/>
        <w:ind w:right="-891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proofErr w:type="spellStart"/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Асимпот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ически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нормальная оценка</w:t>
      </w:r>
    </w:p>
    <w:p w14:paraId="45E165EF" w14:textId="77777777" w:rsidR="00F47E23" w:rsidRDefault="00F47E23">
      <w:pPr>
        <w:keepNext/>
        <w:keepLines/>
        <w:widowControl w:val="0"/>
        <w:spacing w:line="240" w:lineRule="auto"/>
        <w:ind w:left="720" w:right="-891"/>
        <w:jc w:val="both"/>
        <w:rPr>
          <w:rFonts w:ascii="Verdana" w:eastAsia="Verdana" w:hAnsi="Verdana" w:cs="Verdana"/>
          <w:color w:val="202122"/>
          <w:sz w:val="26"/>
          <w:szCs w:val="26"/>
        </w:rPr>
      </w:pPr>
    </w:p>
    <w:p w14:paraId="731068B3" w14:textId="77777777" w:rsidR="00F47E23" w:rsidRDefault="00414708">
      <w:pPr>
        <w:keepNext/>
        <w:keepLines/>
        <w:widowControl w:val="0"/>
        <w:spacing w:line="240" w:lineRule="auto"/>
        <w:ind w:left="-708" w:right="-891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b/>
          <w:color w:val="202122"/>
          <w:sz w:val="26"/>
          <w:szCs w:val="26"/>
        </w:rPr>
        <w:t>25+26    Выборочная дисперсия и исправленная выборочная дисперсия, свойства.</w:t>
      </w:r>
    </w:p>
    <w:p w14:paraId="578D83ED" w14:textId="77777777" w:rsidR="00F47E23" w:rsidRDefault="00414708">
      <w:pPr>
        <w:keepNext/>
        <w:keepLines/>
        <w:widowControl w:val="0"/>
        <w:spacing w:line="240" w:lineRule="auto"/>
        <w:ind w:left="-708" w:right="-891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Выборочная дисперсия — это оценка теоретической дисперсии распределения, рассчитанная на основе данных выборки. Виды выборочных дисперсий:</w:t>
      </w:r>
      <w:r>
        <w:rPr>
          <w:noProof/>
        </w:rPr>
        <w:drawing>
          <wp:anchor distT="114300" distB="114300" distL="114300" distR="114300" simplePos="0" relativeHeight="251660288" behindDoc="1" locked="0" layoutInCell="1" hidden="0" allowOverlap="1" wp14:anchorId="1263C8DD" wp14:editId="191D7D36">
            <wp:simplePos x="0" y="0"/>
            <wp:positionH relativeFrom="column">
              <wp:posOffset>3648075</wp:posOffset>
            </wp:positionH>
            <wp:positionV relativeFrom="paragraph">
              <wp:posOffset>456158</wp:posOffset>
            </wp:positionV>
            <wp:extent cx="1866900" cy="619125"/>
            <wp:effectExtent l="0" t="0" r="0" b="0"/>
            <wp:wrapNone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0B0053" w14:textId="77777777" w:rsidR="00F47E23" w:rsidRDefault="00414708">
      <w:pPr>
        <w:numPr>
          <w:ilvl w:val="0"/>
          <w:numId w:val="13"/>
        </w:numPr>
        <w:spacing w:before="240"/>
        <w:ind w:right="-891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смещенная или неисправленная</w:t>
      </w:r>
    </w:p>
    <w:p w14:paraId="20185934" w14:textId="77777777" w:rsidR="00F47E23" w:rsidRDefault="00414708">
      <w:pPr>
        <w:numPr>
          <w:ilvl w:val="0"/>
          <w:numId w:val="13"/>
        </w:numPr>
        <w:spacing w:after="240"/>
        <w:ind w:right="-891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несмещенная или исправленная</w:t>
      </w:r>
    </w:p>
    <w:p w14:paraId="6122ECD7" w14:textId="77777777" w:rsidR="00F47E23" w:rsidRDefault="00414708">
      <w:pPr>
        <w:spacing w:before="240"/>
        <w:ind w:left="-708" w:right="-891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>X c чертой - выборочное среднее, n - объем выборки, у исправленной - вместо 1/n ⇒ 1/n-1</w:t>
      </w:r>
    </w:p>
    <w:p w14:paraId="13E4E2DA" w14:textId="77777777" w:rsidR="00F47E23" w:rsidRDefault="00414708">
      <w:pPr>
        <w:spacing w:after="240"/>
        <w:ind w:left="-708" w:right="-891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Свойства:</w:t>
      </w:r>
    </w:p>
    <w:p w14:paraId="4EDF8A81" w14:textId="77777777" w:rsidR="00F47E23" w:rsidRDefault="00414708">
      <w:pPr>
        <w:numPr>
          <w:ilvl w:val="0"/>
          <w:numId w:val="5"/>
        </w:numPr>
        <w:spacing w:before="240"/>
        <w:ind w:right="-891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Смещенность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 и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несмещенность</w:t>
      </w:r>
      <w:proofErr w:type="spellEnd"/>
    </w:p>
    <w:p w14:paraId="70D15160" w14:textId="77777777" w:rsidR="00F47E23" w:rsidRDefault="00414708">
      <w:pPr>
        <w:numPr>
          <w:ilvl w:val="0"/>
          <w:numId w:val="5"/>
        </w:numPr>
        <w:spacing w:after="240"/>
        <w:ind w:right="-891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Состоятельность (для обоих типов)</w:t>
      </w:r>
    </w:p>
    <w:p w14:paraId="292BB9E6" w14:textId="77777777" w:rsidR="00F47E23" w:rsidRDefault="00414708">
      <w:pPr>
        <w:spacing w:before="240"/>
        <w:ind w:left="-708" w:right="-891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b/>
          <w:color w:val="202122"/>
          <w:sz w:val="26"/>
          <w:szCs w:val="26"/>
        </w:rPr>
        <w:t>27 Выборочное среднеквадратичное отклонение.</w:t>
      </w:r>
    </w:p>
    <w:p w14:paraId="0D87874C" w14:textId="77777777" w:rsidR="00F47E23" w:rsidRDefault="00414708">
      <w:pPr>
        <w:spacing w:after="240"/>
        <w:ind w:left="-708" w:right="-891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Выборочное среднеквадратическое отклонение - характ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еристика распределения случайной величины, показывающая среднюю степень разброса значений величины относительно мат. </w:t>
      </w:r>
      <w:proofErr w:type="spellStart"/>
      <w:proofErr w:type="gramStart"/>
      <w:r>
        <w:rPr>
          <w:rFonts w:ascii="Verdana" w:eastAsia="Verdana" w:hAnsi="Verdana" w:cs="Verdana"/>
          <w:color w:val="202122"/>
          <w:sz w:val="24"/>
          <w:szCs w:val="24"/>
        </w:rPr>
        <w:t>ожидания.Определяется</w:t>
      </w:r>
      <w:proofErr w:type="spellEnd"/>
      <w:proofErr w:type="gramEnd"/>
      <w:r>
        <w:rPr>
          <w:rFonts w:ascii="Verdana" w:eastAsia="Verdana" w:hAnsi="Verdana" w:cs="Verdana"/>
          <w:color w:val="202122"/>
          <w:sz w:val="24"/>
          <w:szCs w:val="24"/>
        </w:rPr>
        <w:t xml:space="preserve"> как корень из выборочной дисперсии. Может быть (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не-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>) смещенной при использовании в подсчетах соответственно (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не-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>) и с</w:t>
      </w:r>
      <w:r>
        <w:rPr>
          <w:rFonts w:ascii="Verdana" w:eastAsia="Verdana" w:hAnsi="Verdana" w:cs="Verdana"/>
          <w:color w:val="202122"/>
          <w:sz w:val="24"/>
          <w:szCs w:val="24"/>
        </w:rPr>
        <w:t>мещенной дисперсии.</w:t>
      </w:r>
    </w:p>
    <w:p w14:paraId="235E20D0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b/>
          <w:color w:val="202122"/>
          <w:sz w:val="26"/>
          <w:szCs w:val="26"/>
        </w:rPr>
        <w:lastRenderedPageBreak/>
        <w:t>28-29    Эмпирические начальные и центральные моменты.</w:t>
      </w:r>
    </w:p>
    <w:p w14:paraId="6D1D99DC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i/>
          <w:color w:val="202122"/>
          <w:sz w:val="24"/>
          <w:szCs w:val="24"/>
        </w:rPr>
      </w:pPr>
    </w:p>
    <w:p w14:paraId="23A48602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i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Обычным эмпирическим моментом порядка k называют среднее значение </w:t>
      </w:r>
      <w:r>
        <w:rPr>
          <w:rFonts w:ascii="Verdana" w:eastAsia="Verdana" w:hAnsi="Verdana" w:cs="Verdana"/>
          <w:color w:val="202122"/>
          <w:sz w:val="24"/>
          <w:szCs w:val="24"/>
        </w:rPr>
        <w:br/>
      </w:r>
      <w:r>
        <w:rPr>
          <w:rFonts w:ascii="Verdana" w:eastAsia="Verdana" w:hAnsi="Verdana" w:cs="Verdana"/>
          <w:i/>
          <w:color w:val="202122"/>
          <w:sz w:val="24"/>
          <w:szCs w:val="24"/>
        </w:rPr>
        <w:t>k-x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 степеней разностей </w:t>
      </w:r>
      <w:r>
        <w:rPr>
          <w:rFonts w:ascii="Verdana" w:eastAsia="Verdana" w:hAnsi="Verdana" w:cs="Verdana"/>
          <w:i/>
          <w:color w:val="202122"/>
          <w:sz w:val="24"/>
          <w:szCs w:val="24"/>
        </w:rPr>
        <w:t>х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 - </w:t>
      </w:r>
      <w:r>
        <w:rPr>
          <w:rFonts w:ascii="Verdana" w:eastAsia="Verdana" w:hAnsi="Verdana" w:cs="Verdana"/>
          <w:i/>
          <w:color w:val="202122"/>
          <w:sz w:val="24"/>
          <w:szCs w:val="24"/>
        </w:rPr>
        <w:t>С:</w:t>
      </w:r>
    </w:p>
    <w:p w14:paraId="79B5C294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noProof/>
          <w:color w:val="202122"/>
          <w:sz w:val="24"/>
          <w:szCs w:val="24"/>
        </w:rPr>
        <w:drawing>
          <wp:inline distT="114300" distB="114300" distL="114300" distR="114300" wp14:anchorId="1B593991" wp14:editId="490224F3">
            <wp:extent cx="1728788" cy="719597"/>
            <wp:effectExtent l="0" t="0" r="0" b="0"/>
            <wp:docPr id="57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7195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F6AF63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Где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хi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 — наблюдаемый вариант, </w:t>
      </w:r>
      <w:proofErr w:type="spellStart"/>
      <w:r>
        <w:rPr>
          <w:rFonts w:ascii="Verdana" w:eastAsia="Verdana" w:hAnsi="Verdana" w:cs="Verdana"/>
          <w:i/>
          <w:color w:val="202122"/>
          <w:sz w:val="24"/>
          <w:szCs w:val="24"/>
        </w:rPr>
        <w:t>ni</w:t>
      </w:r>
      <w:proofErr w:type="spellEnd"/>
      <w:r>
        <w:rPr>
          <w:rFonts w:ascii="Verdana" w:eastAsia="Verdana" w:hAnsi="Verdana" w:cs="Verdana"/>
          <w:i/>
          <w:color w:val="202122"/>
          <w:sz w:val="24"/>
          <w:szCs w:val="24"/>
        </w:rPr>
        <w:t xml:space="preserve"> —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 частота варианта, </w:t>
      </w:r>
      <w:r>
        <w:rPr>
          <w:rFonts w:ascii="Verdana" w:eastAsia="Verdana" w:hAnsi="Verdana" w:cs="Verdana"/>
          <w:i/>
          <w:color w:val="202122"/>
          <w:sz w:val="24"/>
          <w:szCs w:val="24"/>
        </w:rPr>
        <w:t>n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 = объем выборки, </w:t>
      </w:r>
      <w:r>
        <w:rPr>
          <w:rFonts w:ascii="Verdana" w:eastAsia="Verdana" w:hAnsi="Verdana" w:cs="Verdana"/>
          <w:i/>
          <w:color w:val="202122"/>
          <w:sz w:val="24"/>
          <w:szCs w:val="24"/>
        </w:rPr>
        <w:t>С —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 произвольное постоянное число.</w:t>
      </w:r>
    </w:p>
    <w:p w14:paraId="2EB33A1D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2CC93983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b/>
          <w:color w:val="202122"/>
          <w:sz w:val="24"/>
          <w:szCs w:val="24"/>
        </w:rPr>
        <w:t>Начальным эмпирическим моментом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 порядка k называют обычный момент порядка k при С = 0, или Математическим ожиданием от величины в k-й степени</w:t>
      </w:r>
    </w:p>
    <w:p w14:paraId="3EB01B4D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noProof/>
          <w:color w:val="202122"/>
          <w:sz w:val="24"/>
          <w:szCs w:val="24"/>
        </w:rPr>
        <w:drawing>
          <wp:inline distT="114300" distB="114300" distL="114300" distR="114300" wp14:anchorId="72505DBC" wp14:editId="1028DEE0">
            <wp:extent cx="2124075" cy="638175"/>
            <wp:effectExtent l="0" t="0" r="0" b="0"/>
            <wp:docPr id="2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638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14221B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(начальный эмпирический момент первого порядка равен выбор</w:t>
      </w:r>
      <w:r>
        <w:rPr>
          <w:rFonts w:ascii="Verdana" w:eastAsia="Verdana" w:hAnsi="Verdana" w:cs="Verdana"/>
          <w:color w:val="202122"/>
          <w:sz w:val="24"/>
          <w:szCs w:val="24"/>
        </w:rPr>
        <w:t>очной средней)</w:t>
      </w:r>
    </w:p>
    <w:p w14:paraId="706D2412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260DC492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b/>
          <w:color w:val="202122"/>
          <w:sz w:val="24"/>
          <w:szCs w:val="24"/>
        </w:rPr>
        <w:t>Центральным эмпирическим моментом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 порядка k называют обычный момент порядка k при С </w:t>
      </w:r>
      <w:proofErr w:type="gramStart"/>
      <w:r>
        <w:rPr>
          <w:rFonts w:ascii="Verdana" w:eastAsia="Verdana" w:hAnsi="Verdana" w:cs="Verdana"/>
          <w:color w:val="202122"/>
          <w:sz w:val="24"/>
          <w:szCs w:val="24"/>
        </w:rPr>
        <w:t>=  (</w:t>
      </w:r>
      <w:proofErr w:type="gramEnd"/>
      <w:r>
        <w:rPr>
          <w:rFonts w:ascii="Verdana" w:eastAsia="Verdana" w:hAnsi="Verdana" w:cs="Verdana"/>
          <w:color w:val="202122"/>
          <w:sz w:val="24"/>
          <w:szCs w:val="24"/>
        </w:rPr>
        <w:t>выборочное среднее), или математическим ожиданием величины: (X – M(X))^k</w:t>
      </w:r>
    </w:p>
    <w:p w14:paraId="793ADC98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noProof/>
          <w:color w:val="202122"/>
          <w:sz w:val="24"/>
          <w:szCs w:val="24"/>
        </w:rPr>
        <w:drawing>
          <wp:inline distT="114300" distB="114300" distL="114300" distR="114300" wp14:anchorId="0AFAE84F" wp14:editId="56AEC343">
            <wp:extent cx="3105150" cy="60960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2D9EF7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(центральный эмпирический момент второго порядка равен выборочной дисперсии)</w:t>
      </w:r>
    </w:p>
    <w:p w14:paraId="0B384B5E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color w:val="202122"/>
          <w:sz w:val="21"/>
          <w:szCs w:val="21"/>
        </w:rPr>
      </w:pPr>
    </w:p>
    <w:p w14:paraId="09AFFC44" w14:textId="77777777" w:rsidR="00F47E23" w:rsidRDefault="00414708">
      <w:pPr>
        <w:pStyle w:val="1"/>
        <w:spacing w:before="240" w:after="240"/>
        <w:jc w:val="both"/>
        <w:rPr>
          <w:color w:val="202122"/>
        </w:rPr>
      </w:pPr>
      <w:bookmarkStart w:id="0" w:name="_i5zdggil7cdy" w:colFirst="0" w:colLast="0"/>
      <w:bookmarkEnd w:id="0"/>
      <w:r>
        <w:rPr>
          <w:color w:val="202122"/>
        </w:rPr>
        <w:t xml:space="preserve">30-34 Точечная оценка: несмещенная, </w:t>
      </w:r>
      <w:proofErr w:type="spellStart"/>
      <w:r>
        <w:rPr>
          <w:color w:val="202122"/>
        </w:rPr>
        <w:t>cостоятельна</w:t>
      </w:r>
      <w:r>
        <w:rPr>
          <w:color w:val="202122"/>
        </w:rPr>
        <w:t>я</w:t>
      </w:r>
      <w:proofErr w:type="spellEnd"/>
      <w:r>
        <w:rPr>
          <w:color w:val="202122"/>
        </w:rPr>
        <w:t xml:space="preserve">, эффективная, </w:t>
      </w:r>
      <w:proofErr w:type="spellStart"/>
      <w:r>
        <w:rPr>
          <w:color w:val="202122"/>
        </w:rPr>
        <w:t>aсимптотически</w:t>
      </w:r>
      <w:proofErr w:type="spellEnd"/>
      <w:r>
        <w:rPr>
          <w:color w:val="202122"/>
        </w:rPr>
        <w:t xml:space="preserve"> эффективная стат. оценки.</w:t>
      </w:r>
    </w:p>
    <w:p w14:paraId="3F6D6923" w14:textId="77777777" w:rsidR="00F47E23" w:rsidRDefault="00414708">
      <w:pPr>
        <w:spacing w:before="240" w:after="240"/>
        <w:ind w:left="-708" w:right="-891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Пускай выборка x1…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xN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 зависит от параметра </w:t>
      </w:r>
      <w:r>
        <w:rPr>
          <w:rFonts w:ascii="Nyala" w:eastAsia="Nyala" w:hAnsi="Nyala" w:cs="Nyala"/>
          <w:i/>
          <w:color w:val="202122"/>
          <w:sz w:val="24"/>
          <w:szCs w:val="24"/>
        </w:rPr>
        <w:t>ፀ</w:t>
      </w:r>
      <w:r>
        <w:rPr>
          <w:rFonts w:ascii="Arial Unicode MS" w:eastAsia="Arial Unicode MS" w:hAnsi="Arial Unicode MS" w:cs="Arial Unicode MS"/>
          <w:color w:val="202122"/>
          <w:sz w:val="24"/>
          <w:szCs w:val="24"/>
        </w:rPr>
        <w:t xml:space="preserve"> ∈ Θ. Тогда статистику,</w:t>
      </w:r>
      <w:r>
        <w:rPr>
          <w:noProof/>
        </w:rPr>
        <w:drawing>
          <wp:anchor distT="114300" distB="114300" distL="114300" distR="114300" simplePos="0" relativeHeight="251661312" behindDoc="1" locked="0" layoutInCell="1" hidden="0" allowOverlap="1" wp14:anchorId="0985D3C2" wp14:editId="6E197AF6">
            <wp:simplePos x="0" y="0"/>
            <wp:positionH relativeFrom="column">
              <wp:posOffset>-428624</wp:posOffset>
            </wp:positionH>
            <wp:positionV relativeFrom="paragraph">
              <wp:posOffset>247650</wp:posOffset>
            </wp:positionV>
            <wp:extent cx="1097646" cy="312338"/>
            <wp:effectExtent l="0" t="0" r="0" b="0"/>
            <wp:wrapNone/>
            <wp:docPr id="54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7646" cy="312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67328A" w14:textId="77777777" w:rsidR="00F47E23" w:rsidRDefault="00414708">
      <w:pPr>
        <w:spacing w:before="240" w:after="240"/>
        <w:ind w:left="-708" w:right="-1174"/>
        <w:jc w:val="both"/>
        <w:rPr>
          <w:rFonts w:ascii="Verdana" w:eastAsia="Verdana" w:hAnsi="Verdana" w:cs="Verdana"/>
          <w:i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                    , п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ринимающую значения в 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Θ, называют точечной оценкой параметра </w:t>
      </w:r>
      <w:r>
        <w:rPr>
          <w:rFonts w:ascii="Nyala" w:eastAsia="Nyala" w:hAnsi="Nyala" w:cs="Nyala"/>
          <w:i/>
          <w:color w:val="202122"/>
          <w:sz w:val="24"/>
          <w:szCs w:val="24"/>
        </w:rPr>
        <w:t>ፀ</w:t>
      </w:r>
      <w:r>
        <w:rPr>
          <w:rFonts w:ascii="Nyala" w:eastAsia="Nyala" w:hAnsi="Nyala" w:cs="Nyala"/>
          <w:i/>
          <w:color w:val="202122"/>
          <w:sz w:val="24"/>
          <w:szCs w:val="24"/>
        </w:rPr>
        <w:t>.</w:t>
      </w:r>
    </w:p>
    <w:p w14:paraId="090AB546" w14:textId="77777777" w:rsidR="00F47E23" w:rsidRDefault="00414708">
      <w:pPr>
        <w:spacing w:before="240" w:line="240" w:lineRule="auto"/>
        <w:ind w:left="-708" w:right="-891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1) Оценка называется </w:t>
      </w:r>
      <w:hyperlink r:id="rId38">
        <w:r>
          <w:rPr>
            <w:rFonts w:ascii="Verdana" w:eastAsia="Verdana" w:hAnsi="Verdana" w:cs="Verdana"/>
            <w:color w:val="202122"/>
            <w:sz w:val="24"/>
            <w:szCs w:val="24"/>
            <w:highlight w:val="white"/>
          </w:rPr>
          <w:t>несмещённой</w:t>
        </w:r>
      </w:hyperlink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, если её математическое ожидание равно оцениваемому параметру генеральной совокупности</w:t>
      </w:r>
    </w:p>
    <w:p w14:paraId="7AD8E96F" w14:textId="77777777" w:rsidR="00F47E23" w:rsidRDefault="00414708">
      <w:pPr>
        <w:spacing w:line="240" w:lineRule="auto"/>
        <w:ind w:left="-708" w:right="-891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2) Оце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нка называется </w:t>
      </w:r>
      <w:hyperlink r:id="rId39">
        <w:r>
          <w:rPr>
            <w:rFonts w:ascii="Verdana" w:eastAsia="Verdana" w:hAnsi="Verdana" w:cs="Verdana"/>
            <w:color w:val="202122"/>
            <w:sz w:val="24"/>
            <w:szCs w:val="24"/>
            <w:highlight w:val="white"/>
          </w:rPr>
          <w:t>состоятельной</w:t>
        </w:r>
      </w:hyperlink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, если она с увеличением объема выборки n стремится </w:t>
      </w:r>
      <w:hyperlink r:id="rId40">
        <w:r>
          <w:rPr>
            <w:rFonts w:ascii="Verdana" w:eastAsia="Verdana" w:hAnsi="Verdana" w:cs="Verdana"/>
            <w:color w:val="202122"/>
            <w:sz w:val="24"/>
            <w:szCs w:val="24"/>
            <w:highlight w:val="white"/>
          </w:rPr>
          <w:t>по вероятности</w:t>
        </w:r>
      </w:hyperlink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к параметру генеральной совокупности</w:t>
      </w:r>
    </w:p>
    <w:p w14:paraId="6E805190" w14:textId="77777777" w:rsidR="00F47E23" w:rsidRDefault="00414708">
      <w:pPr>
        <w:spacing w:line="240" w:lineRule="auto"/>
        <w:ind w:left="-708" w:right="-891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3) Оценка называется </w:t>
      </w:r>
      <w:hyperlink r:id="rId41">
        <w:r>
          <w:rPr>
            <w:rFonts w:ascii="Verdana" w:eastAsia="Verdana" w:hAnsi="Verdana" w:cs="Verdana"/>
            <w:color w:val="202122"/>
            <w:sz w:val="24"/>
            <w:szCs w:val="24"/>
            <w:highlight w:val="white"/>
          </w:rPr>
          <w:t>эффективной</w:t>
        </w:r>
      </w:hyperlink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, если она обладает минимальной дисперсией среди всех возможных несмещенных точечных оценок</w:t>
      </w:r>
    </w:p>
    <w:p w14:paraId="4BC60676" w14:textId="77777777" w:rsidR="00F47E23" w:rsidRDefault="00414708">
      <w:pPr>
        <w:spacing w:after="240" w:line="240" w:lineRule="auto"/>
        <w:ind w:left="-708" w:right="-891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202122"/>
          <w:sz w:val="26"/>
          <w:szCs w:val="26"/>
        </w:rPr>
        <w:t xml:space="preserve">4) 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Асимптотически эффективная оценка — оценка,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</w:t>
      </w:r>
      <w:hyperlink r:id="rId42">
        <w:r>
          <w:rPr>
            <w:rFonts w:ascii="Verdana" w:eastAsia="Verdana" w:hAnsi="Verdana" w:cs="Verdana"/>
            <w:color w:val="202122"/>
            <w:sz w:val="24"/>
            <w:szCs w:val="24"/>
            <w:highlight w:val="white"/>
          </w:rPr>
          <w:t>распределение</w:t>
        </w:r>
      </w:hyperlink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которой стремится к </w:t>
      </w:r>
      <w:hyperlink r:id="rId43">
        <w:r>
          <w:rPr>
            <w:rFonts w:ascii="Verdana" w:eastAsia="Verdana" w:hAnsi="Verdana" w:cs="Verdana"/>
            <w:color w:val="202122"/>
            <w:sz w:val="24"/>
            <w:szCs w:val="24"/>
            <w:highlight w:val="white"/>
          </w:rPr>
          <w:t>нормальному распределению</w:t>
        </w:r>
      </w:hyperlink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при увеличении размера выборки. Асимптотически эффективная оц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енка является асимптотически эффективной, если асимптотическая ковариационная матрица минимальна в данном классе оценок.</w:t>
      </w:r>
    </w:p>
    <w:p w14:paraId="06F2AE2B" w14:textId="77777777" w:rsidR="00F47E23" w:rsidRDefault="00F47E23">
      <w:pPr>
        <w:spacing w:after="240" w:line="240" w:lineRule="auto"/>
        <w:ind w:left="-708" w:right="-891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</w:p>
    <w:p w14:paraId="27105E2C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b/>
          <w:color w:val="202122"/>
          <w:sz w:val="26"/>
          <w:szCs w:val="26"/>
        </w:rPr>
        <w:lastRenderedPageBreak/>
        <w:t>35 Свойства выборочного среднего и исправленной выборочной дисперсии для нормального распределения генеральной совокупности.</w:t>
      </w:r>
    </w:p>
    <w:p w14:paraId="39F97A74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Выборочное среднее:</w:t>
      </w:r>
    </w:p>
    <w:p w14:paraId="32DB7E05" w14:textId="77777777" w:rsidR="00F47E23" w:rsidRDefault="00414708">
      <w:pPr>
        <w:keepNext/>
        <w:keepLines/>
        <w:widowControl w:val="0"/>
        <w:numPr>
          <w:ilvl w:val="0"/>
          <w:numId w:val="7"/>
        </w:numPr>
        <w:spacing w:line="240" w:lineRule="auto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Несмещенное</w:t>
      </w:r>
    </w:p>
    <w:p w14:paraId="297E6367" w14:textId="77777777" w:rsidR="00F47E23" w:rsidRDefault="00414708">
      <w:pPr>
        <w:keepNext/>
        <w:keepLines/>
        <w:widowControl w:val="0"/>
        <w:numPr>
          <w:ilvl w:val="0"/>
          <w:numId w:val="7"/>
        </w:numPr>
        <w:spacing w:line="240" w:lineRule="auto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Состоятельное</w:t>
      </w:r>
    </w:p>
    <w:p w14:paraId="70B83B3C" w14:textId="77777777" w:rsidR="00F47E23" w:rsidRDefault="00414708">
      <w:pPr>
        <w:keepNext/>
        <w:keepLines/>
        <w:widowControl w:val="0"/>
        <w:numPr>
          <w:ilvl w:val="0"/>
          <w:numId w:val="7"/>
        </w:numPr>
        <w:spacing w:line="240" w:lineRule="auto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В случае норм. распр. ген. совокупности - эффективное</w:t>
      </w:r>
    </w:p>
    <w:p w14:paraId="66C55E50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Исправл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.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выб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>. D:</w:t>
      </w:r>
    </w:p>
    <w:p w14:paraId="3CC00418" w14:textId="77777777" w:rsidR="00F47E23" w:rsidRDefault="00414708">
      <w:pPr>
        <w:keepNext/>
        <w:keepLines/>
        <w:widowControl w:val="0"/>
        <w:numPr>
          <w:ilvl w:val="0"/>
          <w:numId w:val="4"/>
        </w:numPr>
        <w:spacing w:line="240" w:lineRule="auto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Несмещенная</w:t>
      </w:r>
    </w:p>
    <w:p w14:paraId="2D69EF2D" w14:textId="77777777" w:rsidR="00F47E23" w:rsidRDefault="00414708">
      <w:pPr>
        <w:keepNext/>
        <w:keepLines/>
        <w:widowControl w:val="0"/>
        <w:numPr>
          <w:ilvl w:val="0"/>
          <w:numId w:val="4"/>
        </w:numPr>
        <w:spacing w:line="240" w:lineRule="auto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В случае норм. распр. ген. совокупности -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асимпт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>. эффективная</w:t>
      </w:r>
    </w:p>
    <w:p w14:paraId="54095EBF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0684B795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b/>
          <w:color w:val="202122"/>
          <w:sz w:val="26"/>
          <w:szCs w:val="26"/>
        </w:rPr>
        <w:t>36    Выборочная медиана.</w:t>
      </w:r>
    </w:p>
    <w:p w14:paraId="2C837BB6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noProof/>
          <w:color w:val="202122"/>
          <w:sz w:val="24"/>
          <w:szCs w:val="24"/>
        </w:rPr>
        <w:drawing>
          <wp:inline distT="114300" distB="114300" distL="114300" distR="114300" wp14:anchorId="628F2620" wp14:editId="28B69615">
            <wp:extent cx="2752725" cy="1028700"/>
            <wp:effectExtent l="0" t="0" r="0" b="0"/>
            <wp:docPr id="76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2DD1E1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Медиана </w:t>
      </w:r>
      <w:r>
        <w:rPr>
          <w:rFonts w:ascii="Verdana" w:eastAsia="Verdana" w:hAnsi="Verdana" w:cs="Verdana"/>
          <w:noProof/>
          <w:color w:val="202122"/>
          <w:sz w:val="24"/>
          <w:szCs w:val="24"/>
        </w:rPr>
        <w:drawing>
          <wp:inline distT="114300" distB="114300" distL="114300" distR="114300" wp14:anchorId="7FA87226" wp14:editId="7C3029CA">
            <wp:extent cx="190500" cy="228600"/>
            <wp:effectExtent l="0" t="0" r="0" b="0"/>
            <wp:docPr id="11" name="image16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gif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 вариационного ряда* – это значение, которая делит его на две равные части (по количеству вариант).</w:t>
      </w:r>
    </w:p>
    <w:p w14:paraId="37D979A2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2D1C0DF9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* не важно, </w:t>
      </w:r>
      <w:hyperlink r:id="rId46">
        <w:r>
          <w:rPr>
            <w:rFonts w:ascii="Verdana" w:eastAsia="Verdana" w:hAnsi="Verdana" w:cs="Verdana"/>
            <w:color w:val="202122"/>
            <w:sz w:val="24"/>
            <w:szCs w:val="24"/>
          </w:rPr>
          <w:t>дискретного</w:t>
        </w:r>
      </w:hyperlink>
      <w:r>
        <w:rPr>
          <w:rFonts w:ascii="Verdana" w:eastAsia="Verdana" w:hAnsi="Verdana" w:cs="Verdana"/>
          <w:color w:val="202122"/>
          <w:sz w:val="24"/>
          <w:szCs w:val="24"/>
        </w:rPr>
        <w:t xml:space="preserve"> или </w:t>
      </w:r>
      <w:hyperlink r:id="rId47">
        <w:r>
          <w:rPr>
            <w:rFonts w:ascii="Verdana" w:eastAsia="Verdana" w:hAnsi="Verdana" w:cs="Verdana"/>
            <w:color w:val="202122"/>
            <w:sz w:val="24"/>
            <w:szCs w:val="24"/>
          </w:rPr>
          <w:t>интервального</w:t>
        </w:r>
      </w:hyperlink>
      <w:r>
        <w:rPr>
          <w:rFonts w:ascii="Verdana" w:eastAsia="Verdana" w:hAnsi="Verdana" w:cs="Verdana"/>
          <w:color w:val="202122"/>
          <w:sz w:val="24"/>
          <w:szCs w:val="24"/>
        </w:rPr>
        <w:t>, генеральной совокупности или выборочной.</w:t>
      </w:r>
    </w:p>
    <w:p w14:paraId="2850E64C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429FA71C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Формула зависит от четности:</w:t>
      </w:r>
    </w:p>
    <w:p w14:paraId="01DAAB2D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noProof/>
          <w:color w:val="202122"/>
          <w:sz w:val="24"/>
          <w:szCs w:val="24"/>
        </w:rPr>
        <w:drawing>
          <wp:inline distT="114300" distB="114300" distL="114300" distR="114300" wp14:anchorId="5EC032AD" wp14:editId="0E650046">
            <wp:extent cx="2538413" cy="892992"/>
            <wp:effectExtent l="0" t="0" r="0" b="0"/>
            <wp:docPr id="64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892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E59432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4E731A82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b/>
          <w:color w:val="202122"/>
          <w:sz w:val="26"/>
          <w:szCs w:val="26"/>
        </w:rPr>
        <w:t xml:space="preserve">37    Выборочный </w:t>
      </w:r>
      <w:proofErr w:type="spellStart"/>
      <w:r>
        <w:rPr>
          <w:rFonts w:ascii="Verdana" w:eastAsia="Verdana" w:hAnsi="Verdana" w:cs="Verdana"/>
          <w:b/>
          <w:color w:val="202122"/>
          <w:sz w:val="26"/>
          <w:szCs w:val="26"/>
        </w:rPr>
        <w:t>коэф</w:t>
      </w:r>
      <w:proofErr w:type="spellEnd"/>
      <w:r>
        <w:rPr>
          <w:rFonts w:ascii="Verdana" w:eastAsia="Verdana" w:hAnsi="Verdana" w:cs="Verdana"/>
          <w:b/>
          <w:color w:val="202122"/>
          <w:sz w:val="26"/>
          <w:szCs w:val="26"/>
        </w:rPr>
        <w:t>. асимметрии</w:t>
      </w:r>
    </w:p>
    <w:p w14:paraId="30CCBDA0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39937925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Пусть задана </w:t>
      </w:r>
      <w:hyperlink r:id="rId49">
        <w:r>
          <w:rPr>
            <w:rFonts w:ascii="Verdana" w:eastAsia="Verdana" w:hAnsi="Verdana" w:cs="Verdana"/>
            <w:color w:val="202122"/>
            <w:sz w:val="24"/>
            <w:szCs w:val="24"/>
            <w:highlight w:val="white"/>
          </w:rPr>
          <w:t>случайная выборка</w:t>
        </w:r>
      </w:hyperlink>
      <w:r>
        <w:rPr>
          <w:rFonts w:ascii="Verdana" w:eastAsia="Verdana" w:hAnsi="Verdana" w:cs="Verdana"/>
          <w:color w:val="202122"/>
          <w:sz w:val="24"/>
          <w:szCs w:val="24"/>
        </w:rPr>
        <w:t xml:space="preserve"> </w:t>
      </w:r>
      <w:r>
        <w:rPr>
          <w:rFonts w:ascii="Verdana" w:eastAsia="Verdana" w:hAnsi="Verdana" w:cs="Verdana"/>
          <w:noProof/>
          <w:color w:val="202122"/>
          <w:sz w:val="24"/>
          <w:szCs w:val="24"/>
        </w:rPr>
        <w:drawing>
          <wp:inline distT="114300" distB="114300" distL="114300" distR="114300" wp14:anchorId="53C846B5" wp14:editId="454D8052">
            <wp:extent cx="1508256" cy="306764"/>
            <wp:effectExtent l="0" t="0" r="0" b="0"/>
            <wp:docPr id="60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8256" cy="3067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 наблюдений </w:t>
      </w:r>
      <w:r>
        <w:rPr>
          <w:rFonts w:ascii="Verdana" w:eastAsia="Verdana" w:hAnsi="Verdana" w:cs="Verdana"/>
          <w:noProof/>
          <w:color w:val="202122"/>
          <w:sz w:val="24"/>
          <w:szCs w:val="24"/>
        </w:rPr>
        <w:drawing>
          <wp:inline distT="114300" distB="114300" distL="114300" distR="114300" wp14:anchorId="49409936" wp14:editId="4E429B23">
            <wp:extent cx="600075" cy="2667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9B47FF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0525ED63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Выборочный коэффициент асимметрии определяется формулой:</w:t>
      </w:r>
    </w:p>
    <w:p w14:paraId="1B10AA16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noProof/>
          <w:color w:val="202122"/>
          <w:sz w:val="24"/>
          <w:szCs w:val="24"/>
          <w:highlight w:val="white"/>
        </w:rPr>
        <w:drawing>
          <wp:inline distT="114300" distB="114300" distL="114300" distR="114300" wp14:anchorId="6C46647B" wp14:editId="6389A98F">
            <wp:extent cx="2757488" cy="781158"/>
            <wp:effectExtent l="0" t="0" r="0" b="0"/>
            <wp:docPr id="69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781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59CD87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Где:</w:t>
      </w:r>
    </w:p>
    <w:p w14:paraId="352EB572" w14:textId="77777777" w:rsidR="00F47E23" w:rsidRDefault="00414708">
      <w:pPr>
        <w:keepNext/>
        <w:keepLines/>
        <w:widowControl w:val="0"/>
        <w:numPr>
          <w:ilvl w:val="0"/>
          <w:numId w:val="16"/>
        </w:numPr>
        <w:spacing w:line="240" w:lineRule="auto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noProof/>
          <w:color w:val="202122"/>
          <w:sz w:val="24"/>
          <w:szCs w:val="24"/>
          <w:highlight w:val="white"/>
        </w:rPr>
        <w:drawing>
          <wp:inline distT="114300" distB="114300" distL="114300" distR="114300" wp14:anchorId="333ABBED" wp14:editId="6F4838EE">
            <wp:extent cx="1757363" cy="535237"/>
            <wp:effectExtent l="0" t="0" r="0" b="0"/>
            <wp:docPr id="56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5352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- выборочный центральный момент k-го порядка;</w:t>
      </w:r>
    </w:p>
    <w:p w14:paraId="5BF3A47D" w14:textId="77777777" w:rsidR="00F47E23" w:rsidRDefault="00414708">
      <w:pPr>
        <w:keepNext/>
        <w:keepLines/>
        <w:widowControl w:val="0"/>
        <w:numPr>
          <w:ilvl w:val="0"/>
          <w:numId w:val="16"/>
        </w:numPr>
        <w:spacing w:line="240" w:lineRule="auto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noProof/>
          <w:color w:val="202122"/>
          <w:sz w:val="24"/>
          <w:szCs w:val="24"/>
          <w:highlight w:val="white"/>
        </w:rPr>
        <w:drawing>
          <wp:inline distT="114300" distB="114300" distL="114300" distR="114300" wp14:anchorId="40BCE764" wp14:editId="2A05B495">
            <wp:extent cx="1375742" cy="327991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5742" cy="3279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- </w:t>
      </w:r>
      <w:hyperlink r:id="rId55">
        <w:r>
          <w:rPr>
            <w:rFonts w:ascii="Verdana" w:eastAsia="Verdana" w:hAnsi="Verdana" w:cs="Verdana"/>
            <w:color w:val="202122"/>
            <w:sz w:val="24"/>
            <w:szCs w:val="24"/>
            <w:highlight w:val="white"/>
          </w:rPr>
          <w:t>несмещённая оценка</w:t>
        </w:r>
      </w:hyperlink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центрального момента второго порядка;</w:t>
      </w:r>
    </w:p>
    <w:p w14:paraId="2CFA3397" w14:textId="77777777" w:rsidR="00F47E23" w:rsidRDefault="00414708">
      <w:pPr>
        <w:keepNext/>
        <w:keepLines/>
        <w:widowControl w:val="0"/>
        <w:numPr>
          <w:ilvl w:val="0"/>
          <w:numId w:val="16"/>
        </w:numPr>
        <w:spacing w:line="240" w:lineRule="auto"/>
        <w:jc w:val="both"/>
        <w:rPr>
          <w:color w:val="202122"/>
          <w:sz w:val="19"/>
          <w:szCs w:val="19"/>
          <w:highlight w:val="white"/>
        </w:rPr>
      </w:pPr>
      <w:r>
        <w:rPr>
          <w:rFonts w:ascii="Verdana" w:eastAsia="Verdana" w:hAnsi="Verdana" w:cs="Verdana"/>
          <w:noProof/>
          <w:color w:val="202122"/>
          <w:sz w:val="24"/>
          <w:szCs w:val="24"/>
          <w:highlight w:val="white"/>
        </w:rPr>
        <w:drawing>
          <wp:inline distT="114300" distB="114300" distL="114300" distR="114300" wp14:anchorId="37ED7605" wp14:editId="2BD57901">
            <wp:extent cx="1919288" cy="371475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- </w:t>
      </w:r>
      <w:hyperlink r:id="rId57">
        <w:r>
          <w:rPr>
            <w:rFonts w:ascii="Verdana" w:eastAsia="Verdana" w:hAnsi="Verdana" w:cs="Verdana"/>
            <w:color w:val="202122"/>
            <w:sz w:val="24"/>
            <w:szCs w:val="24"/>
            <w:highlight w:val="white"/>
          </w:rPr>
          <w:t>несмещённая оценка</w:t>
        </w:r>
      </w:hyperlink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центрального момента третьего порядка.</w:t>
      </w:r>
    </w:p>
    <w:p w14:paraId="1599FC14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b/>
          <w:color w:val="202122"/>
          <w:sz w:val="26"/>
          <w:szCs w:val="26"/>
        </w:rPr>
        <w:t xml:space="preserve">38 Выборочный </w:t>
      </w:r>
      <w:proofErr w:type="spellStart"/>
      <w:r>
        <w:rPr>
          <w:rFonts w:ascii="Verdana" w:eastAsia="Verdana" w:hAnsi="Verdana" w:cs="Verdana"/>
          <w:b/>
          <w:color w:val="202122"/>
          <w:sz w:val="26"/>
          <w:szCs w:val="26"/>
        </w:rPr>
        <w:t>коэф</w:t>
      </w:r>
      <w:proofErr w:type="spellEnd"/>
      <w:r>
        <w:rPr>
          <w:rFonts w:ascii="Verdana" w:eastAsia="Verdana" w:hAnsi="Verdana" w:cs="Verdana"/>
          <w:b/>
          <w:color w:val="202122"/>
          <w:sz w:val="26"/>
          <w:szCs w:val="26"/>
        </w:rPr>
        <w:t>. эксцесса.</w:t>
      </w:r>
    </w:p>
    <w:p w14:paraId="4F684509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</w:p>
    <w:p w14:paraId="6E2D45D4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Пусть задана выборка </w:t>
      </w:r>
      <w:r>
        <w:rPr>
          <w:rFonts w:ascii="Verdana" w:eastAsia="Verdana" w:hAnsi="Verdana" w:cs="Verdana"/>
          <w:noProof/>
          <w:color w:val="202122"/>
          <w:sz w:val="24"/>
          <w:szCs w:val="24"/>
          <w:highlight w:val="white"/>
        </w:rPr>
        <w:drawing>
          <wp:inline distT="114300" distB="114300" distL="114300" distR="114300" wp14:anchorId="378FF760" wp14:editId="2911F9D0">
            <wp:extent cx="1317724" cy="277416"/>
            <wp:effectExtent l="0" t="0" r="0" b="0"/>
            <wp:docPr id="3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7724" cy="2774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наблюдений </w:t>
      </w:r>
      <w:r>
        <w:rPr>
          <w:rFonts w:ascii="Verdana" w:eastAsia="Verdana" w:hAnsi="Verdana" w:cs="Verdana"/>
          <w:noProof/>
          <w:color w:val="202122"/>
          <w:sz w:val="24"/>
          <w:szCs w:val="24"/>
          <w:highlight w:val="white"/>
        </w:rPr>
        <w:drawing>
          <wp:inline distT="114300" distB="114300" distL="114300" distR="114300" wp14:anchorId="31A97588" wp14:editId="4D0EBB7F">
            <wp:extent cx="552004" cy="279783"/>
            <wp:effectExtent l="0" t="0" r="0" b="0"/>
            <wp:docPr id="73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004" cy="279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DCD4DE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Выборочный коэффициент эксцесса (</w:t>
      </w:r>
      <w:hyperlink r:id="rId60">
        <w:r>
          <w:rPr>
            <w:rFonts w:ascii="Verdana" w:eastAsia="Verdana" w:hAnsi="Verdana" w:cs="Verdana"/>
            <w:color w:val="202122"/>
            <w:sz w:val="24"/>
            <w:szCs w:val="24"/>
            <w:highlight w:val="white"/>
          </w:rPr>
          <w:t>несмещенная о</w:t>
        </w:r>
        <w:r>
          <w:rPr>
            <w:rFonts w:ascii="Verdana" w:eastAsia="Verdana" w:hAnsi="Verdana" w:cs="Verdana"/>
            <w:color w:val="202122"/>
            <w:sz w:val="24"/>
            <w:szCs w:val="24"/>
            <w:highlight w:val="white"/>
          </w:rPr>
          <w:t>ценка</w:t>
        </w:r>
      </w:hyperlink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) определяется формулой:</w:t>
      </w:r>
    </w:p>
    <w:p w14:paraId="07DF366C" w14:textId="77777777" w:rsidR="00F47E23" w:rsidRDefault="00F47E23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</w:p>
    <w:p w14:paraId="193784AF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noProof/>
          <w:color w:val="202122"/>
          <w:sz w:val="24"/>
          <w:szCs w:val="24"/>
          <w:highlight w:val="white"/>
        </w:rPr>
        <w:drawing>
          <wp:inline distT="114300" distB="114300" distL="114300" distR="114300" wp14:anchorId="493BCFDA" wp14:editId="16A1BA6F">
            <wp:extent cx="3709988" cy="722610"/>
            <wp:effectExtent l="0" t="0" r="0" b="0"/>
            <wp:docPr id="59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722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E9F0F0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Где:</w:t>
      </w:r>
    </w:p>
    <w:p w14:paraId="06CCE5FB" w14:textId="77777777" w:rsidR="00F47E23" w:rsidRDefault="00414708">
      <w:pPr>
        <w:keepNext/>
        <w:keepLines/>
        <w:widowControl w:val="0"/>
        <w:numPr>
          <w:ilvl w:val="0"/>
          <w:numId w:val="14"/>
        </w:numPr>
        <w:spacing w:line="240" w:lineRule="auto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noProof/>
          <w:color w:val="202122"/>
          <w:sz w:val="24"/>
          <w:szCs w:val="24"/>
          <w:highlight w:val="white"/>
        </w:rPr>
        <w:drawing>
          <wp:inline distT="114300" distB="114300" distL="114300" distR="114300" wp14:anchorId="5579FECD" wp14:editId="4430ED71">
            <wp:extent cx="1361284" cy="440416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1284" cy="4404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- выборочный центральный момент k-го порядка;</w:t>
      </w:r>
    </w:p>
    <w:p w14:paraId="7D9F89E6" w14:textId="77777777" w:rsidR="00F47E23" w:rsidRDefault="00414708">
      <w:pPr>
        <w:keepNext/>
        <w:keepLines/>
        <w:widowControl w:val="0"/>
        <w:numPr>
          <w:ilvl w:val="0"/>
          <w:numId w:val="14"/>
        </w:numPr>
        <w:spacing w:line="240" w:lineRule="auto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noProof/>
          <w:color w:val="202122"/>
          <w:sz w:val="24"/>
          <w:szCs w:val="24"/>
          <w:highlight w:val="white"/>
        </w:rPr>
        <w:drawing>
          <wp:inline distT="114300" distB="114300" distL="114300" distR="114300" wp14:anchorId="2411E244" wp14:editId="5D2218DA">
            <wp:extent cx="1328738" cy="347790"/>
            <wp:effectExtent l="0" t="0" r="0" b="0"/>
            <wp:docPr id="80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8738" cy="347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- </w:t>
      </w:r>
      <w:hyperlink r:id="rId64">
        <w:r>
          <w:rPr>
            <w:rFonts w:ascii="Verdana" w:eastAsia="Verdana" w:hAnsi="Verdana" w:cs="Verdana"/>
            <w:color w:val="202122"/>
            <w:sz w:val="24"/>
            <w:szCs w:val="24"/>
            <w:highlight w:val="white"/>
          </w:rPr>
          <w:t>несмещённая оценка</w:t>
        </w:r>
      </w:hyperlink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выборочного центрального момента второго порядка;</w:t>
      </w:r>
    </w:p>
    <w:p w14:paraId="6C7A4AD5" w14:textId="77777777" w:rsidR="00F47E23" w:rsidRDefault="00414708">
      <w:pPr>
        <w:keepNext/>
        <w:keepLines/>
        <w:widowControl w:val="0"/>
        <w:numPr>
          <w:ilvl w:val="0"/>
          <w:numId w:val="14"/>
        </w:numPr>
        <w:spacing w:line="240" w:lineRule="auto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noProof/>
          <w:color w:val="202122"/>
          <w:sz w:val="24"/>
          <w:szCs w:val="24"/>
          <w:highlight w:val="white"/>
        </w:rPr>
        <w:drawing>
          <wp:inline distT="114300" distB="114300" distL="114300" distR="114300" wp14:anchorId="00204E59" wp14:editId="726A5610">
            <wp:extent cx="3252788" cy="557621"/>
            <wp:effectExtent l="0" t="0" r="0" b="0"/>
            <wp:docPr id="78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5576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- </w:t>
      </w:r>
      <w:hyperlink r:id="rId66">
        <w:r>
          <w:rPr>
            <w:rFonts w:ascii="Verdana" w:eastAsia="Verdana" w:hAnsi="Verdana" w:cs="Verdana"/>
            <w:color w:val="202122"/>
            <w:sz w:val="24"/>
            <w:szCs w:val="24"/>
            <w:highlight w:val="white"/>
          </w:rPr>
          <w:t>н</w:t>
        </w:r>
        <w:r>
          <w:rPr>
            <w:rFonts w:ascii="Verdana" w:eastAsia="Verdana" w:hAnsi="Verdana" w:cs="Verdana"/>
            <w:color w:val="202122"/>
            <w:sz w:val="24"/>
            <w:szCs w:val="24"/>
            <w:highlight w:val="white"/>
          </w:rPr>
          <w:t>есмещённая оценка</w:t>
        </w:r>
      </w:hyperlink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выборочного центрального момента четвёртого порядка.</w:t>
      </w:r>
    </w:p>
    <w:p w14:paraId="2A95BBE6" w14:textId="77777777" w:rsidR="00F47E23" w:rsidRDefault="00414708">
      <w:pPr>
        <w:pStyle w:val="1"/>
        <w:widowControl w:val="0"/>
        <w:spacing w:line="240" w:lineRule="auto"/>
        <w:jc w:val="both"/>
        <w:rPr>
          <w:color w:val="202122"/>
        </w:rPr>
      </w:pPr>
      <w:bookmarkStart w:id="1" w:name="_py6q2kuxcbbt" w:colFirst="0" w:colLast="0"/>
      <w:bookmarkEnd w:id="1"/>
      <w:r>
        <w:rPr>
          <w:color w:val="202122"/>
        </w:rPr>
        <w:t>39    Распределение хи-квадрат с n степенями свободы.</w:t>
      </w:r>
    </w:p>
    <w:p w14:paraId="4D563D65" w14:textId="77777777" w:rsidR="00F47E23" w:rsidRDefault="00414708">
      <w:pPr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Comic Sans MS" w:eastAsia="Comic Sans MS" w:hAnsi="Comic Sans MS" w:cs="Comic Sans MS"/>
          <w:b/>
          <w:noProof/>
          <w:color w:val="202122"/>
          <w:sz w:val="24"/>
          <w:szCs w:val="24"/>
        </w:rPr>
        <w:drawing>
          <wp:inline distT="114300" distB="114300" distL="114300" distR="114300" wp14:anchorId="7474AAAF" wp14:editId="3AC4E200">
            <wp:extent cx="5731200" cy="3175000"/>
            <wp:effectExtent l="0" t="0" r="0" b="0"/>
            <wp:docPr id="4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7E398A" w14:textId="77777777" w:rsidR="00F47E23" w:rsidRDefault="00414708">
      <w:pPr>
        <w:keepNext/>
        <w:keepLines/>
        <w:widowControl w:val="0"/>
        <w:spacing w:line="240" w:lineRule="auto"/>
        <w:ind w:left="-708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b/>
          <w:color w:val="202122"/>
          <w:sz w:val="26"/>
          <w:szCs w:val="26"/>
        </w:rPr>
        <w:lastRenderedPageBreak/>
        <w:t>40    Распределение Стьюдента с n степенями свободы.</w:t>
      </w:r>
    </w:p>
    <w:p w14:paraId="0572218D" w14:textId="77777777" w:rsidR="00F47E23" w:rsidRDefault="00414708">
      <w:pPr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noProof/>
          <w:color w:val="202122"/>
        </w:rPr>
        <w:drawing>
          <wp:inline distT="114300" distB="114300" distL="114300" distR="114300" wp14:anchorId="2E1EFF87" wp14:editId="763DBC99">
            <wp:extent cx="5731200" cy="50546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5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7DDD78" w14:textId="77777777" w:rsidR="00F47E23" w:rsidRDefault="00414708">
      <w:pPr>
        <w:pStyle w:val="1"/>
        <w:ind w:hanging="708"/>
        <w:rPr>
          <w:color w:val="202122"/>
        </w:rPr>
      </w:pPr>
      <w:bookmarkStart w:id="2" w:name="_itvjiguqf8vy" w:colFirst="0" w:colLast="0"/>
      <w:bookmarkEnd w:id="2"/>
      <w:r>
        <w:rPr>
          <w:color w:val="202122"/>
        </w:rPr>
        <w:t>41 Распределение Фишера с n1 и n2 степенями свободы.</w:t>
      </w:r>
    </w:p>
    <w:p w14:paraId="25A5E8E5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Пусть xn12 и xn22 - независимые случайные величины, имеющие хи-квадрат распределение с n1 и n2 степенями свободы)</w:t>
      </w:r>
    </w:p>
    <w:p w14:paraId="68E45868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Распределение Фишера с n1 и n2 степенями свободы будет:</w:t>
      </w:r>
    </w:p>
    <w:p w14:paraId="1B207389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proofErr w:type="spellStart"/>
      <w:proofErr w:type="gramStart"/>
      <w:r>
        <w:rPr>
          <w:rFonts w:ascii="Verdana" w:eastAsia="Verdana" w:hAnsi="Verdana" w:cs="Verdana"/>
          <w:color w:val="202122"/>
          <w:sz w:val="24"/>
          <w:szCs w:val="24"/>
        </w:rPr>
        <w:t>Fn,m</w:t>
      </w:r>
      <w:proofErr w:type="spellEnd"/>
      <w:proofErr w:type="gramEnd"/>
      <w:r>
        <w:rPr>
          <w:rFonts w:ascii="Verdana" w:eastAsia="Verdana" w:hAnsi="Verdana" w:cs="Verdana"/>
          <w:color w:val="202122"/>
          <w:sz w:val="24"/>
          <w:szCs w:val="24"/>
        </w:rPr>
        <w:t xml:space="preserve"> = (xn12/n1)/(xn22/n2)</w:t>
      </w:r>
    </w:p>
    <w:p w14:paraId="46FD1BDF" w14:textId="77777777" w:rsidR="00F47E23" w:rsidRDefault="00F47E23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</w:p>
    <w:p w14:paraId="77231053" w14:textId="77777777" w:rsidR="00F47E23" w:rsidRDefault="00414708">
      <w:pPr>
        <w:pStyle w:val="1"/>
        <w:rPr>
          <w:color w:val="202122"/>
        </w:rPr>
      </w:pPr>
      <w:bookmarkStart w:id="3" w:name="_xrq075bni5oj" w:colFirst="0" w:colLast="0"/>
      <w:bookmarkEnd w:id="3"/>
      <w:r>
        <w:rPr>
          <w:color w:val="202122"/>
        </w:rPr>
        <w:t>42 Теорема Фишера</w:t>
      </w:r>
    </w:p>
    <w:p w14:paraId="173649F3" w14:textId="77777777" w:rsidR="00F47E23" w:rsidRDefault="00414708">
      <w:pPr>
        <w:ind w:left="-708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b/>
          <w:noProof/>
          <w:color w:val="202122"/>
          <w:sz w:val="26"/>
          <w:szCs w:val="26"/>
        </w:rPr>
        <w:drawing>
          <wp:inline distT="114300" distB="114300" distL="114300" distR="114300" wp14:anchorId="397942A0" wp14:editId="7BFDD681">
            <wp:extent cx="4972050" cy="2133600"/>
            <wp:effectExtent l="0" t="0" r="0" b="0"/>
            <wp:docPr id="4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BFA441" w14:textId="77777777" w:rsidR="00F47E23" w:rsidRDefault="00414708">
      <w:pPr>
        <w:pStyle w:val="1"/>
        <w:rPr>
          <w:color w:val="202122"/>
        </w:rPr>
      </w:pPr>
      <w:bookmarkStart w:id="4" w:name="_qm6rhtn3eh12" w:colFirst="0" w:colLast="0"/>
      <w:bookmarkEnd w:id="4"/>
      <w:r>
        <w:rPr>
          <w:color w:val="202122"/>
        </w:rPr>
        <w:lastRenderedPageBreak/>
        <w:t xml:space="preserve">43 Теорема о распределении </w:t>
      </w:r>
      <w:proofErr w:type="spellStart"/>
      <w:r>
        <w:rPr>
          <w:color w:val="202122"/>
        </w:rPr>
        <w:t>случ</w:t>
      </w:r>
      <w:proofErr w:type="spellEnd"/>
      <w:r>
        <w:rPr>
          <w:color w:val="202122"/>
        </w:rPr>
        <w:t xml:space="preserve">. </w:t>
      </w:r>
      <w:proofErr w:type="spellStart"/>
      <w:r>
        <w:rPr>
          <w:color w:val="202122"/>
        </w:rPr>
        <w:t>велич</w:t>
      </w:r>
      <w:proofErr w:type="spellEnd"/>
      <w:r>
        <w:rPr>
          <w:color w:val="202122"/>
        </w:rPr>
        <w:t>.</w:t>
      </w:r>
    </w:p>
    <w:p w14:paraId="0B0D1534" w14:textId="77777777" w:rsidR="00F47E23" w:rsidRDefault="00414708">
      <w:pPr>
        <w:spacing w:before="240" w:after="240"/>
        <w:rPr>
          <w:rFonts w:ascii="Verdana" w:eastAsia="Verdana" w:hAnsi="Verdana" w:cs="Verdana"/>
          <w:color w:val="202122"/>
        </w:rPr>
      </w:pPr>
      <w:r>
        <w:rPr>
          <w:rFonts w:ascii="Verdana" w:eastAsia="Verdana" w:hAnsi="Verdana" w:cs="Verdana"/>
          <w:noProof/>
          <w:color w:val="202122"/>
        </w:rPr>
        <w:drawing>
          <wp:inline distT="0" distB="0" distL="114300" distR="114300" wp14:anchorId="541AFFA9" wp14:editId="2ACEC658">
            <wp:extent cx="762000" cy="457200"/>
            <wp:effectExtent l="0" t="0" r="0" b="0"/>
            <wp:docPr id="3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</w:rPr>
        <w:t xml:space="preserve"> -  имеет распределение </w:t>
      </w:r>
      <w:proofErr w:type="spellStart"/>
      <w:r>
        <w:rPr>
          <w:rFonts w:ascii="Verdana" w:eastAsia="Verdana" w:hAnsi="Verdana" w:cs="Verdana"/>
          <w:color w:val="202122"/>
        </w:rPr>
        <w:t>стьюдента</w:t>
      </w:r>
      <w:proofErr w:type="spellEnd"/>
      <w:r>
        <w:rPr>
          <w:rFonts w:ascii="Verdana" w:eastAsia="Verdana" w:hAnsi="Verdana" w:cs="Verdana"/>
          <w:color w:val="202122"/>
        </w:rPr>
        <w:t xml:space="preserve"> с n-1 степенью свободы.</w:t>
      </w:r>
    </w:p>
    <w:p w14:paraId="0FF3193A" w14:textId="77777777" w:rsidR="00F47E23" w:rsidRDefault="00414708">
      <w:pPr>
        <w:spacing w:before="240" w:after="240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color w:val="202122"/>
        </w:rPr>
        <w:t>a - матожидание, m2 - дисперсия, n - размер выборки</w:t>
      </w:r>
    </w:p>
    <w:p w14:paraId="7C1B756C" w14:textId="77777777" w:rsidR="00F47E23" w:rsidRDefault="00414708">
      <w:pPr>
        <w:pStyle w:val="1"/>
        <w:rPr>
          <w:color w:val="202122"/>
        </w:rPr>
      </w:pPr>
      <w:bookmarkStart w:id="5" w:name="_xj9f01pxdyjv" w:colFirst="0" w:colLast="0"/>
      <w:bookmarkEnd w:id="5"/>
      <w:r>
        <w:rPr>
          <w:color w:val="202122"/>
        </w:rPr>
        <w:t xml:space="preserve">44 Теорема о распределении </w:t>
      </w:r>
      <w:proofErr w:type="spellStart"/>
      <w:r>
        <w:rPr>
          <w:color w:val="202122"/>
        </w:rPr>
        <w:t>случ</w:t>
      </w:r>
      <w:proofErr w:type="spellEnd"/>
      <w:r>
        <w:rPr>
          <w:color w:val="202122"/>
        </w:rPr>
        <w:t xml:space="preserve">. </w:t>
      </w:r>
      <w:proofErr w:type="spellStart"/>
      <w:r>
        <w:rPr>
          <w:color w:val="202122"/>
        </w:rPr>
        <w:t>велич</w:t>
      </w:r>
      <w:proofErr w:type="spellEnd"/>
      <w:r>
        <w:rPr>
          <w:color w:val="202122"/>
        </w:rPr>
        <w:t>.</w:t>
      </w:r>
    </w:p>
    <w:p w14:paraId="4474A8A5" w14:textId="77777777" w:rsidR="00F47E23" w:rsidRDefault="00414708">
      <w:pPr>
        <w:spacing w:before="240" w:after="240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noProof/>
          <w:color w:val="202122"/>
          <w:sz w:val="24"/>
          <w:szCs w:val="24"/>
          <w:highlight w:val="white"/>
        </w:rPr>
        <w:drawing>
          <wp:inline distT="0" distB="0" distL="114300" distR="114300" wp14:anchorId="599BF08A" wp14:editId="4E67BE6A">
            <wp:extent cx="800100" cy="444500"/>
            <wp:effectExtent l="0" t="0" r="0" b="0"/>
            <wp:docPr id="70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202122"/>
          <w:sz w:val="24"/>
          <w:szCs w:val="24"/>
          <w:highlight w:val="white"/>
        </w:rPr>
        <w:t xml:space="preserve"> -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имеет распределение Фишера с </w:t>
      </w:r>
      <m:oMath>
        <m:sSub>
          <m:sSubPr>
            <m:ctrlPr>
              <w:rPr>
                <w:rFonts w:ascii="Verdana" w:eastAsia="Verdana" w:hAnsi="Verdana" w:cs="Verdana"/>
                <w:color w:val="202122"/>
                <w:sz w:val="24"/>
                <w:szCs w:val="24"/>
              </w:rPr>
            </m:ctrlPr>
          </m:sSubPr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n</m:t>
            </m:r>
          </m:e>
          <m:sub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1</m:t>
            </m:r>
          </m:sub>
        </m:sSub>
        <m:r>
          <w:rPr>
            <w:rFonts w:ascii="Verdana" w:eastAsia="Verdana" w:hAnsi="Verdana" w:cs="Verdana"/>
            <w:color w:val="202122"/>
            <w:sz w:val="24"/>
            <w:szCs w:val="24"/>
          </w:rPr>
          <m:t>-</m:t>
        </m:r>
        <m:r>
          <w:rPr>
            <w:rFonts w:ascii="Verdana" w:eastAsia="Verdana" w:hAnsi="Verdana" w:cs="Verdana"/>
            <w:color w:val="202122"/>
            <w:sz w:val="24"/>
            <w:szCs w:val="24"/>
          </w:rPr>
          <m:t xml:space="preserve"> 1</m:t>
        </m:r>
      </m:oMath>
      <w:r>
        <w:rPr>
          <w:rFonts w:ascii="Verdana" w:eastAsia="Verdana" w:hAnsi="Verdana" w:cs="Verdana"/>
          <w:color w:val="202122"/>
          <w:sz w:val="24"/>
          <w:szCs w:val="24"/>
        </w:rPr>
        <w:t xml:space="preserve">, </w:t>
      </w:r>
      <m:oMath>
        <m:sSub>
          <m:sSubPr>
            <m:ctrlPr>
              <w:rPr>
                <w:rFonts w:ascii="Verdana" w:eastAsia="Verdana" w:hAnsi="Verdana" w:cs="Verdana"/>
                <w:color w:val="202122"/>
                <w:sz w:val="24"/>
                <w:szCs w:val="24"/>
              </w:rPr>
            </m:ctrlPr>
          </m:sSubPr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n</m:t>
            </m:r>
          </m:e>
          <m:sub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2</m:t>
            </m:r>
          </m:sub>
        </m:sSub>
        <m:r>
          <w:rPr>
            <w:rFonts w:ascii="Verdana" w:eastAsia="Verdana" w:hAnsi="Verdana" w:cs="Verdana"/>
            <w:color w:val="202122"/>
            <w:sz w:val="24"/>
            <w:szCs w:val="24"/>
          </w:rPr>
          <m:t>-</m:t>
        </m:r>
        <m:r>
          <w:rPr>
            <w:rFonts w:ascii="Verdana" w:eastAsia="Verdana" w:hAnsi="Verdana" w:cs="Verdana"/>
            <w:color w:val="202122"/>
            <w:sz w:val="24"/>
            <w:szCs w:val="24"/>
          </w:rPr>
          <m:t xml:space="preserve"> 1</m:t>
        </m:r>
      </m:oMath>
      <w:r>
        <w:rPr>
          <w:rFonts w:ascii="Verdana" w:eastAsia="Verdana" w:hAnsi="Verdana" w:cs="Verdana"/>
          <w:color w:val="202122"/>
          <w:sz w:val="24"/>
          <w:szCs w:val="24"/>
        </w:rPr>
        <w:t xml:space="preserve"> степенями свободы.</w:t>
      </w:r>
    </w:p>
    <w:p w14:paraId="4A7697E2" w14:textId="77777777" w:rsidR="00F47E23" w:rsidRDefault="00414708">
      <w:pPr>
        <w:spacing w:before="240" w:after="240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m1 и m2 - дисперсии, n1 и n2 - размеры выборок</w:t>
      </w:r>
    </w:p>
    <w:p w14:paraId="42ADA00E" w14:textId="77777777" w:rsidR="00F47E23" w:rsidRDefault="00414708">
      <w:pPr>
        <w:pStyle w:val="1"/>
        <w:rPr>
          <w:color w:val="202122"/>
        </w:rPr>
      </w:pPr>
      <w:bookmarkStart w:id="6" w:name="_vw06xd5n7t5b" w:colFirst="0" w:colLast="0"/>
      <w:bookmarkEnd w:id="6"/>
      <w:r>
        <w:rPr>
          <w:color w:val="202122"/>
        </w:rPr>
        <w:t>45 Интервальные оценки, доверительный интервал</w:t>
      </w:r>
    </w:p>
    <w:p w14:paraId="19E20298" w14:textId="77777777" w:rsidR="00F47E23" w:rsidRDefault="00414708">
      <w:pPr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Рассмотрим выборку X из ген. совокупности </w:t>
      </w:r>
      <m:oMath>
        <m:bar>
          <m:barPr>
            <m:ctrlPr>
              <w:rPr>
                <w:rFonts w:ascii="Verdana" w:eastAsia="Verdana" w:hAnsi="Verdana" w:cs="Verdana"/>
                <w:color w:val="202122"/>
                <w:sz w:val="24"/>
                <w:szCs w:val="24"/>
              </w:rPr>
            </m:ctrlPr>
          </m:barPr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X</m:t>
            </m:r>
          </m:e>
        </m:bar>
      </m:oMath>
      <w:r>
        <w:rPr>
          <w:rFonts w:ascii="Verdana" w:eastAsia="Verdana" w:hAnsi="Verdana" w:cs="Verdana"/>
          <w:color w:val="202122"/>
          <w:sz w:val="24"/>
          <w:szCs w:val="24"/>
        </w:rPr>
        <w:t>. Пусть для нее задана статистическая параметрическая м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одель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Verdana" w:eastAsia="Verdana" w:hAnsi="Verdana" w:cs="Verdana"/>
                <w:color w:val="202122"/>
                <w:sz w:val="24"/>
                <w:szCs w:val="24"/>
              </w:rPr>
            </m:ctrlPr>
          </m:dPr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F</m:t>
            </m:r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(</m:t>
            </m:r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x</m:t>
            </m:r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 xml:space="preserve">; </m:t>
            </m:r>
            <m:bar>
              <m:barPr>
                <m:ctrlPr>
                  <w:rPr>
                    <w:rFonts w:ascii="Verdana" w:eastAsia="Verdana" w:hAnsi="Verdana" w:cs="Verdana"/>
                    <w:i/>
                    <w:color w:val="202122"/>
                    <w:sz w:val="24"/>
                    <w:szCs w:val="24"/>
                  </w:rPr>
                </m:ctrlPr>
              </m:barPr>
              <m:e>
                <m:r>
                  <w:rPr>
                    <w:rFonts w:ascii="Verdana" w:eastAsia="Verdana" w:hAnsi="Verdana" w:cs="Verdana"/>
                    <w:color w:val="202122"/>
                    <w:sz w:val="24"/>
                    <w:szCs w:val="24"/>
                  </w:rPr>
                  <m:t>ፀ</m:t>
                </m:r>
              </m:e>
            </m:bar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 xml:space="preserve">); </m:t>
            </m:r>
            <m:bar>
              <m:barPr>
                <m:ctrlPr>
                  <w:rPr>
                    <w:rFonts w:ascii="Verdana" w:eastAsia="Verdana" w:hAnsi="Verdana" w:cs="Verdana"/>
                    <w:i/>
                    <w:color w:val="202122"/>
                    <w:sz w:val="24"/>
                    <w:szCs w:val="24"/>
                  </w:rPr>
                </m:ctrlPr>
              </m:barPr>
              <m:e>
                <m:r>
                  <w:rPr>
                    <w:rFonts w:ascii="Verdana" w:eastAsia="Verdana" w:hAnsi="Verdana" w:cs="Verdana"/>
                    <w:color w:val="202122"/>
                    <w:sz w:val="24"/>
                    <w:szCs w:val="24"/>
                  </w:rPr>
                  <m:t>ፀ</m:t>
                </m:r>
              </m:e>
            </m:bar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 xml:space="preserve"> ∈ </m:t>
            </m:r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Θ</m:t>
            </m:r>
          </m:e>
        </m:d>
      </m:oMath>
    </w:p>
    <w:p w14:paraId="0E8A3BF7" w14:textId="77777777" w:rsidR="00F47E23" w:rsidRDefault="00414708">
      <w:pPr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Введем такие статистики </w:t>
      </w:r>
      <m:oMath>
        <m:bar>
          <m:barPr>
            <m:ctrlPr>
              <w:rPr>
                <w:rFonts w:ascii="Verdana" w:eastAsia="Verdana" w:hAnsi="Verdana" w:cs="Verdana"/>
                <w:i/>
                <w:color w:val="202122"/>
                <w:sz w:val="24"/>
                <w:szCs w:val="24"/>
              </w:rPr>
            </m:ctrlPr>
          </m:barPr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ፀ</m:t>
            </m:r>
          </m:e>
        </m:bar>
      </m:oMath>
      <w:r>
        <w:rPr>
          <w:rFonts w:ascii="Verdana" w:eastAsia="Verdana" w:hAnsi="Verdana" w:cs="Verdana"/>
          <w:color w:val="202122"/>
          <w:sz w:val="24"/>
          <w:szCs w:val="24"/>
          <w:vertAlign w:val="subscript"/>
        </w:rPr>
        <w:t>1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(X) и </w:t>
      </w:r>
      <m:oMath>
        <m:bar>
          <m:barPr>
            <m:ctrlPr>
              <w:rPr>
                <w:rFonts w:ascii="Verdana" w:eastAsia="Verdana" w:hAnsi="Verdana" w:cs="Verdana"/>
                <w:i/>
                <w:color w:val="202122"/>
                <w:sz w:val="24"/>
                <w:szCs w:val="24"/>
              </w:rPr>
            </m:ctrlPr>
          </m:barPr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ፀ</m:t>
            </m:r>
          </m:e>
        </m:bar>
      </m:oMath>
      <w:r>
        <w:rPr>
          <w:rFonts w:ascii="Verdana" w:eastAsia="Verdana" w:hAnsi="Verdana" w:cs="Verdana"/>
          <w:color w:val="202122"/>
          <w:sz w:val="24"/>
          <w:szCs w:val="24"/>
          <w:vertAlign w:val="subscript"/>
        </w:rPr>
        <w:t>2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(X), чтобы с вероятностью </w:t>
      </w:r>
      <m:oMath>
        <m:r>
          <w:rPr>
            <w:rFonts w:ascii="Cambria Math" w:hAnsi="Cambria Math"/>
          </w:rPr>
          <m:t>γ</m:t>
        </m:r>
      </m:oMath>
      <w:r>
        <w:rPr>
          <w:rFonts w:ascii="Verdana" w:eastAsia="Verdana" w:hAnsi="Verdana" w:cs="Verdana"/>
          <w:color w:val="202122"/>
          <w:sz w:val="24"/>
          <w:szCs w:val="24"/>
        </w:rPr>
        <w:t xml:space="preserve"> выполнялось равенство: P{</w:t>
      </w:r>
      <m:oMath>
        <m:bar>
          <m:barPr>
            <m:ctrlPr>
              <w:rPr>
                <w:rFonts w:ascii="Verdana" w:eastAsia="Verdana" w:hAnsi="Verdana" w:cs="Verdana"/>
                <w:i/>
                <w:color w:val="202122"/>
                <w:sz w:val="24"/>
                <w:szCs w:val="24"/>
              </w:rPr>
            </m:ctrlPr>
          </m:barPr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ፀ</m:t>
            </m:r>
          </m:e>
        </m:bar>
      </m:oMath>
      <w:r>
        <w:rPr>
          <w:rFonts w:ascii="Verdana" w:eastAsia="Verdana" w:hAnsi="Verdana" w:cs="Verdana"/>
          <w:color w:val="202122"/>
          <w:sz w:val="24"/>
          <w:szCs w:val="24"/>
          <w:vertAlign w:val="subscript"/>
        </w:rPr>
        <w:t>1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(X) </w:t>
      </w:r>
      <m:oMath>
        <m:r>
          <w:rPr>
            <w:rFonts w:ascii="Cambria Math" w:hAnsi="Cambria Math"/>
          </w:rPr>
          <m:t>≤</m:t>
        </m:r>
        <m:r>
          <w:rPr>
            <w:rFonts w:ascii="Verdana" w:eastAsia="Verdana" w:hAnsi="Verdana" w:cs="Verdana"/>
            <w:color w:val="202122"/>
            <w:sz w:val="24"/>
            <w:szCs w:val="24"/>
          </w:rPr>
          <m:t>ፀ</m:t>
        </m:r>
        <m:r>
          <w:rPr>
            <w:rFonts w:ascii="Verdana" w:eastAsia="Verdana" w:hAnsi="Verdana" w:cs="Verdana"/>
            <w:color w:val="202122"/>
            <w:sz w:val="24"/>
            <w:szCs w:val="24"/>
          </w:rPr>
          <m:t xml:space="preserve"> ≤</m:t>
        </m:r>
      </m:oMath>
      <w:r>
        <w:rPr>
          <w:rFonts w:ascii="Verdana" w:eastAsia="Verdana" w:hAnsi="Verdana" w:cs="Verdana"/>
          <w:color w:val="202122"/>
          <w:sz w:val="24"/>
          <w:szCs w:val="24"/>
        </w:rPr>
        <w:t xml:space="preserve"> </w:t>
      </w:r>
      <m:oMath>
        <m:bar>
          <m:barPr>
            <m:ctrlPr>
              <w:rPr>
                <w:rFonts w:ascii="Verdana" w:eastAsia="Verdana" w:hAnsi="Verdana" w:cs="Verdana"/>
                <w:i/>
                <w:color w:val="202122"/>
                <w:sz w:val="24"/>
                <w:szCs w:val="24"/>
              </w:rPr>
            </m:ctrlPr>
          </m:barPr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ፀ</m:t>
            </m:r>
          </m:e>
        </m:bar>
      </m:oMath>
      <w:r>
        <w:rPr>
          <w:rFonts w:ascii="Verdana" w:eastAsia="Verdana" w:hAnsi="Verdana" w:cs="Verdana"/>
          <w:color w:val="202122"/>
          <w:sz w:val="24"/>
          <w:szCs w:val="24"/>
          <w:vertAlign w:val="subscript"/>
        </w:rPr>
        <w:t>2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(X)} = </w:t>
      </w:r>
      <m:oMath>
        <m:r>
          <w:rPr>
            <w:rFonts w:ascii="Cambria Math" w:hAnsi="Cambria Math"/>
          </w:rPr>
          <m:t>γ</m:t>
        </m:r>
      </m:oMath>
      <w:r>
        <w:rPr>
          <w:rFonts w:ascii="Verdana" w:eastAsia="Verdana" w:hAnsi="Verdana" w:cs="Verdana"/>
          <w:color w:val="202122"/>
          <w:sz w:val="24"/>
          <w:szCs w:val="24"/>
        </w:rPr>
        <w:t xml:space="preserve">. В этом случае говорят об интервальной оценке для параметра </w:t>
      </w:r>
      <m:oMath>
        <m:bar>
          <m:barPr>
            <m:ctrlPr>
              <w:rPr>
                <w:rFonts w:ascii="Verdana" w:eastAsia="Verdana" w:hAnsi="Verdana" w:cs="Verdana"/>
                <w:i/>
                <w:color w:val="202122"/>
                <w:sz w:val="24"/>
                <w:szCs w:val="24"/>
              </w:rPr>
            </m:ctrlPr>
          </m:barPr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ፀ</m:t>
            </m:r>
          </m:e>
        </m:bar>
      </m:oMath>
      <w:r>
        <w:rPr>
          <w:rFonts w:ascii="Verdana" w:eastAsia="Verdana" w:hAnsi="Verdana" w:cs="Verdana"/>
          <w:color w:val="202122"/>
          <w:sz w:val="24"/>
          <w:szCs w:val="24"/>
        </w:rPr>
        <w:t>. Интервал (</w:t>
      </w:r>
      <m:oMath>
        <m:bar>
          <m:barPr>
            <m:ctrlPr>
              <w:rPr>
                <w:rFonts w:ascii="Verdana" w:eastAsia="Verdana" w:hAnsi="Verdana" w:cs="Verdana"/>
                <w:i/>
                <w:color w:val="202122"/>
                <w:sz w:val="24"/>
                <w:szCs w:val="24"/>
              </w:rPr>
            </m:ctrlPr>
          </m:barPr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ፀ</m:t>
            </m:r>
          </m:e>
        </m:bar>
      </m:oMath>
      <w:r>
        <w:rPr>
          <w:rFonts w:ascii="Verdana" w:eastAsia="Verdana" w:hAnsi="Verdana" w:cs="Verdana"/>
          <w:color w:val="202122"/>
          <w:sz w:val="24"/>
          <w:szCs w:val="24"/>
          <w:vertAlign w:val="subscript"/>
        </w:rPr>
        <w:t>1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(X); </w:t>
      </w:r>
      <m:oMath>
        <m:bar>
          <m:barPr>
            <m:ctrlPr>
              <w:rPr>
                <w:rFonts w:ascii="Verdana" w:eastAsia="Verdana" w:hAnsi="Verdana" w:cs="Verdana"/>
                <w:i/>
                <w:color w:val="202122"/>
                <w:sz w:val="24"/>
                <w:szCs w:val="24"/>
              </w:rPr>
            </m:ctrlPr>
          </m:barPr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ፀ</m:t>
            </m:r>
          </m:e>
        </m:bar>
      </m:oMath>
      <w:r>
        <w:rPr>
          <w:rFonts w:ascii="Verdana" w:eastAsia="Verdana" w:hAnsi="Verdana" w:cs="Verdana"/>
          <w:color w:val="202122"/>
          <w:sz w:val="24"/>
          <w:szCs w:val="24"/>
          <w:vertAlign w:val="subscript"/>
        </w:rPr>
        <w:t>2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(X)) - называют доверительным интервалом, а коэффициент </w:t>
      </w:r>
      <m:oMath>
        <m:r>
          <w:rPr>
            <w:rFonts w:ascii="Cambria Math" w:hAnsi="Cambria Math"/>
          </w:rPr>
          <m:t>γ</m:t>
        </m:r>
      </m:oMath>
      <w:r>
        <w:rPr>
          <w:rFonts w:ascii="Verdana" w:eastAsia="Verdana" w:hAnsi="Verdana" w:cs="Verdana"/>
          <w:color w:val="202122"/>
          <w:sz w:val="24"/>
          <w:szCs w:val="24"/>
        </w:rPr>
        <w:t xml:space="preserve"> - уровнем доверия.</w:t>
      </w:r>
    </w:p>
    <w:p w14:paraId="682B35CA" w14:textId="77777777" w:rsidR="00F47E23" w:rsidRDefault="00414708">
      <w:pPr>
        <w:ind w:left="-708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b/>
          <w:color w:val="202122"/>
          <w:sz w:val="26"/>
          <w:szCs w:val="26"/>
        </w:rPr>
        <w:t>46 Метод Неймана построения доверительных интервалов</w:t>
      </w:r>
    </w:p>
    <w:p w14:paraId="5CBB7606" w14:textId="77777777" w:rsidR="00F47E23" w:rsidRDefault="00414708">
      <w:pPr>
        <w:rPr>
          <w:color w:val="202122"/>
        </w:rPr>
      </w:pPr>
      <w:r>
        <w:rPr>
          <w:noProof/>
          <w:color w:val="202122"/>
        </w:rPr>
        <w:drawing>
          <wp:inline distT="114300" distB="114300" distL="114300" distR="114300" wp14:anchorId="7D00D201" wp14:editId="238566FA">
            <wp:extent cx="5731200" cy="4445000"/>
            <wp:effectExtent l="0" t="0" r="0" b="0"/>
            <wp:docPr id="46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ABB6BF" w14:textId="77777777" w:rsidR="00F47E23" w:rsidRDefault="00414708">
      <w:pPr>
        <w:pStyle w:val="1"/>
        <w:spacing w:after="0"/>
        <w:rPr>
          <w:color w:val="202122"/>
        </w:rPr>
      </w:pPr>
      <w:bookmarkStart w:id="7" w:name="_qlzr5g8xhev1" w:colFirst="0" w:colLast="0"/>
      <w:bookmarkEnd w:id="7"/>
      <w:r>
        <w:rPr>
          <w:color w:val="202122"/>
        </w:rPr>
        <w:lastRenderedPageBreak/>
        <w:t>47 Доверительный интервал для мат. ожидания при известной дис­персии нормально распределенной генеральной совокупности.</w:t>
      </w:r>
    </w:p>
    <w:p w14:paraId="3C8E8CD0" w14:textId="77777777" w:rsidR="00F47E23" w:rsidRDefault="00414708">
      <w:pPr>
        <w:ind w:left="-708"/>
        <w:rPr>
          <w:rFonts w:ascii="Verdana" w:eastAsia="Verdana" w:hAnsi="Verdana" w:cs="Verdana"/>
          <w:b/>
          <w:color w:val="202122"/>
          <w:sz w:val="26"/>
          <w:szCs w:val="26"/>
        </w:rPr>
      </w:pPr>
      <m:oMathPara>
        <m:oMath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>M</m:t>
          </m: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>з</m:t>
          </m: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 xml:space="preserve"> = </m:t>
          </m: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>a</m:t>
          </m: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 xml:space="preserve">, </m:t>
          </m: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>D</m:t>
          </m: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 xml:space="preserve">з= </m:t>
          </m:r>
          <m:sSup>
            <m:sSupPr>
              <m:ctrlPr>
                <w:rPr>
                  <w:rFonts w:ascii="Verdana" w:eastAsia="Verdana" w:hAnsi="Verdana" w:cs="Verdana"/>
                  <w:b/>
                  <w:color w:val="202122"/>
                  <w:sz w:val="26"/>
                  <w:szCs w:val="26"/>
                </w:rPr>
              </m:ctrlPr>
            </m:sSupPr>
            <m:e>
              <m:r>
                <m:rPr>
                  <m:sty m:val="bi"/>
                </m:rPr>
                <w:rPr>
                  <w:rFonts w:ascii="Verdana" w:eastAsia="Verdana" w:hAnsi="Verdana" w:cs="Verdana"/>
                  <w:color w:val="202122"/>
                  <w:sz w:val="26"/>
                  <w:szCs w:val="26"/>
                </w:rPr>
                <m:t>δ</m:t>
              </m:r>
            </m:e>
            <m:sup>
              <m:r>
                <m:rPr>
                  <m:sty m:val="bi"/>
                </m:rPr>
                <w:rPr>
                  <w:rFonts w:ascii="Verdana" w:eastAsia="Verdana" w:hAnsi="Verdana" w:cs="Verdana"/>
                  <w:color w:val="202122"/>
                  <w:sz w:val="26"/>
                  <w:szCs w:val="26"/>
                </w:rPr>
                <m:t>2</m:t>
              </m:r>
            </m:sup>
          </m:sSup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 xml:space="preserve">, </m:t>
          </m:r>
          <m:bar>
            <m:barPr>
              <m:ctrlPr>
                <w:rPr>
                  <w:rFonts w:ascii="Verdana" w:eastAsia="Verdana" w:hAnsi="Verdana" w:cs="Verdana"/>
                  <w:b/>
                  <w:color w:val="202122"/>
                  <w:sz w:val="26"/>
                  <w:szCs w:val="26"/>
                </w:rPr>
              </m:ctrlPr>
            </m:barPr>
            <m:e>
              <m:r>
                <m:rPr>
                  <m:sty m:val="bi"/>
                </m:rPr>
                <w:rPr>
                  <w:rFonts w:ascii="Verdana" w:eastAsia="Verdana" w:hAnsi="Verdana" w:cs="Verdana"/>
                  <w:color w:val="202122"/>
                  <w:sz w:val="26"/>
                  <w:szCs w:val="26"/>
                </w:rPr>
                <m:t>x</m:t>
              </m:r>
            </m:e>
          </m:ba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 xml:space="preserve"> ∼ </m:t>
          </m: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>N</m:t>
          </m: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>(</m:t>
          </m: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>a</m:t>
          </m: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 xml:space="preserve">, </m:t>
          </m: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>δ</m:t>
          </m: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>/</m:t>
          </m:r>
          <m:rad>
            <m:radPr>
              <m:degHide m:val="1"/>
              <m:ctrlPr>
                <w:rPr>
                  <w:rFonts w:ascii="Verdana" w:eastAsia="Verdana" w:hAnsi="Verdana" w:cs="Verdana"/>
                  <w:b/>
                  <w:color w:val="202122"/>
                  <w:sz w:val="26"/>
                  <w:szCs w:val="26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Verdana" w:eastAsia="Verdana" w:hAnsi="Verdana" w:cs="Verdana"/>
                  <w:color w:val="202122"/>
                  <w:sz w:val="26"/>
                  <w:szCs w:val="26"/>
                </w:rPr>
                <m:t>n</m:t>
              </m:r>
            </m:e>
          </m:rad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 xml:space="preserve">), </m:t>
          </m: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>tp</m:t>
          </m: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 xml:space="preserve"> - квантиль</m:t>
          </m:r>
        </m:oMath>
      </m:oMathPara>
    </w:p>
    <w:p w14:paraId="43BCCFB8" w14:textId="77777777" w:rsidR="00F47E23" w:rsidRDefault="00414708">
      <w:pPr>
        <w:ind w:left="-708"/>
        <w:rPr>
          <w:rFonts w:ascii="Verdana" w:eastAsia="Verdana" w:hAnsi="Verdana" w:cs="Verdana"/>
          <w:b/>
          <w:color w:val="202122"/>
          <w:sz w:val="26"/>
          <w:szCs w:val="26"/>
        </w:rPr>
      </w:pPr>
      <m:oMath>
        <m:r>
          <m:rPr>
            <m:sty m:val="bi"/>
          </m:rPr>
          <w:rPr>
            <w:rFonts w:ascii="Verdana" w:eastAsia="Verdana" w:hAnsi="Verdana" w:cs="Verdana"/>
            <w:color w:val="202122"/>
            <w:sz w:val="26"/>
            <w:szCs w:val="26"/>
          </w:rPr>
          <m:t>P</m:t>
        </m:r>
        <m:r>
          <m:rPr>
            <m:sty m:val="bi"/>
          </m:rPr>
          <w:rPr>
            <w:rFonts w:ascii="Verdana" w:eastAsia="Verdana" w:hAnsi="Verdana" w:cs="Verdana"/>
            <w:color w:val="202122"/>
            <w:sz w:val="26"/>
            <w:szCs w:val="26"/>
          </w:rPr>
          <m:t>(|(</m:t>
        </m:r>
        <m:bar>
          <m:barPr>
            <m:ctrlPr>
              <w:rPr>
                <w:rFonts w:ascii="Verdana" w:eastAsia="Verdana" w:hAnsi="Verdana" w:cs="Verdana"/>
                <w:b/>
                <w:color w:val="202122"/>
                <w:sz w:val="26"/>
                <w:szCs w:val="26"/>
              </w:rPr>
            </m:ctrlPr>
          </m:barPr>
          <m:e>
            <m:r>
              <m:rPr>
                <m:sty m:val="bi"/>
              </m:rPr>
              <w:rPr>
                <w:rFonts w:ascii="Verdana" w:eastAsia="Verdana" w:hAnsi="Verdana" w:cs="Verdana"/>
                <w:color w:val="202122"/>
                <w:sz w:val="26"/>
                <w:szCs w:val="26"/>
              </w:rPr>
              <m:t>x</m:t>
            </m:r>
          </m:e>
        </m:bar>
        <m:r>
          <m:rPr>
            <m:sty m:val="bi"/>
          </m:rPr>
          <w:rPr>
            <w:rFonts w:ascii="Verdana" w:eastAsia="Verdana" w:hAnsi="Verdana" w:cs="Verdana"/>
            <w:color w:val="202122"/>
            <w:sz w:val="26"/>
            <w:szCs w:val="26"/>
          </w:rPr>
          <m:t xml:space="preserve"> - </m:t>
        </m:r>
        <m:r>
          <m:rPr>
            <m:sty m:val="bi"/>
          </m:rPr>
          <w:rPr>
            <w:rFonts w:ascii="Verdana" w:eastAsia="Verdana" w:hAnsi="Verdana" w:cs="Verdana"/>
            <w:color w:val="202122"/>
            <w:sz w:val="26"/>
            <w:szCs w:val="26"/>
          </w:rPr>
          <m:t>a</m:t>
        </m:r>
        <m:r>
          <m:rPr>
            <m:sty m:val="bi"/>
          </m:rPr>
          <w:rPr>
            <w:rFonts w:ascii="Verdana" w:eastAsia="Verdana" w:hAnsi="Verdana" w:cs="Verdana"/>
            <w:color w:val="202122"/>
            <w:sz w:val="26"/>
            <w:szCs w:val="26"/>
          </w:rPr>
          <m:t xml:space="preserve">) / </m:t>
        </m:r>
      </m:oMath>
      <w:r>
        <w:rPr>
          <w:rFonts w:ascii="Verdana" w:eastAsia="Verdana" w:hAnsi="Verdana" w:cs="Verdana"/>
          <w:b/>
          <w:color w:val="202122"/>
          <w:sz w:val="26"/>
          <w:szCs w:val="26"/>
        </w:rPr>
        <w:t xml:space="preserve"> </w:t>
      </w:r>
      <m:oMath>
        <m:r>
          <w:rPr>
            <w:rFonts w:ascii="Cambria Math" w:hAnsi="Cambria Math"/>
          </w:rPr>
          <m:t>δ</m:t>
        </m:r>
        <m:r>
          <m:rPr>
            <m:sty m:val="bi"/>
          </m:rPr>
          <w:rPr>
            <w:rFonts w:ascii="Verdana" w:eastAsia="Verdana" w:hAnsi="Verdana" w:cs="Verdana"/>
            <w:color w:val="202122"/>
            <w:sz w:val="26"/>
            <w:szCs w:val="26"/>
          </w:rPr>
          <m:t>/</m:t>
        </m:r>
        <m:rad>
          <m:radPr>
            <m:degHide m:val="1"/>
            <m:ctrlPr>
              <w:rPr>
                <w:rFonts w:ascii="Verdana" w:eastAsia="Verdana" w:hAnsi="Verdana" w:cs="Verdana"/>
                <w:b/>
                <w:color w:val="202122"/>
                <w:sz w:val="26"/>
                <w:szCs w:val="26"/>
              </w:rPr>
            </m:ctrlPr>
          </m:radPr>
          <m:deg/>
          <m:e>
            <m:r>
              <m:rPr>
                <m:sty m:val="bi"/>
              </m:rPr>
              <w:rPr>
                <w:rFonts w:ascii="Verdana" w:eastAsia="Verdana" w:hAnsi="Verdana" w:cs="Verdana"/>
                <w:color w:val="202122"/>
                <w:sz w:val="26"/>
                <w:szCs w:val="26"/>
              </w:rPr>
              <m:t>n</m:t>
            </m:r>
          </m:e>
        </m:rad>
        <m:r>
          <m:rPr>
            <m:sty m:val="bi"/>
          </m:rPr>
          <w:rPr>
            <w:rFonts w:ascii="Verdana" w:eastAsia="Verdana" w:hAnsi="Verdana" w:cs="Verdana"/>
            <w:color w:val="202122"/>
            <w:sz w:val="26"/>
            <w:szCs w:val="26"/>
          </w:rPr>
          <m:t xml:space="preserve">|) &lt; </m:t>
        </m:r>
        <m:r>
          <m:rPr>
            <m:sty m:val="bi"/>
          </m:rPr>
          <w:rPr>
            <w:rFonts w:ascii="Verdana" w:eastAsia="Verdana" w:hAnsi="Verdana" w:cs="Verdana"/>
            <w:color w:val="202122"/>
            <w:sz w:val="26"/>
            <w:szCs w:val="26"/>
          </w:rPr>
          <m:t>tp</m:t>
        </m:r>
        <m:r>
          <m:rPr>
            <m:sty m:val="bi"/>
          </m:rPr>
          <w:rPr>
            <w:rFonts w:ascii="Verdana" w:eastAsia="Verdana" w:hAnsi="Verdana" w:cs="Verdana"/>
            <w:color w:val="202122"/>
            <w:sz w:val="26"/>
            <w:szCs w:val="26"/>
          </w:rPr>
          <m:t xml:space="preserve">= </m:t>
        </m:r>
        <m:r>
          <m:rPr>
            <m:sty m:val="bi"/>
          </m:rPr>
          <w:rPr>
            <w:rFonts w:ascii="Verdana" w:eastAsia="Verdana" w:hAnsi="Verdana" w:cs="Verdana"/>
            <w:color w:val="202122"/>
            <w:sz w:val="26"/>
            <w:szCs w:val="26"/>
          </w:rPr>
          <m:t>F</m:t>
        </m:r>
        <m:r>
          <m:rPr>
            <m:sty m:val="bi"/>
          </m:rPr>
          <w:rPr>
            <w:rFonts w:ascii="Verdana" w:eastAsia="Verdana" w:hAnsi="Verdana" w:cs="Verdana"/>
            <w:color w:val="202122"/>
            <w:sz w:val="26"/>
            <w:szCs w:val="26"/>
          </w:rPr>
          <m:t>з(</m:t>
        </m:r>
        <m:r>
          <m:rPr>
            <m:sty m:val="bi"/>
          </m:rPr>
          <w:rPr>
            <w:rFonts w:ascii="Verdana" w:eastAsia="Verdana" w:hAnsi="Verdana" w:cs="Verdana"/>
            <w:color w:val="202122"/>
            <w:sz w:val="26"/>
            <w:szCs w:val="26"/>
          </w:rPr>
          <m:t>tp</m:t>
        </m:r>
        <m:r>
          <m:rPr>
            <m:sty m:val="bi"/>
          </m:rPr>
          <w:rPr>
            <w:rFonts w:ascii="Verdana" w:eastAsia="Verdana" w:hAnsi="Verdana" w:cs="Verdana"/>
            <w:color w:val="202122"/>
            <w:sz w:val="26"/>
            <w:szCs w:val="26"/>
          </w:rPr>
          <m:t xml:space="preserve">) - </m:t>
        </m:r>
        <m:r>
          <m:rPr>
            <m:sty m:val="bi"/>
          </m:rPr>
          <w:rPr>
            <w:rFonts w:ascii="Verdana" w:eastAsia="Verdana" w:hAnsi="Verdana" w:cs="Verdana"/>
            <w:color w:val="202122"/>
            <w:sz w:val="26"/>
            <w:szCs w:val="26"/>
          </w:rPr>
          <m:t>F</m:t>
        </m:r>
        <m:r>
          <m:rPr>
            <m:sty m:val="bi"/>
          </m:rPr>
          <w:rPr>
            <w:rFonts w:ascii="Verdana" w:eastAsia="Verdana" w:hAnsi="Verdana" w:cs="Verdana"/>
            <w:color w:val="202122"/>
            <w:sz w:val="26"/>
            <w:szCs w:val="26"/>
          </w:rPr>
          <m:t>(-</m:t>
        </m:r>
        <m:r>
          <m:rPr>
            <m:sty m:val="bi"/>
          </m:rPr>
          <w:rPr>
            <w:rFonts w:ascii="Verdana" w:eastAsia="Verdana" w:hAnsi="Verdana" w:cs="Verdana"/>
            <w:color w:val="202122"/>
            <w:sz w:val="26"/>
            <w:szCs w:val="26"/>
          </w:rPr>
          <m:t>tp</m:t>
        </m:r>
        <m:r>
          <m:rPr>
            <m:sty m:val="bi"/>
          </m:rPr>
          <w:rPr>
            <w:rFonts w:ascii="Verdana" w:eastAsia="Verdana" w:hAnsi="Verdana" w:cs="Verdana"/>
            <w:color w:val="202122"/>
            <w:sz w:val="26"/>
            <w:szCs w:val="26"/>
          </w:rPr>
          <m:t>)=2Ф(</m:t>
        </m:r>
        <m:r>
          <m:rPr>
            <m:sty m:val="bi"/>
          </m:rPr>
          <w:rPr>
            <w:rFonts w:ascii="Verdana" w:eastAsia="Verdana" w:hAnsi="Verdana" w:cs="Verdana"/>
            <w:color w:val="202122"/>
            <w:sz w:val="26"/>
            <w:szCs w:val="26"/>
          </w:rPr>
          <m:t>tp</m:t>
        </m:r>
        <m:r>
          <m:rPr>
            <m:sty m:val="bi"/>
          </m:rPr>
          <w:rPr>
            <w:rFonts w:ascii="Verdana" w:eastAsia="Verdana" w:hAnsi="Verdana" w:cs="Verdana"/>
            <w:color w:val="202122"/>
            <w:sz w:val="26"/>
            <w:szCs w:val="26"/>
          </w:rPr>
          <m:t>)=</m:t>
        </m:r>
        <m:r>
          <m:rPr>
            <m:sty m:val="bi"/>
          </m:rPr>
          <w:rPr>
            <w:rFonts w:ascii="Verdana" w:eastAsia="Verdana" w:hAnsi="Verdana" w:cs="Verdana"/>
            <w:color w:val="202122"/>
            <w:sz w:val="26"/>
            <w:szCs w:val="26"/>
          </w:rPr>
          <m:t>P</m:t>
        </m:r>
      </m:oMath>
    </w:p>
    <w:p w14:paraId="3D799C9C" w14:textId="77777777" w:rsidR="00F47E23" w:rsidRDefault="00414708">
      <w:pPr>
        <w:ind w:left="-708"/>
        <w:rPr>
          <w:rFonts w:ascii="Verdana" w:eastAsia="Verdana" w:hAnsi="Verdana" w:cs="Verdana"/>
          <w:b/>
          <w:color w:val="202122"/>
          <w:sz w:val="26"/>
          <w:szCs w:val="26"/>
        </w:rPr>
      </w:pPr>
      <m:oMathPara>
        <m:oMath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>-</m:t>
          </m: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>tp</m:t>
          </m: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 xml:space="preserve"> &lt; (</m:t>
          </m:r>
          <m:bar>
            <m:barPr>
              <m:ctrlPr>
                <w:rPr>
                  <w:rFonts w:ascii="Verdana" w:eastAsia="Verdana" w:hAnsi="Verdana" w:cs="Verdana"/>
                  <w:b/>
                  <w:color w:val="202122"/>
                  <w:sz w:val="26"/>
                  <w:szCs w:val="26"/>
                </w:rPr>
              </m:ctrlPr>
            </m:barPr>
            <m:e>
              <m:r>
                <m:rPr>
                  <m:sty m:val="bi"/>
                </m:rPr>
                <w:rPr>
                  <w:rFonts w:ascii="Verdana" w:eastAsia="Verdana" w:hAnsi="Verdana" w:cs="Verdana"/>
                  <w:color w:val="202122"/>
                  <w:sz w:val="26"/>
                  <w:szCs w:val="26"/>
                </w:rPr>
                <m:t>x</m:t>
              </m:r>
            </m:e>
          </m:ba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>-</m:t>
          </m: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>a</m:t>
          </m: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>)/</m:t>
          </m: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>δ</m:t>
          </m: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>/</m:t>
          </m:r>
          <m:rad>
            <m:radPr>
              <m:degHide m:val="1"/>
              <m:ctrlPr>
                <w:rPr>
                  <w:rFonts w:ascii="Verdana" w:eastAsia="Verdana" w:hAnsi="Verdana" w:cs="Verdana"/>
                  <w:b/>
                  <w:color w:val="202122"/>
                  <w:sz w:val="26"/>
                  <w:szCs w:val="26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Verdana" w:eastAsia="Verdana" w:hAnsi="Verdana" w:cs="Verdana"/>
                  <w:color w:val="202122"/>
                  <w:sz w:val="26"/>
                  <w:szCs w:val="26"/>
                </w:rPr>
                <m:t>n</m:t>
              </m:r>
            </m:e>
          </m:rad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 xml:space="preserve"> &lt;</m:t>
          </m: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>tp</m:t>
          </m: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 xml:space="preserve">; </m:t>
          </m:r>
          <m:bar>
            <m:barPr>
              <m:ctrlPr>
                <w:rPr>
                  <w:rFonts w:ascii="Verdana" w:eastAsia="Verdana" w:hAnsi="Verdana" w:cs="Verdana"/>
                  <w:b/>
                  <w:color w:val="202122"/>
                  <w:sz w:val="26"/>
                  <w:szCs w:val="26"/>
                </w:rPr>
              </m:ctrlPr>
            </m:barPr>
            <m:e>
              <m:r>
                <m:rPr>
                  <m:sty m:val="bi"/>
                </m:rPr>
                <w:rPr>
                  <w:rFonts w:ascii="Verdana" w:eastAsia="Verdana" w:hAnsi="Verdana" w:cs="Verdana"/>
                  <w:color w:val="202122"/>
                  <w:sz w:val="26"/>
                  <w:szCs w:val="26"/>
                </w:rPr>
                <m:t>x</m:t>
              </m:r>
            </m:e>
          </m:ba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>-</m:t>
          </m: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>tp</m:t>
          </m: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>*</m:t>
          </m: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>δ</m:t>
          </m: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>/</m:t>
          </m:r>
          <m:rad>
            <m:radPr>
              <m:degHide m:val="1"/>
              <m:ctrlPr>
                <w:rPr>
                  <w:rFonts w:ascii="Verdana" w:eastAsia="Verdana" w:hAnsi="Verdana" w:cs="Verdana"/>
                  <w:b/>
                  <w:color w:val="202122"/>
                  <w:sz w:val="26"/>
                  <w:szCs w:val="26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Verdana" w:eastAsia="Verdana" w:hAnsi="Verdana" w:cs="Verdana"/>
                  <w:color w:val="202122"/>
                  <w:sz w:val="26"/>
                  <w:szCs w:val="26"/>
                </w:rPr>
                <m:t>n</m:t>
              </m:r>
            </m:e>
          </m:rad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>&lt;</m:t>
          </m: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>a</m:t>
          </m: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>&lt;</m:t>
          </m:r>
          <m:bar>
            <m:barPr>
              <m:ctrlPr>
                <w:rPr>
                  <w:rFonts w:ascii="Verdana" w:eastAsia="Verdana" w:hAnsi="Verdana" w:cs="Verdana"/>
                  <w:b/>
                  <w:color w:val="202122"/>
                  <w:sz w:val="26"/>
                  <w:szCs w:val="26"/>
                </w:rPr>
              </m:ctrlPr>
            </m:barPr>
            <m:e>
              <m:r>
                <m:rPr>
                  <m:sty m:val="bi"/>
                </m:rPr>
                <w:rPr>
                  <w:rFonts w:ascii="Verdana" w:eastAsia="Verdana" w:hAnsi="Verdana" w:cs="Verdana"/>
                  <w:color w:val="202122"/>
                  <w:sz w:val="26"/>
                  <w:szCs w:val="26"/>
                </w:rPr>
                <m:t>x</m:t>
              </m:r>
            </m:e>
          </m:ba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 xml:space="preserve">+ </m:t>
          </m: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>tp</m:t>
          </m: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>*</m:t>
          </m: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>δ</m:t>
          </m:r>
          <m:r>
            <m:rPr>
              <m:sty m:val="bi"/>
            </m:rPr>
            <w:rPr>
              <w:rFonts w:ascii="Verdana" w:eastAsia="Verdana" w:hAnsi="Verdana" w:cs="Verdana"/>
              <w:color w:val="202122"/>
              <w:sz w:val="26"/>
              <w:szCs w:val="26"/>
            </w:rPr>
            <m:t>/</m:t>
          </m:r>
          <m:rad>
            <m:radPr>
              <m:degHide m:val="1"/>
              <m:ctrlPr>
                <w:rPr>
                  <w:rFonts w:ascii="Verdana" w:eastAsia="Verdana" w:hAnsi="Verdana" w:cs="Verdana"/>
                  <w:b/>
                  <w:color w:val="202122"/>
                  <w:sz w:val="26"/>
                  <w:szCs w:val="26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Verdana" w:eastAsia="Verdana" w:hAnsi="Verdana" w:cs="Verdana"/>
                  <w:color w:val="202122"/>
                  <w:sz w:val="26"/>
                  <w:szCs w:val="26"/>
                </w:rPr>
                <m:t>n</m:t>
              </m:r>
            </m:e>
          </m:rad>
        </m:oMath>
      </m:oMathPara>
    </w:p>
    <w:p w14:paraId="7D79F38C" w14:textId="77777777" w:rsidR="00F47E23" w:rsidRDefault="00414708">
      <w:pPr>
        <w:pStyle w:val="1"/>
        <w:ind w:hanging="708"/>
        <w:rPr>
          <w:color w:val="202122"/>
        </w:rPr>
      </w:pPr>
      <w:bookmarkStart w:id="8" w:name="_kace8tpttjnl" w:colFirst="0" w:colLast="0"/>
      <w:bookmarkEnd w:id="8"/>
      <w:r>
        <w:rPr>
          <w:color w:val="202122"/>
        </w:rPr>
        <w:t>48 Доверительный интервал для мат. ожидания при неизвестной дисперсии нормального распределения генеральной совокупности</w:t>
      </w:r>
    </w:p>
    <w:p w14:paraId="4A812AC2" w14:textId="77777777" w:rsidR="00F47E23" w:rsidRDefault="00414708">
      <w:pPr>
        <w:ind w:left="-708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noProof/>
          <w:color w:val="202122"/>
        </w:rPr>
        <w:drawing>
          <wp:inline distT="114300" distB="114300" distL="114300" distR="114300" wp14:anchorId="4FCC4CFA" wp14:editId="6BB1E996">
            <wp:extent cx="6922884" cy="1679458"/>
            <wp:effectExtent l="0" t="0" r="0" b="0"/>
            <wp:docPr id="55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2884" cy="16794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5239B4" w14:textId="77777777" w:rsidR="00F47E23" w:rsidRDefault="00414708">
      <w:pPr>
        <w:pStyle w:val="1"/>
        <w:ind w:hanging="708"/>
        <w:rPr>
          <w:color w:val="202122"/>
        </w:rPr>
      </w:pPr>
      <w:bookmarkStart w:id="9" w:name="_83n5qui6pd0m" w:colFirst="0" w:colLast="0"/>
      <w:bookmarkEnd w:id="9"/>
      <w:r>
        <w:rPr>
          <w:color w:val="202122"/>
        </w:rPr>
        <w:t>49 Построение доверительного интервала для мат. ожидания в случае большой выборки</w:t>
      </w:r>
    </w:p>
    <w:p w14:paraId="657C9770" w14:textId="77777777" w:rsidR="00F47E23" w:rsidRDefault="00414708">
      <w:pPr>
        <w:ind w:hanging="708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b/>
          <w:noProof/>
          <w:color w:val="202122"/>
          <w:sz w:val="26"/>
          <w:szCs w:val="26"/>
        </w:rPr>
        <w:drawing>
          <wp:inline distT="114300" distB="114300" distL="114300" distR="114300" wp14:anchorId="235B065F" wp14:editId="76102D1F">
            <wp:extent cx="6900863" cy="1573254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00863" cy="1573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CA96D9" w14:textId="77777777" w:rsidR="00F47E23" w:rsidRDefault="00414708">
      <w:pPr>
        <w:pStyle w:val="1"/>
        <w:ind w:hanging="708"/>
        <w:rPr>
          <w:color w:val="202122"/>
        </w:rPr>
      </w:pPr>
      <w:bookmarkStart w:id="10" w:name="_8rh6wy4bcapo" w:colFirst="0" w:colLast="0"/>
      <w:bookmarkEnd w:id="10"/>
      <w:r>
        <w:rPr>
          <w:color w:val="202122"/>
        </w:rPr>
        <w:t>50 Построение доверительного интервала для средне</w:t>
      </w:r>
      <w:r>
        <w:rPr>
          <w:color w:val="202122"/>
        </w:rPr>
        <w:t>квадратичного отклонения и дисперсии нормального распределения генеральной совокупности.</w:t>
      </w:r>
    </w:p>
    <w:p w14:paraId="320A0A01" w14:textId="77777777" w:rsidR="00F47E23" w:rsidRDefault="00414708">
      <w:pPr>
        <w:ind w:left="-708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b/>
          <w:noProof/>
          <w:color w:val="202122"/>
          <w:sz w:val="26"/>
          <w:szCs w:val="26"/>
        </w:rPr>
        <w:drawing>
          <wp:inline distT="114300" distB="114300" distL="114300" distR="114300" wp14:anchorId="659FEA75" wp14:editId="42F26F6F">
            <wp:extent cx="6872288" cy="2238847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2288" cy="2238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2E95EA" w14:textId="77777777" w:rsidR="00F47E23" w:rsidRDefault="00F47E23">
      <w:pPr>
        <w:ind w:left="-708"/>
        <w:rPr>
          <w:rFonts w:ascii="Verdana" w:eastAsia="Verdana" w:hAnsi="Verdana" w:cs="Verdana"/>
          <w:b/>
          <w:color w:val="202122"/>
          <w:sz w:val="26"/>
          <w:szCs w:val="26"/>
        </w:rPr>
      </w:pPr>
    </w:p>
    <w:p w14:paraId="043A0BC7" w14:textId="77777777" w:rsidR="00F47E23" w:rsidRDefault="00F47E23">
      <w:pPr>
        <w:ind w:left="-708"/>
        <w:rPr>
          <w:rFonts w:ascii="Verdana" w:eastAsia="Verdana" w:hAnsi="Verdana" w:cs="Verdana"/>
          <w:b/>
          <w:color w:val="202122"/>
          <w:sz w:val="26"/>
          <w:szCs w:val="26"/>
        </w:rPr>
      </w:pPr>
    </w:p>
    <w:p w14:paraId="41E275A2" w14:textId="77777777" w:rsidR="00F47E23" w:rsidRDefault="00F47E23">
      <w:pPr>
        <w:ind w:left="-708"/>
        <w:rPr>
          <w:rFonts w:ascii="Verdana" w:eastAsia="Verdana" w:hAnsi="Verdana" w:cs="Verdana"/>
          <w:b/>
          <w:color w:val="202122"/>
          <w:sz w:val="26"/>
          <w:szCs w:val="26"/>
        </w:rPr>
      </w:pPr>
    </w:p>
    <w:p w14:paraId="27C7A55D" w14:textId="77777777" w:rsidR="00F47E23" w:rsidRDefault="00F47E23">
      <w:pPr>
        <w:ind w:left="-708"/>
        <w:rPr>
          <w:rFonts w:ascii="Verdana" w:eastAsia="Verdana" w:hAnsi="Verdana" w:cs="Verdana"/>
          <w:b/>
          <w:color w:val="202122"/>
          <w:sz w:val="26"/>
          <w:szCs w:val="26"/>
        </w:rPr>
      </w:pPr>
    </w:p>
    <w:p w14:paraId="311FAEA3" w14:textId="77777777" w:rsidR="00F47E23" w:rsidRDefault="00414708">
      <w:pPr>
        <w:ind w:left="-708"/>
        <w:rPr>
          <w:color w:val="202122"/>
          <w:sz w:val="24"/>
          <w:szCs w:val="24"/>
        </w:rPr>
      </w:pPr>
      <w:r>
        <w:rPr>
          <w:rFonts w:ascii="Verdana" w:eastAsia="Verdana" w:hAnsi="Verdana" w:cs="Verdana"/>
          <w:b/>
          <w:color w:val="202122"/>
          <w:sz w:val="26"/>
          <w:szCs w:val="26"/>
        </w:rPr>
        <w:t>51 Статическая гипотеза. Простая гипотеза. Основная и альтернативная гипотезы.</w:t>
      </w:r>
      <w:r>
        <w:rPr>
          <w:color w:val="202122"/>
        </w:rPr>
        <w:t xml:space="preserve">                                 </w: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69A9C280" wp14:editId="309785C9">
            <wp:simplePos x="0" y="0"/>
            <wp:positionH relativeFrom="column">
              <wp:posOffset>-523874</wp:posOffset>
            </wp:positionH>
            <wp:positionV relativeFrom="paragraph">
              <wp:posOffset>619125</wp:posOffset>
            </wp:positionV>
            <wp:extent cx="6400800" cy="4529469"/>
            <wp:effectExtent l="0" t="0" r="0" b="0"/>
            <wp:wrapTopAndBottom distT="114300" distB="11430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294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7B727E" w14:textId="77777777" w:rsidR="00F47E23" w:rsidRDefault="00414708">
      <w:pPr>
        <w:pStyle w:val="1"/>
        <w:spacing w:before="0" w:line="240" w:lineRule="auto"/>
        <w:ind w:right="100"/>
        <w:jc w:val="both"/>
        <w:rPr>
          <w:color w:val="202122"/>
        </w:rPr>
      </w:pPr>
      <w:bookmarkStart w:id="11" w:name="_hs4z7g5jd61a" w:colFirst="0" w:colLast="0"/>
      <w:bookmarkEnd w:id="11"/>
      <w:r>
        <w:rPr>
          <w:color w:val="202122"/>
        </w:rPr>
        <w:t>52 Критерий согласия</w:t>
      </w:r>
    </w:p>
    <w:p w14:paraId="45E405FE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Критерий согласия - проверка гипотезы о согласии имеющихся статистических данных с выбранным теоретическим распределением. В качестве конкурирующей гипотезы могут выступать различные распределения.</w:t>
      </w:r>
    </w:p>
    <w:p w14:paraId="57C6C048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Для проверки можно использовать критерий хи-квадрат Пирсона.</w:t>
      </w:r>
    </w:p>
    <w:p w14:paraId="7ECB7048" w14:textId="77777777" w:rsidR="00F47E23" w:rsidRDefault="00414708">
      <w:pPr>
        <w:pStyle w:val="1"/>
        <w:rPr>
          <w:color w:val="202122"/>
        </w:rPr>
      </w:pPr>
      <w:bookmarkStart w:id="12" w:name="_pfwek1srelva" w:colFirst="0" w:colLast="0"/>
      <w:bookmarkEnd w:id="12"/>
      <w:r>
        <w:rPr>
          <w:color w:val="202122"/>
        </w:rPr>
        <w:t>53 Мера отклонения и различные критерии</w:t>
      </w:r>
    </w:p>
    <w:p w14:paraId="5D9F6A19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Мера отклонения - количественная разница между ожидаемым значением для критерия и действительным для выборки.</w:t>
      </w:r>
    </w:p>
    <w:p w14:paraId="47B6294F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Например, в критерии Колмогорова мера отклоне</w:t>
      </w:r>
      <w:r>
        <w:rPr>
          <w:rFonts w:ascii="Verdana" w:eastAsia="Verdana" w:hAnsi="Verdana" w:cs="Verdana"/>
          <w:color w:val="202122"/>
          <w:sz w:val="24"/>
          <w:szCs w:val="24"/>
        </w:rPr>
        <w:t>ния (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Dn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) - расстояние между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теор</w:t>
      </w:r>
      <w:proofErr w:type="spellEnd"/>
      <w:proofErr w:type="gramStart"/>
      <w:r>
        <w:rPr>
          <w:rFonts w:ascii="Verdana" w:eastAsia="Verdana" w:hAnsi="Verdana" w:cs="Verdana"/>
          <w:color w:val="202122"/>
          <w:sz w:val="24"/>
          <w:szCs w:val="24"/>
        </w:rPr>
        <w:t>.</w:t>
      </w:r>
      <w:proofErr w:type="gramEnd"/>
      <w:r>
        <w:rPr>
          <w:rFonts w:ascii="Verdana" w:eastAsia="Verdana" w:hAnsi="Verdana" w:cs="Verdana"/>
          <w:color w:val="202122"/>
          <w:sz w:val="24"/>
          <w:szCs w:val="24"/>
        </w:rPr>
        <w:t xml:space="preserve"> и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эмп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>. функциями распр.</w:t>
      </w:r>
    </w:p>
    <w:p w14:paraId="325B8894" w14:textId="77777777" w:rsidR="00F47E23" w:rsidRDefault="00F47E23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</w:p>
    <w:p w14:paraId="7C93572D" w14:textId="77777777" w:rsidR="00F47E23" w:rsidRDefault="00F47E23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</w:p>
    <w:p w14:paraId="3B844924" w14:textId="77777777" w:rsidR="00F47E23" w:rsidRDefault="00F47E23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</w:p>
    <w:p w14:paraId="5CF6C437" w14:textId="77777777" w:rsidR="00F47E23" w:rsidRDefault="00F47E23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</w:p>
    <w:p w14:paraId="01D25F88" w14:textId="77777777" w:rsidR="00F47E23" w:rsidRDefault="00414708">
      <w:pPr>
        <w:pStyle w:val="1"/>
        <w:rPr>
          <w:color w:val="202122"/>
        </w:rPr>
      </w:pPr>
      <w:bookmarkStart w:id="13" w:name="_y1dykq2gxxw6" w:colFirst="0" w:colLast="0"/>
      <w:bookmarkEnd w:id="13"/>
      <w:r>
        <w:rPr>
          <w:color w:val="202122"/>
        </w:rPr>
        <w:lastRenderedPageBreak/>
        <w:t>54+55 Критерий хи квадрат в случае простой гипотезы, и когда по выборке оцениваются параметры</w:t>
      </w:r>
    </w:p>
    <w:p w14:paraId="7EA786F2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Различие между простой и сложной гипотезой - степень свободы, в случае параметров степень свободы бу</w:t>
      </w:r>
      <w:r>
        <w:rPr>
          <w:rFonts w:ascii="Verdana" w:eastAsia="Verdana" w:hAnsi="Verdana" w:cs="Verdana"/>
          <w:color w:val="202122"/>
          <w:sz w:val="24"/>
          <w:szCs w:val="24"/>
        </w:rPr>
        <w:t>дет меньше.</w:t>
      </w:r>
    </w:p>
    <w:p w14:paraId="7BF0E800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Простая гипотеза - гипотеза о согласии, гипотеза с оцениванием параметров - </w:t>
      </w:r>
      <w:r>
        <w:rPr>
          <w:rFonts w:ascii="Verdana" w:eastAsia="Verdana" w:hAnsi="Verdana" w:cs="Verdana"/>
          <w:sz w:val="24"/>
          <w:szCs w:val="24"/>
        </w:rPr>
        <w:t>когда мы проверяем согласие с некоторым семейством распределений</w:t>
      </w:r>
    </w:p>
    <w:p w14:paraId="6401431B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1. Найти число параметров, обозначить их как </w:t>
      </w:r>
      <w:r>
        <w:rPr>
          <w:rFonts w:ascii="Verdana" w:eastAsia="Verdana" w:hAnsi="Verdana" w:cs="Verdana"/>
          <w:i/>
          <w:color w:val="202122"/>
          <w:sz w:val="24"/>
          <w:szCs w:val="24"/>
        </w:rPr>
        <w:t>l</w:t>
      </w:r>
      <w:r>
        <w:rPr>
          <w:rFonts w:ascii="Verdana" w:eastAsia="Verdana" w:hAnsi="Verdana" w:cs="Verdana"/>
          <w:color w:val="202122"/>
          <w:sz w:val="24"/>
          <w:szCs w:val="24"/>
        </w:rPr>
        <w:t>.</w:t>
      </w:r>
    </w:p>
    <w:p w14:paraId="1F784D6F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2. Если X-дискретная случайная величина, то определить 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частоты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n</w:t>
      </w:r>
      <w:r>
        <w:rPr>
          <w:rFonts w:ascii="Verdana" w:eastAsia="Verdana" w:hAnsi="Verdana" w:cs="Verdana"/>
          <w:color w:val="202122"/>
          <w:sz w:val="24"/>
          <w:szCs w:val="24"/>
          <w:vertAlign w:val="subscript"/>
        </w:rPr>
        <w:t>k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>, k=1…r. Если X - непрерывная случайная величина, то разбить область значений на r интервалов Δ</w:t>
      </w:r>
      <w:r>
        <w:rPr>
          <w:rFonts w:ascii="Verdana" w:eastAsia="Verdana" w:hAnsi="Verdana" w:cs="Verdana"/>
          <w:color w:val="202122"/>
          <w:sz w:val="24"/>
          <w:szCs w:val="24"/>
          <w:vertAlign w:val="subscript"/>
        </w:rPr>
        <w:t>1</w:t>
      </w:r>
      <w:r>
        <w:rPr>
          <w:rFonts w:ascii="Verdana" w:eastAsia="Verdana" w:hAnsi="Verdana" w:cs="Verdana"/>
          <w:color w:val="202122"/>
          <w:sz w:val="24"/>
          <w:szCs w:val="24"/>
        </w:rPr>
        <w:t>…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Δ</w:t>
      </w:r>
      <w:r>
        <w:rPr>
          <w:rFonts w:ascii="Verdana" w:eastAsia="Verdana" w:hAnsi="Verdana" w:cs="Verdana"/>
          <w:color w:val="202122"/>
          <w:sz w:val="24"/>
          <w:szCs w:val="24"/>
          <w:vertAlign w:val="subscript"/>
        </w:rPr>
        <w:t>r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 и определить число элементов выборки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n</w:t>
      </w:r>
      <w:r>
        <w:rPr>
          <w:rFonts w:ascii="Verdana" w:eastAsia="Verdana" w:hAnsi="Verdana" w:cs="Verdana"/>
          <w:color w:val="202122"/>
          <w:sz w:val="24"/>
          <w:szCs w:val="24"/>
          <w:vertAlign w:val="subscript"/>
        </w:rPr>
        <w:t>k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 принадлежащие каждому интервалу. </w:t>
      </w:r>
    </w:p>
    <w:p w14:paraId="653F6101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3. Если X - дискретная случайная величина, используя закон распр. F(x), 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вычислить вероятности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p</w:t>
      </w:r>
      <w:r>
        <w:rPr>
          <w:rFonts w:ascii="Verdana" w:eastAsia="Verdana" w:hAnsi="Verdana" w:cs="Verdana"/>
          <w:color w:val="202122"/>
          <w:sz w:val="24"/>
          <w:szCs w:val="24"/>
          <w:vertAlign w:val="subscript"/>
        </w:rPr>
        <w:t>K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 с которыми случайная величина X принимает каждое из значений. В случае, если X - непрерывная случайная величина, определяется вероятность попадания в каждый интервал. </w:t>
      </w:r>
    </w:p>
    <w:p w14:paraId="4B7960B8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4. Вычислить статистику критерия </w:t>
      </w:r>
    </w:p>
    <w:p w14:paraId="0A804844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noProof/>
          <w:color w:val="202122"/>
          <w:sz w:val="24"/>
          <w:szCs w:val="24"/>
        </w:rPr>
        <w:drawing>
          <wp:inline distT="114300" distB="114300" distL="114300" distR="114300" wp14:anchorId="3FF44F54" wp14:editId="1A942528">
            <wp:extent cx="2757488" cy="675492"/>
            <wp:effectExtent l="0" t="0" r="0" b="0"/>
            <wp:docPr id="79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675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</w:rPr>
        <w:tab/>
      </w:r>
    </w:p>
    <w:p w14:paraId="76610EE0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5. Сравнить полученное зна</w:t>
      </w:r>
      <w:r>
        <w:rPr>
          <w:rFonts w:ascii="Verdana" w:eastAsia="Verdana" w:hAnsi="Verdana" w:cs="Verdana"/>
          <w:color w:val="202122"/>
          <w:sz w:val="24"/>
          <w:szCs w:val="24"/>
        </w:rPr>
        <w:t>чение с критическим, определить противоречат ли опытные данные гипотезе.</w:t>
      </w:r>
    </w:p>
    <w:p w14:paraId="04848DBB" w14:textId="77777777" w:rsidR="00F47E23" w:rsidRDefault="00414708">
      <w:pPr>
        <w:ind w:left="-708"/>
        <w:rPr>
          <w:color w:val="202122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(Замечание, все интервалы должны иметь длину не менее 9,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np</w:t>
      </w:r>
      <w:r>
        <w:rPr>
          <w:rFonts w:ascii="Verdana" w:eastAsia="Verdana" w:hAnsi="Verdana" w:cs="Verdana"/>
          <w:color w:val="202122"/>
          <w:sz w:val="24"/>
          <w:szCs w:val="24"/>
          <w:vertAlign w:val="subscript"/>
        </w:rPr>
        <w:t>k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 </w:t>
      </w:r>
      <m:oMath>
        <m:r>
          <w:rPr>
            <w:rFonts w:ascii="Cambria Math" w:hAnsi="Cambria Math"/>
          </w:rPr>
          <m:t>≥</m:t>
        </m:r>
        <m:r>
          <w:rPr>
            <w:rFonts w:ascii="Verdana" w:eastAsia="Verdana" w:hAnsi="Verdana" w:cs="Verdana"/>
            <w:color w:val="202122"/>
            <w:sz w:val="24"/>
            <w:szCs w:val="24"/>
          </w:rPr>
          <m:t xml:space="preserve"> </m:t>
        </m:r>
      </m:oMath>
      <w:r>
        <w:rPr>
          <w:rFonts w:ascii="Verdana" w:eastAsia="Verdana" w:hAnsi="Verdana" w:cs="Verdana"/>
          <w:color w:val="202122"/>
          <w:sz w:val="24"/>
          <w:szCs w:val="24"/>
        </w:rPr>
        <w:t>9)</w:t>
      </w:r>
    </w:p>
    <w:p w14:paraId="6C3DF734" w14:textId="77777777" w:rsidR="00F47E23" w:rsidRDefault="00414708">
      <w:pPr>
        <w:pStyle w:val="1"/>
        <w:spacing w:before="0" w:line="240" w:lineRule="auto"/>
        <w:ind w:right="100"/>
        <w:jc w:val="both"/>
        <w:rPr>
          <w:color w:val="202122"/>
        </w:rPr>
      </w:pPr>
      <w:bookmarkStart w:id="14" w:name="_daon2xeopfne" w:colFirst="0" w:colLast="0"/>
      <w:bookmarkEnd w:id="14"/>
      <w:r>
        <w:rPr>
          <w:color w:val="202122"/>
        </w:rPr>
        <w:t>56 Критерий Колмогорова</w:t>
      </w:r>
    </w:p>
    <w:p w14:paraId="20416F8B" w14:textId="77777777" w:rsidR="00F47E23" w:rsidRDefault="00414708">
      <w:pPr>
        <w:ind w:left="-708"/>
        <w:rPr>
          <w:color w:val="202122"/>
        </w:rPr>
      </w:pPr>
      <w:r>
        <w:rPr>
          <w:noProof/>
          <w:color w:val="202122"/>
        </w:rPr>
        <w:drawing>
          <wp:inline distT="114300" distB="114300" distL="114300" distR="114300" wp14:anchorId="406228A0" wp14:editId="10BD6BB4">
            <wp:extent cx="5248275" cy="1715336"/>
            <wp:effectExtent l="0" t="0" r="0" b="0"/>
            <wp:docPr id="45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7153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60DF79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Критерий Колмогорова - проверка гипотезы о принадлежности выборки некоторому закону распределения.</w:t>
      </w:r>
    </w:p>
    <w:p w14:paraId="6469CC5E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Строится эмпирическая функция распределения выборки F(x),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теоритическая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 функция распределения выборки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Fз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(x). </w:t>
      </w:r>
    </w:p>
    <w:p w14:paraId="49D220D1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Находятся значения </w:t>
      </w:r>
      <w:proofErr w:type="spellStart"/>
      <w:proofErr w:type="gramStart"/>
      <w:r>
        <w:rPr>
          <w:rFonts w:ascii="Verdana" w:eastAsia="Verdana" w:hAnsi="Verdana" w:cs="Verdana"/>
          <w:color w:val="202122"/>
          <w:sz w:val="24"/>
          <w:szCs w:val="24"/>
        </w:rPr>
        <w:t>Dm,n</w:t>
      </w:r>
      <w:proofErr w:type="spellEnd"/>
      <w:proofErr w:type="gramEnd"/>
      <w:r>
        <w:rPr>
          <w:rFonts w:ascii="Verdana" w:eastAsia="Verdana" w:hAnsi="Verdana" w:cs="Verdana"/>
          <w:color w:val="202122"/>
          <w:sz w:val="24"/>
          <w:szCs w:val="24"/>
        </w:rPr>
        <w:t xml:space="preserve">+ и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Dm,n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>- (для всех элем</w:t>
      </w:r>
      <w:r>
        <w:rPr>
          <w:rFonts w:ascii="Verdana" w:eastAsia="Verdana" w:hAnsi="Verdana" w:cs="Verdana"/>
          <w:color w:val="202122"/>
          <w:sz w:val="24"/>
          <w:szCs w:val="24"/>
        </w:rPr>
        <w:t>ентов выборки):</w:t>
      </w:r>
    </w:p>
    <w:p w14:paraId="1D41D6A2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proofErr w:type="spellStart"/>
      <w:proofErr w:type="gramStart"/>
      <w:r>
        <w:rPr>
          <w:rFonts w:ascii="Verdana" w:eastAsia="Verdana" w:hAnsi="Verdana" w:cs="Verdana"/>
          <w:color w:val="202122"/>
          <w:sz w:val="24"/>
          <w:szCs w:val="24"/>
        </w:rPr>
        <w:t>Dm,n</w:t>
      </w:r>
      <w:proofErr w:type="spellEnd"/>
      <w:proofErr w:type="gramEnd"/>
      <w:r>
        <w:rPr>
          <w:rFonts w:ascii="Verdana" w:eastAsia="Verdana" w:hAnsi="Verdana" w:cs="Verdana"/>
          <w:color w:val="202122"/>
          <w:sz w:val="24"/>
          <w:szCs w:val="24"/>
        </w:rPr>
        <w:t xml:space="preserve">+ = значение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Fз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>(x) - значение F(x) (на правом конце соотв. отрезка)</w:t>
      </w:r>
    </w:p>
    <w:p w14:paraId="01D3BD20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proofErr w:type="spellStart"/>
      <w:proofErr w:type="gramStart"/>
      <w:r>
        <w:rPr>
          <w:rFonts w:ascii="Verdana" w:eastAsia="Verdana" w:hAnsi="Verdana" w:cs="Verdana"/>
          <w:color w:val="202122"/>
          <w:sz w:val="24"/>
          <w:szCs w:val="24"/>
        </w:rPr>
        <w:t>Dm,n</w:t>
      </w:r>
      <w:proofErr w:type="spellEnd"/>
      <w:proofErr w:type="gramEnd"/>
      <w:r>
        <w:rPr>
          <w:rFonts w:ascii="Verdana" w:eastAsia="Verdana" w:hAnsi="Verdana" w:cs="Verdana"/>
          <w:color w:val="202122"/>
          <w:sz w:val="24"/>
          <w:szCs w:val="24"/>
        </w:rPr>
        <w:t xml:space="preserve">- = значение F(x) (на левом конце соотв. отрезка) - значение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Fз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>(x)</w:t>
      </w:r>
    </w:p>
    <w:p w14:paraId="330B37E9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Затем находится значение D: D=</w:t>
      </w:r>
      <w:proofErr w:type="spellStart"/>
      <w:proofErr w:type="gramStart"/>
      <w:r>
        <w:rPr>
          <w:rFonts w:ascii="Verdana" w:eastAsia="Verdana" w:hAnsi="Verdana" w:cs="Verdana"/>
          <w:color w:val="202122"/>
          <w:sz w:val="24"/>
          <w:szCs w:val="24"/>
        </w:rPr>
        <w:t>max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>(</w:t>
      </w:r>
      <w:proofErr w:type="spellStart"/>
      <w:proofErr w:type="gramEnd"/>
      <w:r>
        <w:rPr>
          <w:rFonts w:ascii="Verdana" w:eastAsia="Verdana" w:hAnsi="Verdana" w:cs="Verdana"/>
          <w:color w:val="202122"/>
          <w:sz w:val="24"/>
          <w:szCs w:val="24"/>
        </w:rPr>
        <w:t>Dm,n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+,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Dm,n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>-)</w:t>
      </w:r>
    </w:p>
    <w:p w14:paraId="506CC3D5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Находим статистику: S = </w:t>
      </w:r>
      <m:oMath>
        <m:r>
          <w:rPr>
            <w:rFonts w:ascii="Verdana" w:eastAsia="Verdana" w:hAnsi="Verdana" w:cs="Verdana"/>
            <w:color w:val="202122"/>
            <w:sz w:val="24"/>
            <w:szCs w:val="24"/>
          </w:rPr>
          <m:t>D</m:t>
        </m:r>
        <m:rad>
          <m:radPr>
            <m:degHide m:val="1"/>
            <m:ctrlPr>
              <w:rPr>
                <w:rFonts w:ascii="Verdana" w:eastAsia="Verdana" w:hAnsi="Verdana" w:cs="Verdana"/>
                <w:color w:val="202122"/>
                <w:sz w:val="24"/>
                <w:szCs w:val="24"/>
              </w:rPr>
            </m:ctrlPr>
          </m:radPr>
          <m:deg/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n</m:t>
            </m:r>
          </m:e>
        </m:rad>
        <m:r>
          <w:rPr>
            <w:rFonts w:ascii="Verdana" w:eastAsia="Verdana" w:hAnsi="Verdana" w:cs="Verdana"/>
            <w:color w:val="202122"/>
            <w:sz w:val="24"/>
            <w:szCs w:val="24"/>
          </w:rPr>
          <m:t xml:space="preserve"> </m:t>
        </m:r>
      </m:oMath>
    </w:p>
    <w:p w14:paraId="77A19938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По таблице находим 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критическое значение с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необоходимым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 уровнем доверия. Если найденное значение не превышает критическое, значит данные не противоречат гипотезе о 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принадлежности выборки некоторому закону распределения</w:t>
      </w:r>
    </w:p>
    <w:p w14:paraId="0D7FE731" w14:textId="77777777" w:rsidR="00F47E23" w:rsidRDefault="00414708">
      <w:pPr>
        <w:pStyle w:val="1"/>
        <w:spacing w:before="0" w:line="240" w:lineRule="auto"/>
        <w:ind w:right="100"/>
        <w:jc w:val="both"/>
        <w:rPr>
          <w:color w:val="202122"/>
        </w:rPr>
      </w:pPr>
      <w:bookmarkStart w:id="15" w:name="_suhzswy8mytw" w:colFirst="0" w:colLast="0"/>
      <w:bookmarkEnd w:id="15"/>
      <w:r>
        <w:rPr>
          <w:color w:val="202122"/>
        </w:rPr>
        <w:lastRenderedPageBreak/>
        <w:t>57 Критерии однородности и независимости</w:t>
      </w:r>
    </w:p>
    <w:p w14:paraId="7ED5015D" w14:textId="77777777" w:rsidR="00F47E23" w:rsidRDefault="00414708">
      <w:pPr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Критерий однород</w:t>
      </w:r>
      <w:r>
        <w:rPr>
          <w:rFonts w:ascii="Verdana" w:eastAsia="Verdana" w:hAnsi="Verdana" w:cs="Verdana"/>
          <w:color w:val="202122"/>
          <w:sz w:val="24"/>
          <w:szCs w:val="24"/>
        </w:rPr>
        <w:t>ности - выборки распределены по одному закону</w:t>
      </w:r>
    </w:p>
    <w:p w14:paraId="4CA24053" w14:textId="77777777" w:rsidR="00F47E23" w:rsidRDefault="00414708">
      <w:pPr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Гипотеза - H0 = {F1(x) = F2(y)}, где </w:t>
      </w:r>
      <w:proofErr w:type="gramStart"/>
      <w:r>
        <w:rPr>
          <w:rFonts w:ascii="Verdana" w:eastAsia="Verdana" w:hAnsi="Verdana" w:cs="Verdana"/>
          <w:color w:val="202122"/>
          <w:sz w:val="24"/>
          <w:szCs w:val="24"/>
        </w:rPr>
        <w:t>x(</w:t>
      </w:r>
      <w:proofErr w:type="gramEnd"/>
      <w:r>
        <w:rPr>
          <w:rFonts w:ascii="Verdana" w:eastAsia="Verdana" w:hAnsi="Verdana" w:cs="Verdana"/>
          <w:color w:val="202122"/>
          <w:sz w:val="24"/>
          <w:szCs w:val="24"/>
        </w:rPr>
        <w:t xml:space="preserve">x1, …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xn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) и y(y1, …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yn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>) - серии наблюдений над случайными величинами, а F1(x) и F2(y) - их функции распределения.</w:t>
      </w:r>
    </w:p>
    <w:p w14:paraId="078A8D97" w14:textId="77777777" w:rsidR="00F47E23" w:rsidRDefault="00414708">
      <w:pPr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Критерий независимости - выборки принадлежат к одной и то</w:t>
      </w:r>
      <w:r>
        <w:rPr>
          <w:rFonts w:ascii="Verdana" w:eastAsia="Verdana" w:hAnsi="Verdana" w:cs="Verdana"/>
          <w:color w:val="202122"/>
          <w:sz w:val="24"/>
          <w:szCs w:val="24"/>
        </w:rPr>
        <w:t>й же серии наблюдений</w:t>
      </w:r>
    </w:p>
    <w:p w14:paraId="6966A0BC" w14:textId="77777777" w:rsidR="00F47E23" w:rsidRDefault="00414708">
      <w:pPr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Гипотеза - H0 = {</w:t>
      </w:r>
      <w:proofErr w:type="gramStart"/>
      <w:r>
        <w:rPr>
          <w:rFonts w:ascii="Verdana" w:eastAsia="Verdana" w:hAnsi="Verdana" w:cs="Verdana"/>
          <w:color w:val="202122"/>
          <w:sz w:val="24"/>
          <w:szCs w:val="24"/>
        </w:rPr>
        <w:t>F(</w:t>
      </w:r>
      <w:proofErr w:type="gramEnd"/>
      <w:r>
        <w:rPr>
          <w:rFonts w:ascii="Verdana" w:eastAsia="Verdana" w:hAnsi="Verdana" w:cs="Verdana"/>
          <w:color w:val="202122"/>
          <w:sz w:val="24"/>
          <w:szCs w:val="24"/>
        </w:rPr>
        <w:t xml:space="preserve">x, y) = F1(x)F2(y)}, где F1(x), F2(y) - одномерные функции распределения, а (x, y) - двумерная случайная величина. </w:t>
      </w:r>
    </w:p>
    <w:p w14:paraId="2131460F" w14:textId="77777777" w:rsidR="00F47E23" w:rsidRDefault="00414708">
      <w:pPr>
        <w:pStyle w:val="1"/>
        <w:spacing w:before="0" w:line="240" w:lineRule="auto"/>
        <w:ind w:right="100"/>
        <w:jc w:val="both"/>
        <w:rPr>
          <w:color w:val="202122"/>
        </w:rPr>
      </w:pPr>
      <w:bookmarkStart w:id="16" w:name="_vblw64fybi1a" w:colFirst="0" w:colLast="0"/>
      <w:bookmarkEnd w:id="16"/>
      <w:r>
        <w:rPr>
          <w:color w:val="202122"/>
        </w:rPr>
        <w:t>58 Критерий Колмогорова-Смирнова</w:t>
      </w:r>
    </w:p>
    <w:p w14:paraId="7A59674A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Строится эмпирическая функция распределения первой выборки F(x), д</w:t>
      </w:r>
      <w:r>
        <w:rPr>
          <w:rFonts w:ascii="Verdana" w:eastAsia="Verdana" w:hAnsi="Verdana" w:cs="Verdana"/>
          <w:color w:val="202122"/>
          <w:sz w:val="24"/>
          <w:szCs w:val="24"/>
        </w:rPr>
        <w:t>ля второй выборки строим функцию G*(y) (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эмп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. функцию распр. второй выборки относительно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эмп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>. функции распр. первой выборки)</w:t>
      </w:r>
    </w:p>
    <w:p w14:paraId="52DC8AC7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Находятся значения </w:t>
      </w:r>
      <w:proofErr w:type="spellStart"/>
      <w:proofErr w:type="gramStart"/>
      <w:r>
        <w:rPr>
          <w:rFonts w:ascii="Verdana" w:eastAsia="Verdana" w:hAnsi="Verdana" w:cs="Verdana"/>
          <w:color w:val="202122"/>
          <w:sz w:val="24"/>
          <w:szCs w:val="24"/>
        </w:rPr>
        <w:t>Dm,n</w:t>
      </w:r>
      <w:proofErr w:type="spellEnd"/>
      <w:proofErr w:type="gramEnd"/>
      <w:r>
        <w:rPr>
          <w:rFonts w:ascii="Verdana" w:eastAsia="Verdana" w:hAnsi="Verdana" w:cs="Verdana"/>
          <w:color w:val="202122"/>
          <w:sz w:val="24"/>
          <w:szCs w:val="24"/>
        </w:rPr>
        <w:t xml:space="preserve">+ и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Dm,n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>- (для всех элементов 2 выборки):</w:t>
      </w:r>
    </w:p>
    <w:p w14:paraId="71C4C8BC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proofErr w:type="spellStart"/>
      <w:proofErr w:type="gramStart"/>
      <w:r>
        <w:rPr>
          <w:rFonts w:ascii="Verdana" w:eastAsia="Verdana" w:hAnsi="Verdana" w:cs="Verdana"/>
          <w:color w:val="202122"/>
          <w:sz w:val="24"/>
          <w:szCs w:val="24"/>
        </w:rPr>
        <w:t>Dm,n</w:t>
      </w:r>
      <w:proofErr w:type="spellEnd"/>
      <w:proofErr w:type="gramEnd"/>
      <w:r>
        <w:rPr>
          <w:rFonts w:ascii="Verdana" w:eastAsia="Verdana" w:hAnsi="Verdana" w:cs="Verdana"/>
          <w:color w:val="202122"/>
          <w:sz w:val="24"/>
          <w:szCs w:val="24"/>
        </w:rPr>
        <w:t>+ = G(y) - значение F(x) (на правом конце соотв. отрезка)</w:t>
      </w:r>
    </w:p>
    <w:p w14:paraId="2555C956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proofErr w:type="spellStart"/>
      <w:proofErr w:type="gramStart"/>
      <w:r>
        <w:rPr>
          <w:rFonts w:ascii="Verdana" w:eastAsia="Verdana" w:hAnsi="Verdana" w:cs="Verdana"/>
          <w:color w:val="202122"/>
          <w:sz w:val="24"/>
          <w:szCs w:val="24"/>
        </w:rPr>
        <w:t>Dm,n</w:t>
      </w:r>
      <w:proofErr w:type="spellEnd"/>
      <w:proofErr w:type="gramEnd"/>
      <w:r>
        <w:rPr>
          <w:rFonts w:ascii="Verdana" w:eastAsia="Verdana" w:hAnsi="Verdana" w:cs="Verdana"/>
          <w:color w:val="202122"/>
          <w:sz w:val="24"/>
          <w:szCs w:val="24"/>
        </w:rPr>
        <w:t>-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 = значение F(x) (на левом конце соотв. отрезка) - G(y)</w:t>
      </w:r>
    </w:p>
    <w:p w14:paraId="6719B797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Затем находится значение D: D=</w:t>
      </w:r>
      <w:proofErr w:type="spellStart"/>
      <w:proofErr w:type="gramStart"/>
      <w:r>
        <w:rPr>
          <w:rFonts w:ascii="Verdana" w:eastAsia="Verdana" w:hAnsi="Verdana" w:cs="Verdana"/>
          <w:color w:val="202122"/>
          <w:sz w:val="24"/>
          <w:szCs w:val="24"/>
        </w:rPr>
        <w:t>max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>(</w:t>
      </w:r>
      <w:proofErr w:type="spellStart"/>
      <w:proofErr w:type="gramEnd"/>
      <w:r>
        <w:rPr>
          <w:rFonts w:ascii="Verdana" w:eastAsia="Verdana" w:hAnsi="Verdana" w:cs="Verdana"/>
          <w:color w:val="202122"/>
          <w:sz w:val="24"/>
          <w:szCs w:val="24"/>
        </w:rPr>
        <w:t>Dm,n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+,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Dm,n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>-)</w:t>
      </w:r>
    </w:p>
    <w:p w14:paraId="60A50368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Находим статистику: S = </w:t>
      </w:r>
      <m:oMath>
        <m:r>
          <w:rPr>
            <w:rFonts w:ascii="Verdana" w:eastAsia="Verdana" w:hAnsi="Verdana" w:cs="Verdana"/>
            <w:color w:val="202122"/>
            <w:sz w:val="24"/>
            <w:szCs w:val="24"/>
          </w:rPr>
          <m:t>D</m:t>
        </m:r>
        <m:rad>
          <m:radPr>
            <m:degHide m:val="1"/>
            <m:ctrlPr>
              <w:rPr>
                <w:rFonts w:ascii="Verdana" w:eastAsia="Verdana" w:hAnsi="Verdana" w:cs="Verdana"/>
                <w:color w:val="202122"/>
                <w:sz w:val="24"/>
                <w:szCs w:val="24"/>
              </w:rPr>
            </m:ctrlPr>
          </m:radPr>
          <m:deg/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n</m:t>
            </m:r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*</m:t>
            </m:r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n</m:t>
            </m:r>
          </m:e>
        </m:rad>
        <m:r>
          <w:rPr>
            <w:rFonts w:ascii="Verdana" w:eastAsia="Verdana" w:hAnsi="Verdana" w:cs="Verdana"/>
            <w:color w:val="202122"/>
            <w:sz w:val="24"/>
            <w:szCs w:val="24"/>
          </w:rPr>
          <m:t xml:space="preserve"> / (</m:t>
        </m:r>
        <m:r>
          <w:rPr>
            <w:rFonts w:ascii="Verdana" w:eastAsia="Verdana" w:hAnsi="Verdana" w:cs="Verdana"/>
            <w:color w:val="202122"/>
            <w:sz w:val="24"/>
            <w:szCs w:val="24"/>
          </w:rPr>
          <m:t>n</m:t>
        </m:r>
        <m:r>
          <w:rPr>
            <w:rFonts w:ascii="Verdana" w:eastAsia="Verdana" w:hAnsi="Verdana" w:cs="Verdana"/>
            <w:color w:val="202122"/>
            <w:sz w:val="24"/>
            <w:szCs w:val="24"/>
          </w:rPr>
          <m:t>+</m:t>
        </m:r>
        <m:r>
          <w:rPr>
            <w:rFonts w:ascii="Verdana" w:eastAsia="Verdana" w:hAnsi="Verdana" w:cs="Verdana"/>
            <w:color w:val="202122"/>
            <w:sz w:val="24"/>
            <w:szCs w:val="24"/>
          </w:rPr>
          <m:t>n</m:t>
        </m:r>
        <m:r>
          <w:rPr>
            <w:rFonts w:ascii="Verdana" w:eastAsia="Verdana" w:hAnsi="Verdana" w:cs="Verdana"/>
            <w:color w:val="202122"/>
            <w:sz w:val="24"/>
            <w:szCs w:val="24"/>
          </w:rPr>
          <m:t>)</m:t>
        </m:r>
      </m:oMath>
    </w:p>
    <w:p w14:paraId="358087AC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По таблице находим критическое значение с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необоходимым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 уровнем доверия. Если найденное значение не превышает к</w:t>
      </w:r>
      <w:r>
        <w:rPr>
          <w:rFonts w:ascii="Verdana" w:eastAsia="Verdana" w:hAnsi="Verdana" w:cs="Verdana"/>
          <w:color w:val="202122"/>
          <w:sz w:val="24"/>
          <w:szCs w:val="24"/>
        </w:rPr>
        <w:t>ритическое, значит опытные данные не противоречат гипотезе однородности.</w:t>
      </w:r>
    </w:p>
    <w:p w14:paraId="1EE191A0" w14:textId="77777777" w:rsidR="00F47E23" w:rsidRDefault="00414708">
      <w:pPr>
        <w:ind w:left="-708"/>
        <w:rPr>
          <w:rFonts w:ascii="Verdana" w:eastAsia="Verdana" w:hAnsi="Verdana" w:cs="Verdana"/>
          <w:b/>
          <w:color w:val="202122"/>
          <w:sz w:val="28"/>
          <w:szCs w:val="28"/>
        </w:rPr>
      </w:pPr>
      <w:r>
        <w:rPr>
          <w:rFonts w:ascii="Verdana" w:eastAsia="Verdana" w:hAnsi="Verdana" w:cs="Verdana"/>
          <w:b/>
          <w:color w:val="202122"/>
          <w:sz w:val="26"/>
          <w:szCs w:val="26"/>
        </w:rPr>
        <w:t xml:space="preserve">59 Критерий </w:t>
      </w:r>
      <w:proofErr w:type="spellStart"/>
      <w:r>
        <w:rPr>
          <w:rFonts w:ascii="Verdana" w:eastAsia="Verdana" w:hAnsi="Verdana" w:cs="Verdana"/>
          <w:b/>
          <w:color w:val="202122"/>
          <w:sz w:val="26"/>
          <w:szCs w:val="26"/>
        </w:rPr>
        <w:t>Вилкоксона</w:t>
      </w:r>
      <w:proofErr w:type="spellEnd"/>
      <w:r>
        <w:rPr>
          <w:rFonts w:ascii="Verdana" w:eastAsia="Verdana" w:hAnsi="Verdana" w:cs="Verdana"/>
          <w:b/>
          <w:color w:val="202122"/>
          <w:sz w:val="26"/>
          <w:szCs w:val="26"/>
        </w:rPr>
        <w:t>-Манна-Уитни</w:t>
      </w:r>
    </w:p>
    <w:p w14:paraId="4E9C6D2F" w14:textId="77777777" w:rsidR="00F47E23" w:rsidRDefault="00414708">
      <w:pPr>
        <w:shd w:val="clear" w:color="auto" w:fill="FFFFFF"/>
        <w:spacing w:before="100" w:after="100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Для применения U-критерия Манна — Уитни нужно произвести следующие операции.</w:t>
      </w:r>
    </w:p>
    <w:p w14:paraId="6215778B" w14:textId="77777777" w:rsidR="00F47E23" w:rsidRDefault="00414708">
      <w:pPr>
        <w:numPr>
          <w:ilvl w:val="0"/>
          <w:numId w:val="1"/>
        </w:numPr>
        <w:shd w:val="clear" w:color="auto" w:fill="FFFFFF"/>
        <w:spacing w:before="120"/>
        <w:ind w:left="-283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Составить единый ранжированный ряд из обеих сопоставляемых выборок, расставив их элементы по степени нарастания признака и приписав меньшему значению меньший ранг (при наличии повторяющихся элементов в выборке использовать средний ранг). Общее количество р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ангов получится равным N = n1 + n2, где n1 </w:t>
      </w:r>
      <w:proofErr w:type="gramStart"/>
      <w:r>
        <w:rPr>
          <w:rFonts w:ascii="Verdana" w:eastAsia="Verdana" w:hAnsi="Verdana" w:cs="Verdana"/>
          <w:color w:val="202122"/>
          <w:sz w:val="24"/>
          <w:szCs w:val="24"/>
        </w:rPr>
        <w:t>—  количество</w:t>
      </w:r>
      <w:proofErr w:type="gramEnd"/>
      <w:r>
        <w:rPr>
          <w:rFonts w:ascii="Verdana" w:eastAsia="Verdana" w:hAnsi="Verdana" w:cs="Verdana"/>
          <w:color w:val="202122"/>
          <w:sz w:val="24"/>
          <w:szCs w:val="24"/>
        </w:rPr>
        <w:t xml:space="preserve"> элементов в первой выборке, а n2 — количество элементов во второй выборке.</w:t>
      </w:r>
    </w:p>
    <w:p w14:paraId="6C97F6AC" w14:textId="77777777" w:rsidR="00F47E23" w:rsidRDefault="00414708">
      <w:pPr>
        <w:numPr>
          <w:ilvl w:val="0"/>
          <w:numId w:val="1"/>
        </w:numPr>
        <w:shd w:val="clear" w:color="auto" w:fill="FFFFFF"/>
        <w:ind w:left="-283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Разделить единый ранжированный ряд на два, состоящих соответственно из единиц первой и второй выборок. Подсчитать отдельно с</w:t>
      </w:r>
      <w:r>
        <w:rPr>
          <w:rFonts w:ascii="Verdana" w:eastAsia="Verdana" w:hAnsi="Verdana" w:cs="Verdana"/>
          <w:color w:val="202122"/>
          <w:sz w:val="24"/>
          <w:szCs w:val="24"/>
        </w:rPr>
        <w:t>умму рангов, пришедшихся на долю элементов первой выборки R1, и отдельно — на долю элементов второй выборки R2, затем вычислить:</w:t>
      </w:r>
    </w:p>
    <w:p w14:paraId="1CDF02E6" w14:textId="77777777" w:rsidR="00F47E23" w:rsidRDefault="00414708">
      <w:pPr>
        <w:numPr>
          <w:ilvl w:val="0"/>
          <w:numId w:val="1"/>
        </w:numPr>
        <w:shd w:val="clear" w:color="auto" w:fill="FFFFFF"/>
        <w:ind w:left="-283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noProof/>
          <w:color w:val="202122"/>
          <w:sz w:val="24"/>
          <w:szCs w:val="24"/>
        </w:rPr>
        <w:drawing>
          <wp:inline distT="114300" distB="114300" distL="114300" distR="114300" wp14:anchorId="4DD9893E" wp14:editId="2D72F9D9">
            <wp:extent cx="2505075" cy="952500"/>
            <wp:effectExtent l="0" t="0" r="0" b="0"/>
            <wp:docPr id="2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7EDFF0" w14:textId="77777777" w:rsidR="00F47E23" w:rsidRDefault="00414708">
      <w:pPr>
        <w:numPr>
          <w:ilvl w:val="0"/>
          <w:numId w:val="1"/>
        </w:numPr>
        <w:shd w:val="clear" w:color="auto" w:fill="FFFFFF"/>
        <w:ind w:left="-283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Определить значение U-статистики Манна-Уитни по формуле U = </w:t>
      </w:r>
      <w:proofErr w:type="spellStart"/>
      <w:proofErr w:type="gramStart"/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min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{</w:t>
      </w:r>
      <w:proofErr w:type="gramEnd"/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U1, U2}</w:t>
      </w:r>
    </w:p>
    <w:p w14:paraId="4861BE5F" w14:textId="77777777" w:rsidR="00F47E23" w:rsidRDefault="00414708">
      <w:pPr>
        <w:numPr>
          <w:ilvl w:val="0"/>
          <w:numId w:val="1"/>
        </w:numPr>
        <w:shd w:val="clear" w:color="auto" w:fill="FFFFFF"/>
        <w:spacing w:after="200"/>
        <w:ind w:left="-283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Если значение U </w:t>
      </w:r>
      <m:oMath>
        <m:r>
          <w:rPr>
            <w:rFonts w:ascii="Cambria Math" w:hAnsi="Cambria Math"/>
          </w:rPr>
          <m:t>≤</m:t>
        </m:r>
        <m:r>
          <w:rPr>
            <w:rFonts w:ascii="Verdana" w:eastAsia="Verdana" w:hAnsi="Verdana" w:cs="Verdana"/>
            <w:color w:val="202122"/>
            <w:sz w:val="24"/>
            <w:szCs w:val="24"/>
            <w:highlight w:val="white"/>
          </w:rPr>
          <m:t xml:space="preserve"> </m:t>
        </m:r>
      </m:oMath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табличного, то принимается альтерна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тивная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гипотеза, иначе принимается нулевая гипотеза (не отличаются выборки).</w:t>
      </w:r>
    </w:p>
    <w:p w14:paraId="68D12796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b/>
          <w:color w:val="202122"/>
          <w:sz w:val="26"/>
          <w:szCs w:val="26"/>
        </w:rPr>
        <w:t>60    Статическая оценка коэффициента корреляции Пирсона</w:t>
      </w:r>
    </w:p>
    <w:p w14:paraId="3AE8A6F8" w14:textId="77777777" w:rsidR="00F47E23" w:rsidRDefault="00F47E23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0A5A4D24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Оценка статистической значимости коэффициента корреляции </w:t>
      </w:r>
      <m:oMath>
        <m:sSub>
          <m:sSubPr>
            <m:ctrlPr>
              <w:rPr>
                <w:rFonts w:ascii="Verdana" w:eastAsia="Verdana" w:hAnsi="Verdana" w:cs="Verdana"/>
                <w:color w:val="202122"/>
                <w:sz w:val="24"/>
                <w:szCs w:val="24"/>
              </w:rPr>
            </m:ctrlPr>
          </m:sSubPr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r</m:t>
            </m:r>
          </m:e>
          <m:sub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xy</m:t>
            </m:r>
          </m:sub>
        </m:sSub>
      </m:oMath>
      <w:r>
        <w:rPr>
          <w:rFonts w:ascii="Verdana" w:eastAsia="Verdana" w:hAnsi="Verdana" w:cs="Verdana"/>
          <w:color w:val="202122"/>
          <w:sz w:val="24"/>
          <w:szCs w:val="24"/>
        </w:rPr>
        <w:t>осуществляется при помощи t-критерия, рассчитываемого по следующей формуле:</w:t>
      </w:r>
    </w:p>
    <w:p w14:paraId="454E17C6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noProof/>
          <w:color w:val="202122"/>
          <w:sz w:val="24"/>
          <w:szCs w:val="24"/>
        </w:rPr>
        <w:drawing>
          <wp:inline distT="114300" distB="114300" distL="114300" distR="114300" wp14:anchorId="2EE7CA02" wp14:editId="0D3D6FD8">
            <wp:extent cx="1314450" cy="581025"/>
            <wp:effectExtent l="0" t="0" r="0" b="0"/>
            <wp:docPr id="5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F2DB86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Значение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t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  <w:vertAlign w:val="subscript"/>
        </w:rPr>
        <w:t>r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сравнивается с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крит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. значением при определенном уровне значимости и числе степеней свободы n-2. </w:t>
      </w:r>
    </w:p>
    <w:p w14:paraId="02DC804C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Если </w:t>
      </w:r>
      <w:proofErr w:type="spellStart"/>
      <w:proofErr w:type="gramStart"/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t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  <w:vertAlign w:val="subscript"/>
        </w:rPr>
        <w:t>r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&gt;</w:t>
      </w:r>
      <w:proofErr w:type="gramEnd"/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t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  <w:vertAlign w:val="subscript"/>
        </w:rPr>
        <w:t>крит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, то делается вывод о статистической значимости выявле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нной корреляционной связи.</w:t>
      </w:r>
    </w:p>
    <w:p w14:paraId="60328434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Расчет коэффициента корреляции Пирсона производится по следующей формуле:</w:t>
      </w:r>
    </w:p>
    <w:p w14:paraId="0D069943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noProof/>
          <w:color w:val="202122"/>
          <w:sz w:val="20"/>
          <w:szCs w:val="20"/>
          <w:highlight w:val="white"/>
        </w:rPr>
        <w:drawing>
          <wp:inline distT="114300" distB="114300" distL="114300" distR="114300" wp14:anchorId="08F85F07" wp14:editId="3B6253CE">
            <wp:extent cx="1857375" cy="619125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0"/>
          <w:szCs w:val="20"/>
          <w:highlight w:val="white"/>
        </w:rPr>
        <w:t xml:space="preserve">, где </w:t>
      </w:r>
      <m:oMath>
        <m:sSub>
          <m:sSubPr>
            <m:ctrlPr>
              <w:rPr>
                <w:rFonts w:ascii="Verdana" w:eastAsia="Verdana" w:hAnsi="Verdana" w:cs="Verdana"/>
                <w:color w:val="202122"/>
                <w:sz w:val="24"/>
                <w:szCs w:val="24"/>
              </w:rPr>
            </m:ctrlPr>
          </m:sSubPr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d</m:t>
            </m:r>
          </m:e>
          <m:sub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x</m:t>
            </m:r>
          </m:sub>
        </m:sSub>
        <m:r>
          <w:rPr>
            <w:rFonts w:ascii="Verdana" w:eastAsia="Verdana" w:hAnsi="Verdana" w:cs="Verdana"/>
            <w:color w:val="202122"/>
            <w:sz w:val="24"/>
            <w:szCs w:val="24"/>
          </w:rPr>
          <m:t xml:space="preserve"> = </m:t>
        </m:r>
        <m:r>
          <w:rPr>
            <w:rFonts w:ascii="Verdana" w:eastAsia="Verdana" w:hAnsi="Verdana" w:cs="Verdana"/>
            <w:color w:val="202122"/>
            <w:sz w:val="24"/>
            <w:szCs w:val="24"/>
          </w:rPr>
          <m:t>X</m:t>
        </m:r>
        <m:r>
          <w:rPr>
            <w:rFonts w:ascii="Verdana" w:eastAsia="Verdana" w:hAnsi="Verdana" w:cs="Verdana"/>
            <w:color w:val="202122"/>
            <w:sz w:val="24"/>
            <w:szCs w:val="24"/>
          </w:rPr>
          <m:t xml:space="preserve"> - </m:t>
        </m:r>
        <m:sSub>
          <m:sSubPr>
            <m:ctrlPr>
              <w:rPr>
                <w:rFonts w:ascii="Verdana" w:eastAsia="Verdana" w:hAnsi="Verdana" w:cs="Verdana"/>
                <w:color w:val="202122"/>
                <w:sz w:val="24"/>
                <w:szCs w:val="24"/>
              </w:rPr>
            </m:ctrlPr>
          </m:sSubPr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M</m:t>
            </m:r>
          </m:e>
          <m:sub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x</m:t>
            </m:r>
          </m:sub>
        </m:sSub>
      </m:oMath>
      <w:r>
        <w:rPr>
          <w:rFonts w:ascii="Verdana" w:eastAsia="Verdana" w:hAnsi="Verdana" w:cs="Verdana"/>
          <w:color w:val="202122"/>
          <w:sz w:val="24"/>
          <w:szCs w:val="24"/>
        </w:rPr>
        <w:t xml:space="preserve">  </w:t>
      </w:r>
      <m:oMath>
        <m:sSub>
          <m:sSubPr>
            <m:ctrlPr>
              <w:rPr>
                <w:rFonts w:ascii="Verdana" w:eastAsia="Verdana" w:hAnsi="Verdana" w:cs="Verdana"/>
                <w:color w:val="202122"/>
                <w:sz w:val="24"/>
                <w:szCs w:val="24"/>
              </w:rPr>
            </m:ctrlPr>
          </m:sSubPr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d</m:t>
            </m:r>
          </m:e>
          <m:sub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y</m:t>
            </m:r>
          </m:sub>
        </m:sSub>
        <m:r>
          <w:rPr>
            <w:rFonts w:ascii="Verdana" w:eastAsia="Verdana" w:hAnsi="Verdana" w:cs="Verdana"/>
            <w:color w:val="202122"/>
            <w:sz w:val="24"/>
            <w:szCs w:val="24"/>
          </w:rPr>
          <m:t xml:space="preserve"> = </m:t>
        </m:r>
        <m:r>
          <w:rPr>
            <w:rFonts w:ascii="Verdana" w:eastAsia="Verdana" w:hAnsi="Verdana" w:cs="Verdana"/>
            <w:color w:val="202122"/>
            <w:sz w:val="24"/>
            <w:szCs w:val="24"/>
          </w:rPr>
          <m:t>Y</m:t>
        </m:r>
        <m:r>
          <w:rPr>
            <w:rFonts w:ascii="Verdana" w:eastAsia="Verdana" w:hAnsi="Verdana" w:cs="Verdana"/>
            <w:color w:val="202122"/>
            <w:sz w:val="24"/>
            <w:szCs w:val="24"/>
          </w:rPr>
          <m:t xml:space="preserve"> - </m:t>
        </m:r>
        <m:sSub>
          <m:sSubPr>
            <m:ctrlPr>
              <w:rPr>
                <w:rFonts w:ascii="Verdana" w:eastAsia="Verdana" w:hAnsi="Verdana" w:cs="Verdana"/>
                <w:color w:val="202122"/>
                <w:sz w:val="24"/>
                <w:szCs w:val="24"/>
              </w:rPr>
            </m:ctrlPr>
          </m:sSubPr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M</m:t>
            </m:r>
          </m:e>
          <m:sub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y</m:t>
            </m:r>
          </m:sub>
        </m:sSub>
      </m:oMath>
      <w:r>
        <w:rPr>
          <w:rFonts w:ascii="Verdana" w:eastAsia="Verdana" w:hAnsi="Verdana" w:cs="Verdana"/>
          <w:color w:val="202122"/>
          <w:sz w:val="24"/>
          <w:szCs w:val="24"/>
        </w:rPr>
        <w:t xml:space="preserve"> (Величины отклонений</w:t>
      </w:r>
      <w:proofErr w:type="gramStart"/>
      <w:r>
        <w:rPr>
          <w:rFonts w:ascii="Verdana" w:eastAsia="Verdana" w:hAnsi="Verdana" w:cs="Verdana"/>
          <w:color w:val="202122"/>
          <w:sz w:val="24"/>
          <w:szCs w:val="24"/>
        </w:rPr>
        <w:t>) ,</w:t>
      </w:r>
      <w:proofErr w:type="gramEnd"/>
      <w:r>
        <w:rPr>
          <w:rFonts w:ascii="Verdana" w:eastAsia="Verdana" w:hAnsi="Verdana" w:cs="Verdana"/>
          <w:color w:val="202122"/>
          <w:sz w:val="24"/>
          <w:szCs w:val="24"/>
        </w:rPr>
        <w:t xml:space="preserve"> X, Y - значения , M - среднее</w:t>
      </w:r>
    </w:p>
    <w:p w14:paraId="513245B4" w14:textId="77777777" w:rsidR="00F47E23" w:rsidRDefault="00414708">
      <w:pPr>
        <w:spacing w:line="240" w:lineRule="auto"/>
        <w:ind w:left="-708" w:right="100"/>
        <w:jc w:val="both"/>
        <w:rPr>
          <w:b/>
          <w:color w:val="202122"/>
          <w:sz w:val="19"/>
          <w:szCs w:val="19"/>
          <w:highlight w:val="white"/>
        </w:rPr>
      </w:pPr>
      <w:r>
        <w:rPr>
          <w:rFonts w:ascii="Verdana" w:eastAsia="Verdana" w:hAnsi="Verdana" w:cs="Verdana"/>
          <w:b/>
          <w:color w:val="202122"/>
          <w:sz w:val="26"/>
          <w:szCs w:val="26"/>
        </w:rPr>
        <w:t>61</w:t>
      </w:r>
      <w:r>
        <w:rPr>
          <w:rFonts w:ascii="Verdana" w:eastAsia="Verdana" w:hAnsi="Verdana" w:cs="Verdana"/>
          <w:b/>
          <w:color w:val="202122"/>
          <w:sz w:val="26"/>
          <w:szCs w:val="26"/>
        </w:rPr>
        <w:tab/>
      </w:r>
      <w:r>
        <w:rPr>
          <w:rFonts w:ascii="Verdana" w:eastAsia="Verdana" w:hAnsi="Verdana" w:cs="Verdana"/>
          <w:b/>
          <w:color w:val="202122"/>
          <w:sz w:val="26"/>
          <w:szCs w:val="26"/>
        </w:rPr>
        <w:t xml:space="preserve"> Коэффициент корреляции </w:t>
      </w:r>
      <w:proofErr w:type="spellStart"/>
      <w:r>
        <w:rPr>
          <w:rFonts w:ascii="Verdana" w:eastAsia="Verdana" w:hAnsi="Verdana" w:cs="Verdana"/>
          <w:b/>
          <w:color w:val="202122"/>
          <w:sz w:val="26"/>
          <w:szCs w:val="26"/>
        </w:rPr>
        <w:t>Спирмана</w:t>
      </w:r>
      <w:proofErr w:type="spellEnd"/>
    </w:p>
    <w:p w14:paraId="10A8E43C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Заданы две выборки </w:t>
      </w:r>
      <w:r>
        <w:rPr>
          <w:rFonts w:ascii="Verdana" w:eastAsia="Verdana" w:hAnsi="Verdana" w:cs="Verdana"/>
          <w:noProof/>
          <w:color w:val="202122"/>
          <w:sz w:val="24"/>
          <w:szCs w:val="24"/>
          <w:highlight w:val="white"/>
        </w:rPr>
        <w:drawing>
          <wp:inline distT="114300" distB="114300" distL="114300" distR="114300" wp14:anchorId="4635CB85" wp14:editId="18CD8450">
            <wp:extent cx="2390775" cy="247650"/>
            <wp:effectExtent l="0" t="0" r="0" b="0"/>
            <wp:docPr id="75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487D1B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Коэффициент корреляции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Спирмена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вычисляется по формуле:</w:t>
      </w:r>
    </w:p>
    <w:p w14:paraId="09F44E34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noProof/>
          <w:color w:val="202122"/>
          <w:sz w:val="24"/>
          <w:szCs w:val="24"/>
          <w:highlight w:val="white"/>
        </w:rPr>
        <w:drawing>
          <wp:inline distT="114300" distB="114300" distL="114300" distR="114300" wp14:anchorId="1F59A01F" wp14:editId="4C607B6F">
            <wp:extent cx="2362200" cy="514350"/>
            <wp:effectExtent l="0" t="0" r="0" b="0"/>
            <wp:docPr id="47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68C8C0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где </w:t>
      </w:r>
      <m:oMath>
        <m:sSub>
          <m:sSubPr>
            <m:ctrlPr>
              <w:rPr>
                <w:rFonts w:ascii="Verdana" w:eastAsia="Verdana" w:hAnsi="Verdana" w:cs="Verdana"/>
                <w:color w:val="202122"/>
                <w:sz w:val="24"/>
                <w:szCs w:val="24"/>
                <w:highlight w:val="white"/>
              </w:rPr>
            </m:ctrlPr>
          </m:sSubPr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  <w:highlight w:val="white"/>
              </w:rPr>
              <m:t>R</m:t>
            </m:r>
          </m:e>
          <m:sub>
            <m:r>
              <w:rPr>
                <w:rFonts w:ascii="Verdana" w:eastAsia="Verdana" w:hAnsi="Verdana" w:cs="Verdana"/>
                <w:color w:val="202122"/>
                <w:sz w:val="24"/>
                <w:szCs w:val="24"/>
                <w:highlight w:val="white"/>
              </w:rPr>
              <m:t>i</m:t>
            </m:r>
          </m:sub>
        </m:sSub>
        <m:r>
          <w:rPr>
            <w:rFonts w:ascii="Verdana" w:eastAsia="Verdana" w:hAnsi="Verdana" w:cs="Verdana"/>
            <w:color w:val="202122"/>
            <w:sz w:val="24"/>
            <w:szCs w:val="24"/>
            <w:highlight w:val="white"/>
          </w:rPr>
          <m:t xml:space="preserve"> - ранг наблюдений </m:t>
        </m:r>
        <m:sSub>
          <m:sSubPr>
            <m:ctrlPr>
              <w:rPr>
                <w:rFonts w:ascii="Verdana" w:eastAsia="Verdana" w:hAnsi="Verdana" w:cs="Verdana"/>
                <w:color w:val="202122"/>
                <w:sz w:val="24"/>
                <w:szCs w:val="24"/>
                <w:highlight w:val="white"/>
              </w:rPr>
            </m:ctrlPr>
          </m:sSubPr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  <w:highlight w:val="white"/>
              </w:rPr>
              <m:t xml:space="preserve">в ряду </m:t>
            </m:r>
            <m:r>
              <w:rPr>
                <w:rFonts w:ascii="Verdana" w:eastAsia="Verdana" w:hAnsi="Verdana" w:cs="Verdana"/>
                <w:color w:val="202122"/>
                <w:sz w:val="24"/>
                <w:szCs w:val="24"/>
                <w:highlight w:val="white"/>
              </w:rPr>
              <m:t>x</m:t>
            </m:r>
          </m:e>
          <m:sub>
            <m:r>
              <w:rPr>
                <w:rFonts w:ascii="Verdana" w:eastAsia="Verdana" w:hAnsi="Verdana" w:cs="Verdana"/>
                <w:color w:val="202122"/>
                <w:sz w:val="24"/>
                <w:szCs w:val="24"/>
                <w:highlight w:val="white"/>
              </w:rPr>
              <m:t>i</m:t>
            </m:r>
          </m:sub>
        </m:sSub>
      </m:oMath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, </w:t>
      </w:r>
      <m:oMath>
        <m:sSub>
          <m:sSubPr>
            <m:ctrlPr>
              <w:rPr>
                <w:rFonts w:ascii="Verdana" w:eastAsia="Verdana" w:hAnsi="Verdana" w:cs="Verdana"/>
                <w:color w:val="202122"/>
                <w:sz w:val="24"/>
                <w:szCs w:val="24"/>
                <w:highlight w:val="white"/>
              </w:rPr>
            </m:ctrlPr>
          </m:sSubPr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  <w:highlight w:val="white"/>
              </w:rPr>
              <m:t>S</m:t>
            </m:r>
          </m:e>
          <m:sub>
            <m:r>
              <w:rPr>
                <w:rFonts w:ascii="Verdana" w:eastAsia="Verdana" w:hAnsi="Verdana" w:cs="Verdana"/>
                <w:color w:val="202122"/>
                <w:sz w:val="24"/>
                <w:szCs w:val="24"/>
                <w:highlight w:val="white"/>
              </w:rPr>
              <m:t>i</m:t>
            </m:r>
          </m:sub>
        </m:sSub>
        <m:r>
          <w:rPr>
            <w:rFonts w:ascii="Verdana" w:eastAsia="Verdana" w:hAnsi="Verdana" w:cs="Verdana"/>
            <w:color w:val="202122"/>
            <w:sz w:val="24"/>
            <w:szCs w:val="24"/>
            <w:highlight w:val="white"/>
          </w:rPr>
          <m:t xml:space="preserve"> - ранг наблюдений в ряду </m:t>
        </m:r>
        <m:sSub>
          <m:sSubPr>
            <m:ctrlPr>
              <w:rPr>
                <w:rFonts w:ascii="Verdana" w:eastAsia="Verdana" w:hAnsi="Verdana" w:cs="Verdana"/>
                <w:color w:val="202122"/>
                <w:sz w:val="24"/>
                <w:szCs w:val="24"/>
                <w:highlight w:val="white"/>
              </w:rPr>
            </m:ctrlPr>
          </m:sSubPr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  <w:highlight w:val="white"/>
              </w:rPr>
              <m:t>y</m:t>
            </m:r>
          </m:e>
          <m:sub>
            <m:r>
              <w:rPr>
                <w:rFonts w:ascii="Verdana" w:eastAsia="Verdana" w:hAnsi="Verdana" w:cs="Verdana"/>
                <w:color w:val="202122"/>
                <w:sz w:val="24"/>
                <w:szCs w:val="24"/>
                <w:highlight w:val="white"/>
              </w:rPr>
              <m:t>i</m:t>
            </m:r>
          </m:sub>
        </m:sSub>
      </m:oMath>
    </w:p>
    <w:p w14:paraId="5AEA5FDD" w14:textId="77777777" w:rsidR="00F47E23" w:rsidRDefault="00414708">
      <w:pPr>
        <w:spacing w:line="240" w:lineRule="auto"/>
        <w:ind w:left="-708" w:right="100"/>
        <w:jc w:val="both"/>
        <w:rPr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Коэффициент </w:t>
      </w:r>
      <w:r>
        <w:rPr>
          <w:rFonts w:ascii="Verdana" w:eastAsia="Verdana" w:hAnsi="Verdana" w:cs="Verdana"/>
          <w:noProof/>
          <w:color w:val="202122"/>
          <w:sz w:val="24"/>
          <w:szCs w:val="24"/>
          <w:highlight w:val="white"/>
        </w:rPr>
        <w:drawing>
          <wp:inline distT="114300" distB="114300" distL="114300" distR="114300" wp14:anchorId="2C6C37AE" wp14:editId="4EA0C655">
            <wp:extent cx="76200" cy="114300"/>
            <wp:effectExtent l="0" t="0" r="0" b="0"/>
            <wp:docPr id="23" name="image21.gif" descr="\rh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gif" descr="\rho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принимает значения из отрезка </w:t>
      </w:r>
      <w:r>
        <w:rPr>
          <w:rFonts w:ascii="Verdana" w:eastAsia="Verdana" w:hAnsi="Verdana" w:cs="Verdana"/>
          <w:noProof/>
          <w:color w:val="202122"/>
          <w:sz w:val="24"/>
          <w:szCs w:val="24"/>
          <w:highlight w:val="white"/>
        </w:rPr>
        <w:drawing>
          <wp:inline distT="114300" distB="114300" distL="114300" distR="114300" wp14:anchorId="08E58698" wp14:editId="68693548">
            <wp:extent cx="457200" cy="180975"/>
            <wp:effectExtent l="0" t="0" r="0" b="0"/>
            <wp:docPr id="3" name="image15.gif" descr="[-1;\;1]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gif" descr="[-1;\;1]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. Равенство </w:t>
      </w:r>
      <w:r>
        <w:rPr>
          <w:rFonts w:ascii="Verdana" w:eastAsia="Verdana" w:hAnsi="Verdana" w:cs="Verdana"/>
          <w:noProof/>
          <w:color w:val="202122"/>
          <w:sz w:val="24"/>
          <w:szCs w:val="24"/>
          <w:highlight w:val="white"/>
        </w:rPr>
        <w:drawing>
          <wp:inline distT="114300" distB="114300" distL="114300" distR="114300" wp14:anchorId="272DF09C" wp14:editId="28746844">
            <wp:extent cx="381000" cy="152400"/>
            <wp:effectExtent l="0" t="0" r="0" b="0"/>
            <wp:docPr id="53" name="image54.gif" descr="\rho=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gif" descr="\rho=1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указывает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на строгую прямую линейную зависимость, </w:t>
      </w:r>
      <w:r>
        <w:rPr>
          <w:rFonts w:ascii="Verdana" w:eastAsia="Verdana" w:hAnsi="Verdana" w:cs="Verdana"/>
          <w:noProof/>
          <w:color w:val="202122"/>
          <w:sz w:val="24"/>
          <w:szCs w:val="24"/>
          <w:highlight w:val="white"/>
        </w:rPr>
        <w:drawing>
          <wp:inline distT="114300" distB="114300" distL="114300" distR="114300" wp14:anchorId="14D0B925" wp14:editId="265B7C03">
            <wp:extent cx="457200" cy="152400"/>
            <wp:effectExtent l="0" t="0" r="0" b="0"/>
            <wp:docPr id="40" name="image39.gif" descr="\rho=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gif" descr="\rho=-1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на обратную.</w:t>
      </w:r>
    </w:p>
    <w:p w14:paraId="6C6C93B3" w14:textId="77777777" w:rsidR="00F47E23" w:rsidRDefault="00F47E23">
      <w:pPr>
        <w:spacing w:line="240" w:lineRule="auto"/>
        <w:ind w:left="-708" w:right="100"/>
        <w:jc w:val="both"/>
        <w:rPr>
          <w:b/>
          <w:color w:val="202122"/>
          <w:sz w:val="19"/>
          <w:szCs w:val="19"/>
          <w:highlight w:val="white"/>
        </w:rPr>
      </w:pPr>
    </w:p>
    <w:p w14:paraId="1C6B21E1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b/>
          <w:color w:val="202122"/>
          <w:sz w:val="26"/>
          <w:szCs w:val="26"/>
        </w:rPr>
        <w:t>62</w:t>
      </w:r>
      <w:r>
        <w:rPr>
          <w:rFonts w:ascii="Verdana" w:eastAsia="Verdana" w:hAnsi="Verdana" w:cs="Verdana"/>
          <w:b/>
          <w:color w:val="202122"/>
          <w:sz w:val="26"/>
          <w:szCs w:val="26"/>
        </w:rPr>
        <w:tab/>
        <w:t xml:space="preserve"> Проверка гипотезы о независимости признаков на основании критерия </w:t>
      </w:r>
      <w:proofErr w:type="spellStart"/>
      <w:r>
        <w:rPr>
          <w:rFonts w:ascii="Verdana" w:eastAsia="Verdana" w:hAnsi="Verdana" w:cs="Verdana"/>
          <w:b/>
          <w:color w:val="202122"/>
          <w:sz w:val="26"/>
          <w:szCs w:val="26"/>
        </w:rPr>
        <w:t>Спирмана</w:t>
      </w:r>
      <w:proofErr w:type="spellEnd"/>
    </w:p>
    <w:p w14:paraId="54FF8549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  <m:oMath>
        <m:sSub>
          <m:sSubPr>
            <m:ctrlPr>
              <w:rPr>
                <w:rFonts w:ascii="Verdana" w:eastAsia="Verdana" w:hAnsi="Verdana" w:cs="Verdana"/>
                <w:color w:val="202122"/>
                <w:sz w:val="24"/>
                <w:szCs w:val="24"/>
              </w:rPr>
            </m:ctrlPr>
          </m:sSubPr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H</m:t>
            </m:r>
          </m:e>
          <m:sub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0</m:t>
            </m:r>
          </m:sub>
        </m:sSub>
      </m:oMath>
      <w:r>
        <w:rPr>
          <w:rFonts w:ascii="Verdana" w:eastAsia="Verdana" w:hAnsi="Verdana" w:cs="Verdana"/>
          <w:color w:val="202122"/>
          <w:sz w:val="24"/>
          <w:szCs w:val="24"/>
        </w:rPr>
        <w:t xml:space="preserve"> : связи между признаками нет, они независимы </w:t>
      </w:r>
    </w:p>
    <w:p w14:paraId="69A92579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  <m:oMath>
        <m:sSub>
          <m:sSubPr>
            <m:ctrlPr>
              <w:rPr>
                <w:rFonts w:ascii="Verdana" w:eastAsia="Verdana" w:hAnsi="Verdana" w:cs="Verdana"/>
                <w:color w:val="202122"/>
                <w:sz w:val="24"/>
                <w:szCs w:val="24"/>
              </w:rPr>
            </m:ctrlPr>
          </m:sSubPr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H</m:t>
            </m:r>
          </m:e>
          <m:sub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A</m:t>
            </m:r>
          </m:sub>
        </m:sSub>
      </m:oMath>
      <w:r>
        <w:rPr>
          <w:rFonts w:ascii="Verdana" w:eastAsia="Verdana" w:hAnsi="Verdana" w:cs="Verdana"/>
          <w:color w:val="202122"/>
          <w:sz w:val="24"/>
          <w:szCs w:val="24"/>
        </w:rPr>
        <w:t xml:space="preserve"> : связь между признаками есть, они не независимы</w:t>
      </w:r>
    </w:p>
    <w:p w14:paraId="190F78A3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Чтобы сравнить набл и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крит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 значение статистики критерия, необходимо определить ожидаемые частоты.</w:t>
      </w:r>
    </w:p>
    <w:p w14:paraId="0193CB5A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Общая формула расчета выглядит так: </w:t>
      </w:r>
      <w:r>
        <w:rPr>
          <w:rFonts w:ascii="Verdana" w:eastAsia="Verdana" w:hAnsi="Verdana" w:cs="Verdana"/>
          <w:noProof/>
          <w:color w:val="202122"/>
          <w:sz w:val="24"/>
          <w:szCs w:val="24"/>
        </w:rPr>
        <w:drawing>
          <wp:inline distT="114300" distB="114300" distL="114300" distR="114300" wp14:anchorId="1EB14214" wp14:editId="1140BB95">
            <wp:extent cx="1104900" cy="333375"/>
            <wp:effectExtent l="0" t="0" r="0" b="0"/>
            <wp:docPr id="74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3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, где i и j – номер строки и столбца, в которых находится интересующее </w:t>
      </w:r>
      <w:r>
        <w:rPr>
          <w:rFonts w:ascii="Verdana" w:eastAsia="Verdana" w:hAnsi="Verdana" w:cs="Verdana"/>
          <w:color w:val="202122"/>
          <w:sz w:val="24"/>
          <w:szCs w:val="24"/>
        </w:rPr>
        <w:t>число n.</w:t>
      </w:r>
    </w:p>
    <w:p w14:paraId="1DECEFC6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Наблюдаемые частоты мы берем из таблицы.</w:t>
      </w:r>
    </w:p>
    <w:p w14:paraId="25B73BA0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Статистика критерия имеет распределение хи-квадрат (x^2). Наблюдаемое значение статистики считается следующим образом: </w:t>
      </w:r>
    </w:p>
    <w:p w14:paraId="01772D0D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noProof/>
          <w:color w:val="202122"/>
          <w:sz w:val="24"/>
          <w:szCs w:val="24"/>
        </w:rPr>
        <w:drawing>
          <wp:inline distT="114300" distB="114300" distL="114300" distR="114300" wp14:anchorId="7B68ED16" wp14:editId="035C5A69">
            <wp:extent cx="1943100" cy="619125"/>
            <wp:effectExtent l="0" t="0" r="0" b="0"/>
            <wp:docPr id="4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08053B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Критическое значение: </w:t>
      </w:r>
      <w:r>
        <w:rPr>
          <w:rFonts w:ascii="Verdana" w:eastAsia="Verdana" w:hAnsi="Verdana" w:cs="Verdana"/>
          <w:noProof/>
          <w:color w:val="202122"/>
          <w:sz w:val="24"/>
          <w:szCs w:val="24"/>
        </w:rPr>
        <w:drawing>
          <wp:inline distT="114300" distB="114300" distL="114300" distR="114300" wp14:anchorId="0905138A" wp14:editId="22CB3AC0">
            <wp:extent cx="1834976" cy="324416"/>
            <wp:effectExtent l="0" t="0" r="0" b="0"/>
            <wp:docPr id="2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4976" cy="3244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</w:rPr>
        <w:t>, где r – число строк в таблице сопряженности, c – число стол</w:t>
      </w:r>
      <w:r>
        <w:rPr>
          <w:rFonts w:ascii="Verdana" w:eastAsia="Verdana" w:hAnsi="Verdana" w:cs="Verdana"/>
          <w:color w:val="202122"/>
          <w:sz w:val="24"/>
          <w:szCs w:val="24"/>
        </w:rPr>
        <w:t>бцов в таблице.</w:t>
      </w:r>
    </w:p>
    <w:p w14:paraId="52BD7ECA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Если наблюдаемое значение меньше критического, то делаем вывод о том, что на уровне значимости 5% нет оснований отвергнуть нулевую гипотезу о независимости признаков.</w:t>
      </w:r>
    </w:p>
    <w:p w14:paraId="4AB5EA9E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b/>
          <w:color w:val="202122"/>
          <w:sz w:val="26"/>
          <w:szCs w:val="26"/>
        </w:rPr>
        <w:t>63</w:t>
      </w:r>
      <w:r>
        <w:rPr>
          <w:rFonts w:ascii="Verdana" w:eastAsia="Verdana" w:hAnsi="Verdana" w:cs="Verdana"/>
          <w:b/>
          <w:color w:val="202122"/>
          <w:sz w:val="26"/>
          <w:szCs w:val="26"/>
        </w:rPr>
        <w:tab/>
        <w:t xml:space="preserve"> Коэффициент корреляции </w:t>
      </w:r>
      <w:proofErr w:type="spellStart"/>
      <w:r>
        <w:rPr>
          <w:rFonts w:ascii="Verdana" w:eastAsia="Verdana" w:hAnsi="Verdana" w:cs="Verdana"/>
          <w:b/>
          <w:color w:val="202122"/>
          <w:sz w:val="26"/>
          <w:szCs w:val="26"/>
        </w:rPr>
        <w:t>Кендалла</w:t>
      </w:r>
      <w:proofErr w:type="spellEnd"/>
    </w:p>
    <w:p w14:paraId="3FF68411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Коэффициент корреляции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Кенделла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- мер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а линейной связи между случайными величинами.</w:t>
      </w:r>
    </w:p>
    <w:p w14:paraId="6F3563C1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Заданы две выборки </w:t>
      </w:r>
      <w:r>
        <w:rPr>
          <w:rFonts w:ascii="Verdana" w:eastAsia="Verdana" w:hAnsi="Verdana" w:cs="Verdana"/>
          <w:noProof/>
          <w:color w:val="202122"/>
          <w:sz w:val="24"/>
          <w:szCs w:val="24"/>
          <w:highlight w:val="white"/>
        </w:rPr>
        <w:drawing>
          <wp:inline distT="114300" distB="114300" distL="114300" distR="114300" wp14:anchorId="69999244" wp14:editId="438D3596">
            <wp:extent cx="2362200" cy="209550"/>
            <wp:effectExtent l="0" t="0" r="0" b="0"/>
            <wp:docPr id="34" name="image33.gif" descr="x = (x_1,\ldots,x_n),\; y = (y_1,\ldots,y_n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gif" descr="x = (x_1,\ldots,x_n),\; y = (y_1,\ldots,y_n)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0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0CC4F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lastRenderedPageBreak/>
        <w:t xml:space="preserve">Коэффициент корреляции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Кенделла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вычисляется по формуле:</w:t>
      </w:r>
    </w:p>
    <w:p w14:paraId="46EAF3CD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noProof/>
          <w:color w:val="202122"/>
          <w:sz w:val="24"/>
          <w:szCs w:val="24"/>
          <w:highlight w:val="white"/>
        </w:rPr>
        <w:drawing>
          <wp:inline distT="114300" distB="114300" distL="114300" distR="114300" wp14:anchorId="1B4D9123" wp14:editId="09C5B6CC">
            <wp:extent cx="2089374" cy="944152"/>
            <wp:effectExtent l="0" t="0" r="0" b="0"/>
            <wp:docPr id="49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9374" cy="944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, где S = P - Q</w:t>
      </w:r>
    </w:p>
    <w:p w14:paraId="3E97D81D" w14:textId="77777777" w:rsidR="00F47E23" w:rsidRDefault="00F47E23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</w:p>
    <w:p w14:paraId="624AA5CD" w14:textId="77777777" w:rsidR="00F47E23" w:rsidRDefault="00414708">
      <w:pPr>
        <w:numPr>
          <w:ilvl w:val="0"/>
          <w:numId w:val="19"/>
        </w:numPr>
        <w:spacing w:line="240" w:lineRule="auto"/>
        <w:ind w:right="100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P - суммарное число наблюдений, следующих за текущими наблюдениями с большим значением рангов Y</w:t>
      </w:r>
    </w:p>
    <w:p w14:paraId="64C79E6F" w14:textId="77777777" w:rsidR="00F47E23" w:rsidRDefault="00414708">
      <w:pPr>
        <w:numPr>
          <w:ilvl w:val="0"/>
          <w:numId w:val="19"/>
        </w:numPr>
        <w:spacing w:line="240" w:lineRule="auto"/>
        <w:ind w:right="100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>Q - суммарное число наблюдений, следующих за текущими наблюдениями с меньшим значением рангов Y (равно не учит.)</w:t>
      </w:r>
    </w:p>
    <w:p w14:paraId="5915F6EB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  <w:highlight w:val="white"/>
        </w:rPr>
      </w:pP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Коэффициент </w:t>
      </w:r>
      <w:r>
        <w:rPr>
          <w:rFonts w:ascii="Verdana" w:eastAsia="Verdana" w:hAnsi="Verdana" w:cs="Verdana"/>
          <w:noProof/>
          <w:color w:val="202122"/>
          <w:sz w:val="24"/>
          <w:szCs w:val="24"/>
          <w:highlight w:val="white"/>
        </w:rPr>
        <w:drawing>
          <wp:inline distT="114300" distB="114300" distL="114300" distR="114300" wp14:anchorId="010263BD" wp14:editId="53B902E8">
            <wp:extent cx="152400" cy="76200"/>
            <wp:effectExtent l="0" t="0" r="0" b="0"/>
            <wp:docPr id="77" name="image72.gif" descr="\ta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gif" descr="\tau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7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принимает значения из отрезка </w:t>
      </w:r>
      <w:r>
        <w:rPr>
          <w:rFonts w:ascii="Verdana" w:eastAsia="Verdana" w:hAnsi="Verdana" w:cs="Verdana"/>
          <w:noProof/>
          <w:color w:val="202122"/>
          <w:sz w:val="24"/>
          <w:szCs w:val="24"/>
          <w:highlight w:val="white"/>
        </w:rPr>
        <w:drawing>
          <wp:inline distT="114300" distB="114300" distL="114300" distR="114300" wp14:anchorId="7BB14F6D" wp14:editId="5C410966">
            <wp:extent cx="457200" cy="180975"/>
            <wp:effectExtent l="0" t="0" r="0" b="0"/>
            <wp:docPr id="37" name="image35.gif" descr="[-1;\;1]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gif" descr="[-1;\;1]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. </w:t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Равенство </w:t>
      </w:r>
      <w:r>
        <w:rPr>
          <w:rFonts w:ascii="Verdana" w:eastAsia="Verdana" w:hAnsi="Verdana" w:cs="Verdana"/>
          <w:noProof/>
          <w:color w:val="202122"/>
          <w:sz w:val="24"/>
          <w:szCs w:val="24"/>
          <w:highlight w:val="white"/>
        </w:rPr>
        <w:drawing>
          <wp:inline distT="114300" distB="114300" distL="114300" distR="114300" wp14:anchorId="4612712F" wp14:editId="4C8CFDD4">
            <wp:extent cx="381000" cy="114300"/>
            <wp:effectExtent l="0" t="0" r="0" b="0"/>
            <wp:docPr id="62" name="image64.gif" descr="\tau=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gif" descr="\tau=1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указывает на строгую прямую линейную зависимость, </w:t>
      </w:r>
      <w:r>
        <w:rPr>
          <w:rFonts w:ascii="Verdana" w:eastAsia="Verdana" w:hAnsi="Verdana" w:cs="Verdana"/>
          <w:noProof/>
          <w:color w:val="202122"/>
          <w:sz w:val="24"/>
          <w:szCs w:val="24"/>
          <w:highlight w:val="white"/>
        </w:rPr>
        <w:drawing>
          <wp:inline distT="114300" distB="114300" distL="114300" distR="114300" wp14:anchorId="57F27B1E" wp14:editId="0C6A0438">
            <wp:extent cx="457200" cy="114300"/>
            <wp:effectExtent l="0" t="0" r="0" b="0"/>
            <wp:docPr id="65" name="image65.gif" descr="\tau=-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gif" descr="\tau=-1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  <w:highlight w:val="white"/>
        </w:rPr>
        <w:t xml:space="preserve"> на обратную.</w:t>
      </w:r>
    </w:p>
    <w:p w14:paraId="3AAE731B" w14:textId="77777777" w:rsidR="00F47E23" w:rsidRDefault="00F47E23">
      <w:pPr>
        <w:spacing w:line="240" w:lineRule="auto"/>
        <w:ind w:left="-708" w:right="100"/>
        <w:jc w:val="both"/>
        <w:rPr>
          <w:color w:val="202122"/>
          <w:sz w:val="19"/>
          <w:szCs w:val="19"/>
          <w:highlight w:val="white"/>
        </w:rPr>
      </w:pPr>
    </w:p>
    <w:p w14:paraId="5182B590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b/>
          <w:color w:val="202122"/>
          <w:sz w:val="26"/>
          <w:szCs w:val="26"/>
        </w:rPr>
        <w:t>64</w:t>
      </w:r>
      <w:r>
        <w:rPr>
          <w:rFonts w:ascii="Verdana" w:eastAsia="Verdana" w:hAnsi="Verdana" w:cs="Verdana"/>
          <w:b/>
          <w:color w:val="202122"/>
          <w:sz w:val="26"/>
          <w:szCs w:val="26"/>
        </w:rPr>
        <w:tab/>
        <w:t xml:space="preserve"> Проверка гипотезы о независимости признаков на основании критерия </w:t>
      </w:r>
      <w:proofErr w:type="spellStart"/>
      <w:r>
        <w:rPr>
          <w:rFonts w:ascii="Verdana" w:eastAsia="Verdana" w:hAnsi="Verdana" w:cs="Verdana"/>
          <w:b/>
          <w:color w:val="202122"/>
          <w:sz w:val="26"/>
          <w:szCs w:val="26"/>
        </w:rPr>
        <w:t>Кендалла</w:t>
      </w:r>
      <w:proofErr w:type="spellEnd"/>
    </w:p>
    <w:p w14:paraId="1E7C3E97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  <m:oMath>
        <m:sSub>
          <m:sSubPr>
            <m:ctrlPr>
              <w:rPr>
                <w:rFonts w:ascii="Verdana" w:eastAsia="Verdana" w:hAnsi="Verdana" w:cs="Verdana"/>
                <w:color w:val="202122"/>
                <w:sz w:val="24"/>
                <w:szCs w:val="24"/>
              </w:rPr>
            </m:ctrlPr>
          </m:sSubPr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H</m:t>
            </m:r>
          </m:e>
          <m:sub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0</m:t>
            </m:r>
          </m:sub>
        </m:sSub>
      </m:oMath>
      <w:r>
        <w:rPr>
          <w:rFonts w:ascii="Verdana" w:eastAsia="Verdana" w:hAnsi="Verdana" w:cs="Verdana"/>
          <w:color w:val="202122"/>
          <w:sz w:val="24"/>
          <w:szCs w:val="24"/>
        </w:rPr>
        <w:t xml:space="preserve"> : связи между признаками нет, они независимы (r = 0)</w:t>
      </w:r>
    </w:p>
    <w:p w14:paraId="1F79E233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  <m:oMath>
        <m:sSub>
          <m:sSubPr>
            <m:ctrlPr>
              <w:rPr>
                <w:rFonts w:ascii="Verdana" w:eastAsia="Verdana" w:hAnsi="Verdana" w:cs="Verdana"/>
                <w:color w:val="202122"/>
                <w:sz w:val="24"/>
                <w:szCs w:val="24"/>
              </w:rPr>
            </m:ctrlPr>
          </m:sSubPr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H</m:t>
            </m:r>
          </m:e>
          <m:sub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1</m:t>
            </m:r>
          </m:sub>
        </m:sSub>
      </m:oMath>
      <w:r>
        <w:rPr>
          <w:rFonts w:ascii="Verdana" w:eastAsia="Verdana" w:hAnsi="Verdana" w:cs="Verdana"/>
          <w:color w:val="202122"/>
          <w:sz w:val="24"/>
          <w:szCs w:val="24"/>
        </w:rPr>
        <w:t xml:space="preserve"> : связь между признаками есть, они не независимы (</w:t>
      </w:r>
      <w:proofErr w:type="gramStart"/>
      <w:r>
        <w:rPr>
          <w:rFonts w:ascii="Verdana" w:eastAsia="Verdana" w:hAnsi="Verdana" w:cs="Verdana"/>
          <w:color w:val="202122"/>
          <w:sz w:val="24"/>
          <w:szCs w:val="24"/>
        </w:rPr>
        <w:t>r !</w:t>
      </w:r>
      <w:proofErr w:type="gramEnd"/>
      <w:r>
        <w:rPr>
          <w:rFonts w:ascii="Verdana" w:eastAsia="Verdana" w:hAnsi="Verdana" w:cs="Verdana"/>
          <w:color w:val="202122"/>
          <w:sz w:val="24"/>
          <w:szCs w:val="24"/>
        </w:rPr>
        <w:t>= 0)</w:t>
      </w:r>
    </w:p>
    <w:p w14:paraId="21E792F9" w14:textId="77777777" w:rsidR="00F47E23" w:rsidRDefault="00414708">
      <w:pPr>
        <w:numPr>
          <w:ilvl w:val="0"/>
          <w:numId w:val="10"/>
        </w:numPr>
        <w:spacing w:line="240" w:lineRule="auto"/>
        <w:ind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Необходимо вычислить коэффициент ранговой корреляции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Кендалла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 (формула прошлого вопроса)</w:t>
      </w:r>
    </w:p>
    <w:p w14:paraId="4BFE2922" w14:textId="77777777" w:rsidR="00F47E23" w:rsidRDefault="00414708">
      <w:pPr>
        <w:numPr>
          <w:ilvl w:val="0"/>
          <w:numId w:val="10"/>
        </w:numPr>
        <w:spacing w:line="240" w:lineRule="auto"/>
        <w:ind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Необходимо вычислить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крит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. точку:  </w:t>
      </w:r>
      <w:r>
        <w:rPr>
          <w:rFonts w:ascii="Verdana" w:eastAsia="Verdana" w:hAnsi="Verdana" w:cs="Verdana"/>
          <w:noProof/>
          <w:color w:val="202122"/>
          <w:sz w:val="24"/>
          <w:szCs w:val="24"/>
        </w:rPr>
        <w:drawing>
          <wp:inline distT="114300" distB="114300" distL="114300" distR="114300" wp14:anchorId="5A309569" wp14:editId="14E0B869">
            <wp:extent cx="1356197" cy="601812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6197" cy="601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, </w:t>
      </w:r>
    </w:p>
    <w:p w14:paraId="707CCC8C" w14:textId="77777777" w:rsidR="00F47E23" w:rsidRDefault="00414708">
      <w:pPr>
        <w:spacing w:line="240" w:lineRule="auto"/>
        <w:ind w:left="720"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где </w:t>
      </w:r>
      <w:r>
        <w:rPr>
          <w:rFonts w:ascii="Verdana" w:eastAsia="Verdana" w:hAnsi="Verdana" w:cs="Verdana"/>
          <w:noProof/>
          <w:color w:val="202122"/>
          <w:sz w:val="24"/>
          <w:szCs w:val="24"/>
        </w:rPr>
        <w:drawing>
          <wp:inline distT="114300" distB="114300" distL="114300" distR="114300" wp14:anchorId="0C0F50C4" wp14:editId="429A20A8">
            <wp:extent cx="101600" cy="190500"/>
            <wp:effectExtent l="0" t="0" r="0" b="0"/>
            <wp:docPr id="36" name="image3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gif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 – объем выборки; </w:t>
      </w:r>
      <w:r>
        <w:rPr>
          <w:rFonts w:ascii="Verdana" w:eastAsia="Verdana" w:hAnsi="Verdana" w:cs="Verdana"/>
          <w:noProof/>
          <w:color w:val="202122"/>
          <w:sz w:val="24"/>
          <w:szCs w:val="24"/>
        </w:rPr>
        <w:drawing>
          <wp:inline distT="114300" distB="114300" distL="114300" distR="114300" wp14:anchorId="2DE3A260" wp14:editId="10D91272">
            <wp:extent cx="203200" cy="215900"/>
            <wp:effectExtent l="0" t="0" r="0" b="0"/>
            <wp:docPr id="12" name="image1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gif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 – критическая точка двусторонней критической области, которую находят </w:t>
      </w:r>
      <w:hyperlink r:id="rId99">
        <w:r>
          <w:rPr>
            <w:rFonts w:ascii="Verdana" w:eastAsia="Verdana" w:hAnsi="Verdana" w:cs="Verdana"/>
            <w:color w:val="202122"/>
            <w:sz w:val="24"/>
            <w:szCs w:val="24"/>
          </w:rPr>
          <w:t>по таблице функции Лапласа</w:t>
        </w:r>
      </w:hyperlink>
    </w:p>
    <w:p w14:paraId="7EC016D5" w14:textId="77777777" w:rsidR="00F47E23" w:rsidRDefault="00414708">
      <w:pPr>
        <w:spacing w:before="120" w:after="60" w:line="288" w:lineRule="auto"/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Если </w:t>
      </w:r>
      <w:r>
        <w:rPr>
          <w:rFonts w:ascii="Verdana" w:eastAsia="Verdana" w:hAnsi="Verdana" w:cs="Verdana"/>
          <w:noProof/>
          <w:color w:val="202122"/>
          <w:sz w:val="24"/>
          <w:szCs w:val="24"/>
        </w:rPr>
        <w:drawing>
          <wp:inline distT="114300" distB="114300" distL="114300" distR="114300" wp14:anchorId="72A56385" wp14:editId="4DE7E9CA">
            <wp:extent cx="584200" cy="215900"/>
            <wp:effectExtent l="0" t="0" r="0" b="0"/>
            <wp:docPr id="43" name="image4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gif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 – нет оснований отвергнуть нулевую гипотезу. Ранговая корреляционная связь между признаками незна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чимая. Если </w:t>
      </w:r>
      <w:r>
        <w:rPr>
          <w:rFonts w:ascii="Verdana" w:eastAsia="Verdana" w:hAnsi="Verdana" w:cs="Verdana"/>
          <w:noProof/>
          <w:color w:val="202122"/>
          <w:sz w:val="24"/>
          <w:szCs w:val="24"/>
        </w:rPr>
        <w:drawing>
          <wp:inline distT="114300" distB="114300" distL="114300" distR="114300" wp14:anchorId="5500C99E" wp14:editId="1A438712">
            <wp:extent cx="584200" cy="215900"/>
            <wp:effectExtent l="0" t="0" r="0" b="0"/>
            <wp:docPr id="27" name="image3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gif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 – нулевую гипотезу отвергают. Между признаками существует значимая ранговая корреляционная связь.</w:t>
      </w:r>
    </w:p>
    <w:p w14:paraId="2A38F2E0" w14:textId="77777777" w:rsidR="00F47E23" w:rsidRDefault="00F47E23">
      <w:pPr>
        <w:spacing w:line="240" w:lineRule="auto"/>
        <w:ind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65CA3AD6" w14:textId="77777777" w:rsidR="00F47E23" w:rsidRDefault="00F47E23">
      <w:pPr>
        <w:spacing w:line="240" w:lineRule="auto"/>
        <w:ind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1A401E2D" w14:textId="77777777" w:rsidR="00F47E23" w:rsidRDefault="00F47E23">
      <w:pPr>
        <w:spacing w:line="240" w:lineRule="auto"/>
        <w:ind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28D2768C" w14:textId="77777777" w:rsidR="00F47E23" w:rsidRDefault="00F47E23">
      <w:pPr>
        <w:spacing w:line="240" w:lineRule="auto"/>
        <w:ind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2D1A964D" w14:textId="77777777" w:rsidR="00F47E23" w:rsidRDefault="00F47E23">
      <w:pPr>
        <w:spacing w:line="240" w:lineRule="auto"/>
        <w:ind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7004DFB6" w14:textId="77777777" w:rsidR="00F47E23" w:rsidRDefault="00F47E23">
      <w:pPr>
        <w:spacing w:line="240" w:lineRule="auto"/>
        <w:ind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06073DDC" w14:textId="77777777" w:rsidR="00F47E23" w:rsidRDefault="00F47E23">
      <w:pPr>
        <w:spacing w:line="240" w:lineRule="auto"/>
        <w:ind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5EDCD465" w14:textId="77777777" w:rsidR="00F47E23" w:rsidRDefault="00F47E23">
      <w:pPr>
        <w:spacing w:line="240" w:lineRule="auto"/>
        <w:ind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58CD1EBA" w14:textId="77777777" w:rsidR="00F47E23" w:rsidRDefault="00F47E23">
      <w:pPr>
        <w:spacing w:line="240" w:lineRule="auto"/>
        <w:ind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50209EF6" w14:textId="77777777" w:rsidR="00F47E23" w:rsidRDefault="00F47E23">
      <w:pPr>
        <w:spacing w:line="240" w:lineRule="auto"/>
        <w:ind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0E7F1198" w14:textId="77777777" w:rsidR="00F47E23" w:rsidRDefault="00F47E23">
      <w:pPr>
        <w:spacing w:line="240" w:lineRule="auto"/>
        <w:ind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3BD2BFF9" w14:textId="77777777" w:rsidR="00F47E23" w:rsidRDefault="00F47E23">
      <w:pPr>
        <w:spacing w:line="240" w:lineRule="auto"/>
        <w:ind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1F1B7F70" w14:textId="77777777" w:rsidR="00F47E23" w:rsidRDefault="00F47E23">
      <w:pPr>
        <w:spacing w:line="240" w:lineRule="auto"/>
        <w:ind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7CF4A634" w14:textId="77777777" w:rsidR="00F47E23" w:rsidRDefault="00F47E23">
      <w:pPr>
        <w:spacing w:line="240" w:lineRule="auto"/>
        <w:ind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509913C6" w14:textId="77777777" w:rsidR="00F47E23" w:rsidRDefault="00F47E23">
      <w:pPr>
        <w:spacing w:line="240" w:lineRule="auto"/>
        <w:ind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1B986893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b/>
          <w:color w:val="202122"/>
          <w:sz w:val="26"/>
          <w:szCs w:val="26"/>
        </w:rPr>
      </w:pPr>
      <w:r>
        <w:rPr>
          <w:rFonts w:ascii="Verdana" w:eastAsia="Verdana" w:hAnsi="Verdana" w:cs="Verdana"/>
          <w:b/>
          <w:color w:val="202122"/>
          <w:sz w:val="26"/>
          <w:szCs w:val="26"/>
        </w:rPr>
        <w:t>65</w:t>
      </w:r>
      <w:r>
        <w:rPr>
          <w:rFonts w:ascii="Verdana" w:eastAsia="Verdana" w:hAnsi="Verdana" w:cs="Verdana"/>
          <w:b/>
          <w:color w:val="202122"/>
          <w:sz w:val="26"/>
          <w:szCs w:val="26"/>
        </w:rPr>
        <w:tab/>
        <w:t>Задача регрессионного анализа</w:t>
      </w:r>
    </w:p>
    <w:p w14:paraId="40F09A7B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Регрессионный анализ - инструмент для количественного определения значения одной переменной на о</w:t>
      </w:r>
      <w:r>
        <w:rPr>
          <w:rFonts w:ascii="Verdana" w:eastAsia="Verdana" w:hAnsi="Verdana" w:cs="Verdana"/>
          <w:color w:val="202122"/>
          <w:sz w:val="24"/>
          <w:szCs w:val="24"/>
        </w:rPr>
        <w:t>сновании другой.</w:t>
      </w:r>
    </w:p>
    <w:p w14:paraId="69633AAC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Цели:</w:t>
      </w:r>
    </w:p>
    <w:p w14:paraId="1ECEB818" w14:textId="77777777" w:rsidR="00F47E23" w:rsidRDefault="00414708">
      <w:pPr>
        <w:numPr>
          <w:ilvl w:val="0"/>
          <w:numId w:val="2"/>
        </w:numPr>
        <w:spacing w:line="240" w:lineRule="auto"/>
        <w:ind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lastRenderedPageBreak/>
        <w:t xml:space="preserve">Определение степени детерминированности вариации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критериальной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 (зависимой) переменной предикторами (независимыми переменными)</w:t>
      </w:r>
    </w:p>
    <w:p w14:paraId="7B7941DD" w14:textId="77777777" w:rsidR="00F47E23" w:rsidRDefault="00414708">
      <w:pPr>
        <w:numPr>
          <w:ilvl w:val="0"/>
          <w:numId w:val="2"/>
        </w:numPr>
        <w:spacing w:line="240" w:lineRule="auto"/>
        <w:ind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Предсказание значения зависимой переменной с помощью независимой(-ых)</w:t>
      </w:r>
    </w:p>
    <w:p w14:paraId="75E0B09F" w14:textId="77777777" w:rsidR="00F47E23" w:rsidRDefault="00414708">
      <w:pPr>
        <w:numPr>
          <w:ilvl w:val="0"/>
          <w:numId w:val="2"/>
        </w:numPr>
        <w:spacing w:line="240" w:lineRule="auto"/>
        <w:ind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Определение вклада отдельных независимых переменных в вариац</w:t>
      </w:r>
      <w:r>
        <w:rPr>
          <w:rFonts w:ascii="Verdana" w:eastAsia="Verdana" w:hAnsi="Verdana" w:cs="Verdana"/>
          <w:color w:val="202122"/>
          <w:sz w:val="24"/>
          <w:szCs w:val="24"/>
        </w:rPr>
        <w:t>ию зависимой</w:t>
      </w:r>
    </w:p>
    <w:p w14:paraId="47E4AEFC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Простейшая модель регрессии – линейная регрессия. Линейная регрессия для x и </w:t>
      </w:r>
      <w:proofErr w:type="gramStart"/>
      <w:r>
        <w:rPr>
          <w:rFonts w:ascii="Verdana" w:eastAsia="Verdana" w:hAnsi="Verdana" w:cs="Verdana"/>
          <w:color w:val="202122"/>
          <w:sz w:val="24"/>
          <w:szCs w:val="24"/>
        </w:rPr>
        <w:t>y :</w:t>
      </w:r>
      <w:proofErr w:type="gramEnd"/>
      <w:r>
        <w:rPr>
          <w:rFonts w:ascii="Verdana" w:eastAsia="Verdana" w:hAnsi="Verdana" w:cs="Verdana"/>
          <w:color w:val="202122"/>
          <w:sz w:val="24"/>
          <w:szCs w:val="24"/>
        </w:rPr>
        <w:t xml:space="preserve">  </w:t>
      </w:r>
      <w:r>
        <w:rPr>
          <w:rFonts w:ascii="Verdana" w:eastAsia="Verdana" w:hAnsi="Verdana" w:cs="Verdana"/>
          <w:noProof/>
          <w:color w:val="202122"/>
          <w:sz w:val="24"/>
          <w:szCs w:val="24"/>
        </w:rPr>
        <w:drawing>
          <wp:inline distT="114300" distB="114300" distL="114300" distR="114300" wp14:anchorId="2BA17AC2" wp14:editId="6CEF274F">
            <wp:extent cx="2800350" cy="257175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5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19D0B1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Задача регрессионного анализа сводится к поиску коэффициентов a и b:</w:t>
      </w:r>
    </w:p>
    <w:p w14:paraId="1867D34C" w14:textId="77777777" w:rsidR="00F47E23" w:rsidRDefault="00F47E23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6221B88A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  <m:oMath>
        <m:r>
          <w:rPr>
            <w:rFonts w:ascii="Verdana" w:eastAsia="Verdana" w:hAnsi="Verdana" w:cs="Verdana"/>
            <w:color w:val="202122"/>
            <w:sz w:val="24"/>
            <w:szCs w:val="24"/>
          </w:rPr>
          <m:t>b</m:t>
        </m:r>
        <m:r>
          <w:rPr>
            <w:rFonts w:ascii="Verdana" w:eastAsia="Verdana" w:hAnsi="Verdana" w:cs="Verdana"/>
            <w:color w:val="202122"/>
            <w:sz w:val="24"/>
            <w:szCs w:val="24"/>
          </w:rPr>
          <m:t xml:space="preserve"> = </m:t>
        </m:r>
        <m:r>
          <w:rPr>
            <w:rFonts w:ascii="Verdana" w:eastAsia="Verdana" w:hAnsi="Verdana" w:cs="Verdana"/>
            <w:color w:val="202122"/>
            <w:sz w:val="24"/>
            <w:szCs w:val="24"/>
          </w:rPr>
          <m:t>r</m:t>
        </m:r>
        <m:f>
          <m:fPr>
            <m:ctrlPr>
              <w:rPr>
                <w:rFonts w:ascii="Verdana" w:eastAsia="Verdana" w:hAnsi="Verdana" w:cs="Verdana"/>
                <w:color w:val="202122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Verdana" w:eastAsia="Verdana" w:hAnsi="Verdana" w:cs="Verdana"/>
                    <w:color w:val="202122"/>
                    <w:sz w:val="24"/>
                    <w:szCs w:val="24"/>
                  </w:rPr>
                </m:ctrlPr>
              </m:sSubPr>
              <m:e>
                <m:r>
                  <w:rPr>
                    <w:rFonts w:ascii="Verdana" w:eastAsia="Verdana" w:hAnsi="Verdana" w:cs="Verdana"/>
                    <w:color w:val="202122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Verdana" w:eastAsia="Verdana" w:hAnsi="Verdana" w:cs="Verdana"/>
                    <w:color w:val="202122"/>
                    <w:sz w:val="24"/>
                    <w:szCs w:val="24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Verdana" w:eastAsia="Verdana" w:hAnsi="Verdana" w:cs="Verdana"/>
                    <w:color w:val="202122"/>
                    <w:sz w:val="24"/>
                    <w:szCs w:val="24"/>
                  </w:rPr>
                </m:ctrlPr>
              </m:sSubPr>
              <m:e>
                <m:r>
                  <w:rPr>
                    <w:rFonts w:ascii="Verdana" w:eastAsia="Verdana" w:hAnsi="Verdana" w:cs="Verdana"/>
                    <w:color w:val="202122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Verdana" w:eastAsia="Verdana" w:hAnsi="Verdana" w:cs="Verdana"/>
                    <w:color w:val="202122"/>
                    <w:sz w:val="24"/>
                    <w:szCs w:val="24"/>
                  </w:rPr>
                  <m:t>Y</m:t>
                </m:r>
              </m:sub>
            </m:sSub>
          </m:den>
        </m:f>
      </m:oMath>
      <w:r>
        <w:rPr>
          <w:rFonts w:ascii="Verdana" w:eastAsia="Verdana" w:hAnsi="Verdana" w:cs="Verdana"/>
          <w:color w:val="202122"/>
          <w:sz w:val="24"/>
          <w:szCs w:val="24"/>
        </w:rPr>
        <w:t xml:space="preserve">, где r - коэф кор Пирсона, а </w:t>
      </w:r>
      <m:oMath>
        <m:sSub>
          <m:sSubPr>
            <m:ctrlPr>
              <w:rPr>
                <w:rFonts w:ascii="Verdana" w:eastAsia="Verdana" w:hAnsi="Verdana" w:cs="Verdana"/>
                <w:color w:val="202122"/>
                <w:sz w:val="24"/>
                <w:szCs w:val="24"/>
              </w:rPr>
            </m:ctrlPr>
          </m:sSubPr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S</m:t>
            </m:r>
          </m:e>
          <m:sub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x</m:t>
            </m:r>
          </m:sub>
        </m:sSub>
        <m:r>
          <w:rPr>
            <w:rFonts w:ascii="Verdana" w:eastAsia="Verdana" w:hAnsi="Verdana" w:cs="Verdana"/>
            <w:color w:val="202122"/>
            <w:sz w:val="24"/>
            <w:szCs w:val="24"/>
          </w:rPr>
          <m:t xml:space="preserve">и </m:t>
        </m:r>
        <m:sSub>
          <m:sSubPr>
            <m:ctrlPr>
              <w:rPr>
                <w:rFonts w:ascii="Verdana" w:eastAsia="Verdana" w:hAnsi="Verdana" w:cs="Verdana"/>
                <w:color w:val="202122"/>
                <w:sz w:val="24"/>
                <w:szCs w:val="24"/>
              </w:rPr>
            </m:ctrlPr>
          </m:sSubPr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S</m:t>
            </m:r>
          </m:e>
          <m:sub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Y</m:t>
            </m:r>
          </m:sub>
        </m:sSub>
      </m:oMath>
      <w:r>
        <w:rPr>
          <w:rFonts w:ascii="Verdana" w:eastAsia="Verdana" w:hAnsi="Verdana" w:cs="Verdana"/>
          <w:color w:val="202122"/>
          <w:sz w:val="24"/>
          <w:szCs w:val="24"/>
        </w:rPr>
        <w:t xml:space="preserve"> - стандартные отклонения для X и 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Y. </w:t>
      </w:r>
    </w:p>
    <w:p w14:paraId="42B16D3C" w14:textId="77777777" w:rsidR="00F47E23" w:rsidRDefault="00F47E23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2BB86E3D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  <m:oMath>
        <m:r>
          <w:rPr>
            <w:rFonts w:ascii="Verdana" w:eastAsia="Verdana" w:hAnsi="Verdana" w:cs="Verdana"/>
            <w:color w:val="202122"/>
            <w:sz w:val="24"/>
            <w:szCs w:val="24"/>
          </w:rPr>
          <m:t>a</m:t>
        </m:r>
        <m:r>
          <w:rPr>
            <w:rFonts w:ascii="Verdana" w:eastAsia="Verdana" w:hAnsi="Verdana" w:cs="Verdana"/>
            <w:color w:val="202122"/>
            <w:sz w:val="24"/>
            <w:szCs w:val="24"/>
          </w:rPr>
          <m:t xml:space="preserve"> = </m:t>
        </m:r>
        <m:bar>
          <m:barPr>
            <m:ctrlPr>
              <w:rPr>
                <w:rFonts w:ascii="Verdana" w:eastAsia="Verdana" w:hAnsi="Verdana" w:cs="Verdana"/>
                <w:color w:val="202122"/>
                <w:sz w:val="24"/>
                <w:szCs w:val="24"/>
              </w:rPr>
            </m:ctrlPr>
          </m:barPr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Y</m:t>
            </m:r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 xml:space="preserve"> </m:t>
            </m:r>
          </m:e>
        </m:bar>
        <m:r>
          <w:rPr>
            <w:rFonts w:ascii="Verdana" w:eastAsia="Verdana" w:hAnsi="Verdana" w:cs="Verdana"/>
            <w:color w:val="202122"/>
            <w:sz w:val="24"/>
            <w:szCs w:val="24"/>
          </w:rPr>
          <m:t xml:space="preserve"> - </m:t>
        </m:r>
        <m:r>
          <w:rPr>
            <w:rFonts w:ascii="Verdana" w:eastAsia="Verdana" w:hAnsi="Verdana" w:cs="Verdana"/>
            <w:color w:val="202122"/>
            <w:sz w:val="24"/>
            <w:szCs w:val="24"/>
          </w:rPr>
          <m:t>b</m:t>
        </m:r>
        <m:bar>
          <m:barPr>
            <m:ctrlPr>
              <w:rPr>
                <w:rFonts w:ascii="Verdana" w:eastAsia="Verdana" w:hAnsi="Verdana" w:cs="Verdana"/>
                <w:color w:val="202122"/>
                <w:sz w:val="24"/>
                <w:szCs w:val="24"/>
              </w:rPr>
            </m:ctrlPr>
          </m:barPr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X</m:t>
            </m:r>
          </m:e>
        </m:bar>
      </m:oMath>
      <w:r>
        <w:rPr>
          <w:rFonts w:ascii="Verdana" w:eastAsia="Verdana" w:hAnsi="Verdana" w:cs="Verdana"/>
          <w:color w:val="202122"/>
          <w:sz w:val="24"/>
          <w:szCs w:val="24"/>
        </w:rPr>
        <w:t xml:space="preserve">, так как </w:t>
      </w:r>
      <m:oMath>
        <m:bar>
          <m:barPr>
            <m:ctrlPr>
              <w:rPr>
                <w:rFonts w:ascii="Verdana" w:eastAsia="Verdana" w:hAnsi="Verdana" w:cs="Verdana"/>
                <w:color w:val="202122"/>
                <w:sz w:val="24"/>
                <w:szCs w:val="24"/>
              </w:rPr>
            </m:ctrlPr>
          </m:barPr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Y</m:t>
            </m:r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 xml:space="preserve"> </m:t>
            </m:r>
          </m:e>
        </m:bar>
        <m:r>
          <w:rPr>
            <w:rFonts w:ascii="Verdana" w:eastAsia="Verdana" w:hAnsi="Verdana" w:cs="Verdana"/>
            <w:color w:val="202122"/>
            <w:sz w:val="24"/>
            <w:szCs w:val="24"/>
          </w:rPr>
          <m:t xml:space="preserve"> = </m:t>
        </m:r>
        <m:r>
          <w:rPr>
            <w:rFonts w:ascii="Verdana" w:eastAsia="Verdana" w:hAnsi="Verdana" w:cs="Verdana"/>
            <w:color w:val="202122"/>
            <w:sz w:val="24"/>
            <w:szCs w:val="24"/>
          </w:rPr>
          <m:t>a</m:t>
        </m:r>
        <m:r>
          <w:rPr>
            <w:rFonts w:ascii="Verdana" w:eastAsia="Verdana" w:hAnsi="Verdana" w:cs="Verdana"/>
            <w:color w:val="202122"/>
            <w:sz w:val="24"/>
            <w:szCs w:val="24"/>
          </w:rPr>
          <m:t xml:space="preserve"> + </m:t>
        </m:r>
        <m:r>
          <w:rPr>
            <w:rFonts w:ascii="Verdana" w:eastAsia="Verdana" w:hAnsi="Verdana" w:cs="Verdana"/>
            <w:color w:val="202122"/>
            <w:sz w:val="24"/>
            <w:szCs w:val="24"/>
          </w:rPr>
          <m:t>b</m:t>
        </m:r>
        <m:bar>
          <m:barPr>
            <m:ctrlPr>
              <w:rPr>
                <w:rFonts w:ascii="Verdana" w:eastAsia="Verdana" w:hAnsi="Verdana" w:cs="Verdana"/>
                <w:color w:val="202122"/>
                <w:sz w:val="24"/>
                <w:szCs w:val="24"/>
              </w:rPr>
            </m:ctrlPr>
          </m:barPr>
          <m:e>
            <m:r>
              <w:rPr>
                <w:rFonts w:ascii="Verdana" w:eastAsia="Verdana" w:hAnsi="Verdana" w:cs="Verdana"/>
                <w:color w:val="202122"/>
                <w:sz w:val="24"/>
                <w:szCs w:val="24"/>
              </w:rPr>
              <m:t>X</m:t>
            </m:r>
          </m:e>
        </m:bar>
      </m:oMath>
    </w:p>
    <w:p w14:paraId="5D69F306" w14:textId="77777777" w:rsidR="00F47E23" w:rsidRDefault="00F47E23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</w:p>
    <w:p w14:paraId="449D175A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Зависимая переменная - пер. в регрессии, которую нельзя изменить.</w:t>
      </w:r>
    </w:p>
    <w:p w14:paraId="5995C04B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Независимая переменная - которую можно изменить.</w:t>
      </w:r>
    </w:p>
    <w:p w14:paraId="60FEECF6" w14:textId="77777777" w:rsidR="00F47E23" w:rsidRDefault="00414708">
      <w:pPr>
        <w:spacing w:line="240" w:lineRule="auto"/>
        <w:ind w:left="-708" w:right="100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Коэффициенты регрессии -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коэф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>, которые рассчитываются в результате регрессионного анализа.</w:t>
      </w:r>
    </w:p>
    <w:p w14:paraId="2ED592E7" w14:textId="77777777" w:rsidR="00F47E23" w:rsidRDefault="00414708">
      <w:pPr>
        <w:pStyle w:val="1"/>
        <w:spacing w:line="240" w:lineRule="auto"/>
        <w:ind w:right="100"/>
        <w:jc w:val="both"/>
        <w:rPr>
          <w:color w:val="202122"/>
        </w:rPr>
      </w:pPr>
      <w:bookmarkStart w:id="17" w:name="_p30a16u23krw" w:colFirst="0" w:colLast="0"/>
      <w:bookmarkEnd w:id="17"/>
      <w:r>
        <w:rPr>
          <w:color w:val="202122"/>
        </w:rPr>
        <w:t xml:space="preserve">66 Статическая оценка параметров линейной зависимости между случайными величинами </w:t>
      </w:r>
    </w:p>
    <w:p w14:paraId="52717338" w14:textId="77777777" w:rsidR="00F47E23" w:rsidRDefault="00414708">
      <w:pPr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Метод наименьших квадратов:</w:t>
      </w:r>
    </w:p>
    <w:p w14:paraId="655E1A3C" w14:textId="77777777" w:rsidR="00F47E23" w:rsidRDefault="00414708">
      <w:pPr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Пусть имеются n наблюдений признаков x и y, известен в</w:t>
      </w:r>
      <w:r>
        <w:rPr>
          <w:rFonts w:ascii="Verdana" w:eastAsia="Verdana" w:hAnsi="Verdana" w:cs="Verdana"/>
          <w:color w:val="202122"/>
          <w:sz w:val="24"/>
          <w:szCs w:val="24"/>
        </w:rPr>
        <w:t>ид уравнения регрессии f(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xi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>)</w:t>
      </w:r>
    </w:p>
    <w:p w14:paraId="66216967" w14:textId="77777777" w:rsidR="00F47E23" w:rsidRDefault="00414708">
      <w:pPr>
        <w:ind w:left="-708"/>
        <w:jc w:val="both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Находятся такие значения параметров a и b, которые смогут минимизировать сумму квадратов отклонений фактических знач.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yi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 от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теор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>. знач. f(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xi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>) для всех наблюдений i=</w:t>
      </w:r>
      <w:proofErr w:type="gramStart"/>
      <w:r>
        <w:rPr>
          <w:rFonts w:ascii="Verdana" w:eastAsia="Verdana" w:hAnsi="Verdana" w:cs="Verdana"/>
          <w:color w:val="202122"/>
          <w:sz w:val="24"/>
          <w:szCs w:val="24"/>
        </w:rPr>
        <w:t>1:n</w:t>
      </w:r>
      <w:proofErr w:type="gramEnd"/>
    </w:p>
    <w:p w14:paraId="2AD58D0E" w14:textId="77777777" w:rsidR="00F47E23" w:rsidRDefault="00414708">
      <w:pPr>
        <w:ind w:left="-708"/>
        <w:rPr>
          <w:color w:val="202122"/>
        </w:rPr>
      </w:pPr>
      <m:oMath>
        <m:r>
          <w:rPr>
            <w:rFonts w:ascii="Verdana" w:eastAsia="Verdana" w:hAnsi="Verdana" w:cs="Verdana"/>
            <w:color w:val="202122"/>
            <w:sz w:val="26"/>
            <w:szCs w:val="26"/>
          </w:rPr>
          <m:t>S</m:t>
        </m:r>
        <m:r>
          <w:rPr>
            <w:rFonts w:ascii="Verdana" w:eastAsia="Verdana" w:hAnsi="Verdana" w:cs="Verdana"/>
            <w:color w:val="202122"/>
            <w:sz w:val="26"/>
            <w:szCs w:val="26"/>
          </w:rPr>
          <m:t xml:space="preserve"> = </m:t>
        </m:r>
        <m:nary>
          <m:naryPr>
            <m:chr m:val="∑"/>
            <m:ctrlPr>
              <w:rPr>
                <w:rFonts w:ascii="Verdana" w:eastAsia="Verdana" w:hAnsi="Verdana" w:cs="Verdana"/>
                <w:color w:val="202122"/>
                <w:sz w:val="26"/>
                <w:szCs w:val="26"/>
              </w:rPr>
            </m:ctrlPr>
          </m:naryPr>
          <m:sub>
            <m:r>
              <w:rPr>
                <w:rFonts w:ascii="Verdana" w:eastAsia="Verdana" w:hAnsi="Verdana" w:cs="Verdana"/>
                <w:color w:val="202122"/>
                <w:sz w:val="26"/>
                <w:szCs w:val="26"/>
              </w:rPr>
              <m:t>i</m:t>
            </m:r>
            <m:r>
              <w:rPr>
                <w:rFonts w:ascii="Verdana" w:eastAsia="Verdana" w:hAnsi="Verdana" w:cs="Verdana"/>
                <w:color w:val="202122"/>
                <w:sz w:val="26"/>
                <w:szCs w:val="26"/>
              </w:rPr>
              <m:t>=1</m:t>
            </m:r>
          </m:sub>
          <m:sup>
            <m:r>
              <w:rPr>
                <w:rFonts w:ascii="Verdana" w:eastAsia="Verdana" w:hAnsi="Verdana" w:cs="Verdana"/>
                <w:color w:val="202122"/>
                <w:sz w:val="26"/>
                <w:szCs w:val="26"/>
              </w:rPr>
              <m:t>n</m:t>
            </m:r>
          </m:sup>
          <m:e/>
        </m:nary>
        <m:r>
          <w:rPr>
            <w:rFonts w:ascii="Verdana" w:eastAsia="Verdana" w:hAnsi="Verdana" w:cs="Verdana"/>
            <w:color w:val="202122"/>
            <w:sz w:val="26"/>
            <w:szCs w:val="26"/>
          </w:rPr>
          <m:t>(</m:t>
        </m:r>
        <m:r>
          <w:rPr>
            <w:rFonts w:ascii="Verdana" w:eastAsia="Verdana" w:hAnsi="Verdana" w:cs="Verdana"/>
            <w:color w:val="202122"/>
            <w:sz w:val="26"/>
            <w:szCs w:val="26"/>
          </w:rPr>
          <m:t>yi</m:t>
        </m:r>
        <m:r>
          <w:rPr>
            <w:rFonts w:ascii="Verdana" w:eastAsia="Verdana" w:hAnsi="Verdana" w:cs="Verdana"/>
            <w:color w:val="202122"/>
            <w:sz w:val="26"/>
            <w:szCs w:val="26"/>
          </w:rPr>
          <m:t xml:space="preserve"> - </m:t>
        </m:r>
        <m:r>
          <w:rPr>
            <w:rFonts w:ascii="Verdana" w:eastAsia="Verdana" w:hAnsi="Verdana" w:cs="Verdana"/>
            <w:color w:val="202122"/>
            <w:sz w:val="26"/>
            <w:szCs w:val="26"/>
          </w:rPr>
          <m:t>f</m:t>
        </m:r>
        <m:r>
          <w:rPr>
            <w:rFonts w:ascii="Verdana" w:eastAsia="Verdana" w:hAnsi="Verdana" w:cs="Verdana"/>
            <w:color w:val="202122"/>
            <w:sz w:val="26"/>
            <w:szCs w:val="26"/>
          </w:rPr>
          <m:t>(</m:t>
        </m:r>
        <m:r>
          <w:rPr>
            <w:rFonts w:ascii="Verdana" w:eastAsia="Verdana" w:hAnsi="Verdana" w:cs="Verdana"/>
            <w:color w:val="202122"/>
            <w:sz w:val="26"/>
            <w:szCs w:val="26"/>
          </w:rPr>
          <m:t>xi</m:t>
        </m:r>
        <m:r>
          <w:rPr>
            <w:rFonts w:ascii="Verdana" w:eastAsia="Verdana" w:hAnsi="Verdana" w:cs="Verdana"/>
            <w:color w:val="202122"/>
            <w:sz w:val="26"/>
            <w:szCs w:val="26"/>
          </w:rPr>
          <m:t>)</m:t>
        </m:r>
        <m:sSup>
          <m:sSupPr>
            <m:ctrlPr>
              <w:rPr>
                <w:rFonts w:ascii="Verdana" w:eastAsia="Verdana" w:hAnsi="Verdana" w:cs="Verdana"/>
                <w:color w:val="202122"/>
                <w:sz w:val="26"/>
                <w:szCs w:val="26"/>
              </w:rPr>
            </m:ctrlPr>
          </m:sSupPr>
          <m:e>
            <m:r>
              <w:rPr>
                <w:rFonts w:ascii="Verdana" w:eastAsia="Verdana" w:hAnsi="Verdana" w:cs="Verdana"/>
                <w:color w:val="202122"/>
                <w:sz w:val="26"/>
                <w:szCs w:val="26"/>
              </w:rPr>
              <m:t>)</m:t>
            </m:r>
          </m:e>
          <m:sup>
            <m:r>
              <w:rPr>
                <w:rFonts w:ascii="Verdana" w:eastAsia="Verdana" w:hAnsi="Verdana" w:cs="Verdana"/>
                <w:color w:val="202122"/>
                <w:sz w:val="26"/>
                <w:szCs w:val="26"/>
              </w:rPr>
              <m:t>2</m:t>
            </m:r>
          </m:sup>
        </m:sSup>
      </m:oMath>
      <w:r>
        <w:rPr>
          <w:rFonts w:ascii="Arial Unicode MS" w:eastAsia="Arial Unicode MS" w:hAnsi="Arial Unicode MS" w:cs="Arial Unicode MS"/>
          <w:color w:val="202122"/>
        </w:rPr>
        <w:t xml:space="preserve"> ⇒ </w:t>
      </w:r>
      <m:oMath>
        <m:r>
          <w:rPr>
            <w:rFonts w:ascii="Cambria Math" w:hAnsi="Cambria Math"/>
            <w:color w:val="202122"/>
          </w:rPr>
          <m:t>min</m:t>
        </m:r>
      </m:oMath>
    </w:p>
    <w:p w14:paraId="5D91167E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>Если случайные велич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ины X и Y связаны линейной корр. зависимостью, то уравнение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регресси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 Y на X имеет вид: y = B0 + B1x, уравнение X на Y: x = B’0+B’1x</w:t>
      </w:r>
    </w:p>
    <w:p w14:paraId="2218D9C2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Коэф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>. уравнений находятся методом наименьших квадратов, имеют вид:</w:t>
      </w:r>
    </w:p>
    <w:p w14:paraId="2E66B63A" w14:textId="77777777" w:rsidR="00F47E23" w:rsidRPr="005336E5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  <w:lang w:val="en-US"/>
        </w:rPr>
      </w:pPr>
      <w:r w:rsidRPr="005336E5">
        <w:rPr>
          <w:rFonts w:ascii="Verdana" w:eastAsia="Verdana" w:hAnsi="Verdana" w:cs="Verdana"/>
          <w:color w:val="202122"/>
          <w:sz w:val="24"/>
          <w:szCs w:val="24"/>
          <w:lang w:val="en-US"/>
        </w:rPr>
        <w:t>B0 = m</w:t>
      </w:r>
      <w:r w:rsidRPr="005336E5">
        <w:rPr>
          <w:rFonts w:ascii="Verdana" w:eastAsia="Verdana" w:hAnsi="Verdana" w:cs="Verdana"/>
          <w:color w:val="202122"/>
          <w:sz w:val="24"/>
          <w:szCs w:val="24"/>
          <w:vertAlign w:val="subscript"/>
          <w:lang w:val="en-US"/>
        </w:rPr>
        <w:t>y</w:t>
      </w:r>
      <w:r w:rsidRPr="005336E5">
        <w:rPr>
          <w:rFonts w:ascii="Verdana" w:eastAsia="Verdana" w:hAnsi="Verdana" w:cs="Verdana"/>
          <w:color w:val="202122"/>
          <w:sz w:val="24"/>
          <w:szCs w:val="24"/>
          <w:lang w:val="en-US"/>
        </w:rPr>
        <w:t xml:space="preserve"> - B1m</w:t>
      </w:r>
      <w:r w:rsidRPr="005336E5">
        <w:rPr>
          <w:rFonts w:ascii="Verdana" w:eastAsia="Verdana" w:hAnsi="Verdana" w:cs="Verdana"/>
          <w:color w:val="202122"/>
          <w:sz w:val="24"/>
          <w:szCs w:val="24"/>
          <w:vertAlign w:val="subscript"/>
          <w:lang w:val="en-US"/>
        </w:rPr>
        <w:t>x</w:t>
      </w:r>
      <w:r w:rsidRPr="005336E5">
        <w:rPr>
          <w:rFonts w:ascii="Verdana" w:eastAsia="Verdana" w:hAnsi="Verdana" w:cs="Verdana"/>
          <w:color w:val="202122"/>
          <w:sz w:val="24"/>
          <w:szCs w:val="24"/>
          <w:lang w:val="en-US"/>
        </w:rPr>
        <w:t xml:space="preserve">, B1 = </w:t>
      </w:r>
      <w:proofErr w:type="spellStart"/>
      <w:r w:rsidRPr="005336E5">
        <w:rPr>
          <w:rFonts w:ascii="Verdana" w:eastAsia="Verdana" w:hAnsi="Verdana" w:cs="Verdana"/>
          <w:color w:val="202122"/>
          <w:sz w:val="24"/>
          <w:szCs w:val="24"/>
          <w:lang w:val="en-US"/>
        </w:rPr>
        <w:t>p</w:t>
      </w:r>
      <w:r w:rsidRPr="005336E5">
        <w:rPr>
          <w:rFonts w:ascii="Verdana" w:eastAsia="Verdana" w:hAnsi="Verdana" w:cs="Verdana"/>
          <w:color w:val="202122"/>
          <w:sz w:val="24"/>
          <w:szCs w:val="24"/>
          <w:vertAlign w:val="subscript"/>
          <w:lang w:val="en-US"/>
        </w:rPr>
        <w:t>xy</w:t>
      </w:r>
      <w:proofErr w:type="spellEnd"/>
      <m:oMath>
        <m:r>
          <w:rPr>
            <w:rFonts w:ascii="Cambria Math" w:hAnsi="Cambria Math"/>
          </w:rPr>
          <m:t>δ</m:t>
        </m:r>
      </m:oMath>
      <w:r w:rsidRPr="005336E5">
        <w:rPr>
          <w:rFonts w:ascii="Verdana" w:eastAsia="Verdana" w:hAnsi="Verdana" w:cs="Verdana"/>
          <w:color w:val="202122"/>
          <w:sz w:val="24"/>
          <w:szCs w:val="24"/>
          <w:vertAlign w:val="subscript"/>
          <w:lang w:val="en-US"/>
        </w:rPr>
        <w:t>y</w:t>
      </w:r>
      <w:r w:rsidRPr="005336E5">
        <w:rPr>
          <w:rFonts w:ascii="Verdana" w:eastAsia="Verdana" w:hAnsi="Verdana" w:cs="Verdana"/>
          <w:color w:val="202122"/>
          <w:sz w:val="24"/>
          <w:szCs w:val="24"/>
          <w:lang w:val="en-US"/>
        </w:rPr>
        <w:t>/</w:t>
      </w:r>
      <m:oMath>
        <m:r>
          <w:rPr>
            <w:rFonts w:ascii="Cambria Math" w:hAnsi="Cambria Math"/>
          </w:rPr>
          <m:t>δ</m:t>
        </m:r>
      </m:oMath>
      <w:r w:rsidRPr="005336E5">
        <w:rPr>
          <w:rFonts w:ascii="Verdana" w:eastAsia="Verdana" w:hAnsi="Verdana" w:cs="Verdana"/>
          <w:color w:val="202122"/>
          <w:sz w:val="24"/>
          <w:szCs w:val="24"/>
          <w:vertAlign w:val="subscript"/>
          <w:lang w:val="en-US"/>
        </w:rPr>
        <w:t>x</w:t>
      </w:r>
      <w:r w:rsidRPr="005336E5">
        <w:rPr>
          <w:rFonts w:ascii="Verdana" w:eastAsia="Verdana" w:hAnsi="Verdana" w:cs="Verdana"/>
          <w:color w:val="202122"/>
          <w:sz w:val="24"/>
          <w:szCs w:val="24"/>
          <w:lang w:val="en-US"/>
        </w:rPr>
        <w:t xml:space="preserve">, B’1 = </w:t>
      </w:r>
      <w:proofErr w:type="spellStart"/>
      <w:r w:rsidRPr="005336E5">
        <w:rPr>
          <w:rFonts w:ascii="Verdana" w:eastAsia="Verdana" w:hAnsi="Verdana" w:cs="Verdana"/>
          <w:color w:val="202122"/>
          <w:sz w:val="24"/>
          <w:szCs w:val="24"/>
          <w:lang w:val="en-US"/>
        </w:rPr>
        <w:t>p</w:t>
      </w:r>
      <w:r w:rsidRPr="005336E5">
        <w:rPr>
          <w:rFonts w:ascii="Verdana" w:eastAsia="Verdana" w:hAnsi="Verdana" w:cs="Verdana"/>
          <w:color w:val="202122"/>
          <w:sz w:val="24"/>
          <w:szCs w:val="24"/>
          <w:vertAlign w:val="subscript"/>
          <w:lang w:val="en-US"/>
        </w:rPr>
        <w:t>xy</w:t>
      </w:r>
      <w:proofErr w:type="spellEnd"/>
      <m:oMath>
        <m:r>
          <w:rPr>
            <w:rFonts w:ascii="Cambria Math" w:hAnsi="Cambria Math"/>
          </w:rPr>
          <m:t>δ</m:t>
        </m:r>
      </m:oMath>
      <w:r w:rsidRPr="005336E5">
        <w:rPr>
          <w:rFonts w:ascii="Verdana" w:eastAsia="Verdana" w:hAnsi="Verdana" w:cs="Verdana"/>
          <w:color w:val="202122"/>
          <w:sz w:val="24"/>
          <w:szCs w:val="24"/>
          <w:vertAlign w:val="subscript"/>
          <w:lang w:val="en-US"/>
        </w:rPr>
        <w:t>x</w:t>
      </w:r>
      <w:r w:rsidRPr="005336E5">
        <w:rPr>
          <w:rFonts w:ascii="Verdana" w:eastAsia="Verdana" w:hAnsi="Verdana" w:cs="Verdana"/>
          <w:color w:val="202122"/>
          <w:sz w:val="24"/>
          <w:szCs w:val="24"/>
          <w:lang w:val="en-US"/>
        </w:rPr>
        <w:t>/</w:t>
      </w:r>
      <m:oMath>
        <m:r>
          <w:rPr>
            <w:rFonts w:ascii="Cambria Math" w:hAnsi="Cambria Math"/>
          </w:rPr>
          <m:t>δ</m:t>
        </m:r>
      </m:oMath>
      <w:r w:rsidRPr="005336E5">
        <w:rPr>
          <w:rFonts w:ascii="Verdana" w:eastAsia="Verdana" w:hAnsi="Verdana" w:cs="Verdana"/>
          <w:color w:val="202122"/>
          <w:sz w:val="24"/>
          <w:szCs w:val="24"/>
          <w:vertAlign w:val="subscript"/>
          <w:lang w:val="en-US"/>
        </w:rPr>
        <w:t>y</w:t>
      </w:r>
      <w:r w:rsidRPr="005336E5">
        <w:rPr>
          <w:rFonts w:ascii="Verdana" w:eastAsia="Verdana" w:hAnsi="Verdana" w:cs="Verdana"/>
          <w:color w:val="202122"/>
          <w:sz w:val="24"/>
          <w:szCs w:val="24"/>
          <w:lang w:val="en-US"/>
        </w:rPr>
        <w:t>, B’0 = m</w:t>
      </w:r>
      <w:r w:rsidRPr="005336E5">
        <w:rPr>
          <w:rFonts w:ascii="Verdana" w:eastAsia="Verdana" w:hAnsi="Verdana" w:cs="Verdana"/>
          <w:color w:val="202122"/>
          <w:sz w:val="24"/>
          <w:szCs w:val="24"/>
          <w:vertAlign w:val="subscript"/>
          <w:lang w:val="en-US"/>
        </w:rPr>
        <w:t>x</w:t>
      </w:r>
      <w:r w:rsidRPr="005336E5">
        <w:rPr>
          <w:rFonts w:ascii="Verdana" w:eastAsia="Verdana" w:hAnsi="Verdana" w:cs="Verdana"/>
          <w:color w:val="202122"/>
          <w:sz w:val="24"/>
          <w:szCs w:val="24"/>
          <w:lang w:val="en-US"/>
        </w:rPr>
        <w:t xml:space="preserve"> - B’1m</w:t>
      </w:r>
      <w:r w:rsidRPr="005336E5">
        <w:rPr>
          <w:rFonts w:ascii="Verdana" w:eastAsia="Verdana" w:hAnsi="Verdana" w:cs="Verdana"/>
          <w:color w:val="202122"/>
          <w:sz w:val="24"/>
          <w:szCs w:val="24"/>
          <w:vertAlign w:val="subscript"/>
          <w:lang w:val="en-US"/>
        </w:rPr>
        <w:t>y</w:t>
      </w:r>
      <w:r w:rsidRPr="005336E5">
        <w:rPr>
          <w:rFonts w:ascii="Verdana" w:eastAsia="Verdana" w:hAnsi="Verdana" w:cs="Verdana"/>
          <w:color w:val="202122"/>
          <w:sz w:val="24"/>
          <w:szCs w:val="24"/>
          <w:lang w:val="en-US"/>
        </w:rPr>
        <w:t>,</w:t>
      </w:r>
    </w:p>
    <w:p w14:paraId="3569A53D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p</w:t>
      </w:r>
      <w:r>
        <w:rPr>
          <w:rFonts w:ascii="Verdana" w:eastAsia="Verdana" w:hAnsi="Verdana" w:cs="Verdana"/>
          <w:color w:val="202122"/>
          <w:sz w:val="24"/>
          <w:szCs w:val="24"/>
          <w:vertAlign w:val="subscript"/>
        </w:rPr>
        <w:t>xy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 - </w:t>
      </w:r>
      <w:proofErr w:type="spellStart"/>
      <w:r>
        <w:rPr>
          <w:rFonts w:ascii="Verdana" w:eastAsia="Verdana" w:hAnsi="Verdana" w:cs="Verdana"/>
          <w:color w:val="202122"/>
          <w:sz w:val="24"/>
          <w:szCs w:val="24"/>
        </w:rPr>
        <w:t>коэф</w:t>
      </w:r>
      <w:proofErr w:type="spellEnd"/>
      <w:r>
        <w:rPr>
          <w:rFonts w:ascii="Verdana" w:eastAsia="Verdana" w:hAnsi="Verdana" w:cs="Verdana"/>
          <w:color w:val="202122"/>
          <w:sz w:val="24"/>
          <w:szCs w:val="24"/>
        </w:rPr>
        <w:t xml:space="preserve">. корреляции, m - мат ожидание, </w:t>
      </w:r>
      <m:oMath>
        <m:r>
          <w:rPr>
            <w:rFonts w:ascii="Cambria Math" w:hAnsi="Cambria Math"/>
          </w:rPr>
          <m:t>δ</m:t>
        </m:r>
      </m:oMath>
      <w:r>
        <w:rPr>
          <w:rFonts w:ascii="Verdana" w:eastAsia="Verdana" w:hAnsi="Verdana" w:cs="Verdana"/>
          <w:color w:val="202122"/>
          <w:sz w:val="24"/>
          <w:szCs w:val="24"/>
          <w:vertAlign w:val="superscript"/>
        </w:rPr>
        <w:t>2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 - дисперсия случайных величин</w:t>
      </w:r>
    </w:p>
    <w:p w14:paraId="30F4EAA8" w14:textId="77777777" w:rsidR="00F47E23" w:rsidRDefault="00414708">
      <w:pPr>
        <w:ind w:left="-708"/>
        <w:rPr>
          <w:rFonts w:ascii="Verdana" w:eastAsia="Verdana" w:hAnsi="Verdana" w:cs="Verdana"/>
          <w:color w:val="202122"/>
          <w:sz w:val="24"/>
          <w:szCs w:val="24"/>
        </w:rPr>
      </w:pPr>
      <w:r>
        <w:rPr>
          <w:rFonts w:ascii="Verdana" w:eastAsia="Verdana" w:hAnsi="Verdana" w:cs="Verdana"/>
          <w:color w:val="202122"/>
          <w:sz w:val="24"/>
          <w:szCs w:val="24"/>
        </w:rPr>
        <w:t xml:space="preserve">Предварительное представление о зависимости между </w:t>
      </w:r>
      <w:r>
        <w:rPr>
          <w:rFonts w:ascii="Verdana" w:eastAsia="Verdana" w:hAnsi="Verdana" w:cs="Verdana"/>
          <w:i/>
          <w:color w:val="202122"/>
          <w:sz w:val="24"/>
          <w:szCs w:val="24"/>
        </w:rPr>
        <w:t>Х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 и </w:t>
      </w:r>
      <w:r>
        <w:rPr>
          <w:rFonts w:ascii="Verdana" w:eastAsia="Verdana" w:hAnsi="Verdana" w:cs="Verdana"/>
          <w:i/>
          <w:color w:val="202122"/>
          <w:sz w:val="24"/>
          <w:szCs w:val="24"/>
        </w:rPr>
        <w:t>Y</w:t>
      </w:r>
      <w:r>
        <w:rPr>
          <w:rFonts w:ascii="Verdana" w:eastAsia="Verdana" w:hAnsi="Verdana" w:cs="Verdana"/>
          <w:color w:val="202122"/>
          <w:sz w:val="24"/>
          <w:szCs w:val="24"/>
        </w:rPr>
        <w:t xml:space="preserve"> можно получить, отмечая элементы выборки (X, Y) в виде точек на плоскости с выбранной системой координат. Такое представление выборки системы двух случайных величин называется диаграммой рассеивания.</w:t>
      </w:r>
    </w:p>
    <w:sectPr w:rsidR="00F47E23">
      <w:pgSz w:w="11909" w:h="16834"/>
      <w:pgMar w:top="425" w:right="1440" w:bottom="55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Merriweather">
    <w:charset w:val="CC"/>
    <w:family w:val="auto"/>
    <w:pitch w:val="variable"/>
    <w:sig w:usb0="20000207" w:usb1="00000002" w:usb2="00000000" w:usb3="00000000" w:csb0="00000197" w:csb1="00000000"/>
  </w:font>
  <w:font w:name="Nyala">
    <w:charset w:val="00"/>
    <w:family w:val="auto"/>
    <w:pitch w:val="variable"/>
    <w:sig w:usb0="A000006F" w:usb1="00000000" w:usb2="00000800" w:usb3="00000000" w:csb0="00000093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076F"/>
    <w:multiLevelType w:val="multilevel"/>
    <w:tmpl w:val="BF78E12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7946C27"/>
    <w:multiLevelType w:val="multilevel"/>
    <w:tmpl w:val="CBEA7EE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021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6623703"/>
    <w:multiLevelType w:val="multilevel"/>
    <w:tmpl w:val="68829C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AAD65BE"/>
    <w:multiLevelType w:val="multilevel"/>
    <w:tmpl w:val="D83405F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02122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CE762C4"/>
    <w:multiLevelType w:val="multilevel"/>
    <w:tmpl w:val="7A06B7EC"/>
    <w:lvl w:ilvl="0">
      <w:start w:val="1"/>
      <w:numFmt w:val="decimal"/>
      <w:lvlText w:val="%1."/>
      <w:lvlJc w:val="left"/>
      <w:pPr>
        <w:ind w:left="-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4FC5DEA"/>
    <w:multiLevelType w:val="multilevel"/>
    <w:tmpl w:val="4B402C6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50C5B0A"/>
    <w:multiLevelType w:val="multilevel"/>
    <w:tmpl w:val="CBBEB3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922011D"/>
    <w:multiLevelType w:val="multilevel"/>
    <w:tmpl w:val="E4F41C8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26E308E"/>
    <w:multiLevelType w:val="multilevel"/>
    <w:tmpl w:val="FC70F37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599348B"/>
    <w:multiLevelType w:val="multilevel"/>
    <w:tmpl w:val="E6D639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B6E6D37"/>
    <w:multiLevelType w:val="multilevel"/>
    <w:tmpl w:val="708AC74A"/>
    <w:lvl w:ilvl="0">
      <w:start w:val="1"/>
      <w:numFmt w:val="decimal"/>
      <w:lvlText w:val="%1."/>
      <w:lvlJc w:val="left"/>
      <w:pPr>
        <w:ind w:left="-283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52F37275"/>
    <w:multiLevelType w:val="multilevel"/>
    <w:tmpl w:val="80D4B0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B4247C7"/>
    <w:multiLevelType w:val="multilevel"/>
    <w:tmpl w:val="DAC439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E3A16CE"/>
    <w:multiLevelType w:val="multilevel"/>
    <w:tmpl w:val="2F3A32D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585713A"/>
    <w:multiLevelType w:val="multilevel"/>
    <w:tmpl w:val="3D3C785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6E046097"/>
    <w:multiLevelType w:val="multilevel"/>
    <w:tmpl w:val="7E82A88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5E81D9D"/>
    <w:multiLevelType w:val="multilevel"/>
    <w:tmpl w:val="939E89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7E00E90"/>
    <w:multiLevelType w:val="multilevel"/>
    <w:tmpl w:val="A79215E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7C0A525C"/>
    <w:multiLevelType w:val="multilevel"/>
    <w:tmpl w:val="D05E48A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7"/>
  </w:num>
  <w:num w:numId="5">
    <w:abstractNumId w:val="5"/>
  </w:num>
  <w:num w:numId="6">
    <w:abstractNumId w:val="1"/>
  </w:num>
  <w:num w:numId="7">
    <w:abstractNumId w:val="15"/>
  </w:num>
  <w:num w:numId="8">
    <w:abstractNumId w:val="10"/>
  </w:num>
  <w:num w:numId="9">
    <w:abstractNumId w:val="16"/>
  </w:num>
  <w:num w:numId="10">
    <w:abstractNumId w:val="0"/>
  </w:num>
  <w:num w:numId="11">
    <w:abstractNumId w:val="14"/>
  </w:num>
  <w:num w:numId="12">
    <w:abstractNumId w:val="11"/>
  </w:num>
  <w:num w:numId="13">
    <w:abstractNumId w:val="18"/>
  </w:num>
  <w:num w:numId="14">
    <w:abstractNumId w:val="6"/>
  </w:num>
  <w:num w:numId="15">
    <w:abstractNumId w:val="8"/>
  </w:num>
  <w:num w:numId="16">
    <w:abstractNumId w:val="9"/>
  </w:num>
  <w:num w:numId="17">
    <w:abstractNumId w:val="13"/>
  </w:num>
  <w:num w:numId="18">
    <w:abstractNumId w:val="17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7E23"/>
    <w:rsid w:val="00414708"/>
    <w:rsid w:val="005336E5"/>
    <w:rsid w:val="00F47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C4B1D"/>
  <w15:docId w15:val="{E804C3A3-ED96-4B2E-831C-94257E311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ind w:left="-708"/>
      <w:outlineLvl w:val="0"/>
    </w:pPr>
    <w:rPr>
      <w:rFonts w:ascii="Verdana" w:eastAsia="Verdana" w:hAnsi="Verdana" w:cs="Verdana"/>
      <w:b/>
      <w:sz w:val="26"/>
      <w:szCs w:val="26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hyperlink" Target="https://ru.wikipedia.org/wiki/%D0%A0%D0%B0%D1%81%D0%BF%D1%80%D0%B5%D0%B4%D0%B5%D0%BB%D0%B5%D0%BD%D0%B8%D0%B5_%D0%B2%D0%B5%D1%80%D0%BE%D1%8F%D1%82%D0%BD%D0%BE%D1%81%D1%82%D0%B5%D0%B9" TargetMode="External"/><Relationship Id="rId47" Type="http://schemas.openxmlformats.org/officeDocument/2006/relationships/hyperlink" Target="http://www.mathprofi.ru/intervalnyi_variacionnyi_ryad.html" TargetMode="External"/><Relationship Id="rId63" Type="http://schemas.openxmlformats.org/officeDocument/2006/relationships/image" Target="media/image41.png"/><Relationship Id="rId68" Type="http://schemas.openxmlformats.org/officeDocument/2006/relationships/image" Target="media/image44.png"/><Relationship Id="rId84" Type="http://schemas.openxmlformats.org/officeDocument/2006/relationships/image" Target="media/image60.gif"/><Relationship Id="rId89" Type="http://schemas.openxmlformats.org/officeDocument/2006/relationships/image" Target="media/image65.png"/><Relationship Id="rId16" Type="http://schemas.openxmlformats.org/officeDocument/2006/relationships/hyperlink" Target="https://ru.wikipedia.org/wiki/%D0%A1%D1%82%D0%BE%D1%85%D0%B0%D1%81%D1%82%D0%B8%D1%87%D0%B5%D1%81%D0%BA%D0%B0%D1%8F_%D0%BC%D0%B0%D1%82%D1%80%D0%B8%D1%86%D0%B0" TargetMode="External"/><Relationship Id="rId11" Type="http://schemas.openxmlformats.org/officeDocument/2006/relationships/image" Target="media/image6.png"/><Relationship Id="rId32" Type="http://schemas.openxmlformats.org/officeDocument/2006/relationships/hyperlink" Target="https://ru.wikipedia.org/wiki/%D0%AD%D1%84%D1%84%D0%B5%D0%BA%D1%82%D0%B8%D0%B2%D0%BD%D0%B0%D1%8F_%D0%BE%D1%86%D0%B5%D0%BD%D0%BA%D0%B0" TargetMode="External"/><Relationship Id="rId37" Type="http://schemas.openxmlformats.org/officeDocument/2006/relationships/image" Target="media/image27.png"/><Relationship Id="rId53" Type="http://schemas.openxmlformats.org/officeDocument/2006/relationships/image" Target="media/image34.png"/><Relationship Id="rId58" Type="http://schemas.openxmlformats.org/officeDocument/2006/relationships/image" Target="media/image37.png"/><Relationship Id="rId74" Type="http://schemas.openxmlformats.org/officeDocument/2006/relationships/image" Target="media/image50.png"/><Relationship Id="rId79" Type="http://schemas.openxmlformats.org/officeDocument/2006/relationships/image" Target="media/image55.png"/><Relationship Id="rId102" Type="http://schemas.openxmlformats.org/officeDocument/2006/relationships/image" Target="media/image77.png"/><Relationship Id="rId5" Type="http://schemas.openxmlformats.org/officeDocument/2006/relationships/image" Target="media/image1.png"/><Relationship Id="rId90" Type="http://schemas.openxmlformats.org/officeDocument/2006/relationships/image" Target="media/image66.png"/><Relationship Id="rId95" Type="http://schemas.openxmlformats.org/officeDocument/2006/relationships/image" Target="media/image71.gif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43" Type="http://schemas.openxmlformats.org/officeDocument/2006/relationships/hyperlink" Target="https://ru.wikipedia.org/wiki/%D0%9D%D0%BE%D1%80%D0%BC%D0%B0%D0%BB%D1%8C%D0%BD%D0%BE%D0%B5_%D1%80%D0%B0%D1%81%D0%BF%D1%80%D0%B5%D0%B4%D0%B5%D0%BB%D0%B5%D0%BD%D0%B8%D0%B5" TargetMode="External"/><Relationship Id="rId48" Type="http://schemas.openxmlformats.org/officeDocument/2006/relationships/image" Target="media/image30.png"/><Relationship Id="rId64" Type="http://schemas.openxmlformats.org/officeDocument/2006/relationships/hyperlink" Target="http://www.machinelearning.ru/wiki/index.php?title=%D0%9D%D0%B5%D1%81%D0%BC%D0%B5%D1%89%D1%91%D0%BD%D0%BD%D0%B0%D1%8F_%D0%BE%D1%86%D0%B5%D0%BD%D0%BA%D0%B0" TargetMode="External"/><Relationship Id="rId69" Type="http://schemas.openxmlformats.org/officeDocument/2006/relationships/image" Target="media/image45.png"/><Relationship Id="rId80" Type="http://schemas.openxmlformats.org/officeDocument/2006/relationships/image" Target="media/image56.png"/><Relationship Id="rId85" Type="http://schemas.openxmlformats.org/officeDocument/2006/relationships/image" Target="media/image61.gif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yperlink" Target="https://ru.wikipedia.org/wiki/%D0%9D%D0%B5%D1%81%D0%BC%D0%B5%D1%89%D1%91%D0%BD%D0%BD%D0%B0%D1%8F_%D0%BE%D1%86%D0%B5%D0%BD%D0%BA%D0%B0" TargetMode="External"/><Relationship Id="rId46" Type="http://schemas.openxmlformats.org/officeDocument/2006/relationships/hyperlink" Target="http://www.mathprofi.ru/diskretnyi_variacionnyi_ryad.html" TargetMode="External"/><Relationship Id="rId59" Type="http://schemas.openxmlformats.org/officeDocument/2006/relationships/image" Target="media/image38.png"/><Relationship Id="rId67" Type="http://schemas.openxmlformats.org/officeDocument/2006/relationships/image" Target="media/image43.png"/><Relationship Id="rId103" Type="http://schemas.openxmlformats.org/officeDocument/2006/relationships/fontTable" Target="fontTable.xml"/><Relationship Id="rId20" Type="http://schemas.openxmlformats.org/officeDocument/2006/relationships/hyperlink" Target="https://ru.wikipedia.org/wiki/%D0%A1%D1%87%D1%91%D1%82%D0%BD%D0%BE%D0%B5_%D0%BC%D0%BD%D0%BE%D0%B6%D0%B5%D1%81%D1%82%D0%B2%D0%BE" TargetMode="External"/><Relationship Id="rId41" Type="http://schemas.openxmlformats.org/officeDocument/2006/relationships/hyperlink" Target="https://ru.wikipedia.org/wiki/%D0%AD%D1%84%D1%84%D0%B5%D0%BA%D1%82%D0%B8%D0%B2%D0%BD%D0%B0%D1%8F_%D0%BE%D1%86%D0%B5%D0%BD%D0%BA%D0%B0" TargetMode="External"/><Relationship Id="rId54" Type="http://schemas.openxmlformats.org/officeDocument/2006/relationships/image" Target="media/image35.png"/><Relationship Id="rId62" Type="http://schemas.openxmlformats.org/officeDocument/2006/relationships/image" Target="media/image40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83" Type="http://schemas.openxmlformats.org/officeDocument/2006/relationships/image" Target="media/image59.png"/><Relationship Id="rId88" Type="http://schemas.openxmlformats.org/officeDocument/2006/relationships/image" Target="media/image64.png"/><Relationship Id="rId91" Type="http://schemas.openxmlformats.org/officeDocument/2006/relationships/image" Target="media/image67.gif"/><Relationship Id="rId96" Type="http://schemas.openxmlformats.org/officeDocument/2006/relationships/image" Target="media/image7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hyperlink" Target="https://ru.wikipedia.org/wiki/%D0%94%D0%B8%D1%81%D0%BA%D1%80%D0%B5%D1%82%D0%BD%D0%BE%D0%B5_%D1%80%D0%B0%D1%81%D0%BF%D1%80%D0%B5%D0%B4%D0%B5%D0%BB%D0%B5%D0%BD%D0%B8%D0%B5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hyperlink" Target="http://www.machinelearning.ru/wiki/index.php?title=%D0%92%D1%8B%D0%B1%D0%BE%D1%80%D0%BA%D0%B0" TargetMode="External"/><Relationship Id="rId57" Type="http://schemas.openxmlformats.org/officeDocument/2006/relationships/hyperlink" Target="http://www.machinelearning.ru/wiki/index.php?title=%D0%9D%D0%B5%D1%81%D0%BC%D0%B5%D1%89%D1%91%D0%BD%D0%BD%D0%B0%D1%8F_%D0%BE%D1%86%D0%B5%D0%BD%D0%BA%D0%B0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2.png"/><Relationship Id="rId44" Type="http://schemas.openxmlformats.org/officeDocument/2006/relationships/image" Target="media/image28.png"/><Relationship Id="rId52" Type="http://schemas.openxmlformats.org/officeDocument/2006/relationships/image" Target="media/image33.png"/><Relationship Id="rId60" Type="http://schemas.openxmlformats.org/officeDocument/2006/relationships/hyperlink" Target="http://www.machinelearning.ru/wiki/index.php?title=%D0%9D%D0%B5%D1%81%D0%BC%D0%B5%D1%89%D1%91%D0%BD%D0%BD%D0%B0%D1%8F_%D0%BE%D1%86%D0%B5%D0%BD%D0%BA%D0%B0" TargetMode="External"/><Relationship Id="rId65" Type="http://schemas.openxmlformats.org/officeDocument/2006/relationships/image" Target="media/image42.png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81" Type="http://schemas.openxmlformats.org/officeDocument/2006/relationships/image" Target="media/image57.png"/><Relationship Id="rId86" Type="http://schemas.openxmlformats.org/officeDocument/2006/relationships/image" Target="media/image62.gif"/><Relationship Id="rId94" Type="http://schemas.openxmlformats.org/officeDocument/2006/relationships/image" Target="media/image70.gif"/><Relationship Id="rId99" Type="http://schemas.openxmlformats.org/officeDocument/2006/relationships/hyperlink" Target="https://100task.ru/sample/119.aspx" TargetMode="External"/><Relationship Id="rId101" Type="http://schemas.openxmlformats.org/officeDocument/2006/relationships/image" Target="media/image76.gif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hyperlink" Target="https://ru.wikipedia.org/wiki/%D0%A1%D0%BE%D1%81%D1%82%D0%BE%D1%8F%D1%82%D0%B5%D0%BB%D1%8C%D0%BD%D0%B0%D1%8F_%D0%BE%D1%86%D0%B5%D0%BD%D0%BA%D0%B0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31.png"/><Relationship Id="rId55" Type="http://schemas.openxmlformats.org/officeDocument/2006/relationships/hyperlink" Target="http://www.machinelearning.ru/wiki/index.php?title=%D0%9D%D0%B5%D1%81%D0%BC%D0%B5%D1%89%D1%91%D0%BD%D0%BD%D0%B0%D1%8F_%D0%BE%D1%86%D0%B5%D0%BD%D0%BA%D0%B0" TargetMode="External"/><Relationship Id="rId76" Type="http://schemas.openxmlformats.org/officeDocument/2006/relationships/image" Target="media/image52.png"/><Relationship Id="rId97" Type="http://schemas.openxmlformats.org/officeDocument/2006/relationships/image" Target="media/image73.gif"/><Relationship Id="rId104" Type="http://schemas.openxmlformats.org/officeDocument/2006/relationships/theme" Target="theme/theme1.xml"/><Relationship Id="rId7" Type="http://schemas.openxmlformats.org/officeDocument/2006/relationships/hyperlink" Target="https://ru.wikipedia.org/wiki/%D0%9C%D0%B0%D1%80%D0%BA%D0%BE%D0%B2%D1%81%D0%BA%D0%B0%D1%8F_%D1%86%D0%B5%D0%BF%D1%8C" TargetMode="External"/><Relationship Id="rId71" Type="http://schemas.openxmlformats.org/officeDocument/2006/relationships/image" Target="media/image47.png"/><Relationship Id="rId92" Type="http://schemas.openxmlformats.org/officeDocument/2006/relationships/image" Target="media/image68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hyperlink" Target="https://ru.wikipedia.org/wiki/%D0%A1%D1%85%D0%BE%D0%B4%D0%B8%D0%BC%D0%BE%D1%81%D1%82%D1%8C_%D0%BF%D0%BE_%D0%BC%D0%B5%D1%80%D0%B5" TargetMode="External"/><Relationship Id="rId45" Type="http://schemas.openxmlformats.org/officeDocument/2006/relationships/image" Target="media/image29.gif"/><Relationship Id="rId66" Type="http://schemas.openxmlformats.org/officeDocument/2006/relationships/hyperlink" Target="http://www.machinelearning.ru/wiki/index.php?title=%D0%9D%D0%B5%D1%81%D0%BC%D0%B5%D1%89%D1%91%D0%BD%D0%BD%D0%B0%D1%8F_%D0%BE%D1%86%D0%B5%D0%BD%D0%BA%D0%B0" TargetMode="External"/><Relationship Id="rId87" Type="http://schemas.openxmlformats.org/officeDocument/2006/relationships/image" Target="media/image63.gif"/><Relationship Id="rId61" Type="http://schemas.openxmlformats.org/officeDocument/2006/relationships/image" Target="media/image39.png"/><Relationship Id="rId82" Type="http://schemas.openxmlformats.org/officeDocument/2006/relationships/image" Target="media/image58.png"/><Relationship Id="rId19" Type="http://schemas.openxmlformats.org/officeDocument/2006/relationships/hyperlink" Target="https://ru.wikipedia.org/wiki/%D0%A6%D0%B5%D0%BF%D1%8C_%D0%9C%D0%B0%D1%80%D0%BA%D0%BE%D0%B2%D0%B0" TargetMode="External"/><Relationship Id="rId14" Type="http://schemas.openxmlformats.org/officeDocument/2006/relationships/image" Target="media/image9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56" Type="http://schemas.openxmlformats.org/officeDocument/2006/relationships/image" Target="media/image36.png"/><Relationship Id="rId77" Type="http://schemas.openxmlformats.org/officeDocument/2006/relationships/image" Target="media/image53.png"/><Relationship Id="rId100" Type="http://schemas.openxmlformats.org/officeDocument/2006/relationships/image" Target="media/image75.gif"/><Relationship Id="rId8" Type="http://schemas.openxmlformats.org/officeDocument/2006/relationships/image" Target="media/image3.png"/><Relationship Id="rId51" Type="http://schemas.openxmlformats.org/officeDocument/2006/relationships/image" Target="media/image32.png"/><Relationship Id="rId72" Type="http://schemas.openxmlformats.org/officeDocument/2006/relationships/image" Target="media/image48.png"/><Relationship Id="rId93" Type="http://schemas.openxmlformats.org/officeDocument/2006/relationships/image" Target="media/image69.gif"/><Relationship Id="rId98" Type="http://schemas.openxmlformats.org/officeDocument/2006/relationships/image" Target="media/image74.gi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</Pages>
  <Words>4569</Words>
  <Characters>26044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Софья Зименкова</cp:lastModifiedBy>
  <cp:revision>3</cp:revision>
  <dcterms:created xsi:type="dcterms:W3CDTF">2024-01-14T10:48:00Z</dcterms:created>
  <dcterms:modified xsi:type="dcterms:W3CDTF">2024-01-14T18:37:00Z</dcterms:modified>
</cp:coreProperties>
</file>