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66BE" w:rsidRDefault="00120C7E" w:rsidP="00120C7E">
      <w:pPr>
        <w:pStyle w:val="a3"/>
        <w:jc w:val="left"/>
        <w:rPr>
          <w:rFonts w:hint="eastAsia"/>
          <w:noProof/>
        </w:rPr>
      </w:pPr>
      <w:r>
        <w:rPr>
          <w:rFonts w:hint="eastAsia"/>
          <w:noProof/>
        </w:rPr>
        <w:t>一．主流</w:t>
      </w:r>
      <w:r>
        <w:rPr>
          <w:noProof/>
        </w:rPr>
        <w:t>消息中间件</w:t>
      </w:r>
    </w:p>
    <w:p w:rsidR="00120C7E" w:rsidRDefault="00120C7E">
      <w:pPr>
        <w:rPr>
          <w:rFonts w:hint="eastAsia"/>
          <w:noProof/>
        </w:rPr>
      </w:pPr>
    </w:p>
    <w:p w:rsidR="002B697E" w:rsidRDefault="00BB66BE">
      <w:r>
        <w:rPr>
          <w:noProof/>
        </w:rPr>
        <w:drawing>
          <wp:inline distT="0" distB="0" distL="0" distR="0">
            <wp:extent cx="5274310" cy="2400515"/>
            <wp:effectExtent l="0" t="0" r="2540" b="0"/>
            <wp:docPr id="1" name="图片 1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E" w:rsidRDefault="00BB66BE"/>
    <w:p w:rsidR="00BB66BE" w:rsidRDefault="00BB66BE"/>
    <w:p w:rsidR="00BB66BE" w:rsidRDefault="00BB66BE">
      <w:r>
        <w:rPr>
          <w:noProof/>
        </w:rPr>
        <w:drawing>
          <wp:inline distT="0" distB="0" distL="0" distR="0">
            <wp:extent cx="5274310" cy="2901766"/>
            <wp:effectExtent l="0" t="0" r="2540" b="0"/>
            <wp:docPr id="3" name="图片 3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E" w:rsidRDefault="00BB66BE"/>
    <w:p w:rsidR="00BB66BE" w:rsidRDefault="00BB66BE"/>
    <w:p w:rsidR="00BB66BE" w:rsidRDefault="00BB66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89162"/>
            <wp:effectExtent l="0" t="0" r="2540" b="0"/>
            <wp:docPr id="5" name="图片 5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E" w:rsidRDefault="00BB66BE">
      <w:r>
        <w:rPr>
          <w:noProof/>
        </w:rPr>
        <w:drawing>
          <wp:inline distT="0" distB="0" distL="0" distR="0">
            <wp:extent cx="5274310" cy="3032641"/>
            <wp:effectExtent l="0" t="0" r="2540" b="0"/>
            <wp:docPr id="4" name="图片 4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E" w:rsidRDefault="00BB66BE">
      <w:pPr>
        <w:rPr>
          <w:rFonts w:hint="eastAsia"/>
        </w:rPr>
      </w:pPr>
    </w:p>
    <w:p w:rsidR="00BB66BE" w:rsidRDefault="00EB2F53">
      <w:r>
        <w:rPr>
          <w:noProof/>
        </w:rPr>
        <w:drawing>
          <wp:inline distT="0" distB="0" distL="0" distR="0">
            <wp:extent cx="5274310" cy="2414642"/>
            <wp:effectExtent l="0" t="0" r="2540" b="5080"/>
            <wp:docPr id="6" name="图片 6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F53" w:rsidRDefault="00EB2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43044"/>
            <wp:effectExtent l="0" t="0" r="2540" b="0"/>
            <wp:docPr id="7" name="图片 7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E" w:rsidRDefault="00BB66BE">
      <w:pPr>
        <w:rPr>
          <w:rFonts w:hint="eastAsia"/>
        </w:rPr>
      </w:pPr>
    </w:p>
    <w:p w:rsidR="00BB66BE" w:rsidRDefault="00EB2F53">
      <w:r>
        <w:rPr>
          <w:noProof/>
        </w:rPr>
        <w:drawing>
          <wp:inline distT="0" distB="0" distL="0" distR="0">
            <wp:extent cx="5274310" cy="2355378"/>
            <wp:effectExtent l="0" t="0" r="2540" b="6985"/>
            <wp:docPr id="8" name="图片 8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E" w:rsidRDefault="00BB66BE"/>
    <w:p w:rsidR="00BB66BE" w:rsidRDefault="00EB2F53">
      <w:r>
        <w:rPr>
          <w:noProof/>
        </w:rPr>
        <w:lastRenderedPageBreak/>
        <w:drawing>
          <wp:inline distT="0" distB="0" distL="0" distR="0">
            <wp:extent cx="5274310" cy="3152373"/>
            <wp:effectExtent l="0" t="0" r="2540" b="0"/>
            <wp:docPr id="9" name="图片 9" descr="å¨è¿éæ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å¨è¿éæ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6BE" w:rsidRDefault="00BB66BE"/>
    <w:p w:rsidR="00120C7E" w:rsidRDefault="00CF3CA4">
      <w:pPr>
        <w:rPr>
          <w:rFonts w:ascii="微软雅黑" w:eastAsia="微软雅黑" w:hAnsi="微软雅黑"/>
          <w:b/>
          <w:bCs/>
          <w:color w:val="4D4D4D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4D4D4D"/>
          <w:sz w:val="27"/>
          <w:szCs w:val="27"/>
          <w:shd w:val="clear" w:color="auto" w:fill="FFFFFF"/>
        </w:rPr>
        <w:t>基本对比信息</w:t>
      </w:r>
      <w:r>
        <w:rPr>
          <w:rFonts w:ascii="微软雅黑" w:eastAsia="微软雅黑" w:hAnsi="微软雅黑" w:hint="eastAsia"/>
          <w:b/>
          <w:bCs/>
          <w:color w:val="4D4D4D"/>
          <w:sz w:val="27"/>
          <w:szCs w:val="27"/>
          <w:shd w:val="clear" w:color="auto" w:fill="FFFFFF"/>
        </w:rPr>
        <w:t>：</w:t>
      </w:r>
    </w:p>
    <w:p w:rsidR="0091532D" w:rsidRDefault="0091532D">
      <w:pPr>
        <w:rPr>
          <w:noProof/>
        </w:rPr>
      </w:pPr>
    </w:p>
    <w:p w:rsidR="00CF3CA4" w:rsidRDefault="00CF3CA4">
      <w:r>
        <w:rPr>
          <w:noProof/>
        </w:rPr>
        <w:drawing>
          <wp:inline distT="0" distB="0" distL="0" distR="0" wp14:anchorId="5294A37F" wp14:editId="3B1A35E7">
            <wp:extent cx="5957248" cy="3801995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5586" cy="380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32D" w:rsidRDefault="0091532D"/>
    <w:p w:rsidR="0091532D" w:rsidRDefault="0091532D" w:rsidP="0091532D">
      <w:pPr>
        <w:rPr>
          <w:rFonts w:hint="eastAsia"/>
        </w:rPr>
      </w:pPr>
      <w:r>
        <w:rPr>
          <w:rFonts w:hint="eastAsia"/>
        </w:rPr>
        <w:t>二、消息不丢失、不存在重复发送</w:t>
      </w:r>
    </w:p>
    <w:p w:rsidR="0091532D" w:rsidRDefault="0091532D" w:rsidP="0091532D"/>
    <w:p w:rsidR="0091532D" w:rsidRDefault="0091532D" w:rsidP="0091532D">
      <w:pPr>
        <w:rPr>
          <w:rFonts w:hint="eastAsia"/>
        </w:rPr>
      </w:pPr>
      <w:r>
        <w:rPr>
          <w:rFonts w:hint="eastAsia"/>
        </w:rPr>
        <w:t>根据阿里的测试结论，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和</w:t>
      </w:r>
      <w:r>
        <w:rPr>
          <w:rFonts w:hint="eastAsia"/>
        </w:rPr>
        <w:t>Kafka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消息不丢失</w:t>
      </w:r>
      <w:r>
        <w:rPr>
          <w:rFonts w:hint="eastAsia"/>
        </w:rPr>
        <w:t xml:space="preserve"> </w:t>
      </w:r>
      <w:r>
        <w:rPr>
          <w:rFonts w:hint="eastAsia"/>
        </w:rPr>
        <w:t>方面，做得差不多，服务器基本</w:t>
      </w:r>
      <w:r>
        <w:rPr>
          <w:rFonts w:hint="eastAsia"/>
        </w:rPr>
        <w:lastRenderedPageBreak/>
        <w:t>上不会丢失数据。结论如下：</w:t>
      </w:r>
    </w:p>
    <w:p w:rsidR="0091532D" w:rsidRDefault="0091532D" w:rsidP="0091532D"/>
    <w:p w:rsidR="0091532D" w:rsidRDefault="0091532D" w:rsidP="0091532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Broker</w:t>
      </w:r>
      <w:r>
        <w:rPr>
          <w:rFonts w:hint="eastAsia"/>
        </w:rPr>
        <w:t>进程被</w:t>
      </w:r>
      <w:r>
        <w:rPr>
          <w:rFonts w:hint="eastAsia"/>
        </w:rPr>
        <w:t>Kill</w:t>
      </w:r>
      <w:r>
        <w:rPr>
          <w:rFonts w:hint="eastAsia"/>
        </w:rPr>
        <w:t>的场景（在消息收发过程中，利用</w:t>
      </w:r>
      <w:r>
        <w:rPr>
          <w:rFonts w:hint="eastAsia"/>
        </w:rPr>
        <w:t xml:space="preserve">Kill -9 </w:t>
      </w:r>
      <w:r>
        <w:rPr>
          <w:rFonts w:hint="eastAsia"/>
        </w:rPr>
        <w:t>命令使</w:t>
      </w:r>
      <w:r>
        <w:rPr>
          <w:rFonts w:hint="eastAsia"/>
        </w:rPr>
        <w:t>Broker</w:t>
      </w:r>
      <w:r>
        <w:rPr>
          <w:rFonts w:hint="eastAsia"/>
        </w:rPr>
        <w:t>进程终止），</w:t>
      </w:r>
      <w:r>
        <w:rPr>
          <w:rFonts w:hint="eastAsia"/>
        </w:rPr>
        <w:t xml:space="preserve"> Kafka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都不丢消息，可靠性都比较高。</w:t>
      </w:r>
    </w:p>
    <w:p w:rsidR="0091532D" w:rsidRDefault="0091532D" w:rsidP="0091532D"/>
    <w:p w:rsidR="0091532D" w:rsidRDefault="0091532D" w:rsidP="0091532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、在宿主机掉电的场景，在“同步刷盘”策略下，</w:t>
      </w:r>
      <w:r>
        <w:rPr>
          <w:rFonts w:hint="eastAsia"/>
        </w:rPr>
        <w:t>Kafka</w:t>
      </w:r>
      <w:r>
        <w:rPr>
          <w:rFonts w:hint="eastAsia"/>
        </w:rPr>
        <w:t>与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均能做到不丢消息，在“异步刷盘”策略下，</w:t>
      </w:r>
      <w:r>
        <w:rPr>
          <w:rFonts w:hint="eastAsia"/>
        </w:rPr>
        <w:t>Kafka</w:t>
      </w:r>
      <w:r>
        <w:rPr>
          <w:rFonts w:hint="eastAsia"/>
        </w:rPr>
        <w:t>和</w:t>
      </w:r>
      <w:r>
        <w:rPr>
          <w:rFonts w:hint="eastAsia"/>
        </w:rPr>
        <w:t>RMQ</w:t>
      </w:r>
      <w:r>
        <w:rPr>
          <w:rFonts w:hint="eastAsia"/>
        </w:rPr>
        <w:t>都无法保证掉电后不丢消息。</w:t>
      </w:r>
    </w:p>
    <w:p w:rsidR="0091532D" w:rsidRDefault="0091532D" w:rsidP="0091532D"/>
    <w:p w:rsidR="00A670C4" w:rsidRDefault="00A670C4" w:rsidP="0091532D"/>
    <w:p w:rsidR="00A670C4" w:rsidRPr="00A670C4" w:rsidRDefault="00A670C4" w:rsidP="00A670C4">
      <w:pPr>
        <w:widowControl/>
        <w:jc w:val="left"/>
        <w:outlineLvl w:val="3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高并发</w:t>
      </w:r>
    </w:p>
    <w:p w:rsidR="00A670C4" w:rsidRPr="00A670C4" w:rsidRDefault="00A670C4" w:rsidP="00A670C4">
      <w:pPr>
        <w:widowControl/>
        <w:spacing w:after="288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毋庸置疑，</w:t>
      </w:r>
      <w:proofErr w:type="spellStart"/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最高，原因是它的实现语言是天生具备高并发高可用的</w:t>
      </w:r>
      <w:proofErr w:type="spellStart"/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erlang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语言。</w:t>
      </w:r>
    </w:p>
    <w:p w:rsidR="00A670C4" w:rsidRPr="00A670C4" w:rsidRDefault="00A670C4" w:rsidP="00A670C4">
      <w:pPr>
        <w:widowControl/>
        <w:jc w:val="left"/>
        <w:outlineLvl w:val="3"/>
        <w:rPr>
          <w:rFonts w:ascii="Arial" w:eastAsia="宋体" w:hAnsi="Arial" w:cs="Arial"/>
          <w:color w:val="333333"/>
          <w:kern w:val="0"/>
          <w:sz w:val="23"/>
          <w:szCs w:val="23"/>
        </w:rPr>
      </w:pPr>
      <w:bookmarkStart w:id="0" w:name="_GoBack"/>
      <w:bookmarkEnd w:id="0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比较关注的比较，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proofErr w:type="spellStart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和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 Kafka</w:t>
      </w:r>
    </w:p>
    <w:p w:rsidR="00A670C4" w:rsidRPr="00A670C4" w:rsidRDefault="00A670C4" w:rsidP="00A670C4">
      <w:pPr>
        <w:widowControl/>
        <w:spacing w:after="288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proofErr w:type="spellStart"/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比</w:t>
      </w:r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Kafka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成熟，在可用性上，稳定性上，可靠性上，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 </w:t>
      </w:r>
      <w:proofErr w:type="spellStart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begin"/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instrText xml:space="preserve"> HYPERLINK "https://www.sojson.com/tag_rabbitmq.html" \o "RabbitMq" \t "_blank" </w:instrTex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separate"/>
      </w:r>
      <w:r w:rsidRPr="00A670C4">
        <w:rPr>
          <w:rFonts w:ascii="Arial" w:eastAsia="宋体" w:hAnsi="Arial" w:cs="Arial"/>
          <w:color w:val="01AAED"/>
          <w:kern w:val="0"/>
          <w:sz w:val="23"/>
          <w:szCs w:val="23"/>
          <w:u w:val="single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end"/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  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胜于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 </w:t>
      </w:r>
      <w:hyperlink r:id="rId13" w:tgtFrame="_blank" w:tooltip="Kafka" w:history="1">
        <w:r w:rsidRPr="00A670C4">
          <w:rPr>
            <w:rFonts w:ascii="Arial" w:eastAsia="宋体" w:hAnsi="Arial" w:cs="Arial"/>
            <w:color w:val="01AAED"/>
            <w:kern w:val="0"/>
            <w:sz w:val="23"/>
            <w:szCs w:val="23"/>
            <w:u w:val="single"/>
          </w:rPr>
          <w:t>Kafka</w:t>
        </w:r>
      </w:hyperlink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  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（理论上）。</w:t>
      </w:r>
    </w:p>
    <w:p w:rsidR="00A670C4" w:rsidRPr="00A670C4" w:rsidRDefault="00A670C4" w:rsidP="00A670C4">
      <w:pPr>
        <w:widowControl/>
        <w:spacing w:after="288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另外，</w:t>
      </w:r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Kafka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的定位主要在日志等方面，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 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因为</w:t>
      </w:r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Kafka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设计的初衷就是处理日志的，可以</w:t>
      </w:r>
      <w:proofErr w:type="gramStart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看做</w:t>
      </w:r>
      <w:proofErr w:type="gram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是一个日志（消息）系统一个重要组件，针对性很强，所以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 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如果业务方面还是建议选择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proofErr w:type="spellStart"/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。</w:t>
      </w:r>
    </w:p>
    <w:p w:rsidR="00A670C4" w:rsidRPr="00A670C4" w:rsidRDefault="00A670C4" w:rsidP="00A670C4">
      <w:pPr>
        <w:widowControl/>
        <w:spacing w:after="288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还有就是，</w:t>
      </w:r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Kafka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的性能（吞吐量、</w:t>
      </w:r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TPS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）比</w:t>
      </w:r>
      <w:proofErr w:type="spellStart"/>
      <w:r w:rsidRPr="00A670C4">
        <w:rPr>
          <w:rFonts w:ascii="Consolas" w:eastAsia="宋体" w:hAnsi="Consolas" w:cs="Consolas"/>
          <w:color w:val="C7254E"/>
          <w:kern w:val="0"/>
          <w:szCs w:val="21"/>
          <w:shd w:val="clear" w:color="auto" w:fill="F9F2F4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要高出来很多。</w:t>
      </w:r>
    </w:p>
    <w:p w:rsidR="00A670C4" w:rsidRPr="00A670C4" w:rsidRDefault="00A670C4" w:rsidP="00A670C4">
      <w:pPr>
        <w:widowControl/>
        <w:spacing w:before="161" w:after="161" w:line="320" w:lineRule="atLeast"/>
        <w:jc w:val="left"/>
        <w:outlineLvl w:val="1"/>
        <w:rPr>
          <w:rFonts w:ascii="Arial" w:eastAsia="宋体" w:hAnsi="Arial" w:cs="Arial"/>
          <w:color w:val="333333"/>
          <w:kern w:val="0"/>
          <w:sz w:val="36"/>
          <w:szCs w:val="36"/>
        </w:rPr>
      </w:pPr>
      <w:r w:rsidRPr="00A670C4">
        <w:rPr>
          <w:rFonts w:ascii="Arial" w:eastAsia="宋体" w:hAnsi="Arial" w:cs="Arial"/>
          <w:color w:val="333333"/>
          <w:kern w:val="0"/>
          <w:sz w:val="36"/>
          <w:szCs w:val="36"/>
        </w:rPr>
        <w:t>选型最后总结：</w:t>
      </w:r>
    </w:p>
    <w:p w:rsidR="00A670C4" w:rsidRPr="00A670C4" w:rsidRDefault="00A670C4" w:rsidP="00A670C4">
      <w:pPr>
        <w:widowControl/>
        <w:spacing w:after="288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如果我们系统中已经有选择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 </w:t>
      </w:r>
      <w:hyperlink r:id="rId14" w:tgtFrame="_blank" w:tooltip="Kafka" w:history="1">
        <w:r w:rsidRPr="00A670C4">
          <w:rPr>
            <w:rFonts w:ascii="Arial" w:eastAsia="宋体" w:hAnsi="Arial" w:cs="Arial"/>
            <w:color w:val="01AAED"/>
            <w:kern w:val="0"/>
            <w:sz w:val="23"/>
            <w:szCs w:val="23"/>
            <w:u w:val="single"/>
          </w:rPr>
          <w:t>Kafka</w:t>
        </w:r>
      </w:hyperlink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  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，或者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   </w:t>
      </w:r>
      <w:proofErr w:type="spellStart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begin"/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instrText xml:space="preserve"> HYPERLINK "https://www.sojson.com/tag_rabbitmq.html" \o "RabbitMq" \t "_blank" </w:instrTex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separate"/>
      </w:r>
      <w:r w:rsidRPr="00A670C4">
        <w:rPr>
          <w:rFonts w:ascii="Arial" w:eastAsia="宋体" w:hAnsi="Arial" w:cs="Arial"/>
          <w:color w:val="01AAED"/>
          <w:kern w:val="0"/>
          <w:sz w:val="23"/>
          <w:szCs w:val="23"/>
          <w:u w:val="single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end"/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 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，并且完全可以满足现在的业务，建议就不用重复去增加和造轮子。</w:t>
      </w:r>
    </w:p>
    <w:p w:rsidR="00A670C4" w:rsidRPr="00A670C4" w:rsidRDefault="00A670C4" w:rsidP="00A670C4">
      <w:pPr>
        <w:widowControl/>
        <w:spacing w:after="288"/>
        <w:jc w:val="left"/>
        <w:rPr>
          <w:rFonts w:ascii="Arial" w:eastAsia="宋体" w:hAnsi="Arial" w:cs="Arial"/>
          <w:color w:val="333333"/>
          <w:kern w:val="0"/>
          <w:sz w:val="23"/>
          <w:szCs w:val="23"/>
        </w:rPr>
      </w:pP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可以在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  </w:t>
      </w:r>
      <w:hyperlink r:id="rId15" w:tgtFrame="_blank" w:tooltip="Kafka" w:history="1">
        <w:r w:rsidRPr="00A670C4">
          <w:rPr>
            <w:rFonts w:ascii="Arial" w:eastAsia="宋体" w:hAnsi="Arial" w:cs="Arial"/>
            <w:color w:val="01AAED"/>
            <w:kern w:val="0"/>
            <w:sz w:val="23"/>
            <w:szCs w:val="23"/>
            <w:u w:val="single"/>
          </w:rPr>
          <w:t>Kafka</w:t>
        </w:r>
      </w:hyperlink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  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和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   </w:t>
      </w:r>
      <w:proofErr w:type="spellStart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begin"/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instrText xml:space="preserve"> HYPERLINK "https://www.sojson.com/tag_rabbitmq.html" \o "RabbitMq" \t "_blank" </w:instrTex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separate"/>
      </w:r>
      <w:r w:rsidRPr="00A670C4">
        <w:rPr>
          <w:rFonts w:ascii="Arial" w:eastAsia="宋体" w:hAnsi="Arial" w:cs="Arial"/>
          <w:color w:val="01AAED"/>
          <w:kern w:val="0"/>
          <w:sz w:val="23"/>
          <w:szCs w:val="23"/>
          <w:u w:val="single"/>
        </w:rPr>
        <w:t>RabbitMq</w:t>
      </w:r>
      <w:proofErr w:type="spellEnd"/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fldChar w:fldCharType="end"/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 xml:space="preserve">  </w:t>
      </w:r>
      <w:r w:rsidRPr="00A670C4">
        <w:rPr>
          <w:rFonts w:ascii="Arial" w:eastAsia="宋体" w:hAnsi="Arial" w:cs="Arial"/>
          <w:color w:val="333333"/>
          <w:kern w:val="0"/>
          <w:sz w:val="23"/>
          <w:szCs w:val="23"/>
        </w:rPr>
        <w:t>中选择一个适合自己团队和业务的，这个才是最重要的。但是毋庸置疑现阶段，综合考虑没有第三选择。</w:t>
      </w:r>
    </w:p>
    <w:p w:rsidR="00A670C4" w:rsidRPr="00A670C4" w:rsidRDefault="00A670C4" w:rsidP="0091532D">
      <w:pPr>
        <w:rPr>
          <w:rFonts w:hint="eastAsia"/>
        </w:rPr>
      </w:pPr>
    </w:p>
    <w:sectPr w:rsidR="00A670C4" w:rsidRPr="00A670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70B"/>
    <w:rsid w:val="00120C7E"/>
    <w:rsid w:val="002B697E"/>
    <w:rsid w:val="005B1F9C"/>
    <w:rsid w:val="0091532D"/>
    <w:rsid w:val="009A16F6"/>
    <w:rsid w:val="00A670C4"/>
    <w:rsid w:val="00B4670B"/>
    <w:rsid w:val="00BB66BE"/>
    <w:rsid w:val="00CF3CA4"/>
    <w:rsid w:val="00EB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93C9A7-DB7A-43B7-84BA-9072D108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670C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A670C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20C7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20C7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670C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A670C4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A670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670C4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A670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sojson.com/tag_kafka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sojson.com/tag_kafka.html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sojson.com/tag_kafka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180</Words>
  <Characters>1026</Characters>
  <Application>Microsoft Office Word</Application>
  <DocSecurity>0</DocSecurity>
  <Lines>8</Lines>
  <Paragraphs>2</Paragraphs>
  <ScaleCrop>false</ScaleCrop>
  <Company>Microsoft</Company>
  <LinksUpToDate>false</LinksUpToDate>
  <CharactersWithSpaces>1204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9</cp:revision>
  <dcterms:created xsi:type="dcterms:W3CDTF">2019-09-11T01:50:00Z</dcterms:created>
  <dcterms:modified xsi:type="dcterms:W3CDTF">2019-09-11T02:06:00Z</dcterms:modified>
</cp:coreProperties>
</file>