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A771" w14:textId="11A1E80A" w:rsidR="00250571" w:rsidRDefault="00250571">
      <w:r>
        <w:t xml:space="preserve">Part A </w:t>
      </w:r>
    </w:p>
    <w:p w14:paraId="01C5A346" w14:textId="161559BF" w:rsidR="00250571" w:rsidRDefault="00250571">
      <w:r>
        <w:br w:type="page"/>
      </w:r>
    </w:p>
    <w:sdt>
      <w:sdtPr>
        <w:id w:val="-914629948"/>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03A3BAC3" w14:textId="04B667F0" w:rsidR="00250571" w:rsidRDefault="00250571">
          <w:pPr>
            <w:pStyle w:val="TOCHeading"/>
          </w:pPr>
          <w:r>
            <w:t>Table of Contents</w:t>
          </w:r>
        </w:p>
        <w:p w14:paraId="7AA617AB" w14:textId="566BF7CA" w:rsidR="00DE6A4E" w:rsidRDefault="00250571">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16560201" w:history="1">
            <w:r w:rsidR="00DE6A4E" w:rsidRPr="005049D7">
              <w:rPr>
                <w:rStyle w:val="Hyperlink"/>
                <w:noProof/>
              </w:rPr>
              <w:t>Introduction</w:t>
            </w:r>
            <w:r w:rsidR="00DE6A4E">
              <w:rPr>
                <w:noProof/>
                <w:webHidden/>
              </w:rPr>
              <w:tab/>
            </w:r>
            <w:r w:rsidR="00DE6A4E">
              <w:rPr>
                <w:noProof/>
                <w:webHidden/>
              </w:rPr>
              <w:fldChar w:fldCharType="begin"/>
            </w:r>
            <w:r w:rsidR="00DE6A4E">
              <w:rPr>
                <w:noProof/>
                <w:webHidden/>
              </w:rPr>
              <w:instrText xml:space="preserve"> PAGEREF _Toc216560201 \h </w:instrText>
            </w:r>
            <w:r w:rsidR="00DE6A4E">
              <w:rPr>
                <w:noProof/>
                <w:webHidden/>
              </w:rPr>
            </w:r>
            <w:r w:rsidR="00DE6A4E">
              <w:rPr>
                <w:noProof/>
                <w:webHidden/>
              </w:rPr>
              <w:fldChar w:fldCharType="separate"/>
            </w:r>
            <w:r w:rsidR="00DE6A4E">
              <w:rPr>
                <w:noProof/>
                <w:webHidden/>
              </w:rPr>
              <w:t>3</w:t>
            </w:r>
            <w:r w:rsidR="00DE6A4E">
              <w:rPr>
                <w:noProof/>
                <w:webHidden/>
              </w:rPr>
              <w:fldChar w:fldCharType="end"/>
            </w:r>
          </w:hyperlink>
        </w:p>
        <w:p w14:paraId="50E6E718" w14:textId="3BDDD2D5" w:rsidR="00DE6A4E" w:rsidRDefault="00DE6A4E">
          <w:pPr>
            <w:pStyle w:val="TOC1"/>
            <w:tabs>
              <w:tab w:val="right" w:leader="dot" w:pos="9350"/>
            </w:tabs>
            <w:rPr>
              <w:rFonts w:eastAsiaTheme="minorEastAsia"/>
              <w:b w:val="0"/>
              <w:bCs w:val="0"/>
              <w:i w:val="0"/>
              <w:iCs w:val="0"/>
              <w:noProof/>
            </w:rPr>
          </w:pPr>
          <w:hyperlink w:anchor="_Toc216560202" w:history="1">
            <w:r w:rsidRPr="005049D7">
              <w:rPr>
                <w:rStyle w:val="Hyperlink"/>
                <w:noProof/>
              </w:rPr>
              <w:t>Security Risks of the Domain</w:t>
            </w:r>
            <w:r>
              <w:rPr>
                <w:noProof/>
                <w:webHidden/>
              </w:rPr>
              <w:tab/>
            </w:r>
            <w:r>
              <w:rPr>
                <w:noProof/>
                <w:webHidden/>
              </w:rPr>
              <w:fldChar w:fldCharType="begin"/>
            </w:r>
            <w:r>
              <w:rPr>
                <w:noProof/>
                <w:webHidden/>
              </w:rPr>
              <w:instrText xml:space="preserve"> PAGEREF _Toc216560202 \h </w:instrText>
            </w:r>
            <w:r>
              <w:rPr>
                <w:noProof/>
                <w:webHidden/>
              </w:rPr>
            </w:r>
            <w:r>
              <w:rPr>
                <w:noProof/>
                <w:webHidden/>
              </w:rPr>
              <w:fldChar w:fldCharType="separate"/>
            </w:r>
            <w:r>
              <w:rPr>
                <w:noProof/>
                <w:webHidden/>
              </w:rPr>
              <w:t>3</w:t>
            </w:r>
            <w:r>
              <w:rPr>
                <w:noProof/>
                <w:webHidden/>
              </w:rPr>
              <w:fldChar w:fldCharType="end"/>
            </w:r>
          </w:hyperlink>
        </w:p>
        <w:p w14:paraId="453C53D1" w14:textId="1368C1E8" w:rsidR="00DE6A4E" w:rsidRDefault="00DE6A4E">
          <w:pPr>
            <w:pStyle w:val="TOC2"/>
            <w:tabs>
              <w:tab w:val="right" w:leader="dot" w:pos="9350"/>
            </w:tabs>
            <w:rPr>
              <w:rFonts w:eastAsiaTheme="minorEastAsia"/>
              <w:b w:val="0"/>
              <w:bCs w:val="0"/>
              <w:noProof/>
              <w:sz w:val="24"/>
              <w:szCs w:val="24"/>
            </w:rPr>
          </w:pPr>
          <w:hyperlink w:anchor="_Toc216560203" w:history="1">
            <w:r w:rsidRPr="005049D7">
              <w:rPr>
                <w:rStyle w:val="Hyperlink"/>
                <w:noProof/>
              </w:rPr>
              <w:t>Broken Object Level Authorization (BOLA)</w:t>
            </w:r>
            <w:r>
              <w:rPr>
                <w:noProof/>
                <w:webHidden/>
              </w:rPr>
              <w:tab/>
            </w:r>
            <w:r>
              <w:rPr>
                <w:noProof/>
                <w:webHidden/>
              </w:rPr>
              <w:fldChar w:fldCharType="begin"/>
            </w:r>
            <w:r>
              <w:rPr>
                <w:noProof/>
                <w:webHidden/>
              </w:rPr>
              <w:instrText xml:space="preserve"> PAGEREF _Toc216560203 \h </w:instrText>
            </w:r>
            <w:r>
              <w:rPr>
                <w:noProof/>
                <w:webHidden/>
              </w:rPr>
            </w:r>
            <w:r>
              <w:rPr>
                <w:noProof/>
                <w:webHidden/>
              </w:rPr>
              <w:fldChar w:fldCharType="separate"/>
            </w:r>
            <w:r>
              <w:rPr>
                <w:noProof/>
                <w:webHidden/>
              </w:rPr>
              <w:t>3</w:t>
            </w:r>
            <w:r>
              <w:rPr>
                <w:noProof/>
                <w:webHidden/>
              </w:rPr>
              <w:fldChar w:fldCharType="end"/>
            </w:r>
          </w:hyperlink>
        </w:p>
        <w:p w14:paraId="3668596F" w14:textId="1A4482D9" w:rsidR="00DE6A4E" w:rsidRDefault="00DE6A4E">
          <w:pPr>
            <w:pStyle w:val="TOC2"/>
            <w:tabs>
              <w:tab w:val="right" w:leader="dot" w:pos="9350"/>
            </w:tabs>
            <w:rPr>
              <w:rFonts w:eastAsiaTheme="minorEastAsia"/>
              <w:b w:val="0"/>
              <w:bCs w:val="0"/>
              <w:noProof/>
              <w:sz w:val="24"/>
              <w:szCs w:val="24"/>
            </w:rPr>
          </w:pPr>
          <w:hyperlink w:anchor="_Toc216560204" w:history="1">
            <w:r w:rsidRPr="005049D7">
              <w:rPr>
                <w:rStyle w:val="Hyperlink"/>
                <w:noProof/>
              </w:rPr>
              <w:t>Broken Authentication and JWT Handling Risks</w:t>
            </w:r>
            <w:r>
              <w:rPr>
                <w:noProof/>
                <w:webHidden/>
              </w:rPr>
              <w:tab/>
            </w:r>
            <w:r>
              <w:rPr>
                <w:noProof/>
                <w:webHidden/>
              </w:rPr>
              <w:fldChar w:fldCharType="begin"/>
            </w:r>
            <w:r>
              <w:rPr>
                <w:noProof/>
                <w:webHidden/>
              </w:rPr>
              <w:instrText xml:space="preserve"> PAGEREF _Toc216560204 \h </w:instrText>
            </w:r>
            <w:r>
              <w:rPr>
                <w:noProof/>
                <w:webHidden/>
              </w:rPr>
            </w:r>
            <w:r>
              <w:rPr>
                <w:noProof/>
                <w:webHidden/>
              </w:rPr>
              <w:fldChar w:fldCharType="separate"/>
            </w:r>
            <w:r>
              <w:rPr>
                <w:noProof/>
                <w:webHidden/>
              </w:rPr>
              <w:t>4</w:t>
            </w:r>
            <w:r>
              <w:rPr>
                <w:noProof/>
                <w:webHidden/>
              </w:rPr>
              <w:fldChar w:fldCharType="end"/>
            </w:r>
          </w:hyperlink>
        </w:p>
        <w:p w14:paraId="5C3BCF5D" w14:textId="65F58BB3" w:rsidR="00DE6A4E" w:rsidRDefault="00DE6A4E">
          <w:pPr>
            <w:pStyle w:val="TOC2"/>
            <w:tabs>
              <w:tab w:val="right" w:leader="dot" w:pos="9350"/>
            </w:tabs>
            <w:rPr>
              <w:rFonts w:eastAsiaTheme="minorEastAsia"/>
              <w:b w:val="0"/>
              <w:bCs w:val="0"/>
              <w:noProof/>
              <w:sz w:val="24"/>
              <w:szCs w:val="24"/>
            </w:rPr>
          </w:pPr>
          <w:hyperlink w:anchor="_Toc216560205" w:history="1">
            <w:r w:rsidRPr="005049D7">
              <w:rPr>
                <w:rStyle w:val="Hyperlink"/>
                <w:noProof/>
              </w:rPr>
              <w:t>Injection Attacks (SQL Injection and Data Injection)</w:t>
            </w:r>
            <w:r>
              <w:rPr>
                <w:noProof/>
                <w:webHidden/>
              </w:rPr>
              <w:tab/>
            </w:r>
            <w:r>
              <w:rPr>
                <w:noProof/>
                <w:webHidden/>
              </w:rPr>
              <w:fldChar w:fldCharType="begin"/>
            </w:r>
            <w:r>
              <w:rPr>
                <w:noProof/>
                <w:webHidden/>
              </w:rPr>
              <w:instrText xml:space="preserve"> PAGEREF _Toc216560205 \h </w:instrText>
            </w:r>
            <w:r>
              <w:rPr>
                <w:noProof/>
                <w:webHidden/>
              </w:rPr>
            </w:r>
            <w:r>
              <w:rPr>
                <w:noProof/>
                <w:webHidden/>
              </w:rPr>
              <w:fldChar w:fldCharType="separate"/>
            </w:r>
            <w:r>
              <w:rPr>
                <w:noProof/>
                <w:webHidden/>
              </w:rPr>
              <w:t>4</w:t>
            </w:r>
            <w:r>
              <w:rPr>
                <w:noProof/>
                <w:webHidden/>
              </w:rPr>
              <w:fldChar w:fldCharType="end"/>
            </w:r>
          </w:hyperlink>
        </w:p>
        <w:p w14:paraId="7D8F0D08" w14:textId="6B87DBC5" w:rsidR="00DE6A4E" w:rsidRDefault="00DE6A4E">
          <w:pPr>
            <w:pStyle w:val="TOC2"/>
            <w:tabs>
              <w:tab w:val="right" w:leader="dot" w:pos="9350"/>
            </w:tabs>
            <w:rPr>
              <w:rFonts w:eastAsiaTheme="minorEastAsia"/>
              <w:b w:val="0"/>
              <w:bCs w:val="0"/>
              <w:noProof/>
              <w:sz w:val="24"/>
              <w:szCs w:val="24"/>
            </w:rPr>
          </w:pPr>
          <w:hyperlink w:anchor="_Toc216560206" w:history="1">
            <w:r w:rsidRPr="005049D7">
              <w:rPr>
                <w:rStyle w:val="Hyperlink"/>
                <w:noProof/>
              </w:rPr>
              <w:t>Excessive Data Exposure and Debug Endpoints</w:t>
            </w:r>
            <w:r>
              <w:rPr>
                <w:noProof/>
                <w:webHidden/>
              </w:rPr>
              <w:tab/>
            </w:r>
            <w:r>
              <w:rPr>
                <w:noProof/>
                <w:webHidden/>
              </w:rPr>
              <w:fldChar w:fldCharType="begin"/>
            </w:r>
            <w:r>
              <w:rPr>
                <w:noProof/>
                <w:webHidden/>
              </w:rPr>
              <w:instrText xml:space="preserve"> PAGEREF _Toc216560206 \h </w:instrText>
            </w:r>
            <w:r>
              <w:rPr>
                <w:noProof/>
                <w:webHidden/>
              </w:rPr>
            </w:r>
            <w:r>
              <w:rPr>
                <w:noProof/>
                <w:webHidden/>
              </w:rPr>
              <w:fldChar w:fldCharType="separate"/>
            </w:r>
            <w:r>
              <w:rPr>
                <w:noProof/>
                <w:webHidden/>
              </w:rPr>
              <w:t>5</w:t>
            </w:r>
            <w:r>
              <w:rPr>
                <w:noProof/>
                <w:webHidden/>
              </w:rPr>
              <w:fldChar w:fldCharType="end"/>
            </w:r>
          </w:hyperlink>
        </w:p>
        <w:p w14:paraId="73F3DB79" w14:textId="6405F12A" w:rsidR="00DE6A4E" w:rsidRDefault="00DE6A4E">
          <w:pPr>
            <w:pStyle w:val="TOC2"/>
            <w:tabs>
              <w:tab w:val="right" w:leader="dot" w:pos="9350"/>
            </w:tabs>
            <w:rPr>
              <w:rFonts w:eastAsiaTheme="minorEastAsia"/>
              <w:b w:val="0"/>
              <w:bCs w:val="0"/>
              <w:noProof/>
              <w:sz w:val="24"/>
              <w:szCs w:val="24"/>
            </w:rPr>
          </w:pPr>
          <w:hyperlink w:anchor="_Toc216560207" w:history="1">
            <w:r w:rsidRPr="005049D7">
              <w:rPr>
                <w:rStyle w:val="Hyperlink"/>
                <w:noProof/>
              </w:rPr>
              <w:t>Mass Assignment</w:t>
            </w:r>
            <w:r>
              <w:rPr>
                <w:noProof/>
                <w:webHidden/>
              </w:rPr>
              <w:tab/>
            </w:r>
            <w:r>
              <w:rPr>
                <w:noProof/>
                <w:webHidden/>
              </w:rPr>
              <w:fldChar w:fldCharType="begin"/>
            </w:r>
            <w:r>
              <w:rPr>
                <w:noProof/>
                <w:webHidden/>
              </w:rPr>
              <w:instrText xml:space="preserve"> PAGEREF _Toc216560207 \h </w:instrText>
            </w:r>
            <w:r>
              <w:rPr>
                <w:noProof/>
                <w:webHidden/>
              </w:rPr>
            </w:r>
            <w:r>
              <w:rPr>
                <w:noProof/>
                <w:webHidden/>
              </w:rPr>
              <w:fldChar w:fldCharType="separate"/>
            </w:r>
            <w:r>
              <w:rPr>
                <w:noProof/>
                <w:webHidden/>
              </w:rPr>
              <w:t>5</w:t>
            </w:r>
            <w:r>
              <w:rPr>
                <w:noProof/>
                <w:webHidden/>
              </w:rPr>
              <w:fldChar w:fldCharType="end"/>
            </w:r>
          </w:hyperlink>
        </w:p>
        <w:p w14:paraId="6D379CA0" w14:textId="079AE6E6" w:rsidR="00DE6A4E" w:rsidRDefault="00DE6A4E">
          <w:pPr>
            <w:pStyle w:val="TOC2"/>
            <w:tabs>
              <w:tab w:val="right" w:leader="dot" w:pos="9350"/>
            </w:tabs>
            <w:rPr>
              <w:rFonts w:eastAsiaTheme="minorEastAsia"/>
              <w:b w:val="0"/>
              <w:bCs w:val="0"/>
              <w:noProof/>
              <w:sz w:val="24"/>
              <w:szCs w:val="24"/>
            </w:rPr>
          </w:pPr>
          <w:hyperlink w:anchor="_Toc216560208" w:history="1">
            <w:r w:rsidRPr="005049D7">
              <w:rPr>
                <w:rStyle w:val="Hyperlink"/>
                <w:noProof/>
              </w:rPr>
              <w:t>Lack of Resources and Rate Limiting (DoS Risk)</w:t>
            </w:r>
            <w:r>
              <w:rPr>
                <w:noProof/>
                <w:webHidden/>
              </w:rPr>
              <w:tab/>
            </w:r>
            <w:r>
              <w:rPr>
                <w:noProof/>
                <w:webHidden/>
              </w:rPr>
              <w:fldChar w:fldCharType="begin"/>
            </w:r>
            <w:r>
              <w:rPr>
                <w:noProof/>
                <w:webHidden/>
              </w:rPr>
              <w:instrText xml:space="preserve"> PAGEREF _Toc216560208 \h </w:instrText>
            </w:r>
            <w:r>
              <w:rPr>
                <w:noProof/>
                <w:webHidden/>
              </w:rPr>
            </w:r>
            <w:r>
              <w:rPr>
                <w:noProof/>
                <w:webHidden/>
              </w:rPr>
              <w:fldChar w:fldCharType="separate"/>
            </w:r>
            <w:r>
              <w:rPr>
                <w:noProof/>
                <w:webHidden/>
              </w:rPr>
              <w:t>5</w:t>
            </w:r>
            <w:r>
              <w:rPr>
                <w:noProof/>
                <w:webHidden/>
              </w:rPr>
              <w:fldChar w:fldCharType="end"/>
            </w:r>
          </w:hyperlink>
        </w:p>
        <w:p w14:paraId="0980A715" w14:textId="697DDF65" w:rsidR="00DE6A4E" w:rsidRDefault="00DE6A4E">
          <w:pPr>
            <w:pStyle w:val="TOC2"/>
            <w:tabs>
              <w:tab w:val="right" w:leader="dot" w:pos="9350"/>
            </w:tabs>
            <w:rPr>
              <w:rFonts w:eastAsiaTheme="minorEastAsia"/>
              <w:b w:val="0"/>
              <w:bCs w:val="0"/>
              <w:noProof/>
              <w:sz w:val="24"/>
              <w:szCs w:val="24"/>
            </w:rPr>
          </w:pPr>
          <w:hyperlink w:anchor="_Toc216560209" w:history="1">
            <w:r w:rsidRPr="005049D7">
              <w:rPr>
                <w:rStyle w:val="Hyperlink"/>
                <w:noProof/>
              </w:rPr>
              <w:t>Operational Impact</w:t>
            </w:r>
            <w:r>
              <w:rPr>
                <w:noProof/>
                <w:webHidden/>
              </w:rPr>
              <w:tab/>
            </w:r>
            <w:r>
              <w:rPr>
                <w:noProof/>
                <w:webHidden/>
              </w:rPr>
              <w:fldChar w:fldCharType="begin"/>
            </w:r>
            <w:r>
              <w:rPr>
                <w:noProof/>
                <w:webHidden/>
              </w:rPr>
              <w:instrText xml:space="preserve"> PAGEREF _Toc216560209 \h </w:instrText>
            </w:r>
            <w:r>
              <w:rPr>
                <w:noProof/>
                <w:webHidden/>
              </w:rPr>
            </w:r>
            <w:r>
              <w:rPr>
                <w:noProof/>
                <w:webHidden/>
              </w:rPr>
              <w:fldChar w:fldCharType="separate"/>
            </w:r>
            <w:r>
              <w:rPr>
                <w:noProof/>
                <w:webHidden/>
              </w:rPr>
              <w:t>6</w:t>
            </w:r>
            <w:r>
              <w:rPr>
                <w:noProof/>
                <w:webHidden/>
              </w:rPr>
              <w:fldChar w:fldCharType="end"/>
            </w:r>
          </w:hyperlink>
        </w:p>
        <w:p w14:paraId="279674F9" w14:textId="42E4FFA2" w:rsidR="00DE6A4E" w:rsidRDefault="00DE6A4E">
          <w:pPr>
            <w:pStyle w:val="TOC1"/>
            <w:tabs>
              <w:tab w:val="right" w:leader="dot" w:pos="9350"/>
            </w:tabs>
            <w:rPr>
              <w:rFonts w:eastAsiaTheme="minorEastAsia"/>
              <w:b w:val="0"/>
              <w:bCs w:val="0"/>
              <w:i w:val="0"/>
              <w:iCs w:val="0"/>
              <w:noProof/>
            </w:rPr>
          </w:pPr>
          <w:hyperlink w:anchor="_Toc216560210" w:history="1">
            <w:r w:rsidRPr="005049D7">
              <w:rPr>
                <w:rStyle w:val="Hyperlink"/>
                <w:noProof/>
              </w:rPr>
              <w:t>Analyzing Design Risks (Threat Modeling)</w:t>
            </w:r>
            <w:r>
              <w:rPr>
                <w:noProof/>
                <w:webHidden/>
              </w:rPr>
              <w:tab/>
            </w:r>
            <w:r>
              <w:rPr>
                <w:noProof/>
                <w:webHidden/>
              </w:rPr>
              <w:fldChar w:fldCharType="begin"/>
            </w:r>
            <w:r>
              <w:rPr>
                <w:noProof/>
                <w:webHidden/>
              </w:rPr>
              <w:instrText xml:space="preserve"> PAGEREF _Toc216560210 \h </w:instrText>
            </w:r>
            <w:r>
              <w:rPr>
                <w:noProof/>
                <w:webHidden/>
              </w:rPr>
            </w:r>
            <w:r>
              <w:rPr>
                <w:noProof/>
                <w:webHidden/>
              </w:rPr>
              <w:fldChar w:fldCharType="separate"/>
            </w:r>
            <w:r>
              <w:rPr>
                <w:noProof/>
                <w:webHidden/>
              </w:rPr>
              <w:t>6</w:t>
            </w:r>
            <w:r>
              <w:rPr>
                <w:noProof/>
                <w:webHidden/>
              </w:rPr>
              <w:fldChar w:fldCharType="end"/>
            </w:r>
          </w:hyperlink>
        </w:p>
        <w:p w14:paraId="52122B9A" w14:textId="50175E9F" w:rsidR="00DE6A4E" w:rsidRDefault="00DE6A4E">
          <w:pPr>
            <w:pStyle w:val="TOC2"/>
            <w:tabs>
              <w:tab w:val="right" w:leader="dot" w:pos="9350"/>
            </w:tabs>
            <w:rPr>
              <w:rFonts w:eastAsiaTheme="minorEastAsia"/>
              <w:b w:val="0"/>
              <w:bCs w:val="0"/>
              <w:noProof/>
              <w:sz w:val="24"/>
              <w:szCs w:val="24"/>
            </w:rPr>
          </w:pPr>
          <w:hyperlink w:anchor="_Toc216560211" w:history="1">
            <w:r w:rsidRPr="005049D7">
              <w:rPr>
                <w:rStyle w:val="Hyperlink"/>
                <w:noProof/>
              </w:rPr>
              <w:t>Authentication and Authorization</w:t>
            </w:r>
            <w:r>
              <w:rPr>
                <w:noProof/>
                <w:webHidden/>
              </w:rPr>
              <w:tab/>
            </w:r>
            <w:r>
              <w:rPr>
                <w:noProof/>
                <w:webHidden/>
              </w:rPr>
              <w:fldChar w:fldCharType="begin"/>
            </w:r>
            <w:r>
              <w:rPr>
                <w:noProof/>
                <w:webHidden/>
              </w:rPr>
              <w:instrText xml:space="preserve"> PAGEREF _Toc216560211 \h </w:instrText>
            </w:r>
            <w:r>
              <w:rPr>
                <w:noProof/>
                <w:webHidden/>
              </w:rPr>
            </w:r>
            <w:r>
              <w:rPr>
                <w:noProof/>
                <w:webHidden/>
              </w:rPr>
              <w:fldChar w:fldCharType="separate"/>
            </w:r>
            <w:r>
              <w:rPr>
                <w:noProof/>
                <w:webHidden/>
              </w:rPr>
              <w:t>6</w:t>
            </w:r>
            <w:r>
              <w:rPr>
                <w:noProof/>
                <w:webHidden/>
              </w:rPr>
              <w:fldChar w:fldCharType="end"/>
            </w:r>
          </w:hyperlink>
        </w:p>
        <w:p w14:paraId="1E1FA729" w14:textId="2DCF6D86" w:rsidR="00DE6A4E" w:rsidRDefault="00DE6A4E">
          <w:pPr>
            <w:pStyle w:val="TOC2"/>
            <w:tabs>
              <w:tab w:val="right" w:leader="dot" w:pos="9350"/>
            </w:tabs>
            <w:rPr>
              <w:rFonts w:eastAsiaTheme="minorEastAsia"/>
              <w:b w:val="0"/>
              <w:bCs w:val="0"/>
              <w:noProof/>
              <w:sz w:val="24"/>
              <w:szCs w:val="24"/>
            </w:rPr>
          </w:pPr>
          <w:hyperlink w:anchor="_Toc216560212" w:history="1">
            <w:r w:rsidRPr="005049D7">
              <w:rPr>
                <w:rStyle w:val="Hyperlink"/>
                <w:noProof/>
              </w:rPr>
              <w:t>Communication and Protocol</w:t>
            </w:r>
            <w:r>
              <w:rPr>
                <w:noProof/>
                <w:webHidden/>
              </w:rPr>
              <w:tab/>
            </w:r>
            <w:r>
              <w:rPr>
                <w:noProof/>
                <w:webHidden/>
              </w:rPr>
              <w:fldChar w:fldCharType="begin"/>
            </w:r>
            <w:r>
              <w:rPr>
                <w:noProof/>
                <w:webHidden/>
              </w:rPr>
              <w:instrText xml:space="preserve"> PAGEREF _Toc216560212 \h </w:instrText>
            </w:r>
            <w:r>
              <w:rPr>
                <w:noProof/>
                <w:webHidden/>
              </w:rPr>
            </w:r>
            <w:r>
              <w:rPr>
                <w:noProof/>
                <w:webHidden/>
              </w:rPr>
              <w:fldChar w:fldCharType="separate"/>
            </w:r>
            <w:r>
              <w:rPr>
                <w:noProof/>
                <w:webHidden/>
              </w:rPr>
              <w:t>7</w:t>
            </w:r>
            <w:r>
              <w:rPr>
                <w:noProof/>
                <w:webHidden/>
              </w:rPr>
              <w:fldChar w:fldCharType="end"/>
            </w:r>
          </w:hyperlink>
        </w:p>
        <w:p w14:paraId="3F5C9F2B" w14:textId="46427C30" w:rsidR="00DE6A4E" w:rsidRDefault="00DE6A4E">
          <w:pPr>
            <w:pStyle w:val="TOC2"/>
            <w:tabs>
              <w:tab w:val="right" w:leader="dot" w:pos="9350"/>
            </w:tabs>
            <w:rPr>
              <w:rFonts w:eastAsiaTheme="minorEastAsia"/>
              <w:b w:val="0"/>
              <w:bCs w:val="0"/>
              <w:noProof/>
              <w:sz w:val="24"/>
              <w:szCs w:val="24"/>
            </w:rPr>
          </w:pPr>
          <w:hyperlink w:anchor="_Toc216560213" w:history="1">
            <w:r w:rsidRPr="005049D7">
              <w:rPr>
                <w:rStyle w:val="Hyperlink"/>
                <w:noProof/>
              </w:rPr>
              <w:t>Session and State Management</w:t>
            </w:r>
            <w:r>
              <w:rPr>
                <w:noProof/>
                <w:webHidden/>
              </w:rPr>
              <w:tab/>
            </w:r>
            <w:r>
              <w:rPr>
                <w:noProof/>
                <w:webHidden/>
              </w:rPr>
              <w:fldChar w:fldCharType="begin"/>
            </w:r>
            <w:r>
              <w:rPr>
                <w:noProof/>
                <w:webHidden/>
              </w:rPr>
              <w:instrText xml:space="preserve"> PAGEREF _Toc216560213 \h </w:instrText>
            </w:r>
            <w:r>
              <w:rPr>
                <w:noProof/>
                <w:webHidden/>
              </w:rPr>
            </w:r>
            <w:r>
              <w:rPr>
                <w:noProof/>
                <w:webHidden/>
              </w:rPr>
              <w:fldChar w:fldCharType="separate"/>
            </w:r>
            <w:r>
              <w:rPr>
                <w:noProof/>
                <w:webHidden/>
              </w:rPr>
              <w:t>7</w:t>
            </w:r>
            <w:r>
              <w:rPr>
                <w:noProof/>
                <w:webHidden/>
              </w:rPr>
              <w:fldChar w:fldCharType="end"/>
            </w:r>
          </w:hyperlink>
        </w:p>
        <w:p w14:paraId="5F531534" w14:textId="30561E3B" w:rsidR="00DE6A4E" w:rsidRDefault="00DE6A4E">
          <w:pPr>
            <w:pStyle w:val="TOC2"/>
            <w:tabs>
              <w:tab w:val="right" w:leader="dot" w:pos="9350"/>
            </w:tabs>
            <w:rPr>
              <w:rFonts w:eastAsiaTheme="minorEastAsia"/>
              <w:b w:val="0"/>
              <w:bCs w:val="0"/>
              <w:noProof/>
              <w:sz w:val="24"/>
              <w:szCs w:val="24"/>
            </w:rPr>
          </w:pPr>
          <w:hyperlink w:anchor="_Toc216560214" w:history="1">
            <w:r w:rsidRPr="005049D7">
              <w:rPr>
                <w:rStyle w:val="Hyperlink"/>
                <w:noProof/>
              </w:rPr>
              <w:t>Input Validation Failure</w:t>
            </w:r>
            <w:r>
              <w:rPr>
                <w:noProof/>
                <w:webHidden/>
              </w:rPr>
              <w:tab/>
            </w:r>
            <w:r>
              <w:rPr>
                <w:noProof/>
                <w:webHidden/>
              </w:rPr>
              <w:fldChar w:fldCharType="begin"/>
            </w:r>
            <w:r>
              <w:rPr>
                <w:noProof/>
                <w:webHidden/>
              </w:rPr>
              <w:instrText xml:space="preserve"> PAGEREF _Toc216560214 \h </w:instrText>
            </w:r>
            <w:r>
              <w:rPr>
                <w:noProof/>
                <w:webHidden/>
              </w:rPr>
            </w:r>
            <w:r>
              <w:rPr>
                <w:noProof/>
                <w:webHidden/>
              </w:rPr>
              <w:fldChar w:fldCharType="separate"/>
            </w:r>
            <w:r>
              <w:rPr>
                <w:noProof/>
                <w:webHidden/>
              </w:rPr>
              <w:t>7</w:t>
            </w:r>
            <w:r>
              <w:rPr>
                <w:noProof/>
                <w:webHidden/>
              </w:rPr>
              <w:fldChar w:fldCharType="end"/>
            </w:r>
          </w:hyperlink>
        </w:p>
        <w:p w14:paraId="11614AE7" w14:textId="131C3473" w:rsidR="00DE6A4E" w:rsidRDefault="00DE6A4E">
          <w:pPr>
            <w:pStyle w:val="TOC2"/>
            <w:tabs>
              <w:tab w:val="right" w:leader="dot" w:pos="9350"/>
            </w:tabs>
            <w:rPr>
              <w:rFonts w:eastAsiaTheme="minorEastAsia"/>
              <w:b w:val="0"/>
              <w:bCs w:val="0"/>
              <w:noProof/>
              <w:sz w:val="24"/>
              <w:szCs w:val="24"/>
            </w:rPr>
          </w:pPr>
          <w:hyperlink w:anchor="_Toc216560215" w:history="1">
            <w:r w:rsidRPr="005049D7">
              <w:rPr>
                <w:rStyle w:val="Hyperlink"/>
                <w:noProof/>
              </w:rPr>
              <w:t>Threat Modeling using STRIDE</w:t>
            </w:r>
            <w:r>
              <w:rPr>
                <w:noProof/>
                <w:webHidden/>
              </w:rPr>
              <w:tab/>
            </w:r>
            <w:r>
              <w:rPr>
                <w:noProof/>
                <w:webHidden/>
              </w:rPr>
              <w:fldChar w:fldCharType="begin"/>
            </w:r>
            <w:r>
              <w:rPr>
                <w:noProof/>
                <w:webHidden/>
              </w:rPr>
              <w:instrText xml:space="preserve"> PAGEREF _Toc216560215 \h </w:instrText>
            </w:r>
            <w:r>
              <w:rPr>
                <w:noProof/>
                <w:webHidden/>
              </w:rPr>
            </w:r>
            <w:r>
              <w:rPr>
                <w:noProof/>
                <w:webHidden/>
              </w:rPr>
              <w:fldChar w:fldCharType="separate"/>
            </w:r>
            <w:r>
              <w:rPr>
                <w:noProof/>
                <w:webHidden/>
              </w:rPr>
              <w:t>8</w:t>
            </w:r>
            <w:r>
              <w:rPr>
                <w:noProof/>
                <w:webHidden/>
              </w:rPr>
              <w:fldChar w:fldCharType="end"/>
            </w:r>
          </w:hyperlink>
        </w:p>
        <w:p w14:paraId="5C833FAE" w14:textId="0951CFC0" w:rsidR="00DE6A4E" w:rsidRDefault="00DE6A4E">
          <w:pPr>
            <w:pStyle w:val="TOC1"/>
            <w:tabs>
              <w:tab w:val="right" w:leader="dot" w:pos="9350"/>
            </w:tabs>
            <w:rPr>
              <w:rFonts w:eastAsiaTheme="minorEastAsia"/>
              <w:b w:val="0"/>
              <w:bCs w:val="0"/>
              <w:i w:val="0"/>
              <w:iCs w:val="0"/>
              <w:noProof/>
            </w:rPr>
          </w:pPr>
          <w:hyperlink w:anchor="_Toc216560216" w:history="1">
            <w:r w:rsidRPr="005049D7">
              <w:rPr>
                <w:rStyle w:val="Hyperlink"/>
                <w:noProof/>
              </w:rPr>
              <w:t>Static Code Analysis</w:t>
            </w:r>
            <w:r>
              <w:rPr>
                <w:noProof/>
                <w:webHidden/>
              </w:rPr>
              <w:tab/>
            </w:r>
            <w:r>
              <w:rPr>
                <w:noProof/>
                <w:webHidden/>
              </w:rPr>
              <w:fldChar w:fldCharType="begin"/>
            </w:r>
            <w:r>
              <w:rPr>
                <w:noProof/>
                <w:webHidden/>
              </w:rPr>
              <w:instrText xml:space="preserve"> PAGEREF _Toc216560216 \h </w:instrText>
            </w:r>
            <w:r>
              <w:rPr>
                <w:noProof/>
                <w:webHidden/>
              </w:rPr>
            </w:r>
            <w:r>
              <w:rPr>
                <w:noProof/>
                <w:webHidden/>
              </w:rPr>
              <w:fldChar w:fldCharType="separate"/>
            </w:r>
            <w:r>
              <w:rPr>
                <w:noProof/>
                <w:webHidden/>
              </w:rPr>
              <w:t>9</w:t>
            </w:r>
            <w:r>
              <w:rPr>
                <w:noProof/>
                <w:webHidden/>
              </w:rPr>
              <w:fldChar w:fldCharType="end"/>
            </w:r>
          </w:hyperlink>
        </w:p>
        <w:p w14:paraId="322EE628" w14:textId="4908804B" w:rsidR="00DE6A4E" w:rsidRDefault="00DE6A4E">
          <w:pPr>
            <w:pStyle w:val="TOC2"/>
            <w:tabs>
              <w:tab w:val="right" w:leader="dot" w:pos="9350"/>
            </w:tabs>
            <w:rPr>
              <w:rFonts w:eastAsiaTheme="minorEastAsia"/>
              <w:b w:val="0"/>
              <w:bCs w:val="0"/>
              <w:noProof/>
              <w:sz w:val="24"/>
              <w:szCs w:val="24"/>
            </w:rPr>
          </w:pPr>
          <w:hyperlink w:anchor="_Toc216560217" w:history="1">
            <w:r w:rsidRPr="005049D7">
              <w:rPr>
                <w:rStyle w:val="Hyperlink"/>
                <w:noProof/>
              </w:rPr>
              <w:t>Methodology</w:t>
            </w:r>
            <w:r>
              <w:rPr>
                <w:noProof/>
                <w:webHidden/>
              </w:rPr>
              <w:tab/>
            </w:r>
            <w:r>
              <w:rPr>
                <w:noProof/>
                <w:webHidden/>
              </w:rPr>
              <w:fldChar w:fldCharType="begin"/>
            </w:r>
            <w:r>
              <w:rPr>
                <w:noProof/>
                <w:webHidden/>
              </w:rPr>
              <w:instrText xml:space="preserve"> PAGEREF _Toc216560217 \h </w:instrText>
            </w:r>
            <w:r>
              <w:rPr>
                <w:noProof/>
                <w:webHidden/>
              </w:rPr>
            </w:r>
            <w:r>
              <w:rPr>
                <w:noProof/>
                <w:webHidden/>
              </w:rPr>
              <w:fldChar w:fldCharType="separate"/>
            </w:r>
            <w:r>
              <w:rPr>
                <w:noProof/>
                <w:webHidden/>
              </w:rPr>
              <w:t>9</w:t>
            </w:r>
            <w:r>
              <w:rPr>
                <w:noProof/>
                <w:webHidden/>
              </w:rPr>
              <w:fldChar w:fldCharType="end"/>
            </w:r>
          </w:hyperlink>
        </w:p>
        <w:p w14:paraId="4C404E3E" w14:textId="25FF264D" w:rsidR="00DE6A4E" w:rsidRDefault="00DE6A4E">
          <w:pPr>
            <w:pStyle w:val="TOC2"/>
            <w:tabs>
              <w:tab w:val="right" w:leader="dot" w:pos="9350"/>
            </w:tabs>
            <w:rPr>
              <w:rFonts w:eastAsiaTheme="minorEastAsia"/>
              <w:b w:val="0"/>
              <w:bCs w:val="0"/>
              <w:noProof/>
              <w:sz w:val="24"/>
              <w:szCs w:val="24"/>
            </w:rPr>
          </w:pPr>
          <w:hyperlink w:anchor="_Toc216560218" w:history="1">
            <w:r w:rsidRPr="005049D7">
              <w:rPr>
                <w:rStyle w:val="Hyperlink"/>
                <w:noProof/>
              </w:rPr>
              <w:t>Automated Scan Results (Bandit)</w:t>
            </w:r>
            <w:r>
              <w:rPr>
                <w:noProof/>
                <w:webHidden/>
              </w:rPr>
              <w:tab/>
            </w:r>
            <w:r>
              <w:rPr>
                <w:noProof/>
                <w:webHidden/>
              </w:rPr>
              <w:fldChar w:fldCharType="begin"/>
            </w:r>
            <w:r>
              <w:rPr>
                <w:noProof/>
                <w:webHidden/>
              </w:rPr>
              <w:instrText xml:space="preserve"> PAGEREF _Toc216560218 \h </w:instrText>
            </w:r>
            <w:r>
              <w:rPr>
                <w:noProof/>
                <w:webHidden/>
              </w:rPr>
            </w:r>
            <w:r>
              <w:rPr>
                <w:noProof/>
                <w:webHidden/>
              </w:rPr>
              <w:fldChar w:fldCharType="separate"/>
            </w:r>
            <w:r>
              <w:rPr>
                <w:noProof/>
                <w:webHidden/>
              </w:rPr>
              <w:t>9</w:t>
            </w:r>
            <w:r>
              <w:rPr>
                <w:noProof/>
                <w:webHidden/>
              </w:rPr>
              <w:fldChar w:fldCharType="end"/>
            </w:r>
          </w:hyperlink>
        </w:p>
        <w:p w14:paraId="5A0685D3" w14:textId="1E95DBD3" w:rsidR="00DE6A4E" w:rsidRDefault="00DE6A4E">
          <w:pPr>
            <w:pStyle w:val="TOC2"/>
            <w:tabs>
              <w:tab w:val="right" w:leader="dot" w:pos="9350"/>
            </w:tabs>
            <w:rPr>
              <w:rFonts w:eastAsiaTheme="minorEastAsia"/>
              <w:b w:val="0"/>
              <w:bCs w:val="0"/>
              <w:noProof/>
              <w:sz w:val="24"/>
              <w:szCs w:val="24"/>
            </w:rPr>
          </w:pPr>
          <w:hyperlink w:anchor="_Toc216560219" w:history="1">
            <w:r w:rsidRPr="005049D7">
              <w:rPr>
                <w:rStyle w:val="Hyperlink"/>
                <w:noProof/>
              </w:rPr>
              <w:t>Manual Review Results (Verified Vulnerability Paths)</w:t>
            </w:r>
            <w:r>
              <w:rPr>
                <w:noProof/>
                <w:webHidden/>
              </w:rPr>
              <w:tab/>
            </w:r>
            <w:r>
              <w:rPr>
                <w:noProof/>
                <w:webHidden/>
              </w:rPr>
              <w:fldChar w:fldCharType="begin"/>
            </w:r>
            <w:r>
              <w:rPr>
                <w:noProof/>
                <w:webHidden/>
              </w:rPr>
              <w:instrText xml:space="preserve"> PAGEREF _Toc216560219 \h </w:instrText>
            </w:r>
            <w:r>
              <w:rPr>
                <w:noProof/>
                <w:webHidden/>
              </w:rPr>
            </w:r>
            <w:r>
              <w:rPr>
                <w:noProof/>
                <w:webHidden/>
              </w:rPr>
              <w:fldChar w:fldCharType="separate"/>
            </w:r>
            <w:r>
              <w:rPr>
                <w:noProof/>
                <w:webHidden/>
              </w:rPr>
              <w:t>9</w:t>
            </w:r>
            <w:r>
              <w:rPr>
                <w:noProof/>
                <w:webHidden/>
              </w:rPr>
              <w:fldChar w:fldCharType="end"/>
            </w:r>
          </w:hyperlink>
        </w:p>
        <w:p w14:paraId="4748DFAC" w14:textId="1D1F1917" w:rsidR="00DE6A4E" w:rsidRDefault="00DE6A4E">
          <w:pPr>
            <w:pStyle w:val="TOC2"/>
            <w:tabs>
              <w:tab w:val="right" w:leader="dot" w:pos="9350"/>
            </w:tabs>
            <w:rPr>
              <w:rFonts w:eastAsiaTheme="minorEastAsia"/>
              <w:b w:val="0"/>
              <w:bCs w:val="0"/>
              <w:noProof/>
              <w:sz w:val="24"/>
              <w:szCs w:val="24"/>
            </w:rPr>
          </w:pPr>
          <w:hyperlink w:anchor="_Toc216560220" w:history="1">
            <w:r w:rsidRPr="005049D7">
              <w:rPr>
                <w:rStyle w:val="Hyperlink"/>
                <w:noProof/>
              </w:rPr>
              <w:t>Interpretation</w:t>
            </w:r>
            <w:r>
              <w:rPr>
                <w:noProof/>
                <w:webHidden/>
              </w:rPr>
              <w:tab/>
            </w:r>
            <w:r>
              <w:rPr>
                <w:noProof/>
                <w:webHidden/>
              </w:rPr>
              <w:fldChar w:fldCharType="begin"/>
            </w:r>
            <w:r>
              <w:rPr>
                <w:noProof/>
                <w:webHidden/>
              </w:rPr>
              <w:instrText xml:space="preserve"> PAGEREF _Toc216560220 \h </w:instrText>
            </w:r>
            <w:r>
              <w:rPr>
                <w:noProof/>
                <w:webHidden/>
              </w:rPr>
            </w:r>
            <w:r>
              <w:rPr>
                <w:noProof/>
                <w:webHidden/>
              </w:rPr>
              <w:fldChar w:fldCharType="separate"/>
            </w:r>
            <w:r>
              <w:rPr>
                <w:noProof/>
                <w:webHidden/>
              </w:rPr>
              <w:t>10</w:t>
            </w:r>
            <w:r>
              <w:rPr>
                <w:noProof/>
                <w:webHidden/>
              </w:rPr>
              <w:fldChar w:fldCharType="end"/>
            </w:r>
          </w:hyperlink>
        </w:p>
        <w:p w14:paraId="3B4079AC" w14:textId="51B9922A" w:rsidR="00250571" w:rsidRDefault="00250571">
          <w:r>
            <w:rPr>
              <w:b/>
              <w:bCs/>
              <w:noProof/>
            </w:rPr>
            <w:fldChar w:fldCharType="end"/>
          </w:r>
        </w:p>
      </w:sdtContent>
    </w:sdt>
    <w:p w14:paraId="4C20B966" w14:textId="03842D3D" w:rsidR="00250571" w:rsidRDefault="00250571">
      <w:r>
        <w:br w:type="page"/>
      </w:r>
    </w:p>
    <w:p w14:paraId="00C81D4F" w14:textId="25D57EE8" w:rsidR="00250571" w:rsidRDefault="00830D7A" w:rsidP="00830D7A">
      <w:pPr>
        <w:pStyle w:val="Heading1"/>
      </w:pPr>
      <w:bookmarkStart w:id="0" w:name="_Toc216560201"/>
      <w:r>
        <w:lastRenderedPageBreak/>
        <w:t>Introduction</w:t>
      </w:r>
      <w:bookmarkEnd w:id="0"/>
      <w:r>
        <w:t xml:space="preserve"> </w:t>
      </w:r>
    </w:p>
    <w:p w14:paraId="5FF97C22" w14:textId="21C7FC18" w:rsidR="00830D7A" w:rsidRDefault="00830D7A">
      <w:r>
        <w:t xml:space="preserve">VAmPI (Vulnerable API) is an intentionally vulnerable REST API implemented in Python using Flask and OpenAPI 3 specifications.  </w:t>
      </w:r>
      <w:r w:rsidRPr="00830D7A">
        <w:t xml:space="preserve">The project was created for learning and for evaluating the effectiveness of security tools against realistic API vulnerability patterns. It includes the switch that enables </w:t>
      </w:r>
      <w:r>
        <w:t>a</w:t>
      </w:r>
      <w:r w:rsidRPr="00830D7A">
        <w:t xml:space="preserve"> vulnerable mode and a secure mode, allowing control comparison findings and false positives</w:t>
      </w:r>
      <w:r>
        <w:t>/</w:t>
      </w:r>
      <w:r w:rsidRPr="00830D7A">
        <w:t>negatives during testing.</w:t>
      </w:r>
      <w:r>
        <w:t xml:space="preserve"> </w:t>
      </w:r>
      <w:r w:rsidRPr="00830D7A">
        <w:t>Functionally, VAmPI models are small book service.</w:t>
      </w:r>
      <w:r>
        <w:t xml:space="preserve"> </w:t>
      </w:r>
      <w:r w:rsidRPr="00830D7A">
        <w:t>Unregistered users can retrieve the limited information, while registered users authenticate via token</w:t>
      </w:r>
      <w:r>
        <w:t xml:space="preserve">-based authentication (JWT) to add books containing a title and a secret, where the secret should only be accessible by the owner. The API exposes its contract through Swagger UI and an OpenAPI specification, enabling direct, interaction and structured testing. </w:t>
      </w:r>
    </w:p>
    <w:p w14:paraId="0DA5E1D1" w14:textId="6AEB912F" w:rsidR="00830D7A" w:rsidRDefault="00830D7A">
      <w:pPr>
        <w:rPr>
          <w:i/>
          <w:iCs/>
        </w:rPr>
      </w:pPr>
      <w:r w:rsidRPr="00457853">
        <w:rPr>
          <w:i/>
          <w:iCs/>
        </w:rPr>
        <w:t>Code size note: We measured approximately 500 LOC (excluding dependencies and artifacts</w:t>
      </w:r>
      <w:r w:rsidR="00457853" w:rsidRPr="00457853">
        <w:rPr>
          <w:i/>
          <w:iCs/>
        </w:rPr>
        <w:t>) using cloc.</w:t>
      </w:r>
    </w:p>
    <w:p w14:paraId="114E6D1B" w14:textId="77777777" w:rsidR="00457853" w:rsidRDefault="00457853">
      <w:pPr>
        <w:rPr>
          <w:i/>
          <w:iCs/>
        </w:rPr>
      </w:pPr>
    </w:p>
    <w:p w14:paraId="7642396C" w14:textId="11B49137" w:rsidR="00457853" w:rsidRDefault="00457853" w:rsidP="00457853">
      <w:pPr>
        <w:pStyle w:val="Heading1"/>
      </w:pPr>
      <w:bookmarkStart w:id="1" w:name="_Toc216560202"/>
      <w:r>
        <w:t>Security Risks of the Domain</w:t>
      </w:r>
      <w:bookmarkEnd w:id="1"/>
    </w:p>
    <w:p w14:paraId="73B73023" w14:textId="26994900" w:rsidR="00457853" w:rsidRDefault="005B32B8">
      <w:r>
        <w:t>Because VAmPI is a</w:t>
      </w:r>
      <w:r w:rsidR="00D82E19">
        <w:t xml:space="preserve">n API-first service (no traditional browser UI) its risk profile is dominated by common API security failures: authorization at object level, token handling mistakes, excessive exposure of data, injection into backend queries, and missing resource protections like rate limiting. The VAmPI project explicitly includes several OWASP top 10 style weaknesses by design,  which makes it suitable for structured security analysis. </w:t>
      </w:r>
    </w:p>
    <w:p w14:paraId="41DDEE5F" w14:textId="77777777" w:rsidR="00D82E19" w:rsidRDefault="00D82E19"/>
    <w:p w14:paraId="1B0E6BAA" w14:textId="370D259E" w:rsidR="00D82E19" w:rsidRDefault="00D82E19" w:rsidP="00D82E19">
      <w:pPr>
        <w:pStyle w:val="Heading2"/>
      </w:pPr>
      <w:bookmarkStart w:id="2" w:name="_Toc216560203"/>
      <w:r>
        <w:t>Broken Object Level Authorization (BOLA)</w:t>
      </w:r>
      <w:bookmarkEnd w:id="2"/>
      <w:r>
        <w:t xml:space="preserve"> </w:t>
      </w:r>
    </w:p>
    <w:p w14:paraId="6B899385" w14:textId="52683E05" w:rsidR="00D82E19" w:rsidRDefault="00D82E19">
      <w:r>
        <w:t xml:space="preserve">BOLA occurs when an API accepts an object identifier but does not reliably validate that the authenticated user is authorized to access the specific object. This is consistently one of the most common and severe API risks. In VAmPI, the domain design includes endpoints that fetch object specific data. If authorization checks are incomplete or implemented inconsistently, an attacker can pivot from one valid token to unauthorized access of other users’ objects. </w:t>
      </w:r>
    </w:p>
    <w:p w14:paraId="5E0F715A" w14:textId="77777777" w:rsidR="00D82E19" w:rsidRDefault="00D82E19"/>
    <w:p w14:paraId="6BEF3158" w14:textId="4C4CB26B" w:rsidR="00D82E19" w:rsidRDefault="00D82E19">
      <w:r w:rsidRPr="00D57B12">
        <w:rPr>
          <w:b/>
          <w:bCs/>
        </w:rPr>
        <w:t>Mitigations</w:t>
      </w:r>
      <w:r>
        <w:t>:</w:t>
      </w:r>
    </w:p>
    <w:p w14:paraId="1685D4C1" w14:textId="54EF65EE" w:rsidR="00D82E19" w:rsidRDefault="00D82E19" w:rsidP="00D57B12">
      <w:pPr>
        <w:pStyle w:val="ListParagraph"/>
        <w:numPr>
          <w:ilvl w:val="0"/>
          <w:numId w:val="1"/>
        </w:numPr>
      </w:pPr>
      <w:r>
        <w:t xml:space="preserve">Enforce authorization checks on every object access (server-side, client-side) </w:t>
      </w:r>
    </w:p>
    <w:p w14:paraId="7ABD3B46" w14:textId="602D8796" w:rsidR="00D82E19" w:rsidRDefault="00D57B12" w:rsidP="00D57B12">
      <w:pPr>
        <w:pStyle w:val="ListParagraph"/>
        <w:numPr>
          <w:ilvl w:val="0"/>
          <w:numId w:val="1"/>
        </w:numPr>
      </w:pPr>
      <w:r>
        <w:lastRenderedPageBreak/>
        <w:t xml:space="preserve">Use deny-by-default patterns and centralized authorization helpers. </w:t>
      </w:r>
    </w:p>
    <w:p w14:paraId="1320DFE5" w14:textId="502E50AE" w:rsidR="00D57B12" w:rsidRDefault="00D57B12" w:rsidP="00D57B12">
      <w:pPr>
        <w:pStyle w:val="ListParagraph"/>
        <w:numPr>
          <w:ilvl w:val="0"/>
          <w:numId w:val="1"/>
        </w:numPr>
      </w:pPr>
      <w:r>
        <w:t xml:space="preserve">Avoid predictable object identifiers or ensure authorization is independent of ID predictability. </w:t>
      </w:r>
    </w:p>
    <w:p w14:paraId="65F2D1BF" w14:textId="77777777" w:rsidR="00D57B12" w:rsidRDefault="00D57B12" w:rsidP="00D57B12"/>
    <w:p w14:paraId="64063CF7" w14:textId="5A5381EE" w:rsidR="00D57B12" w:rsidRDefault="0015203E" w:rsidP="0015203E">
      <w:pPr>
        <w:pStyle w:val="Heading2"/>
      </w:pPr>
      <w:bookmarkStart w:id="3" w:name="_Toc216560204"/>
      <w:r>
        <w:t>Broken Authentication and JWT Handling Risks</w:t>
      </w:r>
      <w:bookmarkEnd w:id="3"/>
      <w:r>
        <w:t xml:space="preserve"> </w:t>
      </w:r>
    </w:p>
    <w:p w14:paraId="025C7EC9" w14:textId="44DA88E6" w:rsidR="0015203E" w:rsidRDefault="0015203E" w:rsidP="00D57B12">
      <w:r>
        <w:t xml:space="preserve">Modern APIs often rely on stateless tokens (JWT). JWTs are compact tokens that represent claims, typically integrity-protected using signatures. If the key is weak, leaked, or mismanaged, token forgery becomes possible which effectively collapses authentication and authorization controls. VAmPI includes “JWT authentication bypass via weak signing key” as part of its vulnerability set, making token security a central domain risk in its system. </w:t>
      </w:r>
    </w:p>
    <w:p w14:paraId="618E0F7F" w14:textId="77777777" w:rsidR="0015203E" w:rsidRDefault="0015203E" w:rsidP="00D57B12"/>
    <w:p w14:paraId="5EAF6B20" w14:textId="5BA1C1E5" w:rsidR="0015203E" w:rsidRDefault="0015203E" w:rsidP="00D57B12">
      <w:r w:rsidRPr="0015203E">
        <w:rPr>
          <w:b/>
          <w:bCs/>
        </w:rPr>
        <w:t>Mitigations</w:t>
      </w:r>
      <w:r>
        <w:t xml:space="preserve">: </w:t>
      </w:r>
    </w:p>
    <w:p w14:paraId="6EA8BE64" w14:textId="1267519E" w:rsidR="0015203E" w:rsidRDefault="0015203E" w:rsidP="0015203E">
      <w:pPr>
        <w:pStyle w:val="ListParagraph"/>
        <w:numPr>
          <w:ilvl w:val="0"/>
          <w:numId w:val="2"/>
        </w:numPr>
      </w:pPr>
      <w:r>
        <w:t>Use strong secrets/</w:t>
      </w:r>
      <w:r>
        <w:t xml:space="preserve"> </w:t>
      </w:r>
      <w:r>
        <w:t>key management, rotate keys, and store keys securely.</w:t>
      </w:r>
    </w:p>
    <w:p w14:paraId="3378930C" w14:textId="77777777" w:rsidR="0015203E" w:rsidRDefault="0015203E" w:rsidP="0015203E">
      <w:pPr>
        <w:pStyle w:val="ListParagraph"/>
        <w:numPr>
          <w:ilvl w:val="0"/>
          <w:numId w:val="2"/>
        </w:numPr>
      </w:pPr>
      <w:r>
        <w:t>Prefer asymmetric signing (where appropriate) with managed key material.</w:t>
      </w:r>
    </w:p>
    <w:p w14:paraId="50F055C3" w14:textId="056309A1" w:rsidR="0015203E" w:rsidRDefault="0015203E" w:rsidP="0015203E">
      <w:pPr>
        <w:pStyle w:val="ListParagraph"/>
        <w:numPr>
          <w:ilvl w:val="0"/>
          <w:numId w:val="2"/>
        </w:numPr>
      </w:pPr>
      <w:r>
        <w:t>Validate algorithm, expiration, issuer/audience, and reject none/unexpected algorithms.</w:t>
      </w:r>
    </w:p>
    <w:p w14:paraId="586388D4" w14:textId="4B08C507" w:rsidR="0015203E" w:rsidRDefault="0015203E" w:rsidP="0015203E">
      <w:pPr>
        <w:pStyle w:val="ListParagraph"/>
        <w:numPr>
          <w:ilvl w:val="0"/>
          <w:numId w:val="2"/>
        </w:numPr>
      </w:pPr>
      <w:r>
        <w:t>Keep token lifetime short and enforce refresh/token revocation patterns where required.</w:t>
      </w:r>
    </w:p>
    <w:p w14:paraId="3F657BC8" w14:textId="77777777" w:rsidR="0015203E" w:rsidRDefault="0015203E" w:rsidP="0015203E"/>
    <w:p w14:paraId="3CF745DE" w14:textId="761A4C15" w:rsidR="0015203E" w:rsidRDefault="0015203E" w:rsidP="0015203E">
      <w:pPr>
        <w:pStyle w:val="Heading2"/>
      </w:pPr>
      <w:bookmarkStart w:id="4" w:name="_Toc216560205"/>
      <w:r>
        <w:t>Injection Attacks (SQL Injection and Data Injection)</w:t>
      </w:r>
      <w:bookmarkEnd w:id="4"/>
    </w:p>
    <w:p w14:paraId="3B4AD5FF" w14:textId="50C3A237" w:rsidR="0015203E" w:rsidRDefault="0015203E" w:rsidP="0015203E">
      <w:r>
        <w:t>Injection remains a high-impact risk for APIs, especially when user-controlled input reaches database queries without strict validation or parameterization. VAmPI includes SQL Injection as an intentional vulnerability. The operational impact ranges from unauthorized reads (data exposure) to data manipulation, privilege escalation, and potential service disruption.</w:t>
      </w:r>
    </w:p>
    <w:p w14:paraId="4100627E" w14:textId="77777777" w:rsidR="0015203E" w:rsidRDefault="0015203E" w:rsidP="0015203E"/>
    <w:p w14:paraId="46CF40DB" w14:textId="77777777" w:rsidR="0015203E" w:rsidRDefault="0015203E" w:rsidP="0015203E">
      <w:r w:rsidRPr="0015203E">
        <w:rPr>
          <w:b/>
          <w:bCs/>
        </w:rPr>
        <w:t>Mitigations</w:t>
      </w:r>
      <w:r>
        <w:t>:</w:t>
      </w:r>
    </w:p>
    <w:p w14:paraId="17F7FD88" w14:textId="77777777" w:rsidR="0015203E" w:rsidRDefault="0015203E" w:rsidP="0015203E">
      <w:pPr>
        <w:pStyle w:val="ListParagraph"/>
        <w:numPr>
          <w:ilvl w:val="0"/>
          <w:numId w:val="7"/>
        </w:numPr>
      </w:pPr>
      <w:r>
        <w:t>Parameterized queries/ORM-safe query construction.</w:t>
      </w:r>
    </w:p>
    <w:p w14:paraId="1FC61A6F" w14:textId="77777777" w:rsidR="0015203E" w:rsidRDefault="0015203E" w:rsidP="0015203E">
      <w:pPr>
        <w:pStyle w:val="ListParagraph"/>
        <w:numPr>
          <w:ilvl w:val="0"/>
          <w:numId w:val="7"/>
        </w:numPr>
      </w:pPr>
      <w:r>
        <w:t>Input validation at the boundary (schema validation with strict types/constraints).</w:t>
      </w:r>
    </w:p>
    <w:p w14:paraId="0DF0C781" w14:textId="77777777" w:rsidR="0015203E" w:rsidRDefault="0015203E" w:rsidP="0015203E">
      <w:pPr>
        <w:pStyle w:val="ListParagraph"/>
        <w:numPr>
          <w:ilvl w:val="0"/>
          <w:numId w:val="7"/>
        </w:numPr>
      </w:pPr>
      <w:r>
        <w:t>Least-privilege database accounts and query logging for anomaly detection.</w:t>
      </w:r>
    </w:p>
    <w:p w14:paraId="692255A9" w14:textId="77777777" w:rsidR="0015203E" w:rsidRDefault="0015203E" w:rsidP="0015203E"/>
    <w:p w14:paraId="74BF09CA" w14:textId="1B2ED7CE" w:rsidR="0015203E" w:rsidRDefault="0015203E" w:rsidP="0015203E">
      <w:pPr>
        <w:pStyle w:val="Heading2"/>
      </w:pPr>
      <w:bookmarkStart w:id="5" w:name="_Toc216560206"/>
      <w:r>
        <w:t>Excessive Data Exposure and Debug Endpoints</w:t>
      </w:r>
      <w:bookmarkEnd w:id="5"/>
    </w:p>
    <w:p w14:paraId="50BC6E3D" w14:textId="2E5889AB" w:rsidR="0015203E" w:rsidRDefault="0015203E" w:rsidP="0015203E">
      <w:r>
        <w:t>A recurring real-world failure is leaving “debug” endpoints or overly verbose responses available in production. VAmPI includes a _debug endpoint that exposes full user details, and the project explicitly lists “Excessive Data Exposure through debug endpoint” as a vulnerability.</w:t>
      </w:r>
      <w:r>
        <w:t xml:space="preserve"> </w:t>
      </w:r>
      <w:r>
        <w:t>This type of exposure can directly enable account compromise, credential stuffing, and privilege escalation.</w:t>
      </w:r>
    </w:p>
    <w:p w14:paraId="67DDFA84" w14:textId="77777777" w:rsidR="0015203E" w:rsidRDefault="0015203E" w:rsidP="0015203E"/>
    <w:p w14:paraId="49E08A6C" w14:textId="77777777" w:rsidR="0015203E" w:rsidRPr="0015203E" w:rsidRDefault="0015203E" w:rsidP="0015203E">
      <w:pPr>
        <w:rPr>
          <w:b/>
          <w:bCs/>
        </w:rPr>
      </w:pPr>
      <w:r w:rsidRPr="0015203E">
        <w:rPr>
          <w:b/>
          <w:bCs/>
        </w:rPr>
        <w:t>Mitigations:</w:t>
      </w:r>
    </w:p>
    <w:p w14:paraId="462B1D5D" w14:textId="77777777" w:rsidR="0015203E" w:rsidRDefault="0015203E" w:rsidP="0015203E">
      <w:pPr>
        <w:pStyle w:val="ListParagraph"/>
        <w:numPr>
          <w:ilvl w:val="0"/>
          <w:numId w:val="6"/>
        </w:numPr>
      </w:pPr>
      <w:r>
        <w:t>Remove debug endpoints from production builds.</w:t>
      </w:r>
    </w:p>
    <w:p w14:paraId="7F12413D" w14:textId="77777777" w:rsidR="0015203E" w:rsidRDefault="0015203E" w:rsidP="0015203E">
      <w:pPr>
        <w:pStyle w:val="ListParagraph"/>
        <w:numPr>
          <w:ilvl w:val="0"/>
          <w:numId w:val="6"/>
        </w:numPr>
      </w:pPr>
      <w:r>
        <w:t>Apply authorization to any administrative/diagnostic endpoints.</w:t>
      </w:r>
    </w:p>
    <w:p w14:paraId="7A5DB3CC" w14:textId="77777777" w:rsidR="0015203E" w:rsidRDefault="0015203E" w:rsidP="0015203E">
      <w:pPr>
        <w:pStyle w:val="ListParagraph"/>
        <w:numPr>
          <w:ilvl w:val="0"/>
          <w:numId w:val="6"/>
        </w:numPr>
      </w:pPr>
      <w:r>
        <w:t>Apply “minimum necessary data” response design (data shaping, DTOs, field allowlists).</w:t>
      </w:r>
    </w:p>
    <w:p w14:paraId="77C795DD" w14:textId="77777777" w:rsidR="0015203E" w:rsidRDefault="0015203E" w:rsidP="0015203E"/>
    <w:p w14:paraId="5FC7D5A9" w14:textId="4A4FAA54" w:rsidR="0015203E" w:rsidRDefault="0015203E" w:rsidP="0015203E">
      <w:pPr>
        <w:pStyle w:val="Heading2"/>
      </w:pPr>
      <w:bookmarkStart w:id="6" w:name="_Toc216560207"/>
      <w:r>
        <w:t>Mass Assignment</w:t>
      </w:r>
      <w:bookmarkEnd w:id="6"/>
    </w:p>
    <w:p w14:paraId="105C9A9A" w14:textId="6434D954" w:rsidR="0015203E" w:rsidRDefault="0015203E" w:rsidP="0015203E">
      <w:r>
        <w:t>Mass assignment issues occur when the API binds user input directly into backend objects/models, unintentionally allowing modification of sensitive fields (e.g., admin=true). VAmPI includes mass assignment as a deliberate weakness, and it is commonly discussed as a core API security risk.</w:t>
      </w:r>
    </w:p>
    <w:p w14:paraId="4BA3B021" w14:textId="77777777" w:rsidR="0015203E" w:rsidRDefault="0015203E" w:rsidP="0015203E"/>
    <w:p w14:paraId="61A8C5F1" w14:textId="77777777" w:rsidR="0015203E" w:rsidRDefault="0015203E" w:rsidP="0015203E">
      <w:r w:rsidRPr="0015203E">
        <w:rPr>
          <w:b/>
          <w:bCs/>
        </w:rPr>
        <w:t>Mitigations</w:t>
      </w:r>
      <w:r>
        <w:t>:</w:t>
      </w:r>
    </w:p>
    <w:p w14:paraId="22BE943B" w14:textId="77777777" w:rsidR="0015203E" w:rsidRDefault="0015203E" w:rsidP="0015203E">
      <w:pPr>
        <w:pStyle w:val="ListParagraph"/>
        <w:numPr>
          <w:ilvl w:val="0"/>
          <w:numId w:val="5"/>
        </w:numPr>
      </w:pPr>
      <w:r>
        <w:t>Explicit allowlists for writable properties.</w:t>
      </w:r>
    </w:p>
    <w:p w14:paraId="04496192" w14:textId="77777777" w:rsidR="0015203E" w:rsidRDefault="0015203E" w:rsidP="0015203E">
      <w:pPr>
        <w:pStyle w:val="ListParagraph"/>
        <w:numPr>
          <w:ilvl w:val="0"/>
          <w:numId w:val="5"/>
        </w:numPr>
      </w:pPr>
      <w:r>
        <w:t>Separate request models from persistence models.</w:t>
      </w:r>
    </w:p>
    <w:p w14:paraId="0E30D21E" w14:textId="77777777" w:rsidR="0015203E" w:rsidRDefault="0015203E" w:rsidP="0015203E">
      <w:pPr>
        <w:pStyle w:val="ListParagraph"/>
        <w:numPr>
          <w:ilvl w:val="0"/>
          <w:numId w:val="5"/>
        </w:numPr>
      </w:pPr>
      <w:r>
        <w:t>Validate input against strict schemas that exclude sensitive fields.</w:t>
      </w:r>
    </w:p>
    <w:p w14:paraId="01F98598" w14:textId="77777777" w:rsidR="0015203E" w:rsidRDefault="0015203E" w:rsidP="0015203E"/>
    <w:p w14:paraId="3AFEF4CE" w14:textId="1996FD22" w:rsidR="0015203E" w:rsidRDefault="0015203E" w:rsidP="0015203E">
      <w:pPr>
        <w:pStyle w:val="Heading2"/>
      </w:pPr>
      <w:bookmarkStart w:id="7" w:name="_Toc216560208"/>
      <w:r>
        <w:t>Lack of Resources and Rate Limiting (DoS Risk)</w:t>
      </w:r>
      <w:bookmarkEnd w:id="7"/>
    </w:p>
    <w:p w14:paraId="0CC76BC2" w14:textId="70236999" w:rsidR="0015203E" w:rsidRDefault="0015203E" w:rsidP="0015203E">
      <w:r>
        <w:t>Without rate limiting, an API is exposed to brute-force attempts, token flooding, and resource exhaustion (including computational DoS patterns such as RegexDoS). VAmPI explicitly includes “Lack of Resources &amp; Rate Limiting” and “RegexDOS” as vulnerabilities.</w:t>
      </w:r>
      <w:r>
        <w:t xml:space="preserve"> </w:t>
      </w:r>
      <w:r>
        <w:t>OWASP also highlights rate limiting/resource controls as key defenses against abuse.</w:t>
      </w:r>
    </w:p>
    <w:p w14:paraId="597DBBCE" w14:textId="77777777" w:rsidR="0015203E" w:rsidRDefault="0015203E" w:rsidP="0015203E"/>
    <w:p w14:paraId="479AAEDE" w14:textId="77777777" w:rsidR="0015203E" w:rsidRDefault="0015203E" w:rsidP="0015203E">
      <w:r w:rsidRPr="0015203E">
        <w:rPr>
          <w:b/>
          <w:bCs/>
        </w:rPr>
        <w:t>Mitigations</w:t>
      </w:r>
      <w:r>
        <w:t>:</w:t>
      </w:r>
    </w:p>
    <w:p w14:paraId="14335D1B" w14:textId="77777777" w:rsidR="0015203E" w:rsidRDefault="0015203E" w:rsidP="0015203E">
      <w:pPr>
        <w:pStyle w:val="ListParagraph"/>
        <w:numPr>
          <w:ilvl w:val="0"/>
          <w:numId w:val="4"/>
        </w:numPr>
      </w:pPr>
      <w:r>
        <w:t>Rate limiting per IP / per token / per route (tiered limits).</w:t>
      </w:r>
    </w:p>
    <w:p w14:paraId="1187A236" w14:textId="77777777" w:rsidR="0015203E" w:rsidRDefault="0015203E" w:rsidP="0015203E">
      <w:pPr>
        <w:pStyle w:val="ListParagraph"/>
        <w:numPr>
          <w:ilvl w:val="0"/>
          <w:numId w:val="4"/>
        </w:numPr>
      </w:pPr>
      <w:r>
        <w:t>Timeouts, request size limits, concurrency limits, and circuit breakers.</w:t>
      </w:r>
    </w:p>
    <w:p w14:paraId="1B66BD72" w14:textId="77777777" w:rsidR="0015203E" w:rsidRDefault="0015203E" w:rsidP="0015203E">
      <w:pPr>
        <w:pStyle w:val="ListParagraph"/>
        <w:numPr>
          <w:ilvl w:val="0"/>
          <w:numId w:val="4"/>
        </w:numPr>
      </w:pPr>
      <w:r>
        <w:t>Safe regex practices and input length caps.</w:t>
      </w:r>
    </w:p>
    <w:p w14:paraId="4F7E915C" w14:textId="77777777" w:rsidR="0015203E" w:rsidRDefault="0015203E" w:rsidP="0015203E"/>
    <w:p w14:paraId="72D306F7" w14:textId="62FD019C" w:rsidR="0015203E" w:rsidRDefault="0015203E" w:rsidP="0015203E">
      <w:pPr>
        <w:pStyle w:val="Heading2"/>
      </w:pPr>
      <w:bookmarkStart w:id="8" w:name="_Toc216560209"/>
      <w:r>
        <w:t>Operational Impact</w:t>
      </w:r>
      <w:bookmarkEnd w:id="8"/>
    </w:p>
    <w:p w14:paraId="24BF2A38" w14:textId="77777777" w:rsidR="0015203E" w:rsidRDefault="0015203E" w:rsidP="0015203E">
      <w:r>
        <w:t>In a realistic deployment, the risks above can cause:</w:t>
      </w:r>
    </w:p>
    <w:p w14:paraId="54C35CD1" w14:textId="77777777" w:rsidR="0015203E" w:rsidRDefault="0015203E" w:rsidP="0015203E">
      <w:pPr>
        <w:pStyle w:val="ListParagraph"/>
        <w:numPr>
          <w:ilvl w:val="0"/>
          <w:numId w:val="3"/>
        </w:numPr>
      </w:pPr>
      <w:r>
        <w:t>Confidentiality loss: credential leakage, user data exposure, private “book secrets” disclosure.</w:t>
      </w:r>
    </w:p>
    <w:p w14:paraId="65CC99C9" w14:textId="77777777" w:rsidR="0015203E" w:rsidRDefault="0015203E" w:rsidP="0015203E">
      <w:pPr>
        <w:pStyle w:val="ListParagraph"/>
        <w:numPr>
          <w:ilvl w:val="0"/>
          <w:numId w:val="3"/>
        </w:numPr>
      </w:pPr>
      <w:r>
        <w:t>Integrity compromise: unauthorized password/email changes, admin flag manipulation, object tampering.</w:t>
      </w:r>
    </w:p>
    <w:p w14:paraId="7FD55BAE" w14:textId="583785D8" w:rsidR="0015203E" w:rsidRDefault="0015203E" w:rsidP="0015203E">
      <w:pPr>
        <w:pStyle w:val="ListParagraph"/>
        <w:numPr>
          <w:ilvl w:val="0"/>
          <w:numId w:val="3"/>
        </w:numPr>
      </w:pPr>
      <w:r>
        <w:t>Availability reduction: brute-force, regex/resource exhaustion, and request floods.</w:t>
      </w:r>
    </w:p>
    <w:p w14:paraId="2C2B728C" w14:textId="77777777" w:rsidR="00927178" w:rsidRDefault="00927178" w:rsidP="00927178"/>
    <w:p w14:paraId="1722DEFC" w14:textId="213C3763" w:rsidR="00927178" w:rsidRDefault="00927178" w:rsidP="00927178">
      <w:pPr>
        <w:pStyle w:val="Heading1"/>
      </w:pPr>
      <w:bookmarkStart w:id="9" w:name="_Toc216560210"/>
      <w:r>
        <w:t>Analyzing Design Risks (Threat Modeling)</w:t>
      </w:r>
      <w:bookmarkEnd w:id="9"/>
    </w:p>
    <w:p w14:paraId="2FD1263D" w14:textId="77777777" w:rsidR="00927178" w:rsidRDefault="00927178" w:rsidP="00927178">
      <w:r>
        <w:t>VAmPI’s architecture can be summarized as:</w:t>
      </w:r>
    </w:p>
    <w:p w14:paraId="05B4D0F3" w14:textId="77777777" w:rsidR="00927178" w:rsidRDefault="00927178" w:rsidP="00927178">
      <w:pPr>
        <w:pStyle w:val="ListParagraph"/>
        <w:numPr>
          <w:ilvl w:val="0"/>
          <w:numId w:val="8"/>
        </w:numPr>
      </w:pPr>
      <w:r>
        <w:t>Clients: Swagger UI / Postman / scripts</w:t>
      </w:r>
    </w:p>
    <w:p w14:paraId="04C0A524" w14:textId="77777777" w:rsidR="00927178" w:rsidRDefault="00927178" w:rsidP="00927178">
      <w:pPr>
        <w:pStyle w:val="ListParagraph"/>
        <w:numPr>
          <w:ilvl w:val="0"/>
          <w:numId w:val="8"/>
        </w:numPr>
      </w:pPr>
      <w:r>
        <w:t>API Layer: Flask + OpenAPI routing (request parsing, auth checks)</w:t>
      </w:r>
    </w:p>
    <w:p w14:paraId="6D8C05A8" w14:textId="77777777" w:rsidR="00927178" w:rsidRDefault="00927178" w:rsidP="00927178">
      <w:pPr>
        <w:pStyle w:val="ListParagraph"/>
        <w:numPr>
          <w:ilvl w:val="0"/>
          <w:numId w:val="8"/>
        </w:numPr>
      </w:pPr>
      <w:r>
        <w:t>Auth: JWT bearer tokens</w:t>
      </w:r>
    </w:p>
    <w:p w14:paraId="2FC1E4FC" w14:textId="77777777" w:rsidR="00927178" w:rsidRDefault="00927178" w:rsidP="00927178">
      <w:pPr>
        <w:pStyle w:val="ListParagraph"/>
        <w:numPr>
          <w:ilvl w:val="0"/>
          <w:numId w:val="8"/>
        </w:numPr>
      </w:pPr>
      <w:r>
        <w:t>Data Store: SQLite via application persistence layer (as implemented by the project)</w:t>
      </w:r>
    </w:p>
    <w:p w14:paraId="3DEA10D5" w14:textId="175ABB52" w:rsidR="00927178" w:rsidRDefault="00927178" w:rsidP="00927178">
      <w:pPr>
        <w:pStyle w:val="ListParagraph"/>
        <w:numPr>
          <w:ilvl w:val="0"/>
          <w:numId w:val="8"/>
        </w:numPr>
      </w:pPr>
      <w:r>
        <w:t>Trust boundaries: Client ↔ API (untrusted network boundary), API ↔ DB (internal boundary)</w:t>
      </w:r>
    </w:p>
    <w:p w14:paraId="57947E70" w14:textId="2888AA88" w:rsidR="00927178" w:rsidRDefault="00927178" w:rsidP="00927178">
      <w:r>
        <w:t>VAmPI’s published endpoint set (e.g., /users/v1/*, /books/v1/*, /me, /createdb) provides clear attack surfaces for both authenticated and unauthenticated flows.</w:t>
      </w:r>
    </w:p>
    <w:p w14:paraId="76C37E54" w14:textId="77777777" w:rsidR="00927178" w:rsidRDefault="00927178" w:rsidP="00927178"/>
    <w:p w14:paraId="5330A821" w14:textId="5E170FD4" w:rsidR="00927178" w:rsidRDefault="00927178" w:rsidP="00927178">
      <w:pPr>
        <w:pStyle w:val="Heading2"/>
      </w:pPr>
      <w:bookmarkStart w:id="10" w:name="_Toc216560211"/>
      <w:r>
        <w:t>Authentication and Authorization</w:t>
      </w:r>
      <w:bookmarkEnd w:id="10"/>
    </w:p>
    <w:p w14:paraId="0CAEC91E" w14:textId="77777777" w:rsidR="00927178" w:rsidRDefault="00927178" w:rsidP="00927178">
      <w:r>
        <w:t>Key design risks include:</w:t>
      </w:r>
    </w:p>
    <w:p w14:paraId="2866302F" w14:textId="77777777" w:rsidR="00927178" w:rsidRDefault="00927178" w:rsidP="00927178">
      <w:pPr>
        <w:pStyle w:val="ListParagraph"/>
        <w:numPr>
          <w:ilvl w:val="0"/>
          <w:numId w:val="9"/>
        </w:numPr>
      </w:pPr>
      <w:r>
        <w:t>Tokens that can be forged/abused if signing keys or validation are weak.</w:t>
      </w:r>
    </w:p>
    <w:p w14:paraId="73533BF6" w14:textId="702C209C" w:rsidR="00927178" w:rsidRDefault="00927178" w:rsidP="00927178">
      <w:pPr>
        <w:pStyle w:val="ListParagraph"/>
        <w:numPr>
          <w:ilvl w:val="0"/>
          <w:numId w:val="9"/>
        </w:numPr>
      </w:pPr>
      <w:r>
        <w:t>Missing object-level authorization checks leading to BOLA-style access</w:t>
      </w:r>
    </w:p>
    <w:p w14:paraId="5B3031BE" w14:textId="77777777" w:rsidR="00927178" w:rsidRDefault="00927178" w:rsidP="00927178"/>
    <w:p w14:paraId="62F13D15" w14:textId="77777777" w:rsidR="00927178" w:rsidRDefault="00927178" w:rsidP="00927178">
      <w:r>
        <w:t>Mitigations:</w:t>
      </w:r>
    </w:p>
    <w:p w14:paraId="5BC14085" w14:textId="16E87DBB" w:rsidR="00927178" w:rsidRDefault="00927178" w:rsidP="00927178">
      <w:pPr>
        <w:pStyle w:val="ListParagraph"/>
        <w:numPr>
          <w:ilvl w:val="0"/>
          <w:numId w:val="10"/>
        </w:numPr>
      </w:pPr>
      <w:r>
        <w:t>Harden JWT validation and key management (server-side)</w:t>
      </w:r>
    </w:p>
    <w:p w14:paraId="1FD50BC1" w14:textId="60346AA7" w:rsidR="00927178" w:rsidRDefault="00927178" w:rsidP="00927178">
      <w:pPr>
        <w:pStyle w:val="ListParagraph"/>
        <w:numPr>
          <w:ilvl w:val="0"/>
          <w:numId w:val="10"/>
        </w:numPr>
      </w:pPr>
      <w:r>
        <w:t>Centralize authorization decisions and verify object ownership/roles per request.</w:t>
      </w:r>
    </w:p>
    <w:p w14:paraId="4B30B1FF" w14:textId="77777777" w:rsidR="00927178" w:rsidRDefault="00927178" w:rsidP="00927178"/>
    <w:p w14:paraId="1AFCAE1E" w14:textId="4894BC79" w:rsidR="00927178" w:rsidRDefault="00927178" w:rsidP="00927178">
      <w:pPr>
        <w:pStyle w:val="Heading2"/>
      </w:pPr>
      <w:bookmarkStart w:id="11" w:name="_Toc216560212"/>
      <w:r>
        <w:t>Communication and Protocol</w:t>
      </w:r>
      <w:bookmarkEnd w:id="11"/>
    </w:p>
    <w:p w14:paraId="6AB07110" w14:textId="77777777" w:rsidR="00927178" w:rsidRDefault="00927178" w:rsidP="00927178">
      <w:r>
        <w:t>While the lab is typically run locally, a real deployment would require TLS to protect tokens and credentials in transit and prevent MITM capture.</w:t>
      </w:r>
    </w:p>
    <w:p w14:paraId="0DEE6D8C" w14:textId="77777777" w:rsidR="00927178" w:rsidRDefault="00927178" w:rsidP="00927178"/>
    <w:p w14:paraId="0EED5B92" w14:textId="77777777" w:rsidR="00927178" w:rsidRDefault="00927178" w:rsidP="00927178">
      <w:r>
        <w:t>Mitigations:</w:t>
      </w:r>
    </w:p>
    <w:p w14:paraId="42DE9CFF" w14:textId="484EE744" w:rsidR="00927178" w:rsidRDefault="00927178" w:rsidP="00927178">
      <w:pPr>
        <w:pStyle w:val="ListParagraph"/>
        <w:numPr>
          <w:ilvl w:val="0"/>
          <w:numId w:val="11"/>
        </w:numPr>
      </w:pPr>
      <w:r>
        <w:t>Enforce HTTPS everywhere</w:t>
      </w:r>
      <w:r w:rsidR="00506A5E">
        <w:t>,</w:t>
      </w:r>
      <w:r>
        <w:t xml:space="preserve"> reject insecure transport for authenticated routes.</w:t>
      </w:r>
    </w:p>
    <w:p w14:paraId="7139BBE0" w14:textId="77777777" w:rsidR="00927178" w:rsidRDefault="00927178" w:rsidP="00927178">
      <w:pPr>
        <w:pStyle w:val="ListParagraph"/>
        <w:numPr>
          <w:ilvl w:val="0"/>
          <w:numId w:val="11"/>
        </w:numPr>
      </w:pPr>
      <w:r>
        <w:t>Apply security headers and robust CORS policy (least privilege).</w:t>
      </w:r>
    </w:p>
    <w:p w14:paraId="4EE96707" w14:textId="77777777" w:rsidR="00927178" w:rsidRDefault="00927178" w:rsidP="00927178"/>
    <w:p w14:paraId="1DB8B85D" w14:textId="45E0509D" w:rsidR="00927178" w:rsidRDefault="00927178" w:rsidP="00927178">
      <w:pPr>
        <w:pStyle w:val="Heading2"/>
      </w:pPr>
      <w:bookmarkStart w:id="12" w:name="_Toc216560213"/>
      <w:r>
        <w:t>Session and State Management</w:t>
      </w:r>
      <w:bookmarkEnd w:id="12"/>
    </w:p>
    <w:p w14:paraId="52858959" w14:textId="060B732C" w:rsidR="00927178" w:rsidRDefault="00927178" w:rsidP="00927178">
      <w:r>
        <w:t>JWTs are stateless; therefore, token TTL, rotation, and invalidation strategy matter. VAmPI allows token lifetime configuration, which is useful for demonstrating how token TTL affects exposure windows.</w:t>
      </w:r>
    </w:p>
    <w:p w14:paraId="67F2F2B2" w14:textId="77777777" w:rsidR="00927178" w:rsidRDefault="00927178" w:rsidP="00927178"/>
    <w:p w14:paraId="6E558EEC" w14:textId="77777777" w:rsidR="00927178" w:rsidRDefault="00927178" w:rsidP="00927178">
      <w:r>
        <w:t>Mitigations:</w:t>
      </w:r>
    </w:p>
    <w:p w14:paraId="6358E207" w14:textId="3CB17039" w:rsidR="00927178" w:rsidRPr="00927178" w:rsidRDefault="00927178" w:rsidP="00927178">
      <w:pPr>
        <w:pStyle w:val="ListParagraph"/>
        <w:numPr>
          <w:ilvl w:val="0"/>
          <w:numId w:val="12"/>
        </w:numPr>
      </w:pPr>
      <w:r w:rsidRPr="00927178">
        <w:t>Short TTL + refresh strategy</w:t>
      </w:r>
      <w:r w:rsidR="00506A5E">
        <w:t>,</w:t>
      </w:r>
      <w:r w:rsidRPr="00927178">
        <w:t xml:space="preserve"> rotate tokens on privilege changes.</w:t>
      </w:r>
    </w:p>
    <w:p w14:paraId="63E40EC4" w14:textId="77777777" w:rsidR="00927178" w:rsidRPr="00927178" w:rsidRDefault="00927178" w:rsidP="00927178">
      <w:pPr>
        <w:pStyle w:val="ListParagraph"/>
        <w:numPr>
          <w:ilvl w:val="0"/>
          <w:numId w:val="12"/>
        </w:numPr>
      </w:pPr>
      <w:r w:rsidRPr="00927178">
        <w:t>Server-side deny lists for compromised tokens where needed.</w:t>
      </w:r>
    </w:p>
    <w:p w14:paraId="3F176871" w14:textId="77777777" w:rsidR="00927178" w:rsidRDefault="00927178" w:rsidP="00927178"/>
    <w:p w14:paraId="4BEFF472" w14:textId="0F3800BF" w:rsidR="00927178" w:rsidRDefault="00927178" w:rsidP="00927178">
      <w:pPr>
        <w:pStyle w:val="Heading2"/>
      </w:pPr>
      <w:bookmarkStart w:id="13" w:name="_Toc216560214"/>
      <w:r>
        <w:t>Input Validation Failure</w:t>
      </w:r>
      <w:bookmarkEnd w:id="13"/>
    </w:p>
    <w:p w14:paraId="4F81938E" w14:textId="77777777" w:rsidR="00927178" w:rsidRDefault="00927178" w:rsidP="00927178">
      <w:r>
        <w:t>Many VAmPI weaknesses are consequences of insufficient validation:</w:t>
      </w:r>
    </w:p>
    <w:p w14:paraId="39068368" w14:textId="761ECE97" w:rsidR="00927178" w:rsidRDefault="00927178" w:rsidP="00927178">
      <w:pPr>
        <w:pStyle w:val="ListParagraph"/>
        <w:numPr>
          <w:ilvl w:val="0"/>
          <w:numId w:val="13"/>
        </w:numPr>
      </w:pPr>
      <w:r>
        <w:t>SQLi risks when unsafe query construction occurs</w:t>
      </w:r>
    </w:p>
    <w:p w14:paraId="49EBF7EF" w14:textId="77777777" w:rsidR="00927178" w:rsidRDefault="00927178" w:rsidP="00927178">
      <w:pPr>
        <w:pStyle w:val="ListParagraph"/>
        <w:numPr>
          <w:ilvl w:val="0"/>
          <w:numId w:val="13"/>
        </w:numPr>
      </w:pPr>
      <w:r>
        <w:t>RegexDoS / resource exhaustion from unbounded or unsafe patterns.</w:t>
      </w:r>
    </w:p>
    <w:p w14:paraId="7C936CC7" w14:textId="77777777" w:rsidR="00927178" w:rsidRDefault="00927178" w:rsidP="00927178">
      <w:pPr>
        <w:pStyle w:val="ListParagraph"/>
        <w:numPr>
          <w:ilvl w:val="0"/>
          <w:numId w:val="13"/>
        </w:numPr>
      </w:pPr>
      <w:r>
        <w:t>Mass assignment when object binding is too permissive.</w:t>
      </w:r>
    </w:p>
    <w:p w14:paraId="3EC11025" w14:textId="77777777" w:rsidR="00927178" w:rsidRDefault="00927178" w:rsidP="00927178"/>
    <w:p w14:paraId="0F952D0B" w14:textId="77777777" w:rsidR="00927178" w:rsidRDefault="00927178" w:rsidP="00927178">
      <w:r>
        <w:lastRenderedPageBreak/>
        <w:t>Mitigations:</w:t>
      </w:r>
    </w:p>
    <w:p w14:paraId="68EDAB0D" w14:textId="77777777" w:rsidR="00927178" w:rsidRDefault="00927178" w:rsidP="00927178">
      <w:pPr>
        <w:pStyle w:val="ListParagraph"/>
        <w:numPr>
          <w:ilvl w:val="0"/>
          <w:numId w:val="14"/>
        </w:numPr>
      </w:pPr>
      <w:r>
        <w:t>Strict schema validation (type/length/format).</w:t>
      </w:r>
    </w:p>
    <w:p w14:paraId="00C80A70" w14:textId="0B8B328C" w:rsidR="00927178" w:rsidRDefault="00927178" w:rsidP="00927178">
      <w:pPr>
        <w:pStyle w:val="ListParagraph"/>
        <w:numPr>
          <w:ilvl w:val="0"/>
          <w:numId w:val="14"/>
        </w:numPr>
      </w:pPr>
      <w:r>
        <w:t>Allowlists for writable fields</w:t>
      </w:r>
    </w:p>
    <w:p w14:paraId="15450FB4" w14:textId="77777777" w:rsidR="00927178" w:rsidRDefault="00927178" w:rsidP="00927178">
      <w:pPr>
        <w:pStyle w:val="ListParagraph"/>
        <w:numPr>
          <w:ilvl w:val="0"/>
          <w:numId w:val="14"/>
        </w:numPr>
      </w:pPr>
      <w:r>
        <w:t>Defensive programming around regex and expensive operations.</w:t>
      </w:r>
    </w:p>
    <w:p w14:paraId="15783BE5" w14:textId="77777777" w:rsidR="00927178" w:rsidRDefault="00927178" w:rsidP="00927178"/>
    <w:p w14:paraId="19E66770" w14:textId="6244A688" w:rsidR="00927178" w:rsidRDefault="00927178" w:rsidP="00927178">
      <w:pPr>
        <w:pStyle w:val="Heading2"/>
      </w:pPr>
      <w:bookmarkStart w:id="14" w:name="_Toc216560215"/>
      <w:r>
        <w:t>Threat Modeling using STRIDE</w:t>
      </w:r>
      <w:bookmarkEnd w:id="14"/>
    </w:p>
    <w:p w14:paraId="2036D002" w14:textId="5BA20D3D" w:rsidR="00927178" w:rsidRDefault="00927178" w:rsidP="00927178">
      <w:r>
        <w:t>STRIDE provides a structured way to map threats to controls.</w:t>
      </w:r>
    </w:p>
    <w:p w14:paraId="3322BF08" w14:textId="77777777" w:rsidR="00927178" w:rsidRDefault="00927178" w:rsidP="00927178"/>
    <w:p w14:paraId="71D6949F" w14:textId="77777777" w:rsidR="00927178" w:rsidRDefault="00927178" w:rsidP="00927178">
      <w:r w:rsidRPr="00927178">
        <w:rPr>
          <w:b/>
          <w:bCs/>
        </w:rPr>
        <w:t>Spoofing</w:t>
      </w:r>
      <w:r>
        <w:t>: Token forgery or credential harvesting (especially if debug exposure assists).</w:t>
      </w:r>
    </w:p>
    <w:p w14:paraId="501084EE" w14:textId="544AFE64" w:rsidR="00927178" w:rsidRDefault="00927178" w:rsidP="00927178">
      <w:r w:rsidRPr="00927178">
        <w:rPr>
          <w:i/>
          <w:iCs/>
        </w:rPr>
        <w:t>Mitigation</w:t>
      </w:r>
      <w:r>
        <w:t>: hardened authentication, MFA where applicable, strong JWT signing and validation.</w:t>
      </w:r>
    </w:p>
    <w:p w14:paraId="24C89154" w14:textId="77777777" w:rsidR="00927178" w:rsidRDefault="00927178" w:rsidP="00927178"/>
    <w:p w14:paraId="3D7C0873" w14:textId="77777777" w:rsidR="00927178" w:rsidRDefault="00927178" w:rsidP="00927178">
      <w:r w:rsidRPr="00927178">
        <w:rPr>
          <w:b/>
          <w:bCs/>
        </w:rPr>
        <w:t>Tampering</w:t>
      </w:r>
      <w:r>
        <w:t>: Unauthorized changes to user email/password or object data due to weak authorization checks.</w:t>
      </w:r>
    </w:p>
    <w:p w14:paraId="5A5D01D0" w14:textId="43CC52F0" w:rsidR="00927178" w:rsidRDefault="00927178" w:rsidP="00927178">
      <w:r w:rsidRPr="00927178">
        <w:rPr>
          <w:i/>
          <w:iCs/>
        </w:rPr>
        <w:t>Mitigation</w:t>
      </w:r>
      <w:r>
        <w:t>: object-level authorization, integrity controls, strict role enforcement.</w:t>
      </w:r>
    </w:p>
    <w:p w14:paraId="3D1B60D4" w14:textId="77777777" w:rsidR="00927178" w:rsidRDefault="00927178" w:rsidP="00927178"/>
    <w:p w14:paraId="5E5E7DCE" w14:textId="77777777" w:rsidR="00927178" w:rsidRDefault="00927178" w:rsidP="00927178">
      <w:r w:rsidRPr="00927178">
        <w:rPr>
          <w:b/>
          <w:bCs/>
        </w:rPr>
        <w:t>Repudiation</w:t>
      </w:r>
      <w:r>
        <w:t>: Limited/no audit logging makes it difficult to attribute actions (e.g., user deletion).</w:t>
      </w:r>
    </w:p>
    <w:p w14:paraId="6A0D2B0A" w14:textId="77777777" w:rsidR="00927178" w:rsidRDefault="00927178" w:rsidP="00927178">
      <w:r w:rsidRPr="00927178">
        <w:rPr>
          <w:i/>
          <w:iCs/>
        </w:rPr>
        <w:t>Mitigation</w:t>
      </w:r>
      <w:r>
        <w:t>: append-only logging, request IDs, timestamps, and tamper-evident log storage.</w:t>
      </w:r>
    </w:p>
    <w:p w14:paraId="16390B5B" w14:textId="77777777" w:rsidR="00927178" w:rsidRDefault="00927178" w:rsidP="00927178"/>
    <w:p w14:paraId="25756B0A" w14:textId="77777777" w:rsidR="00927178" w:rsidRDefault="00927178" w:rsidP="00927178">
      <w:r w:rsidRPr="00927178">
        <w:rPr>
          <w:b/>
          <w:bCs/>
        </w:rPr>
        <w:t>Information Disclosure</w:t>
      </w:r>
      <w:r>
        <w:t>: _debug endpoint and overly verbose responses can leak credentials and sensitive fields.</w:t>
      </w:r>
    </w:p>
    <w:p w14:paraId="24983554" w14:textId="52971BA6" w:rsidR="00927178" w:rsidRDefault="00927178" w:rsidP="00927178">
      <w:r w:rsidRPr="00927178">
        <w:rPr>
          <w:i/>
          <w:iCs/>
        </w:rPr>
        <w:t>Mitigation</w:t>
      </w:r>
      <w:r>
        <w:t>: remove debug endpoints, minimize response fields, enforce access controls.</w:t>
      </w:r>
    </w:p>
    <w:p w14:paraId="7E42910F" w14:textId="77777777" w:rsidR="00927178" w:rsidRDefault="00927178" w:rsidP="00927178"/>
    <w:p w14:paraId="5AC3D978" w14:textId="77777777" w:rsidR="00927178" w:rsidRDefault="00927178" w:rsidP="00927178">
      <w:r w:rsidRPr="00927178">
        <w:rPr>
          <w:b/>
          <w:bCs/>
        </w:rPr>
        <w:t>Denial of Service</w:t>
      </w:r>
      <w:r>
        <w:t>: Lack of rate limiting and RegexDoS-style patterns allow resource exhaustion.</w:t>
      </w:r>
    </w:p>
    <w:p w14:paraId="267AB586" w14:textId="507B77CE" w:rsidR="00927178" w:rsidRDefault="00927178" w:rsidP="00927178">
      <w:r w:rsidRPr="00927178">
        <w:rPr>
          <w:i/>
          <w:iCs/>
        </w:rPr>
        <w:t>Mitigation</w:t>
      </w:r>
      <w:r>
        <w:t>: rate limiting, request caps, safe regex, timeouts.</w:t>
      </w:r>
    </w:p>
    <w:p w14:paraId="4C92A2DB" w14:textId="77777777" w:rsidR="00927178" w:rsidRDefault="00927178" w:rsidP="00927178"/>
    <w:p w14:paraId="307E88D8" w14:textId="77777777" w:rsidR="00927178" w:rsidRDefault="00927178" w:rsidP="00927178">
      <w:r w:rsidRPr="00927178">
        <w:rPr>
          <w:b/>
          <w:bCs/>
        </w:rPr>
        <w:lastRenderedPageBreak/>
        <w:t>Elevation of Privilege</w:t>
      </w:r>
      <w:r>
        <w:t>: Mass assignment enabling admin or token forgery enabling elevated roles.</w:t>
      </w:r>
    </w:p>
    <w:p w14:paraId="76E5AB01" w14:textId="07808499" w:rsidR="00927178" w:rsidRDefault="00927178" w:rsidP="00927178">
      <w:r w:rsidRPr="00927178">
        <w:rPr>
          <w:i/>
          <w:iCs/>
        </w:rPr>
        <w:t>Mitigation</w:t>
      </w:r>
      <w:r>
        <w:t>: field allowlists, role validation server-side, hardened token verification.</w:t>
      </w:r>
    </w:p>
    <w:p w14:paraId="2DBADF12" w14:textId="66DDD45C" w:rsidR="00927178" w:rsidRPr="006854AD" w:rsidRDefault="00927178" w:rsidP="00927178"/>
    <w:p w14:paraId="65818A27" w14:textId="77777777" w:rsidR="006854AD" w:rsidRPr="006854AD" w:rsidRDefault="006854AD" w:rsidP="006854AD">
      <w:pPr>
        <w:pStyle w:val="Heading1"/>
      </w:pPr>
      <w:bookmarkStart w:id="15" w:name="_Toc216560216"/>
      <w:r w:rsidRPr="006854AD">
        <w:t>Static Code Analysis</w:t>
      </w:r>
      <w:bookmarkEnd w:id="15"/>
    </w:p>
    <w:p w14:paraId="359DE1A5" w14:textId="77777777" w:rsidR="006854AD" w:rsidRPr="006854AD" w:rsidRDefault="006854AD" w:rsidP="006854AD"/>
    <w:p w14:paraId="11D2C48C" w14:textId="6BBDFC84" w:rsidR="006854AD" w:rsidRPr="006854AD" w:rsidRDefault="006854AD" w:rsidP="006854AD">
      <w:pPr>
        <w:pStyle w:val="Heading2"/>
      </w:pPr>
      <w:bookmarkStart w:id="16" w:name="_Toc216560217"/>
      <w:r w:rsidRPr="006854AD">
        <w:t>Methodology</w:t>
      </w:r>
      <w:bookmarkEnd w:id="16"/>
    </w:p>
    <w:p w14:paraId="5DCAF48B" w14:textId="77777777" w:rsidR="006854AD" w:rsidRPr="006854AD" w:rsidRDefault="006854AD" w:rsidP="006854AD">
      <w:r w:rsidRPr="006854AD">
        <w:t>To assess the security posture of VAmPI (Vulnerable API), we conducted a static analysis using a two-layer approach. First, we cloned the project from GitHub and ran Bandit, a Python security linter, to identify common insecure coding patterns. Second, we performed a targeted manual code review of the API routes and model logic to verify intentionally vulnerable code paths and to map findings to common API vulnerability categories.</w:t>
      </w:r>
    </w:p>
    <w:p w14:paraId="4E144F7D" w14:textId="77777777" w:rsidR="006854AD" w:rsidRPr="006854AD" w:rsidRDefault="006854AD" w:rsidP="006854AD"/>
    <w:p w14:paraId="6248F88D" w14:textId="77039534" w:rsidR="006854AD" w:rsidRPr="006854AD" w:rsidRDefault="006854AD" w:rsidP="006854AD">
      <w:pPr>
        <w:pStyle w:val="Heading2"/>
      </w:pPr>
      <w:bookmarkStart w:id="17" w:name="_Toc216560218"/>
      <w:r w:rsidRPr="006854AD">
        <w:t>Automated Scan Results (Bandit)</w:t>
      </w:r>
      <w:bookmarkEnd w:id="17"/>
    </w:p>
    <w:p w14:paraId="24741FA7" w14:textId="77777777" w:rsidR="006854AD" w:rsidRPr="006854AD" w:rsidRDefault="006854AD" w:rsidP="006854AD">
      <w:r w:rsidRPr="006854AD">
        <w:t>Bandit reported 6 total issues:</w:t>
      </w:r>
    </w:p>
    <w:p w14:paraId="15EF08C3" w14:textId="77777777" w:rsidR="006854AD" w:rsidRPr="006854AD" w:rsidRDefault="006854AD" w:rsidP="006854AD">
      <w:pPr>
        <w:pStyle w:val="ListParagraph"/>
        <w:numPr>
          <w:ilvl w:val="0"/>
          <w:numId w:val="15"/>
        </w:numPr>
      </w:pPr>
      <w:r w:rsidRPr="006854AD">
        <w:t>Medium severity (2):</w:t>
      </w:r>
    </w:p>
    <w:p w14:paraId="0E2FD212" w14:textId="77777777" w:rsidR="006854AD" w:rsidRPr="006854AD" w:rsidRDefault="006854AD" w:rsidP="006854AD">
      <w:pPr>
        <w:pStyle w:val="ListParagraph"/>
        <w:numPr>
          <w:ilvl w:val="1"/>
          <w:numId w:val="15"/>
        </w:numPr>
      </w:pPr>
      <w:r w:rsidRPr="006854AD">
        <w:t>SQL injection pattern (string interpolation in query construction)</w:t>
      </w:r>
    </w:p>
    <w:p w14:paraId="5B9ABCFA" w14:textId="77777777" w:rsidR="006854AD" w:rsidRPr="006854AD" w:rsidRDefault="006854AD" w:rsidP="006854AD">
      <w:pPr>
        <w:pStyle w:val="ListParagraph"/>
        <w:numPr>
          <w:ilvl w:val="1"/>
          <w:numId w:val="15"/>
        </w:numPr>
      </w:pPr>
      <w:r w:rsidRPr="006854AD">
        <w:t>Binding to all interfaces (service exposure risk when combined with debug mode)</w:t>
      </w:r>
    </w:p>
    <w:p w14:paraId="5A50A4C0" w14:textId="77777777" w:rsidR="006854AD" w:rsidRPr="006854AD" w:rsidRDefault="006854AD" w:rsidP="006854AD">
      <w:pPr>
        <w:pStyle w:val="ListParagraph"/>
        <w:numPr>
          <w:ilvl w:val="0"/>
          <w:numId w:val="15"/>
        </w:numPr>
      </w:pPr>
      <w:r w:rsidRPr="006854AD">
        <w:t>Low severity (4):</w:t>
      </w:r>
    </w:p>
    <w:p w14:paraId="62CD4319" w14:textId="77777777" w:rsidR="006854AD" w:rsidRPr="006854AD" w:rsidRDefault="006854AD" w:rsidP="006854AD">
      <w:pPr>
        <w:pStyle w:val="ListParagraph"/>
        <w:numPr>
          <w:ilvl w:val="1"/>
          <w:numId w:val="15"/>
        </w:numPr>
      </w:pPr>
      <w:r w:rsidRPr="006854AD">
        <w:t>Hardcoded secret material</w:t>
      </w:r>
    </w:p>
    <w:p w14:paraId="7793FEC1" w14:textId="77777777" w:rsidR="006854AD" w:rsidRPr="006854AD" w:rsidRDefault="006854AD" w:rsidP="006854AD">
      <w:pPr>
        <w:pStyle w:val="ListParagraph"/>
        <w:numPr>
          <w:ilvl w:val="1"/>
          <w:numId w:val="15"/>
        </w:numPr>
      </w:pPr>
      <w:r w:rsidRPr="006854AD">
        <w:t>Insecure randomness</w:t>
      </w:r>
    </w:p>
    <w:p w14:paraId="58A70F85" w14:textId="60F513F9" w:rsidR="006854AD" w:rsidRPr="006854AD" w:rsidRDefault="006854AD" w:rsidP="006854AD">
      <w:pPr>
        <w:pStyle w:val="ListParagraph"/>
        <w:numPr>
          <w:ilvl w:val="1"/>
          <w:numId w:val="15"/>
        </w:numPr>
      </w:pPr>
      <w:r w:rsidRPr="006854AD">
        <w:t>Additional low-severity items including benign/false-positive patterns (depending on the exact finding context)</w:t>
      </w:r>
    </w:p>
    <w:p w14:paraId="1C0B535C" w14:textId="77777777" w:rsidR="006854AD" w:rsidRPr="006854AD" w:rsidRDefault="006854AD" w:rsidP="006854AD">
      <w:r w:rsidRPr="006854AD">
        <w:t>These results highlight both code-level risks (e.g., unsafe query construction) and operational exposure risks (e.g., network binding).</w:t>
      </w:r>
    </w:p>
    <w:p w14:paraId="7989B56D" w14:textId="77777777" w:rsidR="006854AD" w:rsidRPr="006854AD" w:rsidRDefault="006854AD" w:rsidP="006854AD"/>
    <w:p w14:paraId="73DDD4DF" w14:textId="29A28655" w:rsidR="006854AD" w:rsidRPr="006854AD" w:rsidRDefault="006854AD" w:rsidP="006854AD">
      <w:pPr>
        <w:pStyle w:val="Heading2"/>
      </w:pPr>
      <w:bookmarkStart w:id="18" w:name="_Toc216560219"/>
      <w:r w:rsidRPr="006854AD">
        <w:t>Manual Review Results (Verified Vulnerability Paths)</w:t>
      </w:r>
      <w:bookmarkEnd w:id="18"/>
    </w:p>
    <w:p w14:paraId="496983D1" w14:textId="5B0837C1" w:rsidR="006854AD" w:rsidRPr="006854AD" w:rsidRDefault="006854AD" w:rsidP="006854AD">
      <w:r w:rsidRPr="006854AD">
        <w:t>Manual inspection identified two classes of weaknesses:</w:t>
      </w:r>
    </w:p>
    <w:p w14:paraId="6FF2C10A" w14:textId="4747D951" w:rsidR="006854AD" w:rsidRPr="006854AD" w:rsidRDefault="006854AD" w:rsidP="006854AD">
      <w:pPr>
        <w:pStyle w:val="ListParagraph"/>
        <w:numPr>
          <w:ilvl w:val="0"/>
          <w:numId w:val="17"/>
        </w:numPr>
      </w:pPr>
      <w:r w:rsidRPr="006854AD">
        <w:lastRenderedPageBreak/>
        <w:t>Intentional vulnerabilities (controlled by the vuln flag): 9</w:t>
      </w:r>
    </w:p>
    <w:p w14:paraId="4EE48DD9" w14:textId="77777777" w:rsidR="006854AD" w:rsidRPr="006854AD" w:rsidRDefault="006854AD" w:rsidP="0065477C">
      <w:pPr>
        <w:ind w:firstLine="360"/>
      </w:pPr>
      <w:r w:rsidRPr="006854AD">
        <w:t>These are implemented to demonstrate insecure patterns in a controlled way, including:</w:t>
      </w:r>
    </w:p>
    <w:p w14:paraId="3122A95B" w14:textId="77777777" w:rsidR="006854AD" w:rsidRPr="006854AD" w:rsidRDefault="006854AD" w:rsidP="006854AD">
      <w:pPr>
        <w:pStyle w:val="ListParagraph"/>
        <w:numPr>
          <w:ilvl w:val="0"/>
          <w:numId w:val="16"/>
        </w:numPr>
      </w:pPr>
      <w:r w:rsidRPr="006854AD">
        <w:t>SQL Injection</w:t>
      </w:r>
    </w:p>
    <w:p w14:paraId="19C7D4A3" w14:textId="77777777" w:rsidR="006854AD" w:rsidRPr="006854AD" w:rsidRDefault="006854AD" w:rsidP="006854AD">
      <w:pPr>
        <w:pStyle w:val="ListParagraph"/>
        <w:numPr>
          <w:ilvl w:val="0"/>
          <w:numId w:val="16"/>
        </w:numPr>
      </w:pPr>
      <w:r w:rsidRPr="006854AD">
        <w:t>Unauthorized Password Change</w:t>
      </w:r>
    </w:p>
    <w:p w14:paraId="22353D1F" w14:textId="77777777" w:rsidR="006854AD" w:rsidRPr="006854AD" w:rsidRDefault="006854AD" w:rsidP="006854AD">
      <w:pPr>
        <w:pStyle w:val="ListParagraph"/>
        <w:numPr>
          <w:ilvl w:val="0"/>
          <w:numId w:val="16"/>
        </w:numPr>
      </w:pPr>
      <w:r w:rsidRPr="006854AD">
        <w:t>Broken Object Level Authorization (BOLA)</w:t>
      </w:r>
    </w:p>
    <w:p w14:paraId="6F7681CF" w14:textId="77777777" w:rsidR="006854AD" w:rsidRPr="006854AD" w:rsidRDefault="006854AD" w:rsidP="006854AD">
      <w:pPr>
        <w:pStyle w:val="ListParagraph"/>
        <w:numPr>
          <w:ilvl w:val="0"/>
          <w:numId w:val="16"/>
        </w:numPr>
      </w:pPr>
      <w:r w:rsidRPr="006854AD">
        <w:t>Mass Assignment (privilege escalation via request fields)</w:t>
      </w:r>
    </w:p>
    <w:p w14:paraId="305EE134" w14:textId="77777777" w:rsidR="006854AD" w:rsidRPr="006854AD" w:rsidRDefault="006854AD" w:rsidP="006854AD">
      <w:pPr>
        <w:pStyle w:val="ListParagraph"/>
        <w:numPr>
          <w:ilvl w:val="0"/>
          <w:numId w:val="16"/>
        </w:numPr>
      </w:pPr>
      <w:r w:rsidRPr="006854AD">
        <w:t>User/Password Enumeration</w:t>
      </w:r>
    </w:p>
    <w:p w14:paraId="42F25D3C" w14:textId="77777777" w:rsidR="006854AD" w:rsidRDefault="006854AD" w:rsidP="006854AD">
      <w:pPr>
        <w:pStyle w:val="ListParagraph"/>
        <w:numPr>
          <w:ilvl w:val="0"/>
          <w:numId w:val="16"/>
        </w:numPr>
      </w:pPr>
      <w:r w:rsidRPr="006854AD">
        <w:t>Regex DoS (catastrophic backtracking risk)</w:t>
      </w:r>
    </w:p>
    <w:p w14:paraId="10504E68" w14:textId="77777777" w:rsidR="006854AD" w:rsidRPr="006854AD" w:rsidRDefault="006854AD" w:rsidP="006854AD">
      <w:pPr>
        <w:pStyle w:val="ListParagraph"/>
        <w:ind w:left="1080"/>
      </w:pPr>
    </w:p>
    <w:p w14:paraId="114E8643" w14:textId="240DA4CF" w:rsidR="006854AD" w:rsidRPr="006854AD" w:rsidRDefault="006854AD" w:rsidP="006854AD">
      <w:pPr>
        <w:pStyle w:val="ListParagraph"/>
        <w:numPr>
          <w:ilvl w:val="0"/>
          <w:numId w:val="17"/>
        </w:numPr>
      </w:pPr>
      <w:r w:rsidRPr="006854AD">
        <w:t>Always-present weaknesses (not controlled by the vuln flag): 2+</w:t>
      </w:r>
    </w:p>
    <w:p w14:paraId="0C817017" w14:textId="77777777" w:rsidR="006854AD" w:rsidRPr="006854AD" w:rsidRDefault="006854AD" w:rsidP="0065477C">
      <w:pPr>
        <w:ind w:firstLine="360"/>
      </w:pPr>
      <w:r w:rsidRPr="006854AD">
        <w:t>These weaknesses remain active regardless of the intentional-vulnerability toggle:</w:t>
      </w:r>
    </w:p>
    <w:p w14:paraId="5CB5DB3A" w14:textId="77777777" w:rsidR="006854AD" w:rsidRPr="006854AD" w:rsidRDefault="006854AD" w:rsidP="006854AD">
      <w:pPr>
        <w:pStyle w:val="ListParagraph"/>
        <w:numPr>
          <w:ilvl w:val="0"/>
          <w:numId w:val="18"/>
        </w:numPr>
      </w:pPr>
      <w:r w:rsidRPr="006854AD">
        <w:t>Debug endpoint exposing user credentials (including passwords)</w:t>
      </w:r>
    </w:p>
    <w:p w14:paraId="47A814BD" w14:textId="77777777" w:rsidR="006854AD" w:rsidRPr="006854AD" w:rsidRDefault="006854AD" w:rsidP="006854AD">
      <w:pPr>
        <w:pStyle w:val="ListParagraph"/>
        <w:numPr>
          <w:ilvl w:val="0"/>
          <w:numId w:val="18"/>
        </w:numPr>
      </w:pPr>
      <w:r w:rsidRPr="006854AD">
        <w:t>Weak JWT signing secret ('random') enabling token forgery risk</w:t>
      </w:r>
    </w:p>
    <w:p w14:paraId="16307A3E" w14:textId="77777777" w:rsidR="006854AD" w:rsidRPr="006854AD" w:rsidRDefault="006854AD" w:rsidP="006854AD">
      <w:pPr>
        <w:pStyle w:val="ListParagraph"/>
        <w:numPr>
          <w:ilvl w:val="0"/>
          <w:numId w:val="18"/>
        </w:numPr>
      </w:pPr>
      <w:r w:rsidRPr="006854AD">
        <w:t>Additional always-on security gaps were also observed:</w:t>
      </w:r>
    </w:p>
    <w:p w14:paraId="5CCE5F5C" w14:textId="77777777" w:rsidR="006854AD" w:rsidRPr="006854AD" w:rsidRDefault="006854AD" w:rsidP="006854AD">
      <w:pPr>
        <w:pStyle w:val="ListParagraph"/>
        <w:numPr>
          <w:ilvl w:val="0"/>
          <w:numId w:val="18"/>
        </w:numPr>
      </w:pPr>
      <w:r w:rsidRPr="006854AD">
        <w:t>No password hashing (plaintext storage)</w:t>
      </w:r>
    </w:p>
    <w:p w14:paraId="742D2728" w14:textId="77777777" w:rsidR="006854AD" w:rsidRPr="006854AD" w:rsidRDefault="006854AD" w:rsidP="006854AD">
      <w:pPr>
        <w:pStyle w:val="ListParagraph"/>
        <w:numPr>
          <w:ilvl w:val="0"/>
          <w:numId w:val="18"/>
        </w:numPr>
      </w:pPr>
      <w:r w:rsidRPr="006854AD">
        <w:t>No rate limiting (abuse and brute-force exposure across endpoints)</w:t>
      </w:r>
    </w:p>
    <w:p w14:paraId="03442877" w14:textId="77777777" w:rsidR="006854AD" w:rsidRPr="006854AD" w:rsidRDefault="006854AD" w:rsidP="006854AD"/>
    <w:p w14:paraId="35C01558" w14:textId="6FD4F30C" w:rsidR="006854AD" w:rsidRPr="006854AD" w:rsidRDefault="006854AD" w:rsidP="006854AD">
      <w:pPr>
        <w:pStyle w:val="Heading2"/>
      </w:pPr>
      <w:bookmarkStart w:id="19" w:name="_Toc216560220"/>
      <w:r w:rsidRPr="006854AD">
        <w:t>Interpretation</w:t>
      </w:r>
      <w:bookmarkEnd w:id="19"/>
    </w:p>
    <w:p w14:paraId="27D7FFAC" w14:textId="24FFAFD4" w:rsidR="00C043BC" w:rsidRDefault="006854AD" w:rsidP="006854AD">
      <w:r w:rsidRPr="006854AD">
        <w:t>Overall, the findings confirm that VAmPI is structured specifically to demonstrate API security failures. The most important distinction is that some vulnerabilities are scenario-controlled (via vuln), while several weaknesses are baseline unsafe defaults (debug exposure, weak JWT secret, lack of hashing, lack of throttling). In a real deployment, the always-present issues would be treated as critical because they enable immediate compromise even without advanced exploitation.</w:t>
      </w:r>
    </w:p>
    <w:p w14:paraId="7B8B3313" w14:textId="77777777" w:rsidR="006854AD" w:rsidRDefault="006854AD" w:rsidP="006854AD"/>
    <w:p w14:paraId="18407622" w14:textId="504E5ABF" w:rsidR="006854AD" w:rsidRDefault="00E61441" w:rsidP="00506A5E">
      <w:pPr>
        <w:pStyle w:val="Heading1"/>
      </w:pPr>
      <w:r>
        <w:t>Appendix</w:t>
      </w:r>
    </w:p>
    <w:p w14:paraId="17A261AA" w14:textId="77777777" w:rsidR="00E61441" w:rsidRDefault="00E61441" w:rsidP="00E61441">
      <w:pPr>
        <w:keepNext/>
      </w:pPr>
      <w:r>
        <w:rPr>
          <w:noProof/>
        </w:rPr>
        <w:drawing>
          <wp:inline distT="0" distB="0" distL="0" distR="0" wp14:anchorId="7682C57D" wp14:editId="5BDECC23">
            <wp:extent cx="4991947" cy="670560"/>
            <wp:effectExtent l="0" t="0" r="0" b="2540"/>
            <wp:docPr id="203916398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63981" name="Picture 1" descr="A black background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010229" cy="673016"/>
                    </a:xfrm>
                    <a:prstGeom prst="rect">
                      <a:avLst/>
                    </a:prstGeom>
                  </pic:spPr>
                </pic:pic>
              </a:graphicData>
            </a:graphic>
          </wp:inline>
        </w:drawing>
      </w:r>
    </w:p>
    <w:p w14:paraId="307CFA6E" w14:textId="345A9B0A" w:rsidR="00E61441" w:rsidRDefault="00E61441" w:rsidP="00E61441">
      <w:pPr>
        <w:pStyle w:val="Caption"/>
      </w:pPr>
      <w:r>
        <w:t xml:space="preserve">Figure </w:t>
      </w:r>
      <w:r>
        <w:fldChar w:fldCharType="begin"/>
      </w:r>
      <w:r>
        <w:instrText xml:space="preserve"> SEQ Figure \* ARABIC </w:instrText>
      </w:r>
      <w:r>
        <w:fldChar w:fldCharType="separate"/>
      </w:r>
      <w:r w:rsidR="004000E9">
        <w:rPr>
          <w:noProof/>
        </w:rPr>
        <w:t>1</w:t>
      </w:r>
      <w:r>
        <w:fldChar w:fldCharType="end"/>
      </w:r>
      <w:r>
        <w:t xml:space="preserve">: </w:t>
      </w:r>
      <w:r w:rsidRPr="00E61441">
        <w:t>Database initialized successfully. Default users created</w:t>
      </w:r>
      <w:r w:rsidR="00A505EC">
        <w:t>.</w:t>
      </w:r>
    </w:p>
    <w:p w14:paraId="555C1D31" w14:textId="7506C36E" w:rsidR="00E61441" w:rsidRDefault="00E61441" w:rsidP="00E61441">
      <w:r>
        <w:rPr>
          <w:noProof/>
        </w:rPr>
        <w:lastRenderedPageBreak/>
        <w:drawing>
          <wp:inline distT="0" distB="0" distL="0" distR="0" wp14:anchorId="7D5B1E8B" wp14:editId="7B53CEDC">
            <wp:extent cx="5070107" cy="640080"/>
            <wp:effectExtent l="0" t="0" r="0" b="0"/>
            <wp:docPr id="95569128" name="Picture 2"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9128" name="Picture 2" descr="A black and white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084353" cy="641878"/>
                    </a:xfrm>
                    <a:prstGeom prst="rect">
                      <a:avLst/>
                    </a:prstGeom>
                  </pic:spPr>
                </pic:pic>
              </a:graphicData>
            </a:graphic>
          </wp:inline>
        </w:drawing>
      </w:r>
    </w:p>
    <w:p w14:paraId="30961AD7" w14:textId="77777777" w:rsidR="00A505EC" w:rsidRDefault="00A505EC" w:rsidP="00E61441"/>
    <w:p w14:paraId="64972E4F" w14:textId="77777777" w:rsidR="00E61441" w:rsidRDefault="00E61441" w:rsidP="00E61441">
      <w:pPr>
        <w:keepNext/>
      </w:pPr>
      <w:r>
        <w:rPr>
          <w:noProof/>
        </w:rPr>
        <w:drawing>
          <wp:inline distT="0" distB="0" distL="0" distR="0" wp14:anchorId="1DE72C27" wp14:editId="00FA967B">
            <wp:extent cx="4720856" cy="2819400"/>
            <wp:effectExtent l="0" t="0" r="3810" b="0"/>
            <wp:docPr id="755994495" name="Picture 3"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94495" name="Picture 3" descr="A computer screen shot of a black scree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46136" cy="2834498"/>
                    </a:xfrm>
                    <a:prstGeom prst="rect">
                      <a:avLst/>
                    </a:prstGeom>
                  </pic:spPr>
                </pic:pic>
              </a:graphicData>
            </a:graphic>
          </wp:inline>
        </w:drawing>
      </w:r>
    </w:p>
    <w:p w14:paraId="4E182CAD" w14:textId="4EA10292" w:rsidR="00E61441" w:rsidRDefault="00E61441" w:rsidP="00E61441">
      <w:pPr>
        <w:pStyle w:val="Caption"/>
      </w:pPr>
      <w:r>
        <w:t xml:space="preserve">Figure </w:t>
      </w:r>
      <w:r>
        <w:fldChar w:fldCharType="begin"/>
      </w:r>
      <w:r>
        <w:instrText xml:space="preserve"> SEQ Figure \* ARABIC </w:instrText>
      </w:r>
      <w:r>
        <w:fldChar w:fldCharType="separate"/>
      </w:r>
      <w:r w:rsidR="004000E9">
        <w:rPr>
          <w:noProof/>
        </w:rPr>
        <w:t>2</w:t>
      </w:r>
      <w:r>
        <w:fldChar w:fldCharType="end"/>
      </w:r>
      <w:r>
        <w:t xml:space="preserve">: </w:t>
      </w:r>
      <w:r w:rsidRPr="008C0A98">
        <w:t>passwords expose</w:t>
      </w:r>
      <w:r>
        <w:t>d due to e</w:t>
      </w:r>
      <w:r w:rsidRPr="00E61441">
        <w:t xml:space="preserve">xcessive </w:t>
      </w:r>
      <w:r>
        <w:t>d</w:t>
      </w:r>
      <w:r w:rsidRPr="00E61441">
        <w:t xml:space="preserve">ata </w:t>
      </w:r>
      <w:r>
        <w:t>e</w:t>
      </w:r>
      <w:r w:rsidRPr="00E61441">
        <w:t>xposure (</w:t>
      </w:r>
      <w:r>
        <w:t>d</w:t>
      </w:r>
      <w:r w:rsidRPr="00E61441">
        <w:t xml:space="preserve">ebug </w:t>
      </w:r>
      <w:r>
        <w:t>e</w:t>
      </w:r>
      <w:r w:rsidRPr="00E61441">
        <w:t>ndpoint)</w:t>
      </w:r>
    </w:p>
    <w:p w14:paraId="41AA5090" w14:textId="77777777" w:rsidR="00A505EC" w:rsidRPr="00A505EC" w:rsidRDefault="00A505EC" w:rsidP="00A505EC"/>
    <w:p w14:paraId="4E5D9CEC" w14:textId="77777777" w:rsidR="00A505EC" w:rsidRDefault="00A505EC" w:rsidP="00A505EC">
      <w:pPr>
        <w:keepNext/>
      </w:pPr>
      <w:r>
        <w:rPr>
          <w:noProof/>
        </w:rPr>
        <w:drawing>
          <wp:inline distT="0" distB="0" distL="0" distR="0" wp14:anchorId="08538714" wp14:editId="50ECA206">
            <wp:extent cx="5481897" cy="1120140"/>
            <wp:effectExtent l="0" t="0" r="5080" b="0"/>
            <wp:docPr id="1461933875" name="Picture 4"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33875" name="Picture 4" descr="A screen 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98106" cy="1123452"/>
                    </a:xfrm>
                    <a:prstGeom prst="rect">
                      <a:avLst/>
                    </a:prstGeom>
                  </pic:spPr>
                </pic:pic>
              </a:graphicData>
            </a:graphic>
          </wp:inline>
        </w:drawing>
      </w:r>
    </w:p>
    <w:p w14:paraId="55E1EFC5" w14:textId="20E2C8CA" w:rsidR="00E61441" w:rsidRDefault="00A505EC" w:rsidP="00A505EC">
      <w:pPr>
        <w:pStyle w:val="Caption"/>
      </w:pPr>
      <w:r>
        <w:t xml:space="preserve">Figure </w:t>
      </w:r>
      <w:r>
        <w:fldChar w:fldCharType="begin"/>
      </w:r>
      <w:r>
        <w:instrText xml:space="preserve"> SEQ Figure \* ARABIC </w:instrText>
      </w:r>
      <w:r>
        <w:fldChar w:fldCharType="separate"/>
      </w:r>
      <w:r w:rsidR="004000E9">
        <w:rPr>
          <w:noProof/>
        </w:rPr>
        <w:t>3</w:t>
      </w:r>
      <w:r>
        <w:fldChar w:fldCharType="end"/>
      </w:r>
      <w:r>
        <w:t xml:space="preserve">: </w:t>
      </w:r>
      <w:r w:rsidRPr="00810AE4">
        <w:t>User enumeration confirmed. Different error messages reveal username existence</w:t>
      </w:r>
      <w:r>
        <w:t>.</w:t>
      </w:r>
    </w:p>
    <w:p w14:paraId="0E00A7D6" w14:textId="77777777" w:rsidR="00A505EC" w:rsidRPr="00A505EC" w:rsidRDefault="00A505EC" w:rsidP="00A505EC"/>
    <w:p w14:paraId="13FDFC05" w14:textId="77777777" w:rsidR="004111D0" w:rsidRDefault="00A505EC" w:rsidP="004111D0">
      <w:pPr>
        <w:keepNext/>
      </w:pPr>
      <w:r>
        <w:rPr>
          <w:noProof/>
        </w:rPr>
        <w:drawing>
          <wp:inline distT="0" distB="0" distL="0" distR="0" wp14:anchorId="78585B2A" wp14:editId="441A36BE">
            <wp:extent cx="5943600" cy="470535"/>
            <wp:effectExtent l="0" t="0" r="0" b="0"/>
            <wp:docPr id="1741127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27670" name="Picture 1741127670"/>
                    <pic:cNvPicPr/>
                  </pic:nvPicPr>
                  <pic:blipFill>
                    <a:blip r:embed="rId10">
                      <a:extLst>
                        <a:ext uri="{28A0092B-C50C-407E-A947-70E740481C1C}">
                          <a14:useLocalDpi xmlns:a14="http://schemas.microsoft.com/office/drawing/2010/main" val="0"/>
                        </a:ext>
                      </a:extLst>
                    </a:blip>
                    <a:stretch>
                      <a:fillRect/>
                    </a:stretch>
                  </pic:blipFill>
                  <pic:spPr>
                    <a:xfrm>
                      <a:off x="0" y="0"/>
                      <a:ext cx="5943600" cy="470535"/>
                    </a:xfrm>
                    <a:prstGeom prst="rect">
                      <a:avLst/>
                    </a:prstGeom>
                  </pic:spPr>
                </pic:pic>
              </a:graphicData>
            </a:graphic>
          </wp:inline>
        </w:drawing>
      </w:r>
    </w:p>
    <w:p w14:paraId="0F0CA705" w14:textId="66991DF1" w:rsidR="00A505EC" w:rsidRDefault="004111D0" w:rsidP="004111D0">
      <w:pPr>
        <w:pStyle w:val="Caption"/>
      </w:pPr>
      <w:r>
        <w:t xml:space="preserve">Figure </w:t>
      </w:r>
      <w:r>
        <w:fldChar w:fldCharType="begin"/>
      </w:r>
      <w:r>
        <w:instrText xml:space="preserve"> SEQ Figure \* ARABIC </w:instrText>
      </w:r>
      <w:r>
        <w:fldChar w:fldCharType="separate"/>
      </w:r>
      <w:r w:rsidR="004000E9">
        <w:rPr>
          <w:noProof/>
        </w:rPr>
        <w:t>4</w:t>
      </w:r>
      <w:r>
        <w:fldChar w:fldCharType="end"/>
      </w:r>
      <w:r>
        <w:t xml:space="preserve">: </w:t>
      </w:r>
      <w:r w:rsidRPr="00D04DE0">
        <w:t>successful login with token</w:t>
      </w:r>
    </w:p>
    <w:p w14:paraId="7948B723" w14:textId="77777777" w:rsidR="004111D0" w:rsidRDefault="004111D0" w:rsidP="004111D0"/>
    <w:p w14:paraId="44372EB9" w14:textId="77777777" w:rsidR="00636494" w:rsidRDefault="004111D0" w:rsidP="00636494">
      <w:pPr>
        <w:keepNext/>
      </w:pPr>
      <w:r>
        <w:rPr>
          <w:noProof/>
        </w:rPr>
        <w:lastRenderedPageBreak/>
        <w:drawing>
          <wp:inline distT="0" distB="0" distL="0" distR="0" wp14:anchorId="3CDBD819" wp14:editId="3294B962">
            <wp:extent cx="5897880" cy="655320"/>
            <wp:effectExtent l="0" t="0" r="0" b="5080"/>
            <wp:docPr id="1455280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80855" name="Picture 1455280855"/>
                    <pic:cNvPicPr/>
                  </pic:nvPicPr>
                  <pic:blipFill>
                    <a:blip r:embed="rId11">
                      <a:extLst>
                        <a:ext uri="{28A0092B-C50C-407E-A947-70E740481C1C}">
                          <a14:useLocalDpi xmlns:a14="http://schemas.microsoft.com/office/drawing/2010/main" val="0"/>
                        </a:ext>
                      </a:extLst>
                    </a:blip>
                    <a:stretch>
                      <a:fillRect/>
                    </a:stretch>
                  </pic:blipFill>
                  <pic:spPr>
                    <a:xfrm>
                      <a:off x="0" y="0"/>
                      <a:ext cx="5903064" cy="655896"/>
                    </a:xfrm>
                    <a:prstGeom prst="rect">
                      <a:avLst/>
                    </a:prstGeom>
                  </pic:spPr>
                </pic:pic>
              </a:graphicData>
            </a:graphic>
          </wp:inline>
        </w:drawing>
      </w:r>
    </w:p>
    <w:p w14:paraId="182BBEA3" w14:textId="495EF5FF" w:rsidR="004111D0" w:rsidRDefault="00636494" w:rsidP="00636494">
      <w:pPr>
        <w:pStyle w:val="Caption"/>
      </w:pPr>
      <w:r>
        <w:t xml:space="preserve">Figure </w:t>
      </w:r>
      <w:r>
        <w:fldChar w:fldCharType="begin"/>
      </w:r>
      <w:r>
        <w:instrText xml:space="preserve"> SEQ Figure \* ARABIC </w:instrText>
      </w:r>
      <w:r>
        <w:fldChar w:fldCharType="separate"/>
      </w:r>
      <w:r w:rsidR="004000E9">
        <w:rPr>
          <w:noProof/>
        </w:rPr>
        <w:t>5</w:t>
      </w:r>
      <w:r>
        <w:fldChar w:fldCharType="end"/>
      </w:r>
      <w:r>
        <w:t>: Register user with admin flag</w:t>
      </w:r>
    </w:p>
    <w:p w14:paraId="60AC6DA2" w14:textId="77777777" w:rsidR="00636494" w:rsidRDefault="00636494" w:rsidP="00636494"/>
    <w:p w14:paraId="5CD3534F" w14:textId="77777777" w:rsidR="00C411E1" w:rsidRDefault="00C411E1" w:rsidP="00C411E1">
      <w:pPr>
        <w:keepNext/>
      </w:pPr>
      <w:r>
        <w:rPr>
          <w:noProof/>
        </w:rPr>
        <w:drawing>
          <wp:inline distT="0" distB="0" distL="0" distR="0" wp14:anchorId="76F25E20" wp14:editId="5F069D10">
            <wp:extent cx="4978400" cy="1206500"/>
            <wp:effectExtent l="0" t="0" r="0" b="0"/>
            <wp:docPr id="406463078" name="Picture 8"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63078" name="Picture 8" descr="A screen 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978400" cy="1206500"/>
                    </a:xfrm>
                    <a:prstGeom prst="rect">
                      <a:avLst/>
                    </a:prstGeom>
                  </pic:spPr>
                </pic:pic>
              </a:graphicData>
            </a:graphic>
          </wp:inline>
        </w:drawing>
      </w:r>
    </w:p>
    <w:p w14:paraId="044F49AC" w14:textId="3CB6319A" w:rsidR="00636494" w:rsidRPr="00636494" w:rsidRDefault="00C411E1" w:rsidP="00C411E1">
      <w:pPr>
        <w:pStyle w:val="Caption"/>
      </w:pPr>
      <w:r>
        <w:t xml:space="preserve">Figure </w:t>
      </w:r>
      <w:r>
        <w:fldChar w:fldCharType="begin"/>
      </w:r>
      <w:r>
        <w:instrText xml:space="preserve"> SEQ Figure \* ARABIC </w:instrText>
      </w:r>
      <w:r>
        <w:fldChar w:fldCharType="separate"/>
      </w:r>
      <w:r w:rsidR="004000E9">
        <w:rPr>
          <w:noProof/>
        </w:rPr>
        <w:t>6</w:t>
      </w:r>
      <w:r>
        <w:fldChar w:fldCharType="end"/>
      </w:r>
      <w:r>
        <w:t>: Create a non-authenticated user and create a secret book</w:t>
      </w:r>
    </w:p>
    <w:p w14:paraId="30AE44C1" w14:textId="77777777" w:rsidR="00A505EC" w:rsidRPr="00A505EC" w:rsidRDefault="00A505EC" w:rsidP="00A505EC"/>
    <w:p w14:paraId="59634A40" w14:textId="77777777" w:rsidR="00C411E1" w:rsidRDefault="00C411E1" w:rsidP="00C411E1">
      <w:pPr>
        <w:keepNext/>
      </w:pPr>
      <w:r>
        <w:rPr>
          <w:noProof/>
        </w:rPr>
        <w:drawing>
          <wp:inline distT="0" distB="0" distL="0" distR="0" wp14:anchorId="4816D68B" wp14:editId="62F703A8">
            <wp:extent cx="5943600" cy="730885"/>
            <wp:effectExtent l="0" t="0" r="0" b="5715"/>
            <wp:docPr id="10641218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21874" name="Picture 1064121874"/>
                    <pic:cNvPicPr/>
                  </pic:nvPicPr>
                  <pic:blipFill>
                    <a:blip r:embed="rId13">
                      <a:extLst>
                        <a:ext uri="{28A0092B-C50C-407E-A947-70E740481C1C}">
                          <a14:useLocalDpi xmlns:a14="http://schemas.microsoft.com/office/drawing/2010/main" val="0"/>
                        </a:ext>
                      </a:extLst>
                    </a:blip>
                    <a:stretch>
                      <a:fillRect/>
                    </a:stretch>
                  </pic:blipFill>
                  <pic:spPr>
                    <a:xfrm>
                      <a:off x="0" y="0"/>
                      <a:ext cx="5943600" cy="730885"/>
                    </a:xfrm>
                    <a:prstGeom prst="rect">
                      <a:avLst/>
                    </a:prstGeom>
                  </pic:spPr>
                </pic:pic>
              </a:graphicData>
            </a:graphic>
          </wp:inline>
        </w:drawing>
      </w:r>
    </w:p>
    <w:p w14:paraId="04ED5695" w14:textId="54E541CD" w:rsidR="00A505EC" w:rsidRDefault="00C411E1" w:rsidP="00C411E1">
      <w:pPr>
        <w:pStyle w:val="Caption"/>
      </w:pPr>
      <w:r>
        <w:t xml:space="preserve">Figure </w:t>
      </w:r>
      <w:r>
        <w:fldChar w:fldCharType="begin"/>
      </w:r>
      <w:r>
        <w:instrText xml:space="preserve"> SEQ Figure \* ARABIC </w:instrText>
      </w:r>
      <w:r>
        <w:fldChar w:fldCharType="separate"/>
      </w:r>
      <w:r w:rsidR="004000E9">
        <w:rPr>
          <w:noProof/>
        </w:rPr>
        <w:t>7</w:t>
      </w:r>
      <w:r>
        <w:fldChar w:fldCharType="end"/>
      </w:r>
      <w:r>
        <w:t xml:space="preserve">: Capture </w:t>
      </w:r>
      <w:r w:rsidRPr="00C86808">
        <w:t>JWT token</w:t>
      </w:r>
      <w:r>
        <w:t xml:space="preserve"> and decode</w:t>
      </w:r>
    </w:p>
    <w:p w14:paraId="5235F4FF" w14:textId="77777777" w:rsidR="00C411E1" w:rsidRDefault="00C411E1" w:rsidP="00C411E1"/>
    <w:p w14:paraId="18B5FABC" w14:textId="77777777" w:rsidR="004000E9" w:rsidRDefault="004000E9" w:rsidP="004000E9">
      <w:pPr>
        <w:keepNext/>
      </w:pPr>
      <w:r>
        <w:rPr>
          <w:noProof/>
        </w:rPr>
        <w:drawing>
          <wp:inline distT="0" distB="0" distL="0" distR="0" wp14:anchorId="2A0800B9" wp14:editId="6132A875">
            <wp:extent cx="3822700" cy="2527300"/>
            <wp:effectExtent l="0" t="0" r="0" b="0"/>
            <wp:docPr id="1667156496" name="Picture 1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56496" name="Picture 10" descr="A computer screen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822700" cy="2527300"/>
                    </a:xfrm>
                    <a:prstGeom prst="rect">
                      <a:avLst/>
                    </a:prstGeom>
                  </pic:spPr>
                </pic:pic>
              </a:graphicData>
            </a:graphic>
          </wp:inline>
        </w:drawing>
      </w:r>
    </w:p>
    <w:p w14:paraId="7CD791A5" w14:textId="62895EC3" w:rsidR="00C411E1" w:rsidRDefault="004000E9" w:rsidP="004000E9">
      <w:pPr>
        <w:pStyle w:val="Caption"/>
      </w:pPr>
      <w:r>
        <w:t xml:space="preserve">Figure </w:t>
      </w:r>
      <w:r>
        <w:fldChar w:fldCharType="begin"/>
      </w:r>
      <w:r>
        <w:instrText xml:space="preserve"> SEQ Figure \* ARABIC </w:instrText>
      </w:r>
      <w:r>
        <w:fldChar w:fldCharType="separate"/>
      </w:r>
      <w:r>
        <w:rPr>
          <w:noProof/>
        </w:rPr>
        <w:t>8</w:t>
      </w:r>
      <w:r>
        <w:fldChar w:fldCharType="end"/>
      </w:r>
      <w:r>
        <w:t>: No rate limiting thus allowing consecutive login attempts</w:t>
      </w:r>
    </w:p>
    <w:p w14:paraId="21BC9123" w14:textId="77777777" w:rsidR="004000E9" w:rsidRDefault="004000E9" w:rsidP="004000E9"/>
    <w:p w14:paraId="1B2CA527" w14:textId="77777777" w:rsidR="004000E9" w:rsidRDefault="004000E9" w:rsidP="004000E9">
      <w:pPr>
        <w:keepNext/>
      </w:pPr>
      <w:r>
        <w:rPr>
          <w:noProof/>
        </w:rPr>
        <w:lastRenderedPageBreak/>
        <w:drawing>
          <wp:inline distT="0" distB="0" distL="0" distR="0" wp14:anchorId="267BFECA" wp14:editId="7DEA62BF">
            <wp:extent cx="3695700" cy="3657600"/>
            <wp:effectExtent l="0" t="0" r="0" b="0"/>
            <wp:docPr id="856791371" name="Picture 1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91371" name="Picture 11" descr="A computer screen 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695700" cy="3657600"/>
                    </a:xfrm>
                    <a:prstGeom prst="rect">
                      <a:avLst/>
                    </a:prstGeom>
                  </pic:spPr>
                </pic:pic>
              </a:graphicData>
            </a:graphic>
          </wp:inline>
        </w:drawing>
      </w:r>
    </w:p>
    <w:p w14:paraId="7FD912DD" w14:textId="33C80630" w:rsidR="004000E9" w:rsidRDefault="004000E9" w:rsidP="004000E9">
      <w:pPr>
        <w:pStyle w:val="Caption"/>
      </w:pPr>
      <w:r>
        <w:t xml:space="preserve">Figure </w:t>
      </w:r>
      <w:r>
        <w:fldChar w:fldCharType="begin"/>
      </w:r>
      <w:r>
        <w:instrText xml:space="preserve"> SEQ Figure \* ARABIC </w:instrText>
      </w:r>
      <w:r>
        <w:fldChar w:fldCharType="separate"/>
      </w:r>
      <w:r>
        <w:rPr>
          <w:noProof/>
        </w:rPr>
        <w:t>9</w:t>
      </w:r>
      <w:r>
        <w:fldChar w:fldCharType="end"/>
      </w:r>
      <w:r>
        <w:t>: Password storing in plaintext</w:t>
      </w:r>
    </w:p>
    <w:p w14:paraId="397C2A77" w14:textId="77777777" w:rsidR="004000E9" w:rsidRDefault="004000E9" w:rsidP="004000E9"/>
    <w:p w14:paraId="269CD1FD" w14:textId="77777777" w:rsidR="004000E9" w:rsidRPr="004000E9" w:rsidRDefault="004000E9" w:rsidP="004000E9"/>
    <w:sectPr w:rsidR="004000E9" w:rsidRPr="00400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AFA"/>
    <w:multiLevelType w:val="hybridMultilevel"/>
    <w:tmpl w:val="0DEA4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83AA3"/>
    <w:multiLevelType w:val="hybridMultilevel"/>
    <w:tmpl w:val="9F701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C1C97"/>
    <w:multiLevelType w:val="hybridMultilevel"/>
    <w:tmpl w:val="F61EA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61DA8"/>
    <w:multiLevelType w:val="hybridMultilevel"/>
    <w:tmpl w:val="FF703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E03FC"/>
    <w:multiLevelType w:val="hybridMultilevel"/>
    <w:tmpl w:val="373665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4E51149"/>
    <w:multiLevelType w:val="hybridMultilevel"/>
    <w:tmpl w:val="881E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2128E8"/>
    <w:multiLevelType w:val="hybridMultilevel"/>
    <w:tmpl w:val="B3369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AA2168"/>
    <w:multiLevelType w:val="hybridMultilevel"/>
    <w:tmpl w:val="87EA9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F300F2"/>
    <w:multiLevelType w:val="hybridMultilevel"/>
    <w:tmpl w:val="E15AF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D62F5C"/>
    <w:multiLevelType w:val="hybridMultilevel"/>
    <w:tmpl w:val="55AAE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9844D4"/>
    <w:multiLevelType w:val="hybridMultilevel"/>
    <w:tmpl w:val="887EB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3A034E"/>
    <w:multiLevelType w:val="hybridMultilevel"/>
    <w:tmpl w:val="11846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1623D1"/>
    <w:multiLevelType w:val="hybridMultilevel"/>
    <w:tmpl w:val="80FCE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1E1885"/>
    <w:multiLevelType w:val="hybridMultilevel"/>
    <w:tmpl w:val="A656C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90A48"/>
    <w:multiLevelType w:val="hybridMultilevel"/>
    <w:tmpl w:val="39B8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896B3C"/>
    <w:multiLevelType w:val="hybridMultilevel"/>
    <w:tmpl w:val="3D44B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606B75"/>
    <w:multiLevelType w:val="hybridMultilevel"/>
    <w:tmpl w:val="861A0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CF3712"/>
    <w:multiLevelType w:val="hybridMultilevel"/>
    <w:tmpl w:val="FB50D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7212305">
    <w:abstractNumId w:val="2"/>
  </w:num>
  <w:num w:numId="2" w16cid:durableId="838694005">
    <w:abstractNumId w:val="0"/>
  </w:num>
  <w:num w:numId="3" w16cid:durableId="1581792263">
    <w:abstractNumId w:val="3"/>
  </w:num>
  <w:num w:numId="4" w16cid:durableId="182090290">
    <w:abstractNumId w:val="5"/>
  </w:num>
  <w:num w:numId="5" w16cid:durableId="655694764">
    <w:abstractNumId w:val="14"/>
  </w:num>
  <w:num w:numId="6" w16cid:durableId="415174062">
    <w:abstractNumId w:val="16"/>
  </w:num>
  <w:num w:numId="7" w16cid:durableId="1999923192">
    <w:abstractNumId w:val="11"/>
  </w:num>
  <w:num w:numId="8" w16cid:durableId="1383480640">
    <w:abstractNumId w:val="1"/>
  </w:num>
  <w:num w:numId="9" w16cid:durableId="1348798732">
    <w:abstractNumId w:val="10"/>
  </w:num>
  <w:num w:numId="10" w16cid:durableId="676544353">
    <w:abstractNumId w:val="9"/>
  </w:num>
  <w:num w:numId="11" w16cid:durableId="278681250">
    <w:abstractNumId w:val="13"/>
  </w:num>
  <w:num w:numId="12" w16cid:durableId="868181700">
    <w:abstractNumId w:val="8"/>
  </w:num>
  <w:num w:numId="13" w16cid:durableId="239678676">
    <w:abstractNumId w:val="15"/>
  </w:num>
  <w:num w:numId="14" w16cid:durableId="1075472941">
    <w:abstractNumId w:val="17"/>
  </w:num>
  <w:num w:numId="15" w16cid:durableId="453448335">
    <w:abstractNumId w:val="7"/>
  </w:num>
  <w:num w:numId="16" w16cid:durableId="2049797241">
    <w:abstractNumId w:val="4"/>
  </w:num>
  <w:num w:numId="17" w16cid:durableId="325789292">
    <w:abstractNumId w:val="6"/>
  </w:num>
  <w:num w:numId="18" w16cid:durableId="20728002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571"/>
    <w:rsid w:val="0015203E"/>
    <w:rsid w:val="00250571"/>
    <w:rsid w:val="003C26DC"/>
    <w:rsid w:val="004000E9"/>
    <w:rsid w:val="004111D0"/>
    <w:rsid w:val="00457853"/>
    <w:rsid w:val="00506A5E"/>
    <w:rsid w:val="005B32B8"/>
    <w:rsid w:val="00636494"/>
    <w:rsid w:val="0065477C"/>
    <w:rsid w:val="006854AD"/>
    <w:rsid w:val="006A1FB3"/>
    <w:rsid w:val="0081254E"/>
    <w:rsid w:val="00830D7A"/>
    <w:rsid w:val="00927178"/>
    <w:rsid w:val="00A505EC"/>
    <w:rsid w:val="00C043BC"/>
    <w:rsid w:val="00C411E1"/>
    <w:rsid w:val="00C86BC3"/>
    <w:rsid w:val="00D57B12"/>
    <w:rsid w:val="00D82E19"/>
    <w:rsid w:val="00DE6A4E"/>
    <w:rsid w:val="00E61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FF003"/>
  <w15:chartTrackingRefBased/>
  <w15:docId w15:val="{B6FB38C6-9CC2-BD4F-BBB5-0DBD8F473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0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0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571"/>
    <w:rPr>
      <w:rFonts w:eastAsiaTheme="majorEastAsia" w:cstheme="majorBidi"/>
      <w:color w:val="272727" w:themeColor="text1" w:themeTint="D8"/>
    </w:rPr>
  </w:style>
  <w:style w:type="paragraph" w:styleId="Title">
    <w:name w:val="Title"/>
    <w:basedOn w:val="Normal"/>
    <w:next w:val="Normal"/>
    <w:link w:val="TitleChar"/>
    <w:uiPriority w:val="10"/>
    <w:qFormat/>
    <w:rsid w:val="00250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571"/>
    <w:pPr>
      <w:spacing w:before="160"/>
      <w:jc w:val="center"/>
    </w:pPr>
    <w:rPr>
      <w:i/>
      <w:iCs/>
      <w:color w:val="404040" w:themeColor="text1" w:themeTint="BF"/>
    </w:rPr>
  </w:style>
  <w:style w:type="character" w:customStyle="1" w:styleId="QuoteChar">
    <w:name w:val="Quote Char"/>
    <w:basedOn w:val="DefaultParagraphFont"/>
    <w:link w:val="Quote"/>
    <w:uiPriority w:val="29"/>
    <w:rsid w:val="00250571"/>
    <w:rPr>
      <w:i/>
      <w:iCs/>
      <w:color w:val="404040" w:themeColor="text1" w:themeTint="BF"/>
    </w:rPr>
  </w:style>
  <w:style w:type="paragraph" w:styleId="ListParagraph">
    <w:name w:val="List Paragraph"/>
    <w:basedOn w:val="Normal"/>
    <w:uiPriority w:val="34"/>
    <w:qFormat/>
    <w:rsid w:val="00250571"/>
    <w:pPr>
      <w:ind w:left="720"/>
      <w:contextualSpacing/>
    </w:pPr>
  </w:style>
  <w:style w:type="character" w:styleId="IntenseEmphasis">
    <w:name w:val="Intense Emphasis"/>
    <w:basedOn w:val="DefaultParagraphFont"/>
    <w:uiPriority w:val="21"/>
    <w:qFormat/>
    <w:rsid w:val="00250571"/>
    <w:rPr>
      <w:i/>
      <w:iCs/>
      <w:color w:val="0F4761" w:themeColor="accent1" w:themeShade="BF"/>
    </w:rPr>
  </w:style>
  <w:style w:type="paragraph" w:styleId="IntenseQuote">
    <w:name w:val="Intense Quote"/>
    <w:basedOn w:val="Normal"/>
    <w:next w:val="Normal"/>
    <w:link w:val="IntenseQuoteChar"/>
    <w:uiPriority w:val="30"/>
    <w:qFormat/>
    <w:rsid w:val="00250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571"/>
    <w:rPr>
      <w:i/>
      <w:iCs/>
      <w:color w:val="0F4761" w:themeColor="accent1" w:themeShade="BF"/>
    </w:rPr>
  </w:style>
  <w:style w:type="character" w:styleId="IntenseReference">
    <w:name w:val="Intense Reference"/>
    <w:basedOn w:val="DefaultParagraphFont"/>
    <w:uiPriority w:val="32"/>
    <w:qFormat/>
    <w:rsid w:val="00250571"/>
    <w:rPr>
      <w:b/>
      <w:bCs/>
      <w:smallCaps/>
      <w:color w:val="0F4761" w:themeColor="accent1" w:themeShade="BF"/>
      <w:spacing w:val="5"/>
    </w:rPr>
  </w:style>
  <w:style w:type="paragraph" w:styleId="TOCHeading">
    <w:name w:val="TOC Heading"/>
    <w:basedOn w:val="Heading1"/>
    <w:next w:val="Normal"/>
    <w:uiPriority w:val="39"/>
    <w:unhideWhenUsed/>
    <w:qFormat/>
    <w:rsid w:val="00250571"/>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50571"/>
    <w:pPr>
      <w:spacing w:before="120" w:after="0"/>
    </w:pPr>
    <w:rPr>
      <w:b/>
      <w:bCs/>
      <w:i/>
      <w:iCs/>
    </w:rPr>
  </w:style>
  <w:style w:type="paragraph" w:styleId="TOC2">
    <w:name w:val="toc 2"/>
    <w:basedOn w:val="Normal"/>
    <w:next w:val="Normal"/>
    <w:autoRedefine/>
    <w:uiPriority w:val="39"/>
    <w:unhideWhenUsed/>
    <w:rsid w:val="00250571"/>
    <w:pPr>
      <w:spacing w:before="120" w:after="0"/>
      <w:ind w:left="240"/>
    </w:pPr>
    <w:rPr>
      <w:b/>
      <w:bCs/>
      <w:sz w:val="22"/>
      <w:szCs w:val="22"/>
    </w:rPr>
  </w:style>
  <w:style w:type="paragraph" w:styleId="TOC3">
    <w:name w:val="toc 3"/>
    <w:basedOn w:val="Normal"/>
    <w:next w:val="Normal"/>
    <w:autoRedefine/>
    <w:uiPriority w:val="39"/>
    <w:semiHidden/>
    <w:unhideWhenUsed/>
    <w:rsid w:val="00250571"/>
    <w:pPr>
      <w:spacing w:after="0"/>
      <w:ind w:left="480"/>
    </w:pPr>
    <w:rPr>
      <w:sz w:val="20"/>
      <w:szCs w:val="20"/>
    </w:rPr>
  </w:style>
  <w:style w:type="paragraph" w:styleId="TOC4">
    <w:name w:val="toc 4"/>
    <w:basedOn w:val="Normal"/>
    <w:next w:val="Normal"/>
    <w:autoRedefine/>
    <w:uiPriority w:val="39"/>
    <w:semiHidden/>
    <w:unhideWhenUsed/>
    <w:rsid w:val="00250571"/>
    <w:pPr>
      <w:spacing w:after="0"/>
      <w:ind w:left="720"/>
    </w:pPr>
    <w:rPr>
      <w:sz w:val="20"/>
      <w:szCs w:val="20"/>
    </w:rPr>
  </w:style>
  <w:style w:type="paragraph" w:styleId="TOC5">
    <w:name w:val="toc 5"/>
    <w:basedOn w:val="Normal"/>
    <w:next w:val="Normal"/>
    <w:autoRedefine/>
    <w:uiPriority w:val="39"/>
    <w:semiHidden/>
    <w:unhideWhenUsed/>
    <w:rsid w:val="00250571"/>
    <w:pPr>
      <w:spacing w:after="0"/>
      <w:ind w:left="960"/>
    </w:pPr>
    <w:rPr>
      <w:sz w:val="20"/>
      <w:szCs w:val="20"/>
    </w:rPr>
  </w:style>
  <w:style w:type="paragraph" w:styleId="TOC6">
    <w:name w:val="toc 6"/>
    <w:basedOn w:val="Normal"/>
    <w:next w:val="Normal"/>
    <w:autoRedefine/>
    <w:uiPriority w:val="39"/>
    <w:semiHidden/>
    <w:unhideWhenUsed/>
    <w:rsid w:val="00250571"/>
    <w:pPr>
      <w:spacing w:after="0"/>
      <w:ind w:left="1200"/>
    </w:pPr>
    <w:rPr>
      <w:sz w:val="20"/>
      <w:szCs w:val="20"/>
    </w:rPr>
  </w:style>
  <w:style w:type="paragraph" w:styleId="TOC7">
    <w:name w:val="toc 7"/>
    <w:basedOn w:val="Normal"/>
    <w:next w:val="Normal"/>
    <w:autoRedefine/>
    <w:uiPriority w:val="39"/>
    <w:semiHidden/>
    <w:unhideWhenUsed/>
    <w:rsid w:val="00250571"/>
    <w:pPr>
      <w:spacing w:after="0"/>
      <w:ind w:left="1440"/>
    </w:pPr>
    <w:rPr>
      <w:sz w:val="20"/>
      <w:szCs w:val="20"/>
    </w:rPr>
  </w:style>
  <w:style w:type="paragraph" w:styleId="TOC8">
    <w:name w:val="toc 8"/>
    <w:basedOn w:val="Normal"/>
    <w:next w:val="Normal"/>
    <w:autoRedefine/>
    <w:uiPriority w:val="39"/>
    <w:semiHidden/>
    <w:unhideWhenUsed/>
    <w:rsid w:val="00250571"/>
    <w:pPr>
      <w:spacing w:after="0"/>
      <w:ind w:left="1680"/>
    </w:pPr>
    <w:rPr>
      <w:sz w:val="20"/>
      <w:szCs w:val="20"/>
    </w:rPr>
  </w:style>
  <w:style w:type="paragraph" w:styleId="TOC9">
    <w:name w:val="toc 9"/>
    <w:basedOn w:val="Normal"/>
    <w:next w:val="Normal"/>
    <w:autoRedefine/>
    <w:uiPriority w:val="39"/>
    <w:semiHidden/>
    <w:unhideWhenUsed/>
    <w:rsid w:val="00250571"/>
    <w:pPr>
      <w:spacing w:after="0"/>
      <w:ind w:left="1920"/>
    </w:pPr>
    <w:rPr>
      <w:sz w:val="20"/>
      <w:szCs w:val="20"/>
    </w:rPr>
  </w:style>
  <w:style w:type="character" w:styleId="Hyperlink">
    <w:name w:val="Hyperlink"/>
    <w:basedOn w:val="DefaultParagraphFont"/>
    <w:uiPriority w:val="99"/>
    <w:unhideWhenUsed/>
    <w:rsid w:val="00457853"/>
    <w:rPr>
      <w:color w:val="467886" w:themeColor="hyperlink"/>
      <w:u w:val="single"/>
    </w:rPr>
  </w:style>
  <w:style w:type="paragraph" w:styleId="Caption">
    <w:name w:val="caption"/>
    <w:basedOn w:val="Normal"/>
    <w:next w:val="Normal"/>
    <w:uiPriority w:val="35"/>
    <w:unhideWhenUsed/>
    <w:qFormat/>
    <w:rsid w:val="00E6144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EB151-69E6-FA44-A415-0C0F34A26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13</Pages>
  <Words>1884</Words>
  <Characters>12309</Characters>
  <Application>Microsoft Office Word</Application>
  <DocSecurity>0</DocSecurity>
  <Lines>315</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Ioli Papidi</dc:creator>
  <cp:keywords/>
  <dc:description/>
  <cp:lastModifiedBy>Ioli Papidi</cp:lastModifiedBy>
  <cp:revision>12</cp:revision>
  <dcterms:created xsi:type="dcterms:W3CDTF">2025-12-13T17:21:00Z</dcterms:created>
  <dcterms:modified xsi:type="dcterms:W3CDTF">2025-12-14T04:01:00Z</dcterms:modified>
  <cp:category/>
</cp:coreProperties>
</file>