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0848" w:rsidRDefault="008F0848" w:rsidP="008F0848">
      <w:pPr>
        <w:rPr>
          <w:b/>
        </w:rPr>
      </w:pPr>
      <w:r w:rsidRPr="008F0848">
        <w:rPr>
          <w:b/>
        </w:rPr>
        <w:t xml:space="preserve">Finance Summary in moonstride </w:t>
      </w:r>
    </w:p>
    <w:p w:rsidR="008F0848" w:rsidRPr="008F0848" w:rsidRDefault="008F0848" w:rsidP="008F0848">
      <w:r w:rsidRPr="008F0848">
        <w:rPr>
          <w:i/>
          <w:iCs/>
        </w:rPr>
        <w:t>Get a clear and detailed breakdown of all financial information for every service in your quotation—track costs, pricing, commissions, payments, overall profit, and more—before finalising any booking.</w:t>
      </w:r>
    </w:p>
    <w:p w:rsidR="008F0848" w:rsidRPr="008F0848" w:rsidRDefault="008F0848" w:rsidP="008F0848">
      <w:r w:rsidRPr="008F0848">
        <w:pict>
          <v:rect id="_x0000_i1225" style="width:0;height:1.5pt" o:hralign="center" o:hrstd="t" o:hr="t" fillcolor="#a0a0a0" stroked="f"/>
        </w:pict>
      </w:r>
    </w:p>
    <w:p w:rsidR="008F0848" w:rsidRPr="008F0848" w:rsidRDefault="008F0848" w:rsidP="008F0848">
      <w:pPr>
        <w:rPr>
          <w:b/>
        </w:rPr>
      </w:pPr>
      <w:r w:rsidRPr="008F0848">
        <w:rPr>
          <w:b/>
        </w:rPr>
        <w:t>Table of Contents</w:t>
      </w:r>
    </w:p>
    <w:p w:rsidR="008F0848" w:rsidRPr="008F0848" w:rsidRDefault="008F0848" w:rsidP="008F0848">
      <w:pPr>
        <w:numPr>
          <w:ilvl w:val="0"/>
          <w:numId w:val="6"/>
        </w:numPr>
      </w:pPr>
      <w:r w:rsidRPr="008F0848">
        <w:t>Finance Summary Overview</w:t>
      </w:r>
    </w:p>
    <w:p w:rsidR="008F0848" w:rsidRPr="008F0848" w:rsidRDefault="008F0848" w:rsidP="008F0848">
      <w:pPr>
        <w:numPr>
          <w:ilvl w:val="0"/>
          <w:numId w:val="6"/>
        </w:numPr>
      </w:pPr>
      <w:r w:rsidRPr="008F0848">
        <w:t xml:space="preserve">Main Finance Summary Table </w:t>
      </w:r>
    </w:p>
    <w:p w:rsidR="008F0848" w:rsidRPr="008F0848" w:rsidRDefault="008F0848" w:rsidP="008F0848">
      <w:pPr>
        <w:numPr>
          <w:ilvl w:val="1"/>
          <w:numId w:val="6"/>
        </w:numPr>
      </w:pPr>
      <w:r w:rsidRPr="008F0848">
        <w:t>Service-Level Breakdown</w:t>
      </w:r>
    </w:p>
    <w:p w:rsidR="008F0848" w:rsidRPr="008F0848" w:rsidRDefault="008F0848" w:rsidP="008F0848">
      <w:pPr>
        <w:numPr>
          <w:ilvl w:val="1"/>
          <w:numId w:val="6"/>
        </w:numPr>
      </w:pPr>
      <w:r w:rsidRPr="008F0848">
        <w:t>Supplier Invoice Actions</w:t>
      </w:r>
    </w:p>
    <w:p w:rsidR="008F0848" w:rsidRPr="008F0848" w:rsidRDefault="008F0848" w:rsidP="008F0848">
      <w:pPr>
        <w:numPr>
          <w:ilvl w:val="1"/>
          <w:numId w:val="6"/>
        </w:numPr>
      </w:pPr>
      <w:r w:rsidRPr="008F0848">
        <w:t>Total Amount Row</w:t>
      </w:r>
    </w:p>
    <w:p w:rsidR="008F0848" w:rsidRPr="008F0848" w:rsidRDefault="008F0848" w:rsidP="008F0848">
      <w:pPr>
        <w:numPr>
          <w:ilvl w:val="0"/>
          <w:numId w:val="6"/>
        </w:numPr>
      </w:pPr>
      <w:r w:rsidRPr="008F0848">
        <w:t>Purchases &amp; Sales Sections</w:t>
      </w:r>
    </w:p>
    <w:p w:rsidR="008F0848" w:rsidRPr="008F0848" w:rsidRDefault="008F0848" w:rsidP="008F0848">
      <w:pPr>
        <w:numPr>
          <w:ilvl w:val="0"/>
          <w:numId w:val="6"/>
        </w:numPr>
      </w:pPr>
      <w:r w:rsidRPr="008F0848">
        <w:t>Currency Fluctuation</w:t>
      </w:r>
    </w:p>
    <w:p w:rsidR="008F0848" w:rsidRPr="008F0848" w:rsidRDefault="008F0848" w:rsidP="008F0848">
      <w:pPr>
        <w:numPr>
          <w:ilvl w:val="0"/>
          <w:numId w:val="6"/>
        </w:numPr>
      </w:pPr>
      <w:r w:rsidRPr="008F0848">
        <w:t>Export Options</w:t>
      </w:r>
    </w:p>
    <w:p w:rsidR="008F0848" w:rsidRPr="008F0848" w:rsidRDefault="008F0848" w:rsidP="008F0848">
      <w:pPr>
        <w:numPr>
          <w:ilvl w:val="0"/>
          <w:numId w:val="6"/>
        </w:numPr>
      </w:pPr>
      <w:r w:rsidRPr="008F0848">
        <w:t>See Also</w:t>
      </w:r>
    </w:p>
    <w:p w:rsidR="008F0848" w:rsidRPr="008F0848" w:rsidRDefault="008F0848" w:rsidP="008F0848">
      <w:r w:rsidRPr="008F0848">
        <w:pict>
          <v:rect id="_x0000_i1226" style="width:0;height:1.5pt" o:hralign="center" o:hrstd="t" o:hr="t" fillcolor="#a0a0a0" stroked="f"/>
        </w:pict>
      </w:r>
    </w:p>
    <w:p w:rsidR="008F0848" w:rsidRPr="008F0848" w:rsidRDefault="008F0848" w:rsidP="008F0848">
      <w:pPr>
        <w:rPr>
          <w:b/>
        </w:rPr>
      </w:pPr>
      <w:r w:rsidRPr="008F0848">
        <w:rPr>
          <w:b/>
        </w:rPr>
        <w:t>1. Finance Summary Overview</w:t>
      </w:r>
    </w:p>
    <w:p w:rsidR="008F0848" w:rsidRPr="008F0848" w:rsidRDefault="008F0848" w:rsidP="008F0848">
      <w:r w:rsidRPr="008F0848">
        <w:t>The Finance Summary gives you a single place to review the financial picture for all services in a quotation. See supplier costs, customer prices, commissions, payment due dates, totals, and detailed currency records—ensuring accuracy before proceeding to booking.</w:t>
      </w:r>
    </w:p>
    <w:p w:rsidR="008F0848" w:rsidRPr="008F0848" w:rsidRDefault="008F0848" w:rsidP="008F0848">
      <w:r w:rsidRPr="008F0848">
        <w:rPr>
          <w:b/>
        </w:rPr>
        <w:t>Navigation:</w:t>
      </w:r>
      <w:r w:rsidRPr="008F0848">
        <w:t xml:space="preserve"> CRM → Quotation List → Actions → Finance Summary</w:t>
      </w:r>
    </w:p>
    <w:p w:rsidR="008F0848" w:rsidRPr="008F0848" w:rsidRDefault="008F0848" w:rsidP="008F0848">
      <w:r w:rsidRPr="008F0848">
        <w:t>[Insert screenshot here: Full Finance Summary page, as displayed above]</w:t>
      </w:r>
    </w:p>
    <w:p w:rsidR="008F0848" w:rsidRPr="008F0848" w:rsidRDefault="008F0848" w:rsidP="008F0848">
      <w:r w:rsidRPr="008F0848">
        <w:pict>
          <v:rect id="_x0000_i1227" style="width:0;height:1.5pt" o:hralign="center" o:hrstd="t" o:hr="t" fillcolor="#a0a0a0" stroked="f"/>
        </w:pict>
      </w:r>
    </w:p>
    <w:p w:rsidR="008F0848" w:rsidRPr="008F0848" w:rsidRDefault="008F0848" w:rsidP="008F0848">
      <w:pPr>
        <w:rPr>
          <w:b/>
        </w:rPr>
      </w:pPr>
      <w:r w:rsidRPr="008F0848">
        <w:rPr>
          <w:b/>
        </w:rPr>
        <w:t>2. Main Finance Summary Table</w:t>
      </w:r>
    </w:p>
    <w:p w:rsidR="008F0848" w:rsidRPr="008F0848" w:rsidRDefault="008F0848" w:rsidP="008F0848">
      <w:r w:rsidRPr="008F0848">
        <w:t>This table displays every component that affects the cost or revenue for your quotation.</w:t>
      </w:r>
    </w:p>
    <w:p w:rsidR="008F0848" w:rsidRPr="008F0848" w:rsidRDefault="008F0848" w:rsidP="008F0848">
      <w:r w:rsidRPr="008F0848">
        <w:rPr>
          <w:b/>
        </w:rPr>
        <w:t>Columns include:</w:t>
      </w:r>
    </w:p>
    <w:p w:rsidR="008F0848" w:rsidRPr="008F0848" w:rsidRDefault="008F0848" w:rsidP="008F0848">
      <w:pPr>
        <w:numPr>
          <w:ilvl w:val="0"/>
          <w:numId w:val="7"/>
        </w:numPr>
      </w:pPr>
      <w:r w:rsidRPr="008F0848">
        <w:rPr>
          <w:b/>
        </w:rPr>
        <w:t>Service Type</w:t>
      </w:r>
      <w:r w:rsidRPr="008F0848">
        <w:t>: Category of service (e.g., Hotel, Tour, Flight)</w:t>
      </w:r>
    </w:p>
    <w:p w:rsidR="008F0848" w:rsidRPr="008F0848" w:rsidRDefault="008F0848" w:rsidP="008F0848">
      <w:pPr>
        <w:numPr>
          <w:ilvl w:val="0"/>
          <w:numId w:val="7"/>
        </w:numPr>
      </w:pPr>
      <w:r w:rsidRPr="008F0848">
        <w:rPr>
          <w:b/>
        </w:rPr>
        <w:t>Service Name</w:t>
      </w:r>
      <w:r w:rsidRPr="008F0848">
        <w:t>: Name or identifier of the selected service</w:t>
      </w:r>
    </w:p>
    <w:p w:rsidR="008F0848" w:rsidRPr="008F0848" w:rsidRDefault="008F0848" w:rsidP="008F0848">
      <w:pPr>
        <w:numPr>
          <w:ilvl w:val="0"/>
          <w:numId w:val="7"/>
        </w:numPr>
      </w:pPr>
      <w:r w:rsidRPr="008F0848">
        <w:rPr>
          <w:b/>
        </w:rPr>
        <w:t>Supplier Name</w:t>
      </w:r>
      <w:r w:rsidRPr="008F0848">
        <w:t>: Name of the supplier providing the service</w:t>
      </w:r>
    </w:p>
    <w:p w:rsidR="008F0848" w:rsidRPr="008F0848" w:rsidRDefault="008F0848" w:rsidP="008F0848">
      <w:pPr>
        <w:numPr>
          <w:ilvl w:val="0"/>
          <w:numId w:val="7"/>
        </w:numPr>
      </w:pPr>
      <w:r w:rsidRPr="008F0848">
        <w:rPr>
          <w:b/>
        </w:rPr>
        <w:t>Supplier Net Cost</w:t>
      </w:r>
      <w:r w:rsidRPr="008F0848">
        <w:t>: The agreed net cost from the supplier for this service</w:t>
      </w:r>
    </w:p>
    <w:p w:rsidR="008F0848" w:rsidRPr="008F0848" w:rsidRDefault="008F0848" w:rsidP="008F0848">
      <w:pPr>
        <w:numPr>
          <w:ilvl w:val="0"/>
          <w:numId w:val="7"/>
        </w:numPr>
      </w:pPr>
      <w:r w:rsidRPr="008F0848">
        <w:rPr>
          <w:b/>
        </w:rPr>
        <w:t>Commission</w:t>
      </w:r>
      <w:r w:rsidRPr="008F0848">
        <w:t>: Any commission applied to this service</w:t>
      </w:r>
    </w:p>
    <w:p w:rsidR="008F0848" w:rsidRPr="008F0848" w:rsidRDefault="008F0848" w:rsidP="008F0848">
      <w:pPr>
        <w:numPr>
          <w:ilvl w:val="0"/>
          <w:numId w:val="7"/>
        </w:numPr>
      </w:pPr>
      <w:r w:rsidRPr="008F0848">
        <w:rPr>
          <w:b/>
        </w:rPr>
        <w:t>Tax on Commission</w:t>
      </w:r>
      <w:r w:rsidRPr="008F0848">
        <w:t>: Tax owed on the commission, if any</w:t>
      </w:r>
    </w:p>
    <w:p w:rsidR="008F0848" w:rsidRPr="008F0848" w:rsidRDefault="008F0848" w:rsidP="008F0848">
      <w:pPr>
        <w:numPr>
          <w:ilvl w:val="0"/>
          <w:numId w:val="7"/>
        </w:numPr>
      </w:pPr>
      <w:r w:rsidRPr="008F0848">
        <w:rPr>
          <w:b/>
        </w:rPr>
        <w:t>Supplier Payable Cost</w:t>
      </w:r>
      <w:r w:rsidRPr="008F0848">
        <w:t>: Total amount you must pay the supplier</w:t>
      </w:r>
    </w:p>
    <w:p w:rsidR="008F0848" w:rsidRPr="008F0848" w:rsidRDefault="008F0848" w:rsidP="008F0848">
      <w:pPr>
        <w:numPr>
          <w:ilvl w:val="0"/>
          <w:numId w:val="7"/>
        </w:numPr>
      </w:pPr>
      <w:r w:rsidRPr="008F0848">
        <w:rPr>
          <w:b/>
        </w:rPr>
        <w:lastRenderedPageBreak/>
        <w:t>Supplier Balance Payment Due Date</w:t>
      </w:r>
      <w:r w:rsidRPr="008F0848">
        <w:t>: When your balance payment to the supplier is due</w:t>
      </w:r>
    </w:p>
    <w:p w:rsidR="008F0848" w:rsidRPr="008F0848" w:rsidRDefault="008F0848" w:rsidP="008F0848">
      <w:pPr>
        <w:numPr>
          <w:ilvl w:val="0"/>
          <w:numId w:val="7"/>
        </w:numPr>
      </w:pPr>
      <w:r w:rsidRPr="008F0848">
        <w:rPr>
          <w:b/>
        </w:rPr>
        <w:t>Supplier Invoice Amount</w:t>
      </w:r>
      <w:r w:rsidRPr="008F0848">
        <w:t>: Amount billed by the supplier for this particular service</w:t>
      </w:r>
    </w:p>
    <w:p w:rsidR="008F0848" w:rsidRPr="008F0848" w:rsidRDefault="008F0848" w:rsidP="008F0848">
      <w:r w:rsidRPr="008F0848">
        <w:t>[Insert screenshot here: Close-up of the top section of Finance Summary table, columns labelled]</w:t>
      </w:r>
    </w:p>
    <w:p w:rsidR="008F0848" w:rsidRPr="008F0848" w:rsidRDefault="008F0848" w:rsidP="008F0848">
      <w:r w:rsidRPr="008F0848">
        <w:rPr>
          <w:b/>
        </w:rPr>
        <w:t>Supplier Invoice Actions:</w:t>
      </w:r>
    </w:p>
    <w:p w:rsidR="008F0848" w:rsidRPr="008F0848" w:rsidRDefault="008F0848" w:rsidP="008F0848">
      <w:pPr>
        <w:numPr>
          <w:ilvl w:val="0"/>
          <w:numId w:val="8"/>
        </w:numPr>
      </w:pPr>
      <w:r w:rsidRPr="008F0848">
        <w:t xml:space="preserve">In the “Supplier Invoice Amount” column, there are now </w:t>
      </w:r>
      <w:r w:rsidRPr="008F0848">
        <w:rPr>
          <w:b/>
        </w:rPr>
        <w:t>Record Invoice</w:t>
      </w:r>
      <w:r w:rsidRPr="008F0848">
        <w:t xml:space="preserve"> and </w:t>
      </w:r>
      <w:r w:rsidRPr="008F0848">
        <w:rPr>
          <w:b/>
        </w:rPr>
        <w:t>Record Invoice &amp; Payment</w:t>
      </w:r>
      <w:r w:rsidRPr="008F0848">
        <w:t xml:space="preserve"> links. </w:t>
      </w:r>
    </w:p>
    <w:p w:rsidR="008F0848" w:rsidRPr="008F0848" w:rsidRDefault="008F0848" w:rsidP="008F0848">
      <w:pPr>
        <w:numPr>
          <w:ilvl w:val="1"/>
          <w:numId w:val="8"/>
        </w:numPr>
      </w:pPr>
      <w:r w:rsidRPr="008F0848">
        <w:rPr>
          <w:b/>
        </w:rPr>
        <w:t>Record Invoice</w:t>
      </w:r>
      <w:r w:rsidRPr="008F0848">
        <w:t xml:space="preserve"> – Opens a screen where you can enter details for a received supplier invoice.</w:t>
      </w:r>
    </w:p>
    <w:p w:rsidR="008F0848" w:rsidRPr="008F0848" w:rsidRDefault="008F0848" w:rsidP="008F0848">
      <w:pPr>
        <w:numPr>
          <w:ilvl w:val="1"/>
          <w:numId w:val="8"/>
        </w:numPr>
      </w:pPr>
      <w:r w:rsidRPr="008F0848">
        <w:rPr>
          <w:b/>
        </w:rPr>
        <w:t>Record Invoice &amp; Payment</w:t>
      </w:r>
      <w:r w:rsidRPr="008F0848">
        <w:t xml:space="preserve"> – Lets you record both the supplier invoice and a payment against it in one step.</w:t>
      </w:r>
    </w:p>
    <w:p w:rsidR="008F0848" w:rsidRPr="008F0848" w:rsidRDefault="008F0848" w:rsidP="008F0848">
      <w:pPr>
        <w:numPr>
          <w:ilvl w:val="0"/>
          <w:numId w:val="8"/>
        </w:numPr>
      </w:pPr>
      <w:r w:rsidRPr="008F0848">
        <w:t>These links make it easy to keep direct track of invoices and payments received from suppliers at the quotation stage.</w:t>
      </w:r>
    </w:p>
    <w:p w:rsidR="008F0848" w:rsidRPr="008F0848" w:rsidRDefault="008F0848" w:rsidP="008F0848">
      <w:r w:rsidRPr="008F0848">
        <w:t>[Insert screenshot here: Highlighting Record Invoice and Record Invoice &amp; Payment links]</w:t>
      </w:r>
    </w:p>
    <w:p w:rsidR="008F0848" w:rsidRPr="008F0848" w:rsidRDefault="008F0848" w:rsidP="008F0848">
      <w:r w:rsidRPr="008F0848">
        <w:rPr>
          <w:b/>
        </w:rPr>
        <w:t>Other key columns:</w:t>
      </w:r>
    </w:p>
    <w:p w:rsidR="008F0848" w:rsidRPr="008F0848" w:rsidRDefault="008F0848" w:rsidP="008F0848">
      <w:pPr>
        <w:numPr>
          <w:ilvl w:val="0"/>
          <w:numId w:val="9"/>
        </w:numPr>
      </w:pPr>
      <w:r w:rsidRPr="008F0848">
        <w:rPr>
          <w:b/>
        </w:rPr>
        <w:t>Paid to Supplier</w:t>
      </w:r>
      <w:r w:rsidRPr="008F0848">
        <w:t>: How much you’ve paid so far for this service</w:t>
      </w:r>
    </w:p>
    <w:p w:rsidR="008F0848" w:rsidRPr="008F0848" w:rsidRDefault="008F0848" w:rsidP="008F0848">
      <w:pPr>
        <w:numPr>
          <w:ilvl w:val="0"/>
          <w:numId w:val="9"/>
        </w:numPr>
      </w:pPr>
      <w:r w:rsidRPr="008F0848">
        <w:rPr>
          <w:b/>
        </w:rPr>
        <w:t>Payment Date / Payment Due</w:t>
      </w:r>
      <w:r w:rsidRPr="008F0848">
        <w:t>: When supplier payments were/will be made</w:t>
      </w:r>
    </w:p>
    <w:p w:rsidR="008F0848" w:rsidRPr="008F0848" w:rsidRDefault="008F0848" w:rsidP="008F0848">
      <w:pPr>
        <w:numPr>
          <w:ilvl w:val="0"/>
          <w:numId w:val="9"/>
        </w:numPr>
      </w:pPr>
      <w:r w:rsidRPr="008F0848">
        <w:rPr>
          <w:b/>
        </w:rPr>
        <w:t>Overall Payment Due</w:t>
      </w:r>
      <w:r w:rsidRPr="008F0848">
        <w:t>: How much is left to pay (after previous payments)</w:t>
      </w:r>
    </w:p>
    <w:p w:rsidR="008F0848" w:rsidRPr="008F0848" w:rsidRDefault="008F0848" w:rsidP="008F0848">
      <w:pPr>
        <w:numPr>
          <w:ilvl w:val="0"/>
          <w:numId w:val="9"/>
        </w:numPr>
      </w:pPr>
      <w:r w:rsidRPr="008F0848">
        <w:rPr>
          <w:b/>
        </w:rPr>
        <w:t>Customer Price</w:t>
      </w:r>
      <w:r w:rsidRPr="008F0848">
        <w:t>: The price you plan to charge your customer for this service</w:t>
      </w:r>
    </w:p>
    <w:p w:rsidR="008F0848" w:rsidRPr="008F0848" w:rsidRDefault="008F0848" w:rsidP="008F0848">
      <w:pPr>
        <w:numPr>
          <w:ilvl w:val="0"/>
          <w:numId w:val="9"/>
        </w:numPr>
      </w:pPr>
      <w:r w:rsidRPr="008F0848">
        <w:rPr>
          <w:b/>
        </w:rPr>
        <w:t>Profit / Margin (%)</w:t>
      </w:r>
      <w:r w:rsidRPr="008F0848">
        <w:t>: Your projected profit, in both amount and as a percentage</w:t>
      </w:r>
    </w:p>
    <w:p w:rsidR="008F0848" w:rsidRPr="008F0848" w:rsidRDefault="008F0848" w:rsidP="008F0848">
      <w:r w:rsidRPr="008F0848">
        <w:t xml:space="preserve">At the bottom of the table, you’ll see a </w:t>
      </w:r>
      <w:r w:rsidRPr="008F0848">
        <w:rPr>
          <w:b/>
        </w:rPr>
        <w:t>Total Amount</w:t>
      </w:r>
      <w:r w:rsidRPr="008F0848">
        <w:t xml:space="preserve"> row summarising figures in each major currency (EUR, GBP, etc.).</w:t>
      </w:r>
    </w:p>
    <w:p w:rsidR="008F0848" w:rsidRPr="008F0848" w:rsidRDefault="008F0848" w:rsidP="008F0848">
      <w:r w:rsidRPr="008F0848">
        <w:t>[Insert screenshot here: TOTAL AMOUNT summary row for multi-currency]</w:t>
      </w:r>
    </w:p>
    <w:p w:rsidR="008F0848" w:rsidRPr="008F0848" w:rsidRDefault="008F0848" w:rsidP="008F0848">
      <w:r w:rsidRPr="008F0848">
        <w:pict>
          <v:rect id="_x0000_i1228" style="width:0;height:1.5pt" o:hralign="center" o:hrstd="t" o:hr="t" fillcolor="#a0a0a0" stroked="f"/>
        </w:pict>
      </w:r>
    </w:p>
    <w:p w:rsidR="008F0848" w:rsidRPr="008F0848" w:rsidRDefault="008F0848" w:rsidP="008F0848">
      <w:pPr>
        <w:rPr>
          <w:b/>
        </w:rPr>
      </w:pPr>
      <w:r w:rsidRPr="008F0848">
        <w:rPr>
          <w:b/>
        </w:rPr>
        <w:t>3. Purchases &amp; Sales Sections</w:t>
      </w:r>
    </w:p>
    <w:p w:rsidR="008F0848" w:rsidRPr="008F0848" w:rsidRDefault="008F0848" w:rsidP="008F0848">
      <w:r w:rsidRPr="008F0848">
        <w:t>Below the main table, there are two further breakdowns:</w:t>
      </w:r>
    </w:p>
    <w:p w:rsidR="008F0848" w:rsidRPr="008F0848" w:rsidRDefault="008F0848" w:rsidP="008F0848">
      <w:pPr>
        <w:numPr>
          <w:ilvl w:val="0"/>
          <w:numId w:val="10"/>
        </w:numPr>
      </w:pPr>
      <w:r w:rsidRPr="008F0848">
        <w:rPr>
          <w:b/>
        </w:rPr>
        <w:t>PURCHASE(S):</w:t>
      </w:r>
      <w:r w:rsidRPr="008F0848">
        <w:t xml:space="preserve"> See all purchase records linked to this quotation—such as supplier invoices, amount paid, and outstanding balance per invoice. [Insert screenshot here: PURCHASES tab showing sample purchase record]</w:t>
      </w:r>
    </w:p>
    <w:p w:rsidR="008F0848" w:rsidRPr="008F0848" w:rsidRDefault="008F0848" w:rsidP="008F0848">
      <w:pPr>
        <w:numPr>
          <w:ilvl w:val="0"/>
          <w:numId w:val="10"/>
        </w:numPr>
      </w:pPr>
      <w:r w:rsidRPr="008F0848">
        <w:rPr>
          <w:b/>
        </w:rPr>
        <w:t>SALES:</w:t>
      </w:r>
      <w:r w:rsidRPr="008F0848">
        <w:t xml:space="preserve"> This section (if used) lists all sales records attached to the quotation. If nothing is recorded yet, you’ll see “No Records Found.” [Insert screenshot here: SALES tab, empty or populated]</w:t>
      </w:r>
    </w:p>
    <w:p w:rsidR="008F0848" w:rsidRPr="008F0848" w:rsidRDefault="008F0848" w:rsidP="008F0848">
      <w:r w:rsidRPr="008F0848">
        <w:pict>
          <v:rect id="_x0000_i1229" style="width:0;height:1.5pt" o:hralign="center" o:hrstd="t" o:hr="t" fillcolor="#a0a0a0" stroked="f"/>
        </w:pict>
      </w:r>
    </w:p>
    <w:p w:rsidR="008F0848" w:rsidRPr="008F0848" w:rsidRDefault="008F0848" w:rsidP="008F0848">
      <w:pPr>
        <w:rPr>
          <w:b/>
        </w:rPr>
      </w:pPr>
      <w:r w:rsidRPr="008F0848">
        <w:rPr>
          <w:b/>
        </w:rPr>
        <w:t>4. Currency Fluctuation</w:t>
      </w:r>
    </w:p>
    <w:p w:rsidR="008F0848" w:rsidRPr="008F0848" w:rsidRDefault="008F0848" w:rsidP="008F0848">
      <w:r w:rsidRPr="008F0848">
        <w:t>Review the impact of currency changes on your quotation costs and prices:</w:t>
      </w:r>
    </w:p>
    <w:p w:rsidR="008F0848" w:rsidRPr="008F0848" w:rsidRDefault="008F0848" w:rsidP="008F0848">
      <w:pPr>
        <w:numPr>
          <w:ilvl w:val="0"/>
          <w:numId w:val="11"/>
        </w:numPr>
      </w:pPr>
      <w:r w:rsidRPr="008F0848">
        <w:lastRenderedPageBreak/>
        <w:t>Service-by-service display of supplier currency, original/corrected cost, paid amount, ROE (rate of exchange) info, and amount paid to invoice.</w:t>
      </w:r>
    </w:p>
    <w:p w:rsidR="008F0848" w:rsidRPr="008F0848" w:rsidRDefault="008F0848" w:rsidP="008F0848">
      <w:pPr>
        <w:numPr>
          <w:ilvl w:val="0"/>
          <w:numId w:val="11"/>
        </w:numPr>
      </w:pPr>
      <w:r w:rsidRPr="008F0848">
        <w:t>Helpful for multi-currency quotes or when exchange rates shift between quoting and booking.</w:t>
      </w:r>
    </w:p>
    <w:p w:rsidR="008F0848" w:rsidRPr="008F0848" w:rsidRDefault="008F0848" w:rsidP="008F0848">
      <w:r w:rsidRPr="008F0848">
        <w:t>[Insert screenshot here: Currency Fluctuation table from screenshot’s lower section]</w:t>
      </w:r>
    </w:p>
    <w:p w:rsidR="008F0848" w:rsidRPr="008F0848" w:rsidRDefault="008F0848" w:rsidP="008F0848">
      <w:r w:rsidRPr="008F0848">
        <w:pict>
          <v:rect id="_x0000_i1230" style="width:0;height:1.5pt" o:hralign="center" o:hrstd="t" o:hr="t" fillcolor="#a0a0a0" stroked="f"/>
        </w:pict>
      </w:r>
    </w:p>
    <w:p w:rsidR="008F0848" w:rsidRPr="008F0848" w:rsidRDefault="008F0848" w:rsidP="008F0848">
      <w:pPr>
        <w:rPr>
          <w:b/>
        </w:rPr>
      </w:pPr>
      <w:r w:rsidRPr="008F0848">
        <w:rPr>
          <w:b/>
        </w:rPr>
        <w:t>5. Export Options</w:t>
      </w:r>
    </w:p>
    <w:p w:rsidR="008F0848" w:rsidRPr="008F0848" w:rsidRDefault="008F0848" w:rsidP="008F0848">
      <w:r w:rsidRPr="008F0848">
        <w:t>At the top right of the Finance Summary page you’ll find:</w:t>
      </w:r>
    </w:p>
    <w:p w:rsidR="008F0848" w:rsidRPr="008F0848" w:rsidRDefault="008F0848" w:rsidP="008F0848">
      <w:pPr>
        <w:numPr>
          <w:ilvl w:val="0"/>
          <w:numId w:val="12"/>
        </w:numPr>
      </w:pPr>
      <w:r w:rsidRPr="008F0848">
        <w:rPr>
          <w:b/>
        </w:rPr>
        <w:t>Export To Excel</w:t>
      </w:r>
      <w:r w:rsidRPr="008F0848">
        <w:t xml:space="preserve"> button: Download the finance summary as an Excel document for offline records or further analysis</w:t>
      </w:r>
    </w:p>
    <w:p w:rsidR="008F0848" w:rsidRPr="008F0848" w:rsidRDefault="008F0848" w:rsidP="008F0848">
      <w:pPr>
        <w:numPr>
          <w:ilvl w:val="0"/>
          <w:numId w:val="12"/>
        </w:numPr>
      </w:pPr>
      <w:r w:rsidRPr="008F0848">
        <w:rPr>
          <w:b/>
        </w:rPr>
        <w:t>Export To PDF</w:t>
      </w:r>
      <w:r w:rsidRPr="008F0848">
        <w:t xml:space="preserve"> button: Download a summary PDF, useful for sharing with your team or management</w:t>
      </w:r>
    </w:p>
    <w:p w:rsidR="008F0848" w:rsidRPr="008F0848" w:rsidRDefault="008F0848" w:rsidP="008F0848">
      <w:r w:rsidRPr="008F0848">
        <w:t>[Insert screenshot here: Export To Excel and Export To PDF buttons]</w:t>
      </w:r>
    </w:p>
    <w:p w:rsidR="008F0848" w:rsidRPr="008F0848" w:rsidRDefault="008F0848" w:rsidP="008F0848">
      <w:r w:rsidRPr="008F0848">
        <w:pict>
          <v:rect id="_x0000_i1231" style="width:0;height:1.5pt" o:hralign="center" o:hrstd="t" o:hr="t" fillcolor="#a0a0a0" stroked="f"/>
        </w:pict>
      </w:r>
    </w:p>
    <w:p w:rsidR="008F0848" w:rsidRPr="008F0848" w:rsidRDefault="008F0848" w:rsidP="008F0848">
      <w:pPr>
        <w:rPr>
          <w:b/>
        </w:rPr>
      </w:pPr>
      <w:r w:rsidRPr="008F0848">
        <w:rPr>
          <w:b/>
        </w:rPr>
        <w:t>6. See Also</w:t>
      </w:r>
    </w:p>
    <w:p w:rsidR="008F0848" w:rsidRPr="008F0848" w:rsidRDefault="008F0848" w:rsidP="008F0848">
      <w:pPr>
        <w:numPr>
          <w:ilvl w:val="0"/>
          <w:numId w:val="13"/>
        </w:numPr>
      </w:pPr>
      <w:hyperlink r:id="rId5" w:history="1">
        <w:r w:rsidRPr="008F0848">
          <w:rPr>
            <w:rStyle w:val="Hyperlink"/>
          </w:rPr>
          <w:t>Supplier References and Invoice Actions</w:t>
        </w:r>
      </w:hyperlink>
    </w:p>
    <w:p w:rsidR="008F0848" w:rsidRPr="008F0848" w:rsidRDefault="008F0848" w:rsidP="008F0848">
      <w:pPr>
        <w:numPr>
          <w:ilvl w:val="0"/>
          <w:numId w:val="13"/>
        </w:numPr>
      </w:pPr>
      <w:hyperlink r:id="rId6" w:history="1">
        <w:r w:rsidRPr="008F0848">
          <w:rPr>
            <w:rStyle w:val="Hyperlink"/>
          </w:rPr>
          <w:t>Quotation Lifecycle and Conversion</w:t>
        </w:r>
      </w:hyperlink>
    </w:p>
    <w:p w:rsidR="008F0848" w:rsidRPr="008F0848" w:rsidRDefault="008F0848" w:rsidP="008F0848">
      <w:pPr>
        <w:numPr>
          <w:ilvl w:val="0"/>
          <w:numId w:val="13"/>
        </w:numPr>
      </w:pPr>
      <w:hyperlink r:id="rId7" w:history="1">
        <w:r w:rsidRPr="008F0848">
          <w:rPr>
            <w:rStyle w:val="Hyperlink"/>
          </w:rPr>
          <w:t>Booking Level Finance Summary and Invoicing</w:t>
        </w:r>
      </w:hyperlink>
    </w:p>
    <w:p w:rsidR="008F0848" w:rsidRPr="008F0848" w:rsidRDefault="008F0848" w:rsidP="008F0848">
      <w:pPr>
        <w:numPr>
          <w:ilvl w:val="0"/>
          <w:numId w:val="13"/>
        </w:numPr>
      </w:pPr>
      <w:hyperlink r:id="rId8" w:history="1">
        <w:r w:rsidRPr="008F0848">
          <w:rPr>
            <w:rStyle w:val="Hyperlink"/>
          </w:rPr>
          <w:t>Reporting and Profit Analysis</w:t>
        </w:r>
      </w:hyperlink>
    </w:p>
    <w:p w:rsidR="008F0848" w:rsidRPr="008F0848" w:rsidRDefault="008F0848" w:rsidP="008F0848">
      <w:r w:rsidRPr="008F0848">
        <w:pict>
          <v:rect id="_x0000_i1232" style="width:0;height:1.5pt" o:hralign="center" o:hrstd="t" o:hr="t" fillcolor="#a0a0a0" stroked="f"/>
        </w:pict>
      </w:r>
    </w:p>
    <w:p w:rsidR="008F0848" w:rsidRPr="008F0848" w:rsidRDefault="008F0848" w:rsidP="008F0848">
      <w:r w:rsidRPr="008F0848">
        <w:rPr>
          <w:b/>
        </w:rPr>
        <w:t>Summary</w:t>
      </w:r>
    </w:p>
    <w:p w:rsidR="008F0848" w:rsidRPr="008F0848" w:rsidRDefault="008F0848" w:rsidP="008F0848">
      <w:r w:rsidRPr="008F0848">
        <w:t>Finance Summary gives you maximum control and transparency before you confirm a booking—track every cost and price, record and manage supplier invoices and payments, detect currency fluctuations, and stay on top of your bottom line.</w:t>
      </w:r>
    </w:p>
    <w:p w:rsidR="0028099D" w:rsidRPr="008F0848" w:rsidRDefault="0028099D" w:rsidP="008F0848"/>
    <w:sectPr w:rsidR="0028099D" w:rsidRPr="008F0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1356"/>
    <w:multiLevelType w:val="multilevel"/>
    <w:tmpl w:val="0AB8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779F1"/>
    <w:multiLevelType w:val="multilevel"/>
    <w:tmpl w:val="CD8E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C68AF"/>
    <w:multiLevelType w:val="multilevel"/>
    <w:tmpl w:val="B5A4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65D63"/>
    <w:multiLevelType w:val="multilevel"/>
    <w:tmpl w:val="BF20B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248CF"/>
    <w:multiLevelType w:val="multilevel"/>
    <w:tmpl w:val="E880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F7BB2"/>
    <w:multiLevelType w:val="multilevel"/>
    <w:tmpl w:val="7B20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116B7"/>
    <w:multiLevelType w:val="multilevel"/>
    <w:tmpl w:val="5E00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565BB"/>
    <w:multiLevelType w:val="multilevel"/>
    <w:tmpl w:val="2C1A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52153"/>
    <w:multiLevelType w:val="multilevel"/>
    <w:tmpl w:val="573E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25052"/>
    <w:multiLevelType w:val="multilevel"/>
    <w:tmpl w:val="39AC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53D2E"/>
    <w:multiLevelType w:val="multilevel"/>
    <w:tmpl w:val="B9F0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6617A5"/>
    <w:multiLevelType w:val="multilevel"/>
    <w:tmpl w:val="AA66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A20B5"/>
    <w:multiLevelType w:val="multilevel"/>
    <w:tmpl w:val="F78A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803685">
    <w:abstractNumId w:val="4"/>
  </w:num>
  <w:num w:numId="2" w16cid:durableId="572738170">
    <w:abstractNumId w:val="5"/>
  </w:num>
  <w:num w:numId="3" w16cid:durableId="835270502">
    <w:abstractNumId w:val="8"/>
  </w:num>
  <w:num w:numId="4" w16cid:durableId="1119452197">
    <w:abstractNumId w:val="11"/>
  </w:num>
  <w:num w:numId="5" w16cid:durableId="1218973229">
    <w:abstractNumId w:val="9"/>
  </w:num>
  <w:num w:numId="6" w16cid:durableId="1495873278">
    <w:abstractNumId w:val="3"/>
  </w:num>
  <w:num w:numId="7" w16cid:durableId="2105147890">
    <w:abstractNumId w:val="12"/>
  </w:num>
  <w:num w:numId="8" w16cid:durableId="2080443967">
    <w:abstractNumId w:val="7"/>
  </w:num>
  <w:num w:numId="9" w16cid:durableId="422798195">
    <w:abstractNumId w:val="2"/>
  </w:num>
  <w:num w:numId="10" w16cid:durableId="797794868">
    <w:abstractNumId w:val="0"/>
  </w:num>
  <w:num w:numId="11" w16cid:durableId="1378774038">
    <w:abstractNumId w:val="1"/>
  </w:num>
  <w:num w:numId="12" w16cid:durableId="761878339">
    <w:abstractNumId w:val="6"/>
  </w:num>
  <w:num w:numId="13" w16cid:durableId="13354568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F4"/>
    <w:rsid w:val="00173147"/>
    <w:rsid w:val="001F2C8E"/>
    <w:rsid w:val="0028099D"/>
    <w:rsid w:val="004A69F4"/>
    <w:rsid w:val="0061573E"/>
    <w:rsid w:val="008F0848"/>
    <w:rsid w:val="00B2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4F57"/>
  <w15:chartTrackingRefBased/>
  <w15:docId w15:val="{8FDF0B50-E63B-4979-A410-3FFBFD13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9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9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9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9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9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9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9F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9F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9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9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9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9F4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6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playground/prompts?preset=preset-llp5NhIOF1eArNsL6eNRDo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2</cp:revision>
  <dcterms:created xsi:type="dcterms:W3CDTF">2025-05-19T10:30:00Z</dcterms:created>
  <dcterms:modified xsi:type="dcterms:W3CDTF">2025-05-23T09:44:00Z</dcterms:modified>
</cp:coreProperties>
</file>