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4D84" w:rsidRPr="00EF4D84" w:rsidRDefault="00EF4D84" w:rsidP="00EF4D84">
      <w:pPr>
        <w:rPr>
          <w:b/>
        </w:rPr>
      </w:pPr>
      <w:r w:rsidRPr="00EF4D84">
        <w:rPr>
          <w:b/>
        </w:rPr>
        <w:t xml:space="preserve">Introduction to Hotel Contract Setup in </w:t>
      </w:r>
      <w:proofErr w:type="spellStart"/>
      <w:r w:rsidRPr="00EF4D84">
        <w:rPr>
          <w:b/>
        </w:rPr>
        <w:t>moonstride</w:t>
      </w:r>
      <w:proofErr w:type="spellEnd"/>
    </w:p>
    <w:p w:rsidR="00EF4D84" w:rsidRPr="00EF4D84" w:rsidRDefault="00EF4D84" w:rsidP="00EF4D84">
      <w:r w:rsidRPr="00EF4D84">
        <w:rPr>
          <w:i/>
          <w:iCs/>
        </w:rPr>
        <w:t>Build, edit, and manage detailed hotel contracts for every accommodation—track rooms, rates, rules, policies, allocations, and much more from a single, well-structured workspace.</w:t>
      </w:r>
    </w:p>
    <w:p w:rsidR="00EF4D84" w:rsidRPr="00EF4D84" w:rsidRDefault="00EF4D84" w:rsidP="00EF4D84">
      <w:r w:rsidRPr="00EF4D84">
        <w:pict>
          <v:rect id="_x0000_i1241" style="width:0;height:1.5pt" o:hralign="center" o:hrstd="t" o:hr="t" fillcolor="#a0a0a0" stroked="f"/>
        </w:pict>
      </w:r>
    </w:p>
    <w:p w:rsidR="00EF4D84" w:rsidRPr="00EF4D84" w:rsidRDefault="00EF4D84" w:rsidP="00EF4D84">
      <w:pPr>
        <w:rPr>
          <w:b/>
        </w:rPr>
      </w:pPr>
      <w:r w:rsidRPr="00EF4D84">
        <w:rPr>
          <w:b/>
        </w:rPr>
        <w:t>Table of Contents</w:t>
      </w:r>
    </w:p>
    <w:p w:rsidR="00EF4D84" w:rsidRPr="00EF4D84" w:rsidRDefault="00EF4D84" w:rsidP="00EF4D84">
      <w:pPr>
        <w:numPr>
          <w:ilvl w:val="0"/>
          <w:numId w:val="4"/>
        </w:numPr>
      </w:pPr>
      <w:r w:rsidRPr="00EF4D84">
        <w:t>Introduction</w:t>
      </w:r>
    </w:p>
    <w:p w:rsidR="00EF4D84" w:rsidRPr="00EF4D84" w:rsidRDefault="00EF4D84" w:rsidP="00EF4D84">
      <w:pPr>
        <w:numPr>
          <w:ilvl w:val="0"/>
          <w:numId w:val="4"/>
        </w:numPr>
      </w:pPr>
      <w:r w:rsidRPr="00EF4D84">
        <w:t>Navigation &amp; Layout of the Hotel Contract Module</w:t>
      </w:r>
    </w:p>
    <w:p w:rsidR="00EF4D84" w:rsidRPr="00EF4D84" w:rsidRDefault="00EF4D84" w:rsidP="00EF4D84">
      <w:pPr>
        <w:numPr>
          <w:ilvl w:val="0"/>
          <w:numId w:val="4"/>
        </w:numPr>
      </w:pPr>
      <w:r w:rsidRPr="00EF4D84">
        <w:t>Key Sections in Hotel Contract Setup</w:t>
      </w:r>
    </w:p>
    <w:p w:rsidR="00EF4D84" w:rsidRPr="00EF4D84" w:rsidRDefault="00EF4D84" w:rsidP="00EF4D84">
      <w:pPr>
        <w:numPr>
          <w:ilvl w:val="0"/>
          <w:numId w:val="4"/>
        </w:numPr>
      </w:pPr>
      <w:r w:rsidRPr="00EF4D84">
        <w:t>Room Management Overview</w:t>
      </w:r>
    </w:p>
    <w:p w:rsidR="00EF4D84" w:rsidRPr="00EF4D84" w:rsidRDefault="00EF4D84" w:rsidP="00EF4D84">
      <w:pPr>
        <w:numPr>
          <w:ilvl w:val="0"/>
          <w:numId w:val="4"/>
        </w:numPr>
      </w:pPr>
      <w:r w:rsidRPr="00EF4D84">
        <w:t>See Also</w:t>
      </w:r>
    </w:p>
    <w:p w:rsidR="00EF4D84" w:rsidRPr="00EF4D84" w:rsidRDefault="00EF4D84" w:rsidP="00EF4D84">
      <w:r w:rsidRPr="00EF4D84">
        <w:pict>
          <v:rect id="_x0000_i1242" style="width:0;height:1.5pt" o:hralign="center" o:hrstd="t" o:hr="t" fillcolor="#a0a0a0" stroked="f"/>
        </w:pict>
      </w:r>
    </w:p>
    <w:p w:rsidR="00EF4D84" w:rsidRPr="00EF4D84" w:rsidRDefault="00EF4D84" w:rsidP="00EF4D84">
      <w:pPr>
        <w:rPr>
          <w:b/>
        </w:rPr>
      </w:pPr>
      <w:r w:rsidRPr="00EF4D84">
        <w:rPr>
          <w:b/>
        </w:rPr>
        <w:t>1. Introduction</w:t>
      </w:r>
    </w:p>
    <w:p w:rsidR="00EF4D84" w:rsidRPr="00EF4D84" w:rsidRDefault="00EF4D84" w:rsidP="00EF4D84">
      <w:r w:rsidRPr="00EF4D84">
        <w:t xml:space="preserve">Hotel contracts are vital to your travel business—setting prices, controlling inventory, and ensuring accuracy and profitability. </w:t>
      </w:r>
      <w:proofErr w:type="spellStart"/>
      <w:r w:rsidRPr="00EF4D84">
        <w:t>moonstride</w:t>
      </w:r>
      <w:proofErr w:type="spellEnd"/>
      <w:r w:rsidRPr="00EF4D84">
        <w:t xml:space="preserve"> offers a powerful, flexible contract module so you can manage everything from simple to complex hotel agreements quickly and efficiently.</w:t>
      </w:r>
    </w:p>
    <w:p w:rsidR="00EF4D84" w:rsidRPr="00EF4D84" w:rsidRDefault="00EF4D84" w:rsidP="00EF4D84">
      <w:r w:rsidRPr="00EF4D84">
        <w:pict>
          <v:rect id="_x0000_i1243" style="width:0;height:1.5pt" o:hralign="center" o:hrstd="t" o:hr="t" fillcolor="#a0a0a0" stroked="f"/>
        </w:pict>
      </w:r>
    </w:p>
    <w:p w:rsidR="00EF4D84" w:rsidRPr="00EF4D84" w:rsidRDefault="00EF4D84" w:rsidP="00EF4D84">
      <w:pPr>
        <w:rPr>
          <w:b/>
        </w:rPr>
      </w:pPr>
      <w:r w:rsidRPr="00EF4D84">
        <w:rPr>
          <w:b/>
        </w:rPr>
        <w:t>2. Navigation &amp; Layout of the Hotel Contract Module</w:t>
      </w:r>
    </w:p>
    <w:p w:rsidR="00EF4D84" w:rsidRPr="00EF4D84" w:rsidRDefault="00EF4D84" w:rsidP="00EF4D84">
      <w:r w:rsidRPr="00EF4D84">
        <w:rPr>
          <w:b/>
        </w:rPr>
        <w:t>Access hotel contracts:</w:t>
      </w:r>
      <w:r w:rsidRPr="00EF4D84">
        <w:t xml:space="preserve"> Services → Hotels → Manage Hotels → [Gear Icon] for any hotel → Edit → Manage Hotel Contract</w:t>
      </w:r>
    </w:p>
    <w:p w:rsidR="00EF4D84" w:rsidRPr="00EF4D84" w:rsidRDefault="00EF4D84" w:rsidP="00EF4D84">
      <w:r w:rsidRPr="00EF4D84">
        <w:t>At the top of the contract screen, you’ll see a series of tabs for every contract detail area:</w:t>
      </w:r>
    </w:p>
    <w:p w:rsidR="00EF4D84" w:rsidRPr="00EF4D84" w:rsidRDefault="00EF4D84" w:rsidP="00EF4D84">
      <w:pPr>
        <w:numPr>
          <w:ilvl w:val="0"/>
          <w:numId w:val="5"/>
        </w:numPr>
      </w:pPr>
      <w:r w:rsidRPr="00EF4D84">
        <w:t>Contract Details</w:t>
      </w:r>
    </w:p>
    <w:p w:rsidR="00EF4D84" w:rsidRPr="00EF4D84" w:rsidRDefault="00EF4D84" w:rsidP="00EF4D84">
      <w:pPr>
        <w:numPr>
          <w:ilvl w:val="0"/>
          <w:numId w:val="5"/>
        </w:numPr>
      </w:pPr>
      <w:r w:rsidRPr="00EF4D84">
        <w:t>Room</w:t>
      </w:r>
    </w:p>
    <w:p w:rsidR="00EF4D84" w:rsidRPr="00EF4D84" w:rsidRDefault="00EF4D84" w:rsidP="00EF4D84">
      <w:pPr>
        <w:numPr>
          <w:ilvl w:val="0"/>
          <w:numId w:val="5"/>
        </w:numPr>
      </w:pPr>
      <w:r w:rsidRPr="00EF4D84">
        <w:t>Rate Plan</w:t>
      </w:r>
    </w:p>
    <w:p w:rsidR="00EF4D84" w:rsidRPr="00EF4D84" w:rsidRDefault="00EF4D84" w:rsidP="00EF4D84">
      <w:pPr>
        <w:numPr>
          <w:ilvl w:val="0"/>
          <w:numId w:val="5"/>
        </w:numPr>
      </w:pPr>
      <w:r w:rsidRPr="00EF4D84">
        <w:t>Booking Rule</w:t>
      </w:r>
    </w:p>
    <w:p w:rsidR="00EF4D84" w:rsidRPr="00EF4D84" w:rsidRDefault="00EF4D84" w:rsidP="00EF4D84">
      <w:pPr>
        <w:numPr>
          <w:ilvl w:val="0"/>
          <w:numId w:val="5"/>
        </w:numPr>
      </w:pPr>
      <w:r w:rsidRPr="00EF4D84">
        <w:t>Cancellation Policy</w:t>
      </w:r>
    </w:p>
    <w:p w:rsidR="00EF4D84" w:rsidRPr="00EF4D84" w:rsidRDefault="00EF4D84" w:rsidP="00EF4D84">
      <w:pPr>
        <w:numPr>
          <w:ilvl w:val="0"/>
          <w:numId w:val="5"/>
        </w:numPr>
      </w:pPr>
      <w:r w:rsidRPr="00EF4D84">
        <w:t>Supplier Commission</w:t>
      </w:r>
    </w:p>
    <w:p w:rsidR="00EF4D84" w:rsidRPr="00EF4D84" w:rsidRDefault="00EF4D84" w:rsidP="00EF4D84">
      <w:pPr>
        <w:numPr>
          <w:ilvl w:val="0"/>
          <w:numId w:val="5"/>
        </w:numPr>
      </w:pPr>
      <w:r w:rsidRPr="00EF4D84">
        <w:t>Supplier Cost</w:t>
      </w:r>
    </w:p>
    <w:p w:rsidR="00EF4D84" w:rsidRPr="00EF4D84" w:rsidRDefault="00EF4D84" w:rsidP="00EF4D84">
      <w:pPr>
        <w:numPr>
          <w:ilvl w:val="0"/>
          <w:numId w:val="5"/>
        </w:numPr>
      </w:pPr>
      <w:r w:rsidRPr="00EF4D84">
        <w:t>Customer Price</w:t>
      </w:r>
    </w:p>
    <w:p w:rsidR="00EF4D84" w:rsidRPr="00EF4D84" w:rsidRDefault="00EF4D84" w:rsidP="00EF4D84">
      <w:pPr>
        <w:numPr>
          <w:ilvl w:val="0"/>
          <w:numId w:val="5"/>
        </w:numPr>
      </w:pPr>
      <w:r w:rsidRPr="00EF4D84">
        <w:t>Allocation Group</w:t>
      </w:r>
    </w:p>
    <w:p w:rsidR="00EF4D84" w:rsidRPr="00EF4D84" w:rsidRDefault="00EF4D84" w:rsidP="00EF4D84">
      <w:pPr>
        <w:numPr>
          <w:ilvl w:val="0"/>
          <w:numId w:val="5"/>
        </w:numPr>
      </w:pPr>
      <w:r w:rsidRPr="00EF4D84">
        <w:t>Allocation / Stop Sale</w:t>
      </w:r>
    </w:p>
    <w:p w:rsidR="00EF4D84" w:rsidRPr="00EF4D84" w:rsidRDefault="00EF4D84" w:rsidP="00EF4D84">
      <w:pPr>
        <w:numPr>
          <w:ilvl w:val="0"/>
          <w:numId w:val="5"/>
        </w:numPr>
      </w:pPr>
      <w:r w:rsidRPr="00EF4D84">
        <w:t>Supplements</w:t>
      </w:r>
    </w:p>
    <w:p w:rsidR="00EF4D84" w:rsidRPr="00EF4D84" w:rsidRDefault="00EF4D84" w:rsidP="00EF4D84">
      <w:pPr>
        <w:numPr>
          <w:ilvl w:val="0"/>
          <w:numId w:val="5"/>
        </w:numPr>
      </w:pPr>
      <w:r w:rsidRPr="00EF4D84">
        <w:t>Offers</w:t>
      </w:r>
    </w:p>
    <w:p w:rsidR="00EF4D84" w:rsidRPr="00EF4D84" w:rsidRDefault="00EF4D84" w:rsidP="00EF4D84">
      <w:pPr>
        <w:numPr>
          <w:ilvl w:val="0"/>
          <w:numId w:val="5"/>
        </w:numPr>
      </w:pPr>
      <w:r w:rsidRPr="00EF4D84">
        <w:lastRenderedPageBreak/>
        <w:t>Image Gallery</w:t>
      </w:r>
    </w:p>
    <w:p w:rsidR="00EF4D84" w:rsidRPr="00EF4D84" w:rsidRDefault="00EF4D84" w:rsidP="00EF4D84">
      <w:pPr>
        <w:numPr>
          <w:ilvl w:val="0"/>
          <w:numId w:val="5"/>
        </w:numPr>
      </w:pPr>
      <w:r w:rsidRPr="00EF4D84">
        <w:t>Fare Type</w:t>
      </w:r>
    </w:p>
    <w:p w:rsidR="00EF4D84" w:rsidRPr="00EF4D84" w:rsidRDefault="00EF4D84" w:rsidP="00EF4D84">
      <w:pPr>
        <w:numPr>
          <w:ilvl w:val="0"/>
          <w:numId w:val="5"/>
        </w:numPr>
      </w:pPr>
      <w:r w:rsidRPr="00EF4D84">
        <w:t>Hotel Details</w:t>
      </w:r>
    </w:p>
    <w:p w:rsidR="00EF4D84" w:rsidRPr="00EF4D84" w:rsidRDefault="00EF4D84" w:rsidP="00EF4D84">
      <w:pPr>
        <w:numPr>
          <w:ilvl w:val="0"/>
          <w:numId w:val="5"/>
        </w:numPr>
      </w:pPr>
      <w:r w:rsidRPr="00EF4D84">
        <w:t>FOC</w:t>
      </w:r>
    </w:p>
    <w:p w:rsidR="00EF4D84" w:rsidRPr="00EF4D84" w:rsidRDefault="00EF4D84" w:rsidP="00EF4D84">
      <w:r w:rsidRPr="00EF4D84">
        <w:t>[Insert screenshot here: Full contract management page (as shown in the image above) with tabs highlighted]</w:t>
      </w:r>
    </w:p>
    <w:p w:rsidR="00EF4D84" w:rsidRPr="00EF4D84" w:rsidRDefault="00EF4D84" w:rsidP="00EF4D84">
      <w:r w:rsidRPr="00EF4D84">
        <w:pict>
          <v:rect id="_x0000_i1244" style="width:0;height:1.5pt" o:hralign="center" o:hrstd="t" o:hr="t" fillcolor="#a0a0a0" stroked="f"/>
        </w:pict>
      </w:r>
    </w:p>
    <w:p w:rsidR="00EF4D84" w:rsidRPr="00EF4D84" w:rsidRDefault="00EF4D84" w:rsidP="00EF4D84">
      <w:pPr>
        <w:rPr>
          <w:b/>
        </w:rPr>
      </w:pPr>
      <w:r w:rsidRPr="00EF4D84">
        <w:rPr>
          <w:b/>
        </w:rPr>
        <w:t>3. Key Sections in Hotel Contract Setup</w:t>
      </w:r>
    </w:p>
    <w:p w:rsidR="00EF4D84" w:rsidRPr="00EF4D84" w:rsidRDefault="00EF4D84" w:rsidP="00EF4D84">
      <w:r w:rsidRPr="00EF4D84">
        <w:t>Each tab opens a different aspect of your contract. For example:</w:t>
      </w:r>
    </w:p>
    <w:p w:rsidR="00EF4D84" w:rsidRPr="00EF4D84" w:rsidRDefault="00EF4D84" w:rsidP="00EF4D84">
      <w:pPr>
        <w:numPr>
          <w:ilvl w:val="0"/>
          <w:numId w:val="6"/>
        </w:numPr>
      </w:pPr>
      <w:r w:rsidRPr="00EF4D84">
        <w:rPr>
          <w:b/>
        </w:rPr>
        <w:t>Room:</w:t>
      </w:r>
      <w:r w:rsidRPr="00EF4D84">
        <w:t xml:space="preserve"> Set up all room types and manage occupancy rules.</w:t>
      </w:r>
    </w:p>
    <w:p w:rsidR="00EF4D84" w:rsidRPr="00EF4D84" w:rsidRDefault="00EF4D84" w:rsidP="00EF4D84">
      <w:pPr>
        <w:numPr>
          <w:ilvl w:val="0"/>
          <w:numId w:val="6"/>
        </w:numPr>
      </w:pPr>
      <w:r w:rsidRPr="00EF4D84">
        <w:rPr>
          <w:b/>
        </w:rPr>
        <w:t>Rate Plan:</w:t>
      </w:r>
      <w:r w:rsidRPr="00EF4D84">
        <w:t xml:space="preserve"> Configure seasonal and promotional rates.</w:t>
      </w:r>
    </w:p>
    <w:p w:rsidR="00EF4D84" w:rsidRPr="00EF4D84" w:rsidRDefault="00EF4D84" w:rsidP="00EF4D84">
      <w:pPr>
        <w:numPr>
          <w:ilvl w:val="0"/>
          <w:numId w:val="6"/>
        </w:numPr>
      </w:pPr>
      <w:r w:rsidRPr="00EF4D84">
        <w:rPr>
          <w:b/>
        </w:rPr>
        <w:t>Booking Rule:</w:t>
      </w:r>
      <w:r w:rsidRPr="00EF4D84">
        <w:t xml:space="preserve"> Define conditions for reservations (e.g., min/max stay, check-in/out).</w:t>
      </w:r>
    </w:p>
    <w:p w:rsidR="00EF4D84" w:rsidRPr="00EF4D84" w:rsidRDefault="00EF4D84" w:rsidP="00EF4D84">
      <w:pPr>
        <w:numPr>
          <w:ilvl w:val="0"/>
          <w:numId w:val="6"/>
        </w:numPr>
      </w:pPr>
      <w:r w:rsidRPr="00EF4D84">
        <w:rPr>
          <w:b/>
        </w:rPr>
        <w:t>Cancellation Policy:</w:t>
      </w:r>
      <w:r w:rsidRPr="00EF4D84">
        <w:t xml:space="preserve"> Add or edit policies for flexible, refundable, or strict cancellation.</w:t>
      </w:r>
    </w:p>
    <w:p w:rsidR="00EF4D84" w:rsidRPr="00EF4D84" w:rsidRDefault="00EF4D84" w:rsidP="00EF4D84">
      <w:pPr>
        <w:numPr>
          <w:ilvl w:val="0"/>
          <w:numId w:val="6"/>
        </w:numPr>
      </w:pPr>
      <w:r w:rsidRPr="00EF4D84">
        <w:rPr>
          <w:b/>
        </w:rPr>
        <w:t>Supplier/Customer Pricing:</w:t>
      </w:r>
      <w:r w:rsidRPr="00EF4D84">
        <w:t xml:space="preserve"> Set costs, commissions, and margins for every service.</w:t>
      </w:r>
    </w:p>
    <w:p w:rsidR="00EF4D84" w:rsidRPr="00EF4D84" w:rsidRDefault="00EF4D84" w:rsidP="00EF4D84">
      <w:pPr>
        <w:numPr>
          <w:ilvl w:val="0"/>
          <w:numId w:val="6"/>
        </w:numPr>
      </w:pPr>
      <w:r w:rsidRPr="00EF4D84">
        <w:rPr>
          <w:b/>
        </w:rPr>
        <w:t>Allocation Group:</w:t>
      </w:r>
      <w:r w:rsidRPr="00EF4D84">
        <w:t xml:space="preserve"> Manage how many rooms are allocated by contract or supplier agreement.</w:t>
      </w:r>
    </w:p>
    <w:p w:rsidR="00EF4D84" w:rsidRPr="00EF4D84" w:rsidRDefault="00EF4D84" w:rsidP="00EF4D84">
      <w:pPr>
        <w:numPr>
          <w:ilvl w:val="0"/>
          <w:numId w:val="6"/>
        </w:numPr>
      </w:pPr>
      <w:r w:rsidRPr="00EF4D84">
        <w:rPr>
          <w:b/>
        </w:rPr>
        <w:t>Supplements/Offers:</w:t>
      </w:r>
      <w:r w:rsidRPr="00EF4D84">
        <w:t xml:space="preserve"> List extras (e.g., meals, activities) and special discounts.</w:t>
      </w:r>
    </w:p>
    <w:p w:rsidR="00EF4D84" w:rsidRPr="00EF4D84" w:rsidRDefault="00EF4D84" w:rsidP="00EF4D84">
      <w:pPr>
        <w:numPr>
          <w:ilvl w:val="0"/>
          <w:numId w:val="6"/>
        </w:numPr>
      </w:pPr>
      <w:r w:rsidRPr="00EF4D84">
        <w:rPr>
          <w:b/>
        </w:rPr>
        <w:t>Image Gallery:</w:t>
      </w:r>
      <w:r w:rsidRPr="00EF4D84">
        <w:t xml:space="preserve"> Upload hotel images for reference and documentation.</w:t>
      </w:r>
    </w:p>
    <w:p w:rsidR="00EF4D84" w:rsidRPr="00EF4D84" w:rsidRDefault="00EF4D84" w:rsidP="00EF4D84">
      <w:r w:rsidRPr="00EF4D84">
        <w:t>Explore each tab to fine-tune your contract setup, upload essential details, and optimise how your accommodation product appears to staff and customers.</w:t>
      </w:r>
    </w:p>
    <w:p w:rsidR="00EF4D84" w:rsidRPr="00EF4D84" w:rsidRDefault="00EF4D84" w:rsidP="00EF4D84">
      <w:r w:rsidRPr="00EF4D84">
        <w:pict>
          <v:rect id="_x0000_i1245" style="width:0;height:1.5pt" o:hralign="center" o:hrstd="t" o:hr="t" fillcolor="#a0a0a0" stroked="f"/>
        </w:pict>
      </w:r>
    </w:p>
    <w:p w:rsidR="00EF4D84" w:rsidRPr="00EF4D84" w:rsidRDefault="00EF4D84" w:rsidP="00EF4D84">
      <w:pPr>
        <w:rPr>
          <w:b/>
        </w:rPr>
      </w:pPr>
      <w:r w:rsidRPr="00EF4D84">
        <w:rPr>
          <w:b/>
        </w:rPr>
        <w:t>4. Room Management Overview</w:t>
      </w:r>
    </w:p>
    <w:p w:rsidR="00EF4D84" w:rsidRPr="00EF4D84" w:rsidRDefault="00EF4D84" w:rsidP="00EF4D84">
      <w:r w:rsidRPr="00EF4D84">
        <w:t xml:space="preserve">The </w:t>
      </w:r>
      <w:r w:rsidRPr="00EF4D84">
        <w:rPr>
          <w:b/>
        </w:rPr>
        <w:t>Room</w:t>
      </w:r>
      <w:r w:rsidRPr="00EF4D84">
        <w:t xml:space="preserve"> tab lets you add, configure, and manage every room category for a hotel. In this area, you can:</w:t>
      </w:r>
    </w:p>
    <w:p w:rsidR="00EF4D84" w:rsidRPr="00EF4D84" w:rsidRDefault="00EF4D84" w:rsidP="00EF4D84">
      <w:pPr>
        <w:numPr>
          <w:ilvl w:val="0"/>
          <w:numId w:val="7"/>
        </w:numPr>
      </w:pPr>
      <w:r w:rsidRPr="00EF4D84">
        <w:rPr>
          <w:b/>
        </w:rPr>
        <w:t>Add new room types:</w:t>
      </w:r>
      <w:r w:rsidRPr="00EF4D84">
        <w:t xml:space="preserve"> Click </w:t>
      </w:r>
      <w:r w:rsidRPr="00EF4D84">
        <w:rPr>
          <w:b/>
        </w:rPr>
        <w:t>+ Add</w:t>
      </w:r>
      <w:r w:rsidRPr="00EF4D84">
        <w:t xml:space="preserve"> to create a new room (e.g., Standard Room, Standard Twin/Double, Standard Single). Each is displayed in the listing.</w:t>
      </w:r>
    </w:p>
    <w:p w:rsidR="00EF4D84" w:rsidRPr="00EF4D84" w:rsidRDefault="00EF4D84" w:rsidP="00EF4D84">
      <w:pPr>
        <w:numPr>
          <w:ilvl w:val="0"/>
          <w:numId w:val="7"/>
        </w:numPr>
      </w:pPr>
      <w:r w:rsidRPr="00EF4D84">
        <w:rPr>
          <w:b/>
        </w:rPr>
        <w:t>Edit room details and occupancy rules:</w:t>
      </w:r>
      <w:r w:rsidRPr="00EF4D84">
        <w:t xml:space="preserve"> Click </w:t>
      </w:r>
      <w:r w:rsidRPr="00EF4D84">
        <w:rPr>
          <w:b/>
        </w:rPr>
        <w:t>View/Edit Occupancy Rule</w:t>
      </w:r>
      <w:r w:rsidRPr="00EF4D84">
        <w:t xml:space="preserve"> for each room to open detailed configuration for max/min guests, children, or special rules.</w:t>
      </w:r>
    </w:p>
    <w:p w:rsidR="00EF4D84" w:rsidRPr="00EF4D84" w:rsidRDefault="00EF4D84" w:rsidP="00EF4D84">
      <w:pPr>
        <w:numPr>
          <w:ilvl w:val="0"/>
          <w:numId w:val="7"/>
        </w:numPr>
      </w:pPr>
      <w:r w:rsidRPr="00EF4D84">
        <w:rPr>
          <w:b/>
        </w:rPr>
        <w:t>Copy existing room setups:</w:t>
      </w:r>
      <w:r w:rsidRPr="00EF4D84">
        <w:t xml:space="preserve"> Use </w:t>
      </w:r>
      <w:r w:rsidRPr="00EF4D84">
        <w:rPr>
          <w:b/>
        </w:rPr>
        <w:t>Copy Room</w:t>
      </w:r>
      <w:r w:rsidRPr="00EF4D84">
        <w:t xml:space="preserve"> to clone the configuration from one room to similar new entries.</w:t>
      </w:r>
    </w:p>
    <w:p w:rsidR="00EF4D84" w:rsidRPr="00EF4D84" w:rsidRDefault="00EF4D84" w:rsidP="00EF4D84">
      <w:pPr>
        <w:numPr>
          <w:ilvl w:val="0"/>
          <w:numId w:val="7"/>
        </w:numPr>
      </w:pPr>
      <w:r w:rsidRPr="00EF4D84">
        <w:rPr>
          <w:b/>
        </w:rPr>
        <w:t>Sort or sequence rooms:</w:t>
      </w:r>
      <w:r w:rsidRPr="00EF4D84">
        <w:t xml:space="preserve"> Adjust the order rooms appear using the </w:t>
      </w:r>
      <w:r w:rsidRPr="00EF4D84">
        <w:rPr>
          <w:b/>
        </w:rPr>
        <w:t>Sort Order</w:t>
      </w:r>
      <w:r w:rsidRPr="00EF4D84">
        <w:t xml:space="preserve"> box; click </w:t>
      </w:r>
      <w:r w:rsidRPr="00EF4D84">
        <w:rPr>
          <w:b/>
        </w:rPr>
        <w:t>Save Sequence</w:t>
      </w:r>
      <w:r w:rsidRPr="00EF4D84">
        <w:t xml:space="preserve"> to apply.</w:t>
      </w:r>
    </w:p>
    <w:p w:rsidR="00EF4D84" w:rsidRPr="00EF4D84" w:rsidRDefault="00EF4D84" w:rsidP="00EF4D84">
      <w:pPr>
        <w:numPr>
          <w:ilvl w:val="0"/>
          <w:numId w:val="7"/>
        </w:numPr>
      </w:pPr>
      <w:r w:rsidRPr="00EF4D84">
        <w:rPr>
          <w:b/>
        </w:rPr>
        <w:t>Change room status:</w:t>
      </w:r>
      <w:r w:rsidRPr="00EF4D84">
        <w:t xml:space="preserve"> Use the </w:t>
      </w:r>
      <w:r w:rsidRPr="00EF4D84">
        <w:rPr>
          <w:b/>
        </w:rPr>
        <w:t>Active</w:t>
      </w:r>
      <w:r w:rsidRPr="00EF4D84">
        <w:t>/Inactive toggle for each room to control visibility in allocations and quotations.</w:t>
      </w:r>
    </w:p>
    <w:p w:rsidR="00EF4D84" w:rsidRPr="00EF4D84" w:rsidRDefault="00EF4D84" w:rsidP="00EF4D84">
      <w:pPr>
        <w:numPr>
          <w:ilvl w:val="0"/>
          <w:numId w:val="7"/>
        </w:numPr>
      </w:pPr>
      <w:r w:rsidRPr="00EF4D84">
        <w:rPr>
          <w:b/>
        </w:rPr>
        <w:lastRenderedPageBreak/>
        <w:t>Paginate and search:</w:t>
      </w:r>
      <w:r w:rsidRPr="00EF4D84">
        <w:t xml:space="preserve"> Use the </w:t>
      </w:r>
      <w:r w:rsidRPr="00EF4D84">
        <w:rPr>
          <w:b/>
        </w:rPr>
        <w:t>Search</w:t>
      </w:r>
      <w:r w:rsidRPr="00EF4D84">
        <w:t xml:space="preserve"> bar, page selector, and display controls at the bottom to browse larger room lists.</w:t>
      </w:r>
    </w:p>
    <w:p w:rsidR="00EF4D84" w:rsidRPr="00EF4D84" w:rsidRDefault="00EF4D84" w:rsidP="00EF4D84">
      <w:r w:rsidRPr="00EF4D84">
        <w:t>[Insert screenshot here: Room management table, showing sample rooms, occupancy rules, status, and sorting options]</w:t>
      </w:r>
    </w:p>
    <w:p w:rsidR="00EF4D84" w:rsidRPr="00EF4D84" w:rsidRDefault="00EF4D84" w:rsidP="00EF4D84">
      <w:r w:rsidRPr="00EF4D84">
        <w:t xml:space="preserve">Action options are accessible from the </w:t>
      </w:r>
      <w:r w:rsidRPr="00EF4D84">
        <w:rPr>
          <w:b/>
        </w:rPr>
        <w:t>Actions</w:t>
      </w:r>
      <w:r w:rsidRPr="00EF4D84">
        <w:t xml:space="preserve"> column (gear icon) next to each room.</w:t>
      </w:r>
    </w:p>
    <w:p w:rsidR="00EF4D84" w:rsidRPr="00EF4D84" w:rsidRDefault="00EF4D84" w:rsidP="00EF4D84">
      <w:r w:rsidRPr="00EF4D84">
        <w:pict>
          <v:rect id="_x0000_i1246" style="width:0;height:1.5pt" o:hralign="center" o:hrstd="t" o:hr="t" fillcolor="#a0a0a0" stroked="f"/>
        </w:pict>
      </w:r>
    </w:p>
    <w:p w:rsidR="00EF4D84" w:rsidRPr="00EF4D84" w:rsidRDefault="00EF4D84" w:rsidP="00EF4D84">
      <w:pPr>
        <w:rPr>
          <w:b/>
        </w:rPr>
      </w:pPr>
      <w:r w:rsidRPr="00EF4D84">
        <w:rPr>
          <w:b/>
        </w:rPr>
        <w:t>5. See Also</w:t>
      </w:r>
    </w:p>
    <w:p w:rsidR="00EF4D84" w:rsidRPr="00EF4D84" w:rsidRDefault="00EF4D84" w:rsidP="00EF4D84">
      <w:pPr>
        <w:numPr>
          <w:ilvl w:val="0"/>
          <w:numId w:val="8"/>
        </w:numPr>
      </w:pPr>
      <w:hyperlink r:id="rId5" w:history="1">
        <w:r w:rsidRPr="00EF4D84">
          <w:rPr>
            <w:rStyle w:val="Hyperlink"/>
          </w:rPr>
          <w:t>Loading Rate Plans and Seasonal Pricing</w:t>
        </w:r>
      </w:hyperlink>
    </w:p>
    <w:p w:rsidR="00EF4D84" w:rsidRPr="00EF4D84" w:rsidRDefault="00EF4D84" w:rsidP="00EF4D84">
      <w:pPr>
        <w:numPr>
          <w:ilvl w:val="0"/>
          <w:numId w:val="8"/>
        </w:numPr>
      </w:pPr>
      <w:hyperlink r:id="rId6" w:history="1">
        <w:r w:rsidRPr="00EF4D84">
          <w:rPr>
            <w:rStyle w:val="Hyperlink"/>
          </w:rPr>
          <w:t>Setting Up Booking Rules and Policies</w:t>
        </w:r>
      </w:hyperlink>
    </w:p>
    <w:p w:rsidR="00EF4D84" w:rsidRPr="00EF4D84" w:rsidRDefault="00EF4D84" w:rsidP="00EF4D84">
      <w:pPr>
        <w:numPr>
          <w:ilvl w:val="0"/>
          <w:numId w:val="8"/>
        </w:numPr>
      </w:pPr>
      <w:hyperlink r:id="rId7" w:history="1">
        <w:r w:rsidRPr="00EF4D84">
          <w:rPr>
            <w:rStyle w:val="Hyperlink"/>
          </w:rPr>
          <w:t>Managing Allocations, Supplements, and Offers</w:t>
        </w:r>
      </w:hyperlink>
    </w:p>
    <w:p w:rsidR="00EF4D84" w:rsidRPr="00EF4D84" w:rsidRDefault="00EF4D84" w:rsidP="00EF4D84">
      <w:pPr>
        <w:numPr>
          <w:ilvl w:val="0"/>
          <w:numId w:val="8"/>
        </w:numPr>
      </w:pPr>
      <w:hyperlink r:id="rId8" w:history="1">
        <w:r w:rsidRPr="00EF4D84">
          <w:rPr>
            <w:rStyle w:val="Hyperlink"/>
          </w:rPr>
          <w:t>Hotel Inventory Control</w:t>
        </w:r>
      </w:hyperlink>
    </w:p>
    <w:p w:rsidR="00EF4D84" w:rsidRPr="00EF4D84" w:rsidRDefault="00EF4D84" w:rsidP="00EF4D84">
      <w:r w:rsidRPr="00EF4D84">
        <w:pict>
          <v:rect id="_x0000_i1247" style="width:0;height:1.5pt" o:hralign="center" o:hrstd="t" o:hr="t" fillcolor="#a0a0a0" stroked="f"/>
        </w:pict>
      </w:r>
    </w:p>
    <w:p w:rsidR="00EF4D84" w:rsidRPr="00EF4D84" w:rsidRDefault="00EF4D84" w:rsidP="00EF4D84">
      <w:r w:rsidRPr="00EF4D84">
        <w:rPr>
          <w:b/>
        </w:rPr>
        <w:t>Summary</w:t>
      </w:r>
    </w:p>
    <w:p w:rsidR="00EF4D84" w:rsidRPr="00EF4D84" w:rsidRDefault="00EF4D84" w:rsidP="00EF4D84">
      <w:r w:rsidRPr="00EF4D84">
        <w:t xml:space="preserve">Hotel contract management in </w:t>
      </w:r>
      <w:proofErr w:type="spellStart"/>
      <w:r w:rsidRPr="00EF4D84">
        <w:t>moonstride</w:t>
      </w:r>
      <w:proofErr w:type="spellEnd"/>
      <w:r w:rsidRPr="00EF4D84">
        <w:t xml:space="preserve"> allows you to centrally administer every part of your accommodation agreements—rooms, policies, prices, inventory, and more. Use the intuitive tabs and action menus shown above to keep your contracts competitive and compliant.</w:t>
      </w:r>
    </w:p>
    <w:p w:rsidR="0028099D" w:rsidRPr="00EF4D84" w:rsidRDefault="0028099D" w:rsidP="00EF4D84"/>
    <w:sectPr w:rsidR="0028099D" w:rsidRPr="00EF4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E14E4"/>
    <w:multiLevelType w:val="multilevel"/>
    <w:tmpl w:val="4EE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A2852"/>
    <w:multiLevelType w:val="multilevel"/>
    <w:tmpl w:val="023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D2C2E"/>
    <w:multiLevelType w:val="multilevel"/>
    <w:tmpl w:val="5576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D7133"/>
    <w:multiLevelType w:val="multilevel"/>
    <w:tmpl w:val="E37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D34DF"/>
    <w:multiLevelType w:val="multilevel"/>
    <w:tmpl w:val="20AA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B7D22"/>
    <w:multiLevelType w:val="multilevel"/>
    <w:tmpl w:val="B5EC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334C8"/>
    <w:multiLevelType w:val="multilevel"/>
    <w:tmpl w:val="16A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E5CA6"/>
    <w:multiLevelType w:val="multilevel"/>
    <w:tmpl w:val="404C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099580">
    <w:abstractNumId w:val="2"/>
  </w:num>
  <w:num w:numId="2" w16cid:durableId="47337679">
    <w:abstractNumId w:val="3"/>
  </w:num>
  <w:num w:numId="3" w16cid:durableId="1647121272">
    <w:abstractNumId w:val="6"/>
  </w:num>
  <w:num w:numId="4" w16cid:durableId="570427843">
    <w:abstractNumId w:val="7"/>
  </w:num>
  <w:num w:numId="5" w16cid:durableId="1677803785">
    <w:abstractNumId w:val="5"/>
  </w:num>
  <w:num w:numId="6" w16cid:durableId="1742406356">
    <w:abstractNumId w:val="4"/>
  </w:num>
  <w:num w:numId="7" w16cid:durableId="254437910">
    <w:abstractNumId w:val="1"/>
  </w:num>
  <w:num w:numId="8" w16cid:durableId="142842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84"/>
    <w:rsid w:val="0028099D"/>
    <w:rsid w:val="005F7028"/>
    <w:rsid w:val="0061573E"/>
    <w:rsid w:val="00EF4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FFB7A-87B3-430C-9330-0E8A36E2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D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D84"/>
    <w:rPr>
      <w:rFonts w:eastAsiaTheme="majorEastAsia" w:cstheme="majorBidi"/>
      <w:color w:val="272727" w:themeColor="text1" w:themeTint="D8"/>
    </w:rPr>
  </w:style>
  <w:style w:type="paragraph" w:styleId="Title">
    <w:name w:val="Title"/>
    <w:basedOn w:val="Normal"/>
    <w:next w:val="Normal"/>
    <w:link w:val="TitleChar"/>
    <w:uiPriority w:val="10"/>
    <w:qFormat/>
    <w:rsid w:val="00EF4D8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4D8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F4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D84"/>
    <w:pPr>
      <w:spacing w:before="160"/>
      <w:jc w:val="center"/>
    </w:pPr>
    <w:rPr>
      <w:i/>
      <w:iCs/>
      <w:color w:val="404040" w:themeColor="text1" w:themeTint="BF"/>
    </w:rPr>
  </w:style>
  <w:style w:type="character" w:customStyle="1" w:styleId="QuoteChar">
    <w:name w:val="Quote Char"/>
    <w:basedOn w:val="DefaultParagraphFont"/>
    <w:link w:val="Quote"/>
    <w:uiPriority w:val="29"/>
    <w:rsid w:val="00EF4D84"/>
    <w:rPr>
      <w:i/>
      <w:iCs/>
      <w:color w:val="404040" w:themeColor="text1" w:themeTint="BF"/>
    </w:rPr>
  </w:style>
  <w:style w:type="paragraph" w:styleId="ListParagraph">
    <w:name w:val="List Paragraph"/>
    <w:basedOn w:val="Normal"/>
    <w:uiPriority w:val="34"/>
    <w:qFormat/>
    <w:rsid w:val="00EF4D84"/>
    <w:pPr>
      <w:ind w:left="720"/>
      <w:contextualSpacing/>
    </w:pPr>
  </w:style>
  <w:style w:type="character" w:styleId="IntenseEmphasis">
    <w:name w:val="Intense Emphasis"/>
    <w:basedOn w:val="DefaultParagraphFont"/>
    <w:uiPriority w:val="21"/>
    <w:qFormat/>
    <w:rsid w:val="00EF4D84"/>
    <w:rPr>
      <w:i/>
      <w:iCs/>
      <w:color w:val="2F5496" w:themeColor="accent1" w:themeShade="BF"/>
    </w:rPr>
  </w:style>
  <w:style w:type="paragraph" w:styleId="IntenseQuote">
    <w:name w:val="Intense Quote"/>
    <w:basedOn w:val="Normal"/>
    <w:next w:val="Normal"/>
    <w:link w:val="IntenseQuoteChar"/>
    <w:uiPriority w:val="30"/>
    <w:qFormat/>
    <w:rsid w:val="00EF4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D84"/>
    <w:rPr>
      <w:i/>
      <w:iCs/>
      <w:color w:val="2F5496" w:themeColor="accent1" w:themeShade="BF"/>
    </w:rPr>
  </w:style>
  <w:style w:type="character" w:styleId="IntenseReference">
    <w:name w:val="Intense Reference"/>
    <w:basedOn w:val="DefaultParagraphFont"/>
    <w:uiPriority w:val="32"/>
    <w:qFormat/>
    <w:rsid w:val="00EF4D84"/>
    <w:rPr>
      <w:b/>
      <w:bCs w:val="0"/>
      <w:smallCaps/>
      <w:color w:val="2F5496" w:themeColor="accent1" w:themeShade="BF"/>
      <w:spacing w:val="5"/>
    </w:rPr>
  </w:style>
  <w:style w:type="character" w:styleId="Hyperlink">
    <w:name w:val="Hyperlink"/>
    <w:basedOn w:val="DefaultParagraphFont"/>
    <w:uiPriority w:val="99"/>
    <w:unhideWhenUsed/>
    <w:rsid w:val="00EF4D84"/>
    <w:rPr>
      <w:color w:val="0563C1" w:themeColor="hyperlink"/>
      <w:u w:val="single"/>
    </w:rPr>
  </w:style>
  <w:style w:type="character" w:styleId="UnresolvedMention">
    <w:name w:val="Unresolved Mention"/>
    <w:basedOn w:val="DefaultParagraphFont"/>
    <w:uiPriority w:val="99"/>
    <w:semiHidden/>
    <w:unhideWhenUsed/>
    <w:rsid w:val="00EF4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87645">
      <w:bodyDiv w:val="1"/>
      <w:marLeft w:val="0"/>
      <w:marRight w:val="0"/>
      <w:marTop w:val="0"/>
      <w:marBottom w:val="0"/>
      <w:divBdr>
        <w:top w:val="none" w:sz="0" w:space="0" w:color="auto"/>
        <w:left w:val="none" w:sz="0" w:space="0" w:color="auto"/>
        <w:bottom w:val="none" w:sz="0" w:space="0" w:color="auto"/>
        <w:right w:val="none" w:sz="0" w:space="0" w:color="auto"/>
      </w:divBdr>
    </w:div>
    <w:div w:id="250897586">
      <w:bodyDiv w:val="1"/>
      <w:marLeft w:val="0"/>
      <w:marRight w:val="0"/>
      <w:marTop w:val="0"/>
      <w:marBottom w:val="0"/>
      <w:divBdr>
        <w:top w:val="none" w:sz="0" w:space="0" w:color="auto"/>
        <w:left w:val="none" w:sz="0" w:space="0" w:color="auto"/>
        <w:bottom w:val="none" w:sz="0" w:space="0" w:color="auto"/>
        <w:right w:val="none" w:sz="0" w:space="0" w:color="auto"/>
      </w:divBdr>
    </w:div>
    <w:div w:id="548230473">
      <w:bodyDiv w:val="1"/>
      <w:marLeft w:val="0"/>
      <w:marRight w:val="0"/>
      <w:marTop w:val="0"/>
      <w:marBottom w:val="0"/>
      <w:divBdr>
        <w:top w:val="none" w:sz="0" w:space="0" w:color="auto"/>
        <w:left w:val="none" w:sz="0" w:space="0" w:color="auto"/>
        <w:bottom w:val="none" w:sz="0" w:space="0" w:color="auto"/>
        <w:right w:val="none" w:sz="0" w:space="0" w:color="auto"/>
      </w:divBdr>
    </w:div>
    <w:div w:id="649405651">
      <w:bodyDiv w:val="1"/>
      <w:marLeft w:val="0"/>
      <w:marRight w:val="0"/>
      <w:marTop w:val="0"/>
      <w:marBottom w:val="0"/>
      <w:divBdr>
        <w:top w:val="none" w:sz="0" w:space="0" w:color="auto"/>
        <w:left w:val="none" w:sz="0" w:space="0" w:color="auto"/>
        <w:bottom w:val="none" w:sz="0" w:space="0" w:color="auto"/>
        <w:right w:val="none" w:sz="0" w:space="0" w:color="auto"/>
      </w:divBdr>
    </w:div>
    <w:div w:id="1331565074">
      <w:bodyDiv w:val="1"/>
      <w:marLeft w:val="0"/>
      <w:marRight w:val="0"/>
      <w:marTop w:val="0"/>
      <w:marBottom w:val="0"/>
      <w:divBdr>
        <w:top w:val="none" w:sz="0" w:space="0" w:color="auto"/>
        <w:left w:val="none" w:sz="0" w:space="0" w:color="auto"/>
        <w:bottom w:val="none" w:sz="0" w:space="0" w:color="auto"/>
        <w:right w:val="none" w:sz="0" w:space="0" w:color="auto"/>
      </w:divBdr>
    </w:div>
    <w:div w:id="20612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2025-05-22T07:26:00Z</dcterms:created>
  <dcterms:modified xsi:type="dcterms:W3CDTF">2025-05-22T07:35:00Z</dcterms:modified>
</cp:coreProperties>
</file>