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05" w:rsidRPr="002A1222" w:rsidRDefault="00450505" w:rsidP="005C5158">
      <w:pPr>
        <w:pStyle w:val="berschrift1"/>
      </w:pPr>
      <w:r w:rsidRPr="002A1222">
        <w:t xml:space="preserve">SBG SYSTEMS </w:t>
      </w:r>
      <w:r w:rsidR="00923B08" w:rsidRPr="002A1222">
        <w:t>- Loan</w:t>
      </w:r>
      <w:r w:rsidRPr="002A1222">
        <w:t xml:space="preserve"> Agreement</w:t>
      </w:r>
    </w:p>
    <w:p w:rsidR="00450505" w:rsidRDefault="00450505" w:rsidP="00663DD0">
      <w:pPr>
        <w:rPr>
          <w:lang w:val="en-US"/>
        </w:rPr>
      </w:pPr>
    </w:p>
    <w:p w:rsidR="00450505" w:rsidRPr="00923B08" w:rsidRDefault="00450505" w:rsidP="00923B08">
      <w:pPr>
        <w:rPr>
          <w:rFonts w:ascii="Klavika Lt" w:hAnsi="Klavika Lt"/>
          <w:lang w:val="en-US"/>
        </w:rPr>
      </w:pPr>
      <w:r w:rsidRPr="00923B08">
        <w:rPr>
          <w:rFonts w:ascii="Klavika Lt" w:hAnsi="Klavika Lt"/>
          <w:lang w:val="en-US"/>
        </w:rPr>
        <w:t xml:space="preserve">This Agreement is entered into by and between </w:t>
      </w:r>
      <w:r w:rsidR="001D33B3" w:rsidRPr="001D33B3">
        <w:rPr>
          <w:rFonts w:ascii="Klavika Lt" w:hAnsi="Klavika Lt"/>
          <w:highlight w:val="yellow"/>
          <w:lang w:val="en-US"/>
        </w:rPr>
        <w:t>University of BONN</w:t>
      </w:r>
      <w:r w:rsidR="001D33B3">
        <w:rPr>
          <w:rFonts w:ascii="Klavika Lt" w:hAnsi="Klavika Lt"/>
          <w:lang w:val="en-US"/>
        </w:rPr>
        <w:t xml:space="preserve"> </w:t>
      </w:r>
      <w:r w:rsidRPr="00923B08">
        <w:rPr>
          <w:rFonts w:ascii="Klavika Lt" w:hAnsi="Klavika Lt"/>
          <w:lang w:val="en-US"/>
        </w:rPr>
        <w:t>(Incorporated</w:t>
      </w:r>
      <w:r w:rsidRPr="00923B08">
        <w:rPr>
          <w:rStyle w:val="style21"/>
          <w:rFonts w:ascii="Klavika Lt" w:hAnsi="Klavika Lt" w:cstheme="minorHAnsi"/>
          <w:lang w:val="en-US"/>
        </w:rPr>
        <w:t xml:space="preserve"> </w:t>
      </w:r>
      <w:r w:rsidRPr="00923B08">
        <w:rPr>
          <w:rFonts w:ascii="Klavika Lt" w:hAnsi="Klavika Lt"/>
          <w:lang w:val="en-US"/>
        </w:rPr>
        <w:t xml:space="preserve">hereinafter referred to as “Customer”) and SBG SYSTEMS </w:t>
      </w:r>
      <w:proofErr w:type="spellStart"/>
      <w:r w:rsidRPr="00923B08">
        <w:rPr>
          <w:rFonts w:ascii="Klavika Lt" w:hAnsi="Klavika Lt"/>
          <w:lang w:val="en-US"/>
        </w:rPr>
        <w:t>SYSTEMS</w:t>
      </w:r>
      <w:proofErr w:type="spellEnd"/>
      <w:r w:rsidRPr="00923B08">
        <w:rPr>
          <w:rFonts w:ascii="Klavika Lt" w:hAnsi="Klavika Lt"/>
          <w:lang w:val="en-US"/>
        </w:rPr>
        <w:t>, (hereinafter referred to as “SBG SYSTEMS”).</w:t>
      </w:r>
    </w:p>
    <w:p w:rsidR="00450505" w:rsidRPr="00450505" w:rsidRDefault="00450505" w:rsidP="00450505">
      <w:pPr>
        <w:jc w:val="both"/>
        <w:rPr>
          <w:rFonts w:asciiTheme="minorHAnsi" w:hAnsiTheme="minorHAnsi" w:cstheme="minorHAnsi"/>
          <w:sz w:val="20"/>
          <w:szCs w:val="20"/>
          <w:lang w:val="en-US"/>
        </w:rPr>
      </w:pPr>
    </w:p>
    <w:p w:rsidR="00450505" w:rsidRPr="00450505" w:rsidRDefault="00450505" w:rsidP="005C5158">
      <w:pPr>
        <w:pStyle w:val="berschrift2"/>
      </w:pPr>
      <w:r w:rsidRPr="00450505">
        <w:t>RECITALS</w:t>
      </w:r>
    </w:p>
    <w:p w:rsidR="00450505" w:rsidRPr="00923B08" w:rsidRDefault="00450505" w:rsidP="00923B08">
      <w:pPr>
        <w:rPr>
          <w:rFonts w:ascii="Klavika Lt" w:hAnsi="Klavika Lt" w:cs="Arial"/>
          <w:color w:val="1F497D"/>
          <w:lang w:val="en-US"/>
        </w:rPr>
      </w:pPr>
      <w:r w:rsidRPr="00923B08">
        <w:rPr>
          <w:rFonts w:ascii="Klavika Lt" w:hAnsi="Klavika Lt"/>
          <w:lang w:val="en-US"/>
        </w:rPr>
        <w:t xml:space="preserve">SBG SYSTEMS is a company with principal place of business at 1 avenue Eiffel, 78 420 </w:t>
      </w:r>
      <w:proofErr w:type="spellStart"/>
      <w:r w:rsidRPr="00923B08">
        <w:rPr>
          <w:rFonts w:ascii="Klavika Lt" w:hAnsi="Klavika Lt"/>
          <w:lang w:val="en-US"/>
        </w:rPr>
        <w:t>Carrières</w:t>
      </w:r>
      <w:proofErr w:type="spellEnd"/>
      <w:r w:rsidRPr="00923B08">
        <w:rPr>
          <w:rFonts w:ascii="Klavika Lt" w:hAnsi="Klavika Lt"/>
          <w:lang w:val="en-US"/>
        </w:rPr>
        <w:t xml:space="preserve"> sur Seine France.  SBG SYSTEMS is engaged in the business of developing, manufacturing, and selling Inertial &amp; Navigation sensors. Customer is an </w:t>
      </w:r>
      <w:r w:rsidRPr="001D33B3">
        <w:rPr>
          <w:rFonts w:ascii="Klavika Lt" w:hAnsi="Klavika Lt"/>
          <w:highlight w:val="yellow"/>
          <w:lang w:val="en-US"/>
        </w:rPr>
        <w:t>Applications company</w:t>
      </w:r>
      <w:r w:rsidRPr="00923B08">
        <w:rPr>
          <w:rFonts w:ascii="Klavika Lt" w:hAnsi="Klavika Lt"/>
          <w:lang w:val="en-US"/>
        </w:rPr>
        <w:t xml:space="preserve"> of a business establishment located </w:t>
      </w:r>
      <w:r w:rsidR="008B3D76" w:rsidRPr="00923B08">
        <w:rPr>
          <w:rFonts w:ascii="Klavika Lt" w:hAnsi="Klavika Lt"/>
          <w:lang w:val="en-US"/>
        </w:rPr>
        <w:t>at CUSTOMER</w:t>
      </w:r>
      <w:r w:rsidRPr="00923B08">
        <w:rPr>
          <w:rFonts w:ascii="Klavika Lt" w:hAnsi="Klavika Lt"/>
          <w:highlight w:val="yellow"/>
          <w:lang w:val="en-US"/>
        </w:rPr>
        <w:t xml:space="preserve"> </w:t>
      </w:r>
      <w:r w:rsidR="00426C64">
        <w:rPr>
          <w:rFonts w:ascii="Klavika Lt" w:hAnsi="Klavika Lt" w:cs="Arial"/>
          <w:highlight w:val="yellow"/>
          <w:lang w:val="en-US"/>
        </w:rPr>
        <w:t xml:space="preserve">University of Bonn, Chair of Photogrammetrie, </w:t>
      </w:r>
      <w:proofErr w:type="spellStart"/>
      <w:r w:rsidR="00426C64">
        <w:rPr>
          <w:rFonts w:ascii="Klavika Lt" w:hAnsi="Klavika Lt" w:cs="Arial"/>
          <w:highlight w:val="yellow"/>
          <w:lang w:val="en-US"/>
        </w:rPr>
        <w:t>Nussallee</w:t>
      </w:r>
      <w:proofErr w:type="spellEnd"/>
      <w:r w:rsidR="00426C64">
        <w:rPr>
          <w:rFonts w:ascii="Klavika Lt" w:hAnsi="Klavika Lt" w:cs="Arial"/>
          <w:highlight w:val="yellow"/>
          <w:lang w:val="en-US"/>
        </w:rPr>
        <w:t xml:space="preserve"> 15, 53115 Bonn, Germany</w:t>
      </w:r>
      <w:r w:rsidRPr="00923B08">
        <w:rPr>
          <w:rFonts w:ascii="Klavika Lt" w:hAnsi="Klavika Lt" w:cs="Arial"/>
          <w:color w:val="1F497D"/>
          <w:lang w:val="en-US"/>
        </w:rPr>
        <w:t>.</w:t>
      </w:r>
    </w:p>
    <w:p w:rsidR="00450505" w:rsidRPr="00923B08" w:rsidRDefault="00450505" w:rsidP="00923B08">
      <w:pPr>
        <w:rPr>
          <w:rFonts w:ascii="Klavika Lt" w:hAnsi="Klavika Lt" w:cs="Arial"/>
          <w:color w:val="1F497D"/>
          <w:lang w:val="en-US"/>
        </w:rPr>
      </w:pPr>
      <w:r w:rsidRPr="00923B08">
        <w:rPr>
          <w:rFonts w:ascii="Klavika Lt" w:hAnsi="Klavika Lt"/>
          <w:lang w:val="en-US"/>
        </w:rPr>
        <w:t>SBG SYSTEMS agrees to loan to the customer Inertial &amp; Navigation sensors for purpose of testing said sensor</w:t>
      </w:r>
      <w:r w:rsidR="00DB1EA9" w:rsidRPr="00923B08">
        <w:rPr>
          <w:rFonts w:ascii="Klavika Lt" w:hAnsi="Klavika Lt"/>
          <w:lang w:val="en-US"/>
        </w:rPr>
        <w:t>s</w:t>
      </w:r>
      <w:r w:rsidRPr="00923B08">
        <w:rPr>
          <w:rFonts w:ascii="Klavika Lt" w:hAnsi="Klavika Lt"/>
          <w:lang w:val="en-US"/>
        </w:rPr>
        <w:t xml:space="preserve"> before committing to a purchase.</w:t>
      </w:r>
    </w:p>
    <w:p w:rsidR="00450505" w:rsidRPr="00450505" w:rsidRDefault="00450505" w:rsidP="00450505">
      <w:pPr>
        <w:jc w:val="both"/>
        <w:rPr>
          <w:rFonts w:asciiTheme="minorHAnsi" w:hAnsiTheme="minorHAnsi" w:cstheme="minorHAnsi"/>
          <w:sz w:val="20"/>
          <w:szCs w:val="20"/>
          <w:lang w:val="en-US"/>
        </w:rPr>
      </w:pPr>
    </w:p>
    <w:p w:rsidR="00450505" w:rsidRPr="00450505" w:rsidRDefault="00450505" w:rsidP="00923B08">
      <w:pPr>
        <w:pStyle w:val="berschrift2"/>
      </w:pPr>
      <w:r w:rsidRPr="00450505">
        <w:t>ARTICLE 1</w:t>
      </w:r>
      <w:r w:rsidR="00923B08">
        <w:t>:</w:t>
      </w:r>
      <w:r w:rsidRPr="00450505">
        <w:t xml:space="preserve"> Term </w:t>
      </w:r>
    </w:p>
    <w:p w:rsidR="00450505" w:rsidRPr="00923B08" w:rsidRDefault="00450505" w:rsidP="00923B08">
      <w:pPr>
        <w:rPr>
          <w:rFonts w:ascii="Klavika Lt" w:hAnsi="Klavika Lt"/>
          <w:b/>
          <w:lang w:val="en-US"/>
        </w:rPr>
      </w:pPr>
      <w:r w:rsidRPr="00923B08">
        <w:rPr>
          <w:rFonts w:ascii="Klavika Lt" w:hAnsi="Klavika Lt"/>
          <w:lang w:val="en-US"/>
        </w:rPr>
        <w:t>The loaned sensor and development Kit (D.K)</w:t>
      </w:r>
      <w:r w:rsidR="001D33B3">
        <w:rPr>
          <w:rFonts w:ascii="Klavika Lt" w:hAnsi="Klavika Lt"/>
          <w:lang w:val="en-US"/>
        </w:rPr>
        <w:t>, antennas and cables</w:t>
      </w:r>
      <w:r w:rsidRPr="00923B08">
        <w:rPr>
          <w:rFonts w:ascii="Klavika Lt" w:hAnsi="Klavika Lt"/>
          <w:lang w:val="en-US"/>
        </w:rPr>
        <w:t xml:space="preserve"> will be loaned for a period not to exceed </w:t>
      </w:r>
      <w:r w:rsidR="001D33B3" w:rsidRPr="001D33B3">
        <w:rPr>
          <w:rFonts w:ascii="Klavika Lt" w:hAnsi="Klavika Lt"/>
          <w:lang w:val="en-US"/>
        </w:rPr>
        <w:t>2</w:t>
      </w:r>
      <w:r w:rsidR="00A864C8" w:rsidRPr="001D33B3">
        <w:rPr>
          <w:rFonts w:ascii="Klavika Lt" w:hAnsi="Klavika Lt"/>
          <w:lang w:val="en-US"/>
        </w:rPr>
        <w:t xml:space="preserve"> weeks</w:t>
      </w:r>
      <w:r w:rsidRPr="00923B08">
        <w:rPr>
          <w:rFonts w:ascii="Klavika Lt" w:hAnsi="Klavika Lt"/>
          <w:lang w:val="en-US"/>
        </w:rPr>
        <w:t xml:space="preserve"> for the sole purpose of testing performance and validity for customer’s application. This loan will commence on </w:t>
      </w:r>
      <w:r w:rsidR="001D33B3" w:rsidRPr="00426C64">
        <w:rPr>
          <w:rFonts w:ascii="Klavika Lt" w:hAnsi="Klavika Lt"/>
          <w:b/>
          <w:highlight w:val="yellow"/>
          <w:lang w:val="en-US"/>
        </w:rPr>
        <w:t>21/09/2021</w:t>
      </w:r>
      <w:r w:rsidRPr="00923B08">
        <w:rPr>
          <w:rFonts w:ascii="Klavika Lt" w:hAnsi="Klavika Lt"/>
          <w:b/>
          <w:lang w:val="en-US"/>
        </w:rPr>
        <w:t xml:space="preserve"> </w:t>
      </w:r>
      <w:r w:rsidRPr="00923B08">
        <w:rPr>
          <w:rFonts w:ascii="Klavika Lt" w:hAnsi="Klavika Lt"/>
          <w:lang w:val="en-US"/>
        </w:rPr>
        <w:t>and sensor shall be return by</w:t>
      </w:r>
      <w:r w:rsidR="001D33B3">
        <w:rPr>
          <w:rFonts w:ascii="Klavika Lt" w:hAnsi="Klavika Lt"/>
          <w:lang w:val="en-US"/>
        </w:rPr>
        <w:t xml:space="preserve"> </w:t>
      </w:r>
      <w:r w:rsidR="001D33B3" w:rsidRPr="00426C64">
        <w:rPr>
          <w:rFonts w:ascii="Klavika Lt" w:hAnsi="Klavika Lt"/>
          <w:b/>
          <w:bCs/>
          <w:highlight w:val="yellow"/>
          <w:lang w:val="en-US"/>
        </w:rPr>
        <w:t>07/10/2021</w:t>
      </w:r>
      <w:r w:rsidR="001D33B3" w:rsidRPr="001D33B3">
        <w:rPr>
          <w:rFonts w:ascii="Klavika Lt" w:hAnsi="Klavika Lt"/>
          <w:b/>
          <w:bCs/>
          <w:lang w:val="en-US"/>
        </w:rPr>
        <w:t>.</w:t>
      </w:r>
    </w:p>
    <w:p w:rsidR="00A864C8" w:rsidRPr="00923B08" w:rsidRDefault="00A864C8" w:rsidP="00923B08">
      <w:pPr>
        <w:rPr>
          <w:rFonts w:ascii="Klavika Lt" w:eastAsia="Times New Roman" w:hAnsi="Klavika Lt" w:cs="Calibri"/>
          <w:lang w:val="en-US"/>
        </w:rPr>
      </w:pPr>
      <w:r w:rsidRPr="00923B08">
        <w:rPr>
          <w:rFonts w:ascii="Klavika Lt" w:eastAsia="Times New Roman" w:hAnsi="Klavika Lt" w:cs="Calibri"/>
          <w:lang w:val="en-US"/>
        </w:rPr>
        <w:t xml:space="preserve">Should the loan surpass the agreed period, SBG Systems will invoice a weekly rental fee of </w:t>
      </w:r>
      <w:r w:rsidRPr="001D33B3">
        <w:rPr>
          <w:rFonts w:ascii="Klavika Lt" w:eastAsia="Times New Roman" w:hAnsi="Klavika Lt" w:cs="Calibri"/>
          <w:lang w:val="en-US"/>
        </w:rPr>
        <w:t>€</w:t>
      </w:r>
      <w:r w:rsidR="001D33B3" w:rsidRPr="001D33B3">
        <w:rPr>
          <w:rFonts w:ascii="Klavika Lt" w:eastAsia="Times New Roman" w:hAnsi="Klavika Lt" w:cs="Calibri"/>
          <w:lang w:val="en-US"/>
        </w:rPr>
        <w:t>500</w:t>
      </w:r>
      <w:r w:rsidRPr="001D33B3">
        <w:rPr>
          <w:rFonts w:ascii="Klavika Lt" w:eastAsia="Times New Roman" w:hAnsi="Klavika Lt" w:cs="Calibri"/>
          <w:lang w:val="en-US"/>
        </w:rPr>
        <w:t xml:space="preserve"> (SV-ELI-RENT) for each additional week.</w:t>
      </w:r>
    </w:p>
    <w:p w:rsidR="00A864C8" w:rsidRPr="00923B08" w:rsidRDefault="00A864C8" w:rsidP="00923B08">
      <w:pPr>
        <w:rPr>
          <w:rFonts w:ascii="Klavika Lt" w:hAnsi="Klavika Lt"/>
          <w:lang w:val="en-US"/>
        </w:rPr>
      </w:pPr>
      <w:r w:rsidRPr="00923B08">
        <w:rPr>
          <w:rFonts w:ascii="Klavika Lt" w:eastAsia="Times New Roman" w:hAnsi="Klavika Lt" w:cs="Calibri"/>
          <w:lang w:val="en-US"/>
        </w:rPr>
        <w:t xml:space="preserve">In the event of a failure to return the unit </w:t>
      </w:r>
      <w:r w:rsidRPr="001D33B3">
        <w:rPr>
          <w:rFonts w:ascii="Klavika Lt" w:eastAsia="Times New Roman" w:hAnsi="Klavika Lt" w:cs="Calibri"/>
          <w:lang w:val="en-US"/>
        </w:rPr>
        <w:t xml:space="preserve">within </w:t>
      </w:r>
      <w:r w:rsidR="001D33B3" w:rsidRPr="001D33B3">
        <w:rPr>
          <w:rFonts w:ascii="Klavika Lt" w:eastAsia="Times New Roman" w:hAnsi="Klavika Lt" w:cs="Calibri"/>
          <w:lang w:val="en-US"/>
        </w:rPr>
        <w:t>3</w:t>
      </w:r>
      <w:r w:rsidRPr="001D33B3">
        <w:rPr>
          <w:rFonts w:ascii="Klavika Lt" w:eastAsia="Times New Roman" w:hAnsi="Klavika Lt" w:cs="Calibri"/>
          <w:lang w:val="en-US"/>
        </w:rPr>
        <w:t xml:space="preserve"> weeks</w:t>
      </w:r>
      <w:r w:rsidRPr="00923B08">
        <w:rPr>
          <w:rFonts w:ascii="Klavika Lt" w:eastAsia="Times New Roman" w:hAnsi="Klavika Lt" w:cs="Calibri"/>
          <w:lang w:val="en-US"/>
        </w:rPr>
        <w:t xml:space="preserve"> of receipt of the specified loaned equipment, SBG Systems will invoice for the purchase of the loaned equipment outright at full list price.</w:t>
      </w:r>
    </w:p>
    <w:p w:rsidR="00F35C28" w:rsidRPr="00F35C28" w:rsidRDefault="00F35C28" w:rsidP="00923B08">
      <w:pPr>
        <w:rPr>
          <w:b/>
          <w:bCs/>
          <w:u w:val="single"/>
          <w:lang w:val="en-US"/>
        </w:rPr>
      </w:pPr>
    </w:p>
    <w:p w:rsidR="00450505" w:rsidRPr="00450505" w:rsidRDefault="00450505" w:rsidP="00923B08">
      <w:pPr>
        <w:pStyle w:val="berschrift2"/>
      </w:pPr>
      <w:r w:rsidRPr="00450505">
        <w:t xml:space="preserve">ARTICLE </w:t>
      </w:r>
      <w:r w:rsidR="00A864C8">
        <w:t>2</w:t>
      </w:r>
      <w:r w:rsidR="00923B08">
        <w:t>:</w:t>
      </w:r>
      <w:r w:rsidRPr="00450505">
        <w:t xml:space="preserve"> Security deposit</w:t>
      </w:r>
    </w:p>
    <w:p w:rsidR="00450505" w:rsidRPr="00923B08" w:rsidRDefault="00450505" w:rsidP="00923B08">
      <w:pPr>
        <w:rPr>
          <w:rFonts w:ascii="Klavika Lt" w:hAnsi="Klavika Lt"/>
          <w:lang w:val="en-US"/>
        </w:rPr>
      </w:pPr>
      <w:r w:rsidRPr="00923B08">
        <w:rPr>
          <w:rFonts w:ascii="Klavika Lt" w:hAnsi="Klavika Lt"/>
          <w:lang w:val="en-US"/>
        </w:rPr>
        <w:t xml:space="preserve">Customer shall pay SBG SYSTEMS </w:t>
      </w:r>
      <w:r w:rsidRPr="001D33B3">
        <w:rPr>
          <w:rFonts w:ascii="Klavika Lt" w:hAnsi="Klavika Lt"/>
          <w:bCs/>
          <w:u w:val="single"/>
          <w:lang w:val="en-US"/>
        </w:rPr>
        <w:t>0€</w:t>
      </w:r>
      <w:r w:rsidRPr="001D33B3">
        <w:rPr>
          <w:rFonts w:ascii="Klavika Lt" w:hAnsi="Klavika Lt"/>
          <w:lang w:val="en-US"/>
        </w:rPr>
        <w:t xml:space="preserve"> </w:t>
      </w:r>
      <w:proofErr w:type="gramStart"/>
      <w:r w:rsidR="001D33B3" w:rsidRPr="001D33B3">
        <w:rPr>
          <w:rFonts w:ascii="Klavika Lt" w:hAnsi="Klavika Lt"/>
          <w:color w:val="943634" w:themeColor="accent2" w:themeShade="BF"/>
          <w:lang w:val="en-US"/>
        </w:rPr>
        <w:t xml:space="preserve">( </w:t>
      </w:r>
      <w:r w:rsidR="001D33B3" w:rsidRPr="001D33B3">
        <w:rPr>
          <w:rFonts w:ascii="Klavika Lt" w:hAnsi="Klavika Lt"/>
          <w:b/>
          <w:bCs/>
          <w:color w:val="943634" w:themeColor="accent2" w:themeShade="BF"/>
          <w:lang w:val="en-US"/>
        </w:rPr>
        <w:t>NON</w:t>
      </w:r>
      <w:proofErr w:type="gramEnd"/>
      <w:r w:rsidR="001D33B3" w:rsidRPr="001D33B3">
        <w:rPr>
          <w:rFonts w:ascii="Klavika Lt" w:hAnsi="Klavika Lt"/>
          <w:b/>
          <w:bCs/>
          <w:color w:val="943634" w:themeColor="accent2" w:themeShade="BF"/>
          <w:lang w:val="en-US"/>
        </w:rPr>
        <w:t>-Applicable</w:t>
      </w:r>
      <w:r w:rsidR="001D33B3" w:rsidRPr="001D33B3">
        <w:rPr>
          <w:rFonts w:ascii="Klavika Lt" w:hAnsi="Klavika Lt"/>
          <w:color w:val="943634" w:themeColor="accent2" w:themeShade="BF"/>
          <w:lang w:val="en-US"/>
        </w:rPr>
        <w:t xml:space="preserve">) </w:t>
      </w:r>
      <w:r w:rsidRPr="00923B08">
        <w:rPr>
          <w:rFonts w:ascii="Klavika Lt" w:hAnsi="Klavika Lt"/>
          <w:lang w:val="en-US"/>
        </w:rPr>
        <w:t>as a security deposit in the event that sensor is damaged or not returned. Sensor will be shipped to customer once security deposit has been received.  Once sensors and development kit</w:t>
      </w:r>
      <w:r w:rsidR="00503C4B">
        <w:rPr>
          <w:rFonts w:ascii="Klavika Lt" w:hAnsi="Klavika Lt"/>
          <w:lang w:val="en-US"/>
        </w:rPr>
        <w:t>, antennas, cables</w:t>
      </w:r>
      <w:r w:rsidRPr="00923B08">
        <w:rPr>
          <w:rFonts w:ascii="Klavika Lt" w:hAnsi="Klavika Lt"/>
          <w:lang w:val="en-US"/>
        </w:rPr>
        <w:t xml:space="preserve"> </w:t>
      </w:r>
      <w:r w:rsidR="00503C4B">
        <w:rPr>
          <w:rFonts w:ascii="Klavika Lt" w:hAnsi="Klavika Lt"/>
          <w:lang w:val="en-US"/>
        </w:rPr>
        <w:t>are</w:t>
      </w:r>
      <w:r w:rsidRPr="00923B08">
        <w:rPr>
          <w:rFonts w:ascii="Klavika Lt" w:hAnsi="Klavika Lt"/>
          <w:lang w:val="en-US"/>
        </w:rPr>
        <w:t xml:space="preserve"> returned and controlled, and being fully functional, security deposit will be returned to customer within 2 business days. If the sensor is lost, stolen, or damaged upon return the customer will be charged the full list price of </w:t>
      </w:r>
      <w:r w:rsidR="001D33B3" w:rsidRPr="001D33B3">
        <w:rPr>
          <w:rFonts w:ascii="Klavika Lt" w:hAnsi="Klavika Lt"/>
          <w:b/>
          <w:bCs/>
          <w:lang w:val="en-US"/>
        </w:rPr>
        <w:t>6 330€</w:t>
      </w:r>
      <w:r w:rsidRPr="001D33B3">
        <w:rPr>
          <w:rFonts w:ascii="Klavika Lt" w:hAnsi="Klavika Lt"/>
          <w:b/>
          <w:bCs/>
          <w:lang w:val="en-US"/>
        </w:rPr>
        <w:t>.</w:t>
      </w:r>
      <w:r w:rsidRPr="00923B08">
        <w:rPr>
          <w:rFonts w:ascii="Klavika Lt" w:hAnsi="Klavika Lt"/>
          <w:lang w:val="en-US"/>
        </w:rPr>
        <w:t xml:space="preserve"> </w:t>
      </w:r>
    </w:p>
    <w:p w:rsidR="00450505" w:rsidRPr="00450505" w:rsidRDefault="00450505" w:rsidP="00450505">
      <w:pPr>
        <w:jc w:val="both"/>
        <w:rPr>
          <w:rFonts w:asciiTheme="minorHAnsi" w:hAnsiTheme="minorHAnsi" w:cstheme="minorHAnsi"/>
          <w:sz w:val="20"/>
          <w:szCs w:val="20"/>
          <w:lang w:val="en-US"/>
        </w:rPr>
      </w:pPr>
    </w:p>
    <w:p w:rsidR="00450505" w:rsidRPr="00450505" w:rsidRDefault="00450505" w:rsidP="00923B08">
      <w:pPr>
        <w:pStyle w:val="berschrift2"/>
      </w:pPr>
      <w:r w:rsidRPr="00450505">
        <w:t xml:space="preserve">Article </w:t>
      </w:r>
      <w:r w:rsidR="00A864C8">
        <w:t>3</w:t>
      </w:r>
      <w:r w:rsidR="00923B08">
        <w:t>:</w:t>
      </w:r>
      <w:r w:rsidRPr="00450505">
        <w:t xml:space="preserve"> Proprietary/ confidential information</w:t>
      </w:r>
    </w:p>
    <w:p w:rsidR="00450505" w:rsidRPr="00923B08" w:rsidRDefault="00450505" w:rsidP="00923B08">
      <w:pPr>
        <w:rPr>
          <w:rFonts w:ascii="Klavika Lt" w:hAnsi="Klavika Lt"/>
          <w:lang w:val="en-US"/>
        </w:rPr>
      </w:pPr>
      <w:r w:rsidRPr="00923B08">
        <w:rPr>
          <w:rFonts w:ascii="Klavika Lt" w:hAnsi="Klavika Lt"/>
          <w:lang w:val="en-US"/>
        </w:rPr>
        <w:t xml:space="preserve">In order to protect both parties SBG SYSTEMS and Customer, the attached </w:t>
      </w:r>
      <w:r w:rsidR="0034142F" w:rsidRPr="00923B08">
        <w:rPr>
          <w:rFonts w:ascii="Klavika Lt" w:hAnsi="Klavika Lt"/>
          <w:lang w:val="en-US"/>
        </w:rPr>
        <w:t>Non-Disclosure</w:t>
      </w:r>
      <w:r w:rsidRPr="00923B08">
        <w:rPr>
          <w:rFonts w:ascii="Klavika Lt" w:hAnsi="Klavika Lt"/>
          <w:lang w:val="en-US"/>
        </w:rPr>
        <w:t xml:space="preserve"> Agreement (NDA) document (addendum “A”) has to be agreed upon and signed </w:t>
      </w:r>
      <w:r w:rsidR="002A1222" w:rsidRPr="00923B08">
        <w:rPr>
          <w:rFonts w:ascii="Klavika Lt" w:hAnsi="Klavika Lt"/>
          <w:lang w:val="en-US"/>
        </w:rPr>
        <w:t xml:space="preserve">by </w:t>
      </w:r>
      <w:r w:rsidR="00DB1EA9" w:rsidRPr="00923B08">
        <w:rPr>
          <w:rFonts w:ascii="Klavika Lt" w:hAnsi="Klavika Lt"/>
          <w:lang w:val="en-US"/>
        </w:rPr>
        <w:t>both</w:t>
      </w:r>
      <w:r w:rsidRPr="00923B08">
        <w:rPr>
          <w:rFonts w:ascii="Klavika Lt" w:hAnsi="Klavika Lt"/>
          <w:lang w:val="en-US"/>
        </w:rPr>
        <w:t xml:space="preserve"> parties involved. </w:t>
      </w:r>
    </w:p>
    <w:p w:rsidR="00450505" w:rsidRPr="001D33B3" w:rsidRDefault="001D33B3" w:rsidP="00923B08">
      <w:pPr>
        <w:rPr>
          <w:color w:val="943634" w:themeColor="accent2" w:themeShade="BF"/>
          <w:lang w:val="en-US"/>
        </w:rPr>
      </w:pPr>
      <w:r w:rsidRPr="001D33B3">
        <w:rPr>
          <w:color w:val="943634" w:themeColor="accent2" w:themeShade="BF"/>
          <w:lang w:val="en-US"/>
        </w:rPr>
        <w:t xml:space="preserve">NON-Applicable </w:t>
      </w:r>
    </w:p>
    <w:p w:rsidR="00450505" w:rsidRPr="00450505" w:rsidRDefault="00450505" w:rsidP="00923B08">
      <w:pPr>
        <w:pStyle w:val="berschrift2"/>
      </w:pPr>
      <w:r w:rsidRPr="00450505">
        <w:t xml:space="preserve">ARTICLE </w:t>
      </w:r>
      <w:r w:rsidR="00A864C8">
        <w:t>4</w:t>
      </w:r>
      <w:r w:rsidR="00923B08">
        <w:t>:</w:t>
      </w:r>
      <w:r w:rsidRPr="00450505">
        <w:t xml:space="preserve"> Ownership of </w:t>
      </w:r>
      <w:r w:rsidR="0034142F">
        <w:t>Inertial &amp; Navigation</w:t>
      </w:r>
      <w:r w:rsidRPr="00450505">
        <w:t xml:space="preserve"> sensor</w:t>
      </w:r>
    </w:p>
    <w:p w:rsidR="00450505" w:rsidRPr="00923B08" w:rsidRDefault="00450505" w:rsidP="00923B08">
      <w:pPr>
        <w:rPr>
          <w:rFonts w:ascii="Klavika Lt" w:hAnsi="Klavika Lt"/>
          <w:lang w:val="en-US"/>
        </w:rPr>
      </w:pPr>
      <w:r w:rsidRPr="00923B08">
        <w:rPr>
          <w:rFonts w:ascii="Klavika Lt" w:hAnsi="Klavika Lt"/>
          <w:lang w:val="en-US"/>
        </w:rPr>
        <w:t xml:space="preserve">It is understood and agreed by and between the parties that the following SBG SYSTEMS </w:t>
      </w:r>
      <w:r w:rsidR="0034142F" w:rsidRPr="00923B08">
        <w:rPr>
          <w:rFonts w:ascii="Klavika Lt" w:hAnsi="Klavika Lt"/>
          <w:lang w:val="en-US"/>
        </w:rPr>
        <w:t>Inertial &amp; Navigation</w:t>
      </w:r>
      <w:r w:rsidRPr="00923B08">
        <w:rPr>
          <w:rFonts w:ascii="Klavika Lt" w:hAnsi="Klavika Lt"/>
          <w:lang w:val="en-US"/>
        </w:rPr>
        <w:t xml:space="preserve"> sensors, components and parts loaned to customer by SBG SYSTEMS are and shall remain the property of SBG SYSTEMS.</w:t>
      </w:r>
      <w:r w:rsidR="00AF5954">
        <w:rPr>
          <w:rFonts w:ascii="Klavika Lt" w:hAnsi="Klavika Lt"/>
          <w:lang w:val="en-US"/>
        </w:rPr>
        <w:t xml:space="preserve"> </w:t>
      </w:r>
      <w:r w:rsidR="00503C4B">
        <w:rPr>
          <w:rFonts w:ascii="Klavika Lt" w:hAnsi="Klavika Lt"/>
          <w:lang w:val="en-US"/>
        </w:rPr>
        <w:t>(attached</w:t>
      </w:r>
      <w:r w:rsidR="00AF5954">
        <w:rPr>
          <w:rFonts w:ascii="Klavika Lt" w:hAnsi="Klavika Lt"/>
          <w:lang w:val="en-US"/>
        </w:rPr>
        <w:t xml:space="preserve"> delivery order</w:t>
      </w:r>
      <w:r w:rsidR="00F90682">
        <w:rPr>
          <w:rFonts w:ascii="Klavika Lt" w:hAnsi="Klavika Lt"/>
          <w:lang w:val="en-US"/>
        </w:rPr>
        <w:t xml:space="preserve"> BL210910793</w:t>
      </w:r>
      <w:proofErr w:type="gramStart"/>
      <w:r w:rsidR="00AF5954">
        <w:rPr>
          <w:rFonts w:ascii="Klavika Lt" w:hAnsi="Klavika Lt"/>
          <w:lang w:val="en-US"/>
        </w:rPr>
        <w:t>) :</w:t>
      </w:r>
      <w:proofErr w:type="gramEnd"/>
    </w:p>
    <w:p w:rsidR="00450505" w:rsidRDefault="00450505" w:rsidP="00450505">
      <w:pPr>
        <w:jc w:val="both"/>
        <w:rPr>
          <w:rFonts w:asciiTheme="minorHAnsi" w:hAnsiTheme="minorHAnsi" w:cstheme="minorHAnsi"/>
          <w:sz w:val="20"/>
          <w:szCs w:val="20"/>
        </w:rPr>
      </w:pPr>
    </w:p>
    <w:p w:rsidR="00AF5954" w:rsidRDefault="00AF5954" w:rsidP="00450505">
      <w:pPr>
        <w:jc w:val="both"/>
        <w:rPr>
          <w:rFonts w:asciiTheme="minorHAnsi" w:hAnsiTheme="minorHAnsi" w:cstheme="minorHAnsi"/>
          <w:sz w:val="20"/>
          <w:szCs w:val="20"/>
        </w:rPr>
      </w:pPr>
    </w:p>
    <w:p w:rsidR="00AF5954" w:rsidRPr="00AF5954" w:rsidRDefault="00AF5954" w:rsidP="00AF5954">
      <w:pPr>
        <w:pStyle w:val="Listenabsatz"/>
        <w:numPr>
          <w:ilvl w:val="0"/>
          <w:numId w:val="20"/>
        </w:numPr>
        <w:jc w:val="both"/>
        <w:rPr>
          <w:rFonts w:asciiTheme="minorHAnsi" w:hAnsiTheme="minorHAnsi" w:cstheme="minorHAnsi"/>
          <w:sz w:val="20"/>
          <w:szCs w:val="20"/>
        </w:rPr>
      </w:pPr>
      <w:r>
        <w:rPr>
          <w:rFonts w:ascii="Lucida Grande" w:hAnsi="Lucida Grande" w:cs="Lucida Grande"/>
          <w:color w:val="404040"/>
          <w:sz w:val="20"/>
          <w:szCs w:val="20"/>
          <w:shd w:val="clear" w:color="auto" w:fill="FFFFFF"/>
        </w:rPr>
        <w:t xml:space="preserve">[100-2412] Cable SMA Male/Male - 3m : 2 </w:t>
      </w:r>
      <w:proofErr w:type="spellStart"/>
      <w:r>
        <w:rPr>
          <w:rFonts w:ascii="Lucida Grande" w:hAnsi="Lucida Grande" w:cs="Lucida Grande"/>
          <w:color w:val="404040"/>
          <w:sz w:val="20"/>
          <w:szCs w:val="20"/>
          <w:shd w:val="clear" w:color="auto" w:fill="FFFFFF"/>
        </w:rPr>
        <w:t>units</w:t>
      </w:r>
      <w:proofErr w:type="spellEnd"/>
    </w:p>
    <w:p w:rsidR="00AF5954" w:rsidRPr="00AF5954" w:rsidRDefault="00AF5954" w:rsidP="00AF5954">
      <w:pPr>
        <w:pStyle w:val="Listenabsatz"/>
        <w:numPr>
          <w:ilvl w:val="0"/>
          <w:numId w:val="20"/>
        </w:numPr>
        <w:jc w:val="both"/>
        <w:rPr>
          <w:rFonts w:asciiTheme="minorHAnsi" w:hAnsiTheme="minorHAnsi" w:cstheme="minorHAnsi"/>
          <w:sz w:val="20"/>
          <w:szCs w:val="20"/>
        </w:rPr>
      </w:pPr>
      <w:r>
        <w:rPr>
          <w:rFonts w:ascii="Lucida Grande" w:hAnsi="Lucida Grande" w:cs="Lucida Grande"/>
          <w:color w:val="404040"/>
          <w:sz w:val="20"/>
          <w:szCs w:val="20"/>
          <w:shd w:val="clear" w:color="auto" w:fill="FFFFFF"/>
        </w:rPr>
        <w:t xml:space="preserve">[100-2485] TW7972 | Triple Band </w:t>
      </w:r>
      <w:proofErr w:type="spellStart"/>
      <w:r>
        <w:rPr>
          <w:rFonts w:ascii="Lucida Grande" w:hAnsi="Lucida Grande" w:cs="Lucida Grande"/>
          <w:color w:val="404040"/>
          <w:sz w:val="20"/>
          <w:szCs w:val="20"/>
          <w:shd w:val="clear" w:color="auto" w:fill="FFFFFF"/>
        </w:rPr>
        <w:t>Antenna</w:t>
      </w:r>
      <w:proofErr w:type="spellEnd"/>
      <w:r>
        <w:rPr>
          <w:rFonts w:ascii="Lucida Grande" w:hAnsi="Lucida Grande" w:cs="Lucida Grande"/>
          <w:color w:val="404040"/>
          <w:sz w:val="20"/>
          <w:szCs w:val="20"/>
          <w:shd w:val="clear" w:color="auto" w:fill="FFFFFF"/>
        </w:rPr>
        <w:t xml:space="preserve"> </w:t>
      </w:r>
      <w:proofErr w:type="spellStart"/>
      <w:r>
        <w:rPr>
          <w:rFonts w:ascii="Lucida Grande" w:hAnsi="Lucida Grande" w:cs="Lucida Grande"/>
          <w:color w:val="404040"/>
          <w:sz w:val="20"/>
          <w:szCs w:val="20"/>
          <w:shd w:val="clear" w:color="auto" w:fill="FFFFFF"/>
        </w:rPr>
        <w:t>with</w:t>
      </w:r>
      <w:proofErr w:type="spellEnd"/>
      <w:r>
        <w:rPr>
          <w:rFonts w:ascii="Lucida Grande" w:hAnsi="Lucida Grande" w:cs="Lucida Grande"/>
          <w:color w:val="404040"/>
          <w:sz w:val="20"/>
          <w:szCs w:val="20"/>
          <w:shd w:val="clear" w:color="auto" w:fill="FFFFFF"/>
        </w:rPr>
        <w:t xml:space="preserve"> L-band : 2 </w:t>
      </w:r>
      <w:proofErr w:type="spellStart"/>
      <w:r>
        <w:rPr>
          <w:rFonts w:ascii="Lucida Grande" w:hAnsi="Lucida Grande" w:cs="Lucida Grande"/>
          <w:color w:val="404040"/>
          <w:sz w:val="20"/>
          <w:szCs w:val="20"/>
          <w:shd w:val="clear" w:color="auto" w:fill="FFFFFF"/>
        </w:rPr>
        <w:t>units</w:t>
      </w:r>
      <w:proofErr w:type="spellEnd"/>
    </w:p>
    <w:p w:rsidR="00AF5954" w:rsidRPr="00AF5954" w:rsidRDefault="00AF5954" w:rsidP="00AF5954">
      <w:pPr>
        <w:pStyle w:val="Listenabsatz"/>
        <w:numPr>
          <w:ilvl w:val="0"/>
          <w:numId w:val="20"/>
        </w:numPr>
        <w:jc w:val="both"/>
        <w:rPr>
          <w:rFonts w:asciiTheme="minorHAnsi" w:hAnsiTheme="minorHAnsi" w:cstheme="minorHAnsi"/>
          <w:sz w:val="20"/>
          <w:szCs w:val="20"/>
        </w:rPr>
      </w:pPr>
      <w:r>
        <w:rPr>
          <w:rFonts w:ascii="Lucida Grande" w:hAnsi="Lucida Grande" w:cs="Lucida Grande"/>
          <w:color w:val="404040"/>
          <w:sz w:val="20"/>
          <w:szCs w:val="20"/>
          <w:shd w:val="clear" w:color="auto" w:fill="FFFFFF"/>
        </w:rPr>
        <w:t>[100-1137] CA-ELI-SPLIT-RS232-DB-0.5M : 1 unit</w:t>
      </w:r>
    </w:p>
    <w:p w:rsidR="00AF5954" w:rsidRPr="00AF5954" w:rsidRDefault="00AF5954" w:rsidP="00AF5954">
      <w:pPr>
        <w:pStyle w:val="Listenabsatz"/>
        <w:numPr>
          <w:ilvl w:val="0"/>
          <w:numId w:val="20"/>
        </w:numPr>
        <w:jc w:val="both"/>
        <w:rPr>
          <w:rFonts w:asciiTheme="minorHAnsi" w:hAnsiTheme="minorHAnsi" w:cstheme="minorHAnsi"/>
          <w:sz w:val="20"/>
          <w:szCs w:val="20"/>
        </w:rPr>
      </w:pPr>
      <w:r>
        <w:rPr>
          <w:rFonts w:ascii="Lucida Grande" w:hAnsi="Lucida Grande" w:cs="Lucida Grande"/>
          <w:color w:val="404040"/>
          <w:sz w:val="20"/>
          <w:szCs w:val="20"/>
          <w:shd w:val="clear" w:color="auto" w:fill="FFFFFF"/>
        </w:rPr>
        <w:t>[100-1184] DK-ELI-D : 1 unit</w:t>
      </w:r>
    </w:p>
    <w:p w:rsidR="00AF5954" w:rsidRPr="00AF5954" w:rsidRDefault="00AF5954" w:rsidP="00AF5954">
      <w:pPr>
        <w:pStyle w:val="Listenabsatz"/>
        <w:numPr>
          <w:ilvl w:val="0"/>
          <w:numId w:val="20"/>
        </w:numPr>
        <w:jc w:val="both"/>
        <w:rPr>
          <w:rFonts w:asciiTheme="minorHAnsi" w:hAnsiTheme="minorHAnsi" w:cstheme="minorHAnsi"/>
          <w:sz w:val="20"/>
          <w:szCs w:val="20"/>
        </w:rPr>
      </w:pPr>
      <w:r>
        <w:rPr>
          <w:rFonts w:ascii="Lucida Grande" w:hAnsi="Lucida Grande" w:cs="Lucida Grande"/>
          <w:color w:val="404040"/>
          <w:sz w:val="20"/>
          <w:szCs w:val="20"/>
          <w:shd w:val="clear" w:color="auto" w:fill="FFFFFF"/>
        </w:rPr>
        <w:t>[100-2424] ELLIPSE-D | Land Air INS - GNSS RTK : 1 unit</w:t>
      </w:r>
    </w:p>
    <w:p w:rsidR="00450505" w:rsidRPr="004A06DA" w:rsidRDefault="00450505" w:rsidP="00923B08">
      <w:pPr>
        <w:pStyle w:val="berschrift2"/>
      </w:pPr>
      <w:r w:rsidRPr="004A06DA">
        <w:t xml:space="preserve">ARTICLE </w:t>
      </w:r>
      <w:r w:rsidR="00A864C8">
        <w:t>5</w:t>
      </w:r>
      <w:r w:rsidR="00923B08">
        <w:t>:</w:t>
      </w:r>
      <w:r w:rsidRPr="004A06DA">
        <w:t xml:space="preserve"> Entire Agreements</w:t>
      </w:r>
    </w:p>
    <w:p w:rsidR="00450505" w:rsidRPr="004A06DA" w:rsidRDefault="00450505" w:rsidP="00450505">
      <w:pPr>
        <w:jc w:val="both"/>
        <w:rPr>
          <w:rFonts w:asciiTheme="minorHAnsi" w:hAnsiTheme="minorHAnsi" w:cstheme="minorHAnsi"/>
          <w:sz w:val="20"/>
          <w:szCs w:val="20"/>
        </w:rPr>
      </w:pPr>
    </w:p>
    <w:p w:rsidR="00450505" w:rsidRPr="00923B08" w:rsidRDefault="00450505" w:rsidP="00923B08">
      <w:pPr>
        <w:rPr>
          <w:rFonts w:ascii="Klavika Lt" w:hAnsi="Klavika Lt"/>
          <w:lang w:val="en-US"/>
        </w:rPr>
      </w:pPr>
      <w:r w:rsidRPr="00923B08">
        <w:rPr>
          <w:rFonts w:ascii="Klavika Lt" w:hAnsi="Klavika Lt"/>
          <w:lang w:val="en-US"/>
        </w:rPr>
        <w:t>This Agreement constitutes the entire Agreement of the parties with respect to the subject matter hereof and supersedes any and all agreements, understandings, statements, or representations either oral or in writing.</w:t>
      </w:r>
    </w:p>
    <w:p w:rsidR="00450505" w:rsidRPr="00450505" w:rsidRDefault="00450505" w:rsidP="00450505">
      <w:pPr>
        <w:jc w:val="both"/>
        <w:rPr>
          <w:rFonts w:asciiTheme="minorHAnsi" w:hAnsiTheme="minorHAnsi" w:cstheme="minorHAnsi"/>
          <w:sz w:val="20"/>
          <w:szCs w:val="20"/>
          <w:lang w:val="en-US"/>
        </w:rPr>
      </w:pPr>
    </w:p>
    <w:p w:rsidR="002A1222" w:rsidRPr="002A1222" w:rsidRDefault="002A1222" w:rsidP="00923B08">
      <w:pPr>
        <w:pStyle w:val="berschrift2"/>
      </w:pPr>
      <w:r w:rsidRPr="002A1222">
        <w:t xml:space="preserve">ARTICLE </w:t>
      </w:r>
      <w:r w:rsidR="00A864C8">
        <w:t>6</w:t>
      </w:r>
      <w:r w:rsidR="00923B08">
        <w:t>:</w:t>
      </w:r>
      <w:r w:rsidRPr="002A1222">
        <w:t xml:space="preserve"> Governing Law</w:t>
      </w:r>
    </w:p>
    <w:p w:rsidR="002A1222" w:rsidRPr="00923B08" w:rsidRDefault="002A1222" w:rsidP="00923B08">
      <w:pPr>
        <w:rPr>
          <w:rFonts w:ascii="Klavika Lt" w:hAnsi="Klavika Lt"/>
          <w:lang w:val="en-GB"/>
        </w:rPr>
      </w:pPr>
      <w:r w:rsidRPr="00923B08">
        <w:rPr>
          <w:rFonts w:ascii="Klavika Lt" w:hAnsi="Klavika Lt"/>
          <w:lang w:val="en-GB"/>
        </w:rPr>
        <w:t>The validity of this Agreement and of any of its terms or provisions as well as the rights and duties of the parties hereunder shall be interpreted and construed pursuant to and in accordance with the laws of France.</w:t>
      </w:r>
    </w:p>
    <w:p w:rsidR="00450505" w:rsidRPr="002A1222" w:rsidRDefault="00450505" w:rsidP="00450505">
      <w:pPr>
        <w:jc w:val="both"/>
        <w:rPr>
          <w:rFonts w:asciiTheme="minorHAnsi" w:hAnsiTheme="minorHAnsi" w:cstheme="minorHAnsi"/>
          <w:sz w:val="20"/>
          <w:szCs w:val="20"/>
          <w:lang w:val="en-GB"/>
        </w:rPr>
      </w:pPr>
    </w:p>
    <w:p w:rsidR="00450505" w:rsidRPr="00450505" w:rsidRDefault="00450505" w:rsidP="00450505">
      <w:pPr>
        <w:jc w:val="both"/>
        <w:rPr>
          <w:rFonts w:asciiTheme="minorHAnsi" w:hAnsiTheme="minorHAnsi" w:cstheme="minorHAnsi"/>
          <w:sz w:val="20"/>
          <w:szCs w:val="20"/>
          <w:lang w:val="en-US"/>
        </w:rPr>
      </w:pPr>
    </w:p>
    <w:tbl>
      <w:tblPr>
        <w:tblW w:w="0" w:type="auto"/>
        <w:tblLook w:val="04A0" w:firstRow="1" w:lastRow="0" w:firstColumn="1" w:lastColumn="0" w:noHBand="0" w:noVBand="1"/>
      </w:tblPr>
      <w:tblGrid>
        <w:gridCol w:w="4825"/>
        <w:gridCol w:w="4807"/>
      </w:tblGrid>
      <w:tr w:rsidR="00450505" w:rsidRPr="00923B08" w:rsidTr="0034142F">
        <w:tc>
          <w:tcPr>
            <w:tcW w:w="4825" w:type="dxa"/>
            <w:shd w:val="clear" w:color="auto" w:fill="auto"/>
          </w:tcPr>
          <w:p w:rsidR="00450505" w:rsidRPr="00923B08" w:rsidRDefault="00450505" w:rsidP="00B157A0">
            <w:pPr>
              <w:jc w:val="both"/>
              <w:rPr>
                <w:rFonts w:ascii="Klavika Lt" w:hAnsi="Klavika Lt" w:cstheme="minorHAnsi"/>
                <w:b/>
                <w:sz w:val="20"/>
                <w:szCs w:val="20"/>
                <w:lang w:val="en-US"/>
              </w:rPr>
            </w:pPr>
            <w:r w:rsidRPr="00923B08">
              <w:rPr>
                <w:rFonts w:ascii="Klavika Lt" w:hAnsi="Klavika Lt" w:cstheme="minorHAnsi"/>
                <w:b/>
                <w:sz w:val="20"/>
                <w:szCs w:val="20"/>
                <w:lang w:val="en-US"/>
              </w:rPr>
              <w:t>SBG SYSTEMS</w:t>
            </w:r>
          </w:p>
          <w:p w:rsidR="00450505" w:rsidRPr="00923B08" w:rsidRDefault="00450505" w:rsidP="00B157A0">
            <w:pPr>
              <w:jc w:val="both"/>
              <w:rPr>
                <w:rFonts w:ascii="Klavika Lt" w:hAnsi="Klavika Lt" w:cstheme="minorHAnsi"/>
                <w:b/>
                <w:sz w:val="20"/>
                <w:szCs w:val="20"/>
                <w:lang w:val="en-US"/>
              </w:rPr>
            </w:pPr>
          </w:p>
          <w:p w:rsidR="00450505" w:rsidRPr="00923B08" w:rsidRDefault="00450505" w:rsidP="00B157A0">
            <w:pPr>
              <w:jc w:val="both"/>
              <w:rPr>
                <w:rFonts w:ascii="Klavika Lt" w:hAnsi="Klavika Lt" w:cstheme="minorHAnsi"/>
                <w:sz w:val="20"/>
                <w:szCs w:val="20"/>
                <w:u w:val="single"/>
                <w:lang w:val="en-US"/>
              </w:rPr>
            </w:pPr>
            <w:r w:rsidRPr="00923B08">
              <w:rPr>
                <w:rFonts w:ascii="Klavika Lt" w:hAnsi="Klavika Lt" w:cstheme="minorHAnsi"/>
                <w:sz w:val="20"/>
                <w:szCs w:val="20"/>
                <w:lang w:val="en-US"/>
              </w:rPr>
              <w:t xml:space="preserve">NAME: </w:t>
            </w:r>
            <w:r w:rsidR="0034142F" w:rsidRPr="00923B08">
              <w:rPr>
                <w:rFonts w:ascii="Klavika Lt" w:hAnsi="Klavika Lt" w:cstheme="minorHAnsi"/>
                <w:sz w:val="20"/>
                <w:szCs w:val="20"/>
                <w:lang w:val="en-US"/>
              </w:rPr>
              <w:t>Ludovic BAZIN</w:t>
            </w:r>
          </w:p>
          <w:p w:rsidR="00450505" w:rsidRPr="00923B08" w:rsidRDefault="00450505" w:rsidP="00B157A0">
            <w:pPr>
              <w:jc w:val="both"/>
              <w:rPr>
                <w:rFonts w:ascii="Klavika Lt" w:hAnsi="Klavika Lt" w:cstheme="minorHAnsi"/>
                <w:sz w:val="20"/>
                <w:szCs w:val="20"/>
                <w:lang w:val="en-US"/>
              </w:rPr>
            </w:pPr>
            <w:r w:rsidRPr="00923B08">
              <w:rPr>
                <w:rFonts w:ascii="Klavika Lt" w:hAnsi="Klavika Lt" w:cstheme="minorHAnsi"/>
                <w:sz w:val="20"/>
                <w:szCs w:val="20"/>
                <w:lang w:val="en-US"/>
              </w:rPr>
              <w:t xml:space="preserve">Title: </w:t>
            </w:r>
            <w:r w:rsidR="0034142F" w:rsidRPr="00923B08">
              <w:rPr>
                <w:rFonts w:ascii="Klavika Lt" w:hAnsi="Klavika Lt" w:cstheme="minorHAnsi"/>
                <w:sz w:val="20"/>
                <w:szCs w:val="20"/>
                <w:lang w:val="en-US"/>
              </w:rPr>
              <w:t>Technical Support Manager</w:t>
            </w:r>
          </w:p>
          <w:p w:rsidR="00450505" w:rsidRPr="00923B08" w:rsidRDefault="00450505" w:rsidP="00B157A0">
            <w:pPr>
              <w:jc w:val="both"/>
              <w:rPr>
                <w:rFonts w:ascii="Klavika Lt" w:hAnsi="Klavika Lt" w:cstheme="minorHAnsi"/>
                <w:sz w:val="20"/>
                <w:szCs w:val="20"/>
                <w:u w:val="single"/>
              </w:rPr>
            </w:pPr>
            <w:proofErr w:type="gramStart"/>
            <w:r w:rsidRPr="00923B08">
              <w:rPr>
                <w:rFonts w:ascii="Klavika Lt" w:hAnsi="Klavika Lt" w:cstheme="minorHAnsi"/>
                <w:sz w:val="20"/>
                <w:szCs w:val="20"/>
              </w:rPr>
              <w:t>Signature:</w:t>
            </w:r>
            <w:proofErr w:type="gramEnd"/>
            <w:r w:rsidRPr="00923B08">
              <w:rPr>
                <w:rFonts w:ascii="Klavika Lt" w:hAnsi="Klavika Lt" w:cstheme="minorHAnsi"/>
                <w:sz w:val="20"/>
                <w:szCs w:val="20"/>
              </w:rPr>
              <w:t xml:space="preserve"> </w:t>
            </w:r>
            <w:r w:rsidR="0034142F" w:rsidRPr="00923B08">
              <w:rPr>
                <w:rFonts w:ascii="Klavika Lt" w:hAnsi="Klavika Lt" w:cstheme="minorHAnsi"/>
                <w:sz w:val="20"/>
                <w:szCs w:val="20"/>
              </w:rPr>
              <w:t>L BAZIN</w:t>
            </w:r>
          </w:p>
          <w:p w:rsidR="00450505" w:rsidRPr="00923B08" w:rsidRDefault="00450505" w:rsidP="00B157A0">
            <w:pPr>
              <w:jc w:val="both"/>
              <w:rPr>
                <w:rFonts w:ascii="Klavika Lt" w:hAnsi="Klavika Lt" w:cstheme="minorHAnsi"/>
                <w:b/>
                <w:sz w:val="20"/>
                <w:szCs w:val="20"/>
              </w:rPr>
            </w:pPr>
            <w:proofErr w:type="gramStart"/>
            <w:r w:rsidRPr="00923B08">
              <w:rPr>
                <w:rFonts w:ascii="Klavika Lt" w:hAnsi="Klavika Lt" w:cstheme="minorHAnsi"/>
                <w:sz w:val="20"/>
                <w:szCs w:val="20"/>
              </w:rPr>
              <w:t>Date:</w:t>
            </w:r>
            <w:proofErr w:type="gramEnd"/>
            <w:r w:rsidRPr="00923B08">
              <w:rPr>
                <w:rFonts w:ascii="Klavika Lt" w:hAnsi="Klavika Lt" w:cstheme="minorHAnsi"/>
                <w:sz w:val="20"/>
                <w:szCs w:val="20"/>
              </w:rPr>
              <w:t xml:space="preserve"> </w:t>
            </w:r>
            <w:r w:rsidR="00AF5954">
              <w:rPr>
                <w:rFonts w:ascii="Klavika Lt" w:hAnsi="Klavika Lt" w:cstheme="minorHAnsi"/>
                <w:sz w:val="20"/>
                <w:szCs w:val="20"/>
              </w:rPr>
              <w:t>16/09/2021</w:t>
            </w:r>
          </w:p>
        </w:tc>
        <w:tc>
          <w:tcPr>
            <w:tcW w:w="4807" w:type="dxa"/>
            <w:shd w:val="clear" w:color="auto" w:fill="auto"/>
          </w:tcPr>
          <w:p w:rsidR="00450505" w:rsidRPr="00923B08" w:rsidRDefault="00450505" w:rsidP="00B157A0">
            <w:pPr>
              <w:jc w:val="both"/>
              <w:rPr>
                <w:rFonts w:ascii="Klavika Lt" w:hAnsi="Klavika Lt" w:cstheme="minorHAnsi"/>
                <w:b/>
                <w:sz w:val="20"/>
                <w:szCs w:val="20"/>
                <w:lang w:val="en-US"/>
              </w:rPr>
            </w:pPr>
            <w:r w:rsidRPr="00923B08">
              <w:rPr>
                <w:rFonts w:ascii="Klavika Lt" w:hAnsi="Klavika Lt" w:cstheme="minorHAnsi"/>
                <w:b/>
                <w:sz w:val="20"/>
                <w:szCs w:val="20"/>
                <w:lang w:val="en-US"/>
              </w:rPr>
              <w:t>CUSTOMER</w:t>
            </w:r>
          </w:p>
          <w:p w:rsidR="00450505" w:rsidRPr="00923B08" w:rsidRDefault="00450505" w:rsidP="00B157A0">
            <w:pPr>
              <w:jc w:val="both"/>
              <w:rPr>
                <w:rFonts w:ascii="Klavika Lt" w:hAnsi="Klavika Lt" w:cstheme="minorHAnsi"/>
                <w:b/>
                <w:sz w:val="20"/>
                <w:szCs w:val="20"/>
                <w:lang w:val="en-US"/>
              </w:rPr>
            </w:pPr>
          </w:p>
          <w:p w:rsidR="00450505" w:rsidRPr="00923B08" w:rsidRDefault="00450505" w:rsidP="00B157A0">
            <w:pPr>
              <w:jc w:val="both"/>
              <w:rPr>
                <w:rFonts w:ascii="Klavika Lt" w:hAnsi="Klavika Lt" w:cstheme="minorHAnsi"/>
                <w:sz w:val="20"/>
                <w:szCs w:val="20"/>
                <w:u w:val="single"/>
                <w:lang w:val="en-US"/>
              </w:rPr>
            </w:pPr>
            <w:r w:rsidRPr="00923B08">
              <w:rPr>
                <w:rFonts w:ascii="Klavika Lt" w:hAnsi="Klavika Lt" w:cstheme="minorHAnsi"/>
                <w:sz w:val="20"/>
                <w:szCs w:val="20"/>
                <w:lang w:val="en-US"/>
              </w:rPr>
              <w:t xml:space="preserve">NAME: </w:t>
            </w:r>
            <w:r w:rsidRPr="00923B08">
              <w:rPr>
                <w:rFonts w:ascii="Klavika Lt" w:hAnsi="Klavika Lt" w:cstheme="minorHAnsi"/>
                <w:sz w:val="20"/>
                <w:szCs w:val="20"/>
                <w:lang w:val="en-US"/>
              </w:rPr>
              <w:softHyphen/>
            </w:r>
            <w:r w:rsidRPr="00923B08">
              <w:rPr>
                <w:rFonts w:ascii="Klavika Lt" w:hAnsi="Klavika Lt" w:cstheme="minorHAnsi"/>
                <w:sz w:val="20"/>
                <w:szCs w:val="20"/>
                <w:lang w:val="en-US"/>
              </w:rPr>
              <w:softHyphen/>
            </w:r>
            <w:r w:rsidRPr="00923B08">
              <w:rPr>
                <w:rFonts w:ascii="Klavika Lt" w:hAnsi="Klavika Lt" w:cstheme="minorHAnsi"/>
                <w:sz w:val="20"/>
                <w:szCs w:val="20"/>
                <w:lang w:val="en-US"/>
              </w:rPr>
              <w:softHyphen/>
            </w:r>
            <w:r w:rsidRPr="00923B08">
              <w:rPr>
                <w:rFonts w:ascii="Klavika Lt" w:hAnsi="Klavika Lt" w:cstheme="minorHAnsi"/>
                <w:sz w:val="20"/>
                <w:szCs w:val="20"/>
                <w:lang w:val="en-US"/>
              </w:rPr>
              <w:softHyphen/>
            </w:r>
            <w:r w:rsidRPr="00923B08">
              <w:rPr>
                <w:rFonts w:ascii="Klavika Lt" w:hAnsi="Klavika Lt" w:cstheme="minorHAnsi"/>
                <w:sz w:val="20"/>
                <w:szCs w:val="20"/>
                <w:lang w:val="en-US"/>
              </w:rPr>
              <w:softHyphen/>
            </w:r>
            <w:r w:rsidRPr="00923B08">
              <w:rPr>
                <w:rFonts w:ascii="Klavika Lt" w:hAnsi="Klavika Lt" w:cstheme="minorHAnsi"/>
                <w:sz w:val="20"/>
                <w:szCs w:val="20"/>
                <w:lang w:val="en-US"/>
              </w:rPr>
              <w:softHyphen/>
            </w:r>
            <w:r w:rsidRPr="00923B08">
              <w:rPr>
                <w:rFonts w:ascii="Klavika Lt" w:hAnsi="Klavika Lt" w:cstheme="minorHAnsi"/>
                <w:sz w:val="20"/>
                <w:szCs w:val="20"/>
                <w:lang w:val="en-US"/>
              </w:rPr>
              <w:softHyphen/>
            </w:r>
            <w:r w:rsidRPr="00923B08">
              <w:rPr>
                <w:rFonts w:ascii="Klavika Lt" w:hAnsi="Klavika Lt" w:cstheme="minorHAnsi"/>
                <w:sz w:val="20"/>
                <w:szCs w:val="20"/>
                <w:lang w:val="en-US"/>
              </w:rPr>
              <w:softHyphen/>
            </w:r>
            <w:r w:rsidRPr="00923B08">
              <w:rPr>
                <w:rFonts w:ascii="Klavika Lt" w:hAnsi="Klavika Lt" w:cstheme="minorHAnsi"/>
                <w:sz w:val="20"/>
                <w:szCs w:val="20"/>
                <w:lang w:val="en-US"/>
              </w:rPr>
              <w:softHyphen/>
              <w:t xml:space="preserve"> </w:t>
            </w:r>
          </w:p>
          <w:p w:rsidR="00450505" w:rsidRPr="00923B08" w:rsidRDefault="00450505" w:rsidP="00B157A0">
            <w:pPr>
              <w:jc w:val="both"/>
              <w:rPr>
                <w:rFonts w:ascii="Klavika Lt" w:hAnsi="Klavika Lt" w:cstheme="minorHAnsi"/>
                <w:sz w:val="20"/>
                <w:szCs w:val="20"/>
                <w:lang w:val="en-US"/>
              </w:rPr>
            </w:pPr>
            <w:r w:rsidRPr="00923B08">
              <w:rPr>
                <w:rFonts w:ascii="Klavika Lt" w:hAnsi="Klavika Lt" w:cstheme="minorHAnsi"/>
                <w:sz w:val="20"/>
                <w:szCs w:val="20"/>
                <w:lang w:val="en-US"/>
              </w:rPr>
              <w:t xml:space="preserve">Title: </w:t>
            </w:r>
          </w:p>
          <w:p w:rsidR="00450505" w:rsidRPr="00923B08" w:rsidRDefault="00450505" w:rsidP="00B157A0">
            <w:pPr>
              <w:jc w:val="both"/>
              <w:rPr>
                <w:rFonts w:ascii="Klavika Lt" w:hAnsi="Klavika Lt" w:cstheme="minorHAnsi"/>
                <w:sz w:val="20"/>
                <w:szCs w:val="20"/>
                <w:u w:val="single"/>
                <w:lang w:val="en-US"/>
              </w:rPr>
            </w:pPr>
            <w:r w:rsidRPr="00923B08">
              <w:rPr>
                <w:rFonts w:ascii="Klavika Lt" w:hAnsi="Klavika Lt" w:cstheme="minorHAnsi"/>
                <w:sz w:val="20"/>
                <w:szCs w:val="20"/>
                <w:lang w:val="en-US"/>
              </w:rPr>
              <w:t>Signature:</w:t>
            </w:r>
          </w:p>
          <w:p w:rsidR="00450505" w:rsidRPr="00923B08" w:rsidRDefault="00450505" w:rsidP="00B157A0">
            <w:pPr>
              <w:jc w:val="both"/>
              <w:rPr>
                <w:rFonts w:ascii="Klavika Lt" w:hAnsi="Klavika Lt" w:cstheme="minorHAnsi"/>
                <w:b/>
                <w:sz w:val="20"/>
                <w:szCs w:val="20"/>
                <w:lang w:val="en-US"/>
              </w:rPr>
            </w:pPr>
            <w:r w:rsidRPr="00923B08">
              <w:rPr>
                <w:rFonts w:ascii="Klavika Lt" w:hAnsi="Klavika Lt" w:cstheme="minorHAnsi"/>
                <w:sz w:val="20"/>
                <w:szCs w:val="20"/>
                <w:lang w:val="en-US"/>
              </w:rPr>
              <w:t>Date:</w:t>
            </w:r>
          </w:p>
        </w:tc>
      </w:tr>
    </w:tbl>
    <w:p w:rsidR="00450505" w:rsidRPr="00450505" w:rsidRDefault="00450505" w:rsidP="00450505">
      <w:pPr>
        <w:jc w:val="both"/>
        <w:rPr>
          <w:rFonts w:ascii="Arial" w:hAnsi="Arial" w:cs="Arial"/>
          <w:sz w:val="20"/>
          <w:szCs w:val="20"/>
          <w:lang w:val="en-US"/>
        </w:rPr>
      </w:pPr>
    </w:p>
    <w:sectPr w:rsidR="00450505" w:rsidRPr="00450505" w:rsidSect="00450505">
      <w:headerReference w:type="even" r:id="rId7"/>
      <w:headerReference w:type="default" r:id="rId8"/>
      <w:footerReference w:type="even" r:id="rId9"/>
      <w:footerReference w:type="default" r:id="rId10"/>
      <w:headerReference w:type="first" r:id="rId11"/>
      <w:footerReference w:type="first" r:id="rId12"/>
      <w:type w:val="continuous"/>
      <w:pgSz w:w="11900" w:h="16840"/>
      <w:pgMar w:top="2340" w:right="907" w:bottom="993" w:left="136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637" w:rsidRDefault="008A7637">
      <w:r>
        <w:separator/>
      </w:r>
    </w:p>
  </w:endnote>
  <w:endnote w:type="continuationSeparator" w:id="0">
    <w:p w:rsidR="008A7637" w:rsidRDefault="008A7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lavika Lt">
    <w:altName w:val="Arial"/>
    <w:panose1 w:val="020B0604020202020204"/>
    <w:charset w:val="00"/>
    <w:family w:val="modern"/>
    <w:notTrueType/>
    <w:pitch w:val="variable"/>
    <w:sig w:usb0="A00000AF" w:usb1="5000204A"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218" w:rsidRDefault="003E52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218" w:rsidRDefault="00FD64BB">
    <w:pPr>
      <w:pStyle w:val="Fuzeile"/>
    </w:pPr>
    <w:r>
      <w:rPr>
        <w:noProof/>
        <w:lang w:eastAsia="fr-FR"/>
      </w:rPr>
      <w:drawing>
        <wp:inline distT="0" distB="0" distL="0" distR="0" wp14:anchorId="0FF72D91" wp14:editId="189BD47E">
          <wp:extent cx="3694040" cy="3240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20(Baksten)/Dossier%20de%20l'équipe%20Baksten/Le%20Feutre%20Noir/SBG%20SYSTEMS/cartes%20de%20visite/2017/sbg-02-0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94040" cy="324000"/>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218" w:rsidRDefault="003E52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637" w:rsidRDefault="008A7637">
      <w:r>
        <w:separator/>
      </w:r>
    </w:p>
  </w:footnote>
  <w:footnote w:type="continuationSeparator" w:id="0">
    <w:p w:rsidR="008A7637" w:rsidRDefault="008A7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218" w:rsidRDefault="003E52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218" w:rsidRDefault="003E5218">
    <w:pPr>
      <w:pStyle w:val="Kopfzeile"/>
    </w:pPr>
    <w:r w:rsidRPr="00813A5F">
      <w:rPr>
        <w:noProof/>
        <w:lang w:eastAsia="fr-FR"/>
      </w:rPr>
      <w:drawing>
        <wp:anchor distT="0" distB="0" distL="114300" distR="114300" simplePos="0" relativeHeight="251657216" behindDoc="0" locked="0" layoutInCell="1" allowOverlap="1" wp14:anchorId="608E6E78" wp14:editId="5330E775">
          <wp:simplePos x="0" y="0"/>
          <wp:positionH relativeFrom="page">
            <wp:posOffset>-5080</wp:posOffset>
          </wp:positionH>
          <wp:positionV relativeFrom="page">
            <wp:posOffset>508000</wp:posOffset>
          </wp:positionV>
          <wp:extent cx="2570400" cy="934930"/>
          <wp:effectExtent l="25400" t="0" r="0" b="0"/>
          <wp:wrapNone/>
          <wp:docPr id="1" name="Picture 1" descr="iMac:Users:Mike:Desktop:SBG_lae_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c:Users:Mike:Desktop:SBG_lae_1a.jpg"/>
                  <pic:cNvPicPr>
                    <a:picLocks noChangeAspect="1" noChangeArrowheads="1"/>
                  </pic:cNvPicPr>
                </pic:nvPicPr>
                <pic:blipFill>
                  <a:blip r:embed="rId1"/>
                  <a:srcRect/>
                  <a:stretch>
                    <a:fillRect/>
                  </a:stretch>
                </pic:blipFill>
                <pic:spPr bwMode="auto">
                  <a:xfrm>
                    <a:off x="0" y="0"/>
                    <a:ext cx="2570400" cy="93493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218" w:rsidRDefault="003E521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3E887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63CF54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01CE2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E5A8B2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8C7D9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CBE03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2B653A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AB022F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070A9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788BFF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308F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CCF0DCB"/>
    <w:multiLevelType w:val="hybridMultilevel"/>
    <w:tmpl w:val="A1EA1BB0"/>
    <w:lvl w:ilvl="0" w:tplc="2B12DD40">
      <w:start w:val="1"/>
      <w:numFmt w:val="bullet"/>
      <w:pStyle w:val="Listenabsatz"/>
      <w:lvlText w:val=""/>
      <w:lvlJc w:val="left"/>
      <w:pPr>
        <w:ind w:left="567" w:hanging="283"/>
      </w:pPr>
      <w:rPr>
        <w:rFonts w:ascii="Wingdings" w:hAnsi="Wingdings" w:hint="default"/>
        <w:color w:val="134375"/>
        <w:kern w:val="0"/>
        <w:position w:val="-2"/>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AA604F6"/>
    <w:multiLevelType w:val="multilevel"/>
    <w:tmpl w:val="C7A451D4"/>
    <w:lvl w:ilvl="0">
      <w:start w:val="1"/>
      <w:numFmt w:val="bullet"/>
      <w:lvlText w:val=""/>
      <w:lvlJc w:val="left"/>
      <w:pPr>
        <w:ind w:left="851" w:hanging="284"/>
      </w:pPr>
      <w:rPr>
        <w:rFonts w:ascii="Wingdings" w:hAnsi="Wingdings" w:hint="default"/>
        <w:color w:val="134375"/>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E45658B"/>
    <w:multiLevelType w:val="hybridMultilevel"/>
    <w:tmpl w:val="549656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027487F"/>
    <w:multiLevelType w:val="hybridMultilevel"/>
    <w:tmpl w:val="CBE49EE4"/>
    <w:lvl w:ilvl="0" w:tplc="192050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700525"/>
    <w:multiLevelType w:val="hybridMultilevel"/>
    <w:tmpl w:val="B6C071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781434D"/>
    <w:multiLevelType w:val="hybridMultilevel"/>
    <w:tmpl w:val="B4825F34"/>
    <w:lvl w:ilvl="0" w:tplc="20BE8402">
      <w:start w:val="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F28A2"/>
    <w:multiLevelType w:val="multilevel"/>
    <w:tmpl w:val="37B2FFC2"/>
    <w:lvl w:ilvl="0">
      <w:start w:val="1"/>
      <w:numFmt w:val="bullet"/>
      <w:lvlText w:val=""/>
      <w:lvlJc w:val="left"/>
      <w:pPr>
        <w:ind w:left="567" w:hanging="283"/>
      </w:pPr>
      <w:rPr>
        <w:rFonts w:ascii="Wingdings" w:hAnsi="Wingdings" w:hint="default"/>
        <w:color w:val="134375"/>
        <w:kern w:val="0"/>
        <w:position w:val="-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A20FC7"/>
    <w:multiLevelType w:val="hybridMultilevel"/>
    <w:tmpl w:val="03981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3"/>
  </w:num>
  <w:num w:numId="4">
    <w:abstractNumId w:val="18"/>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 w:numId="15">
    <w:abstractNumId w:val="0"/>
  </w:num>
  <w:num w:numId="16">
    <w:abstractNumId w:val="16"/>
  </w:num>
  <w:num w:numId="17">
    <w:abstractNumId w:val="14"/>
  </w:num>
  <w:num w:numId="18">
    <w:abstractNumId w:val="11"/>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proofState w:spelling="clean" w:grammar="clean"/>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5F"/>
    <w:rsid w:val="000C3600"/>
    <w:rsid w:val="00106B6B"/>
    <w:rsid w:val="00183B95"/>
    <w:rsid w:val="001B7B2A"/>
    <w:rsid w:val="001D33B3"/>
    <w:rsid w:val="001F047E"/>
    <w:rsid w:val="00210E0B"/>
    <w:rsid w:val="002A1222"/>
    <w:rsid w:val="0034142F"/>
    <w:rsid w:val="00380D3D"/>
    <w:rsid w:val="003E5218"/>
    <w:rsid w:val="004266A2"/>
    <w:rsid w:val="00426C64"/>
    <w:rsid w:val="00450505"/>
    <w:rsid w:val="00503C4B"/>
    <w:rsid w:val="005207F3"/>
    <w:rsid w:val="005374D6"/>
    <w:rsid w:val="00575A84"/>
    <w:rsid w:val="005C5158"/>
    <w:rsid w:val="005F37C4"/>
    <w:rsid w:val="00663DD0"/>
    <w:rsid w:val="00666BA4"/>
    <w:rsid w:val="006D5A27"/>
    <w:rsid w:val="00743833"/>
    <w:rsid w:val="00787C01"/>
    <w:rsid w:val="007D1C30"/>
    <w:rsid w:val="007E13D2"/>
    <w:rsid w:val="00813A5F"/>
    <w:rsid w:val="00854513"/>
    <w:rsid w:val="008A7637"/>
    <w:rsid w:val="008B28B9"/>
    <w:rsid w:val="008B3D76"/>
    <w:rsid w:val="008E0A1D"/>
    <w:rsid w:val="008E358F"/>
    <w:rsid w:val="00923B08"/>
    <w:rsid w:val="0098196E"/>
    <w:rsid w:val="009A1EBC"/>
    <w:rsid w:val="009C7D9F"/>
    <w:rsid w:val="009D43AE"/>
    <w:rsid w:val="009E1260"/>
    <w:rsid w:val="00A57AF3"/>
    <w:rsid w:val="00A64F5B"/>
    <w:rsid w:val="00A864C8"/>
    <w:rsid w:val="00AF5954"/>
    <w:rsid w:val="00BC6120"/>
    <w:rsid w:val="00BD5B36"/>
    <w:rsid w:val="00BE7CEB"/>
    <w:rsid w:val="00C6146B"/>
    <w:rsid w:val="00CC649D"/>
    <w:rsid w:val="00D8211D"/>
    <w:rsid w:val="00D953D4"/>
    <w:rsid w:val="00DB0170"/>
    <w:rsid w:val="00DB1AA5"/>
    <w:rsid w:val="00DB1EA9"/>
    <w:rsid w:val="00DD0067"/>
    <w:rsid w:val="00DD1642"/>
    <w:rsid w:val="00E56F40"/>
    <w:rsid w:val="00F35C28"/>
    <w:rsid w:val="00F90682"/>
    <w:rsid w:val="00FA22FD"/>
    <w:rsid w:val="00FB362F"/>
    <w:rsid w:val="00FD279A"/>
    <w:rsid w:val="00FD64B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5EB152"/>
  <w15:docId w15:val="{E911AA74-3272-4757-A16A-BF75432C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6D5A27"/>
    <w:pPr>
      <w:tabs>
        <w:tab w:val="left" w:pos="5954"/>
      </w:tabs>
      <w:spacing w:after="0"/>
    </w:pPr>
    <w:rPr>
      <w:rFonts w:ascii="Calibri" w:hAnsi="Calibri"/>
      <w:sz w:val="22"/>
    </w:rPr>
  </w:style>
  <w:style w:type="paragraph" w:styleId="berschrift1">
    <w:name w:val="heading 1"/>
    <w:basedOn w:val="Standard"/>
    <w:next w:val="Standard"/>
    <w:link w:val="berschrift1Zchn"/>
    <w:rsid w:val="00DB1AA5"/>
    <w:pPr>
      <w:keepNext/>
      <w:widowControl w:val="0"/>
      <w:pBdr>
        <w:left w:val="none" w:sz="0" w:space="1" w:color="auto"/>
        <w:bottom w:val="single" w:sz="8" w:space="1" w:color="C60C30"/>
        <w:right w:val="none" w:sz="0" w:space="1" w:color="auto"/>
      </w:pBdr>
      <w:tabs>
        <w:tab w:val="clear" w:pos="5954"/>
      </w:tabs>
      <w:suppressAutoHyphens/>
      <w:autoSpaceDN w:val="0"/>
      <w:spacing w:before="227" w:after="227"/>
      <w:textAlignment w:val="baseline"/>
      <w:outlineLvl w:val="0"/>
    </w:pPr>
    <w:rPr>
      <w:rFonts w:ascii="Klavika Lt" w:eastAsia="Arial Unicode MS" w:hAnsi="Klavika Lt" w:cs="Tahoma"/>
      <w:b/>
      <w:color w:val="002147"/>
      <w:kern w:val="3"/>
      <w:sz w:val="36"/>
      <w:lang w:val="en-US" w:eastAsia="fr-FR"/>
    </w:rPr>
  </w:style>
  <w:style w:type="paragraph" w:styleId="berschrift2">
    <w:name w:val="heading 2"/>
    <w:basedOn w:val="Standard"/>
    <w:next w:val="Textbody"/>
    <w:link w:val="berschrift2Zchn"/>
    <w:rsid w:val="00DB1AA5"/>
    <w:pPr>
      <w:keepNext/>
      <w:widowControl w:val="0"/>
      <w:tabs>
        <w:tab w:val="clear" w:pos="5954"/>
      </w:tabs>
      <w:suppressAutoHyphens/>
      <w:autoSpaceDN w:val="0"/>
      <w:spacing w:before="227" w:after="227"/>
      <w:textAlignment w:val="baseline"/>
      <w:outlineLvl w:val="1"/>
    </w:pPr>
    <w:rPr>
      <w:rFonts w:ascii="Klavika Lt" w:eastAsia="Arial Unicode MS" w:hAnsi="Klavika Lt" w:cs="Tahoma"/>
      <w:b/>
      <w:color w:val="165788"/>
      <w:kern w:val="3"/>
      <w:sz w:val="30"/>
      <w:lang w:val="en-US" w:eastAsia="fr-FR"/>
    </w:rPr>
  </w:style>
  <w:style w:type="paragraph" w:styleId="berschrift3">
    <w:name w:val="heading 3"/>
    <w:basedOn w:val="Standard"/>
    <w:next w:val="Standard"/>
    <w:link w:val="berschrift3Zchn"/>
    <w:unhideWhenUsed/>
    <w:rsid w:val="00923B08"/>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13A5F"/>
    <w:pPr>
      <w:tabs>
        <w:tab w:val="center" w:pos="4536"/>
        <w:tab w:val="right" w:pos="9072"/>
      </w:tabs>
    </w:pPr>
  </w:style>
  <w:style w:type="character" w:customStyle="1" w:styleId="KopfzeileZchn">
    <w:name w:val="Kopfzeile Zchn"/>
    <w:basedOn w:val="Absatz-Standardschriftart"/>
    <w:link w:val="Kopfzeile"/>
    <w:uiPriority w:val="99"/>
    <w:rsid w:val="00813A5F"/>
    <w:rPr>
      <w:rFonts w:ascii="Calibri" w:hAnsi="Calibri"/>
    </w:rPr>
  </w:style>
  <w:style w:type="paragraph" w:styleId="Fuzeile">
    <w:name w:val="footer"/>
    <w:basedOn w:val="Standard"/>
    <w:link w:val="FuzeileZchn"/>
    <w:uiPriority w:val="99"/>
    <w:unhideWhenUsed/>
    <w:rsid w:val="00813A5F"/>
    <w:pPr>
      <w:tabs>
        <w:tab w:val="center" w:pos="4536"/>
        <w:tab w:val="right" w:pos="9072"/>
      </w:tabs>
    </w:pPr>
  </w:style>
  <w:style w:type="character" w:customStyle="1" w:styleId="FuzeileZchn">
    <w:name w:val="Fußzeile Zchn"/>
    <w:basedOn w:val="Absatz-Standardschriftart"/>
    <w:link w:val="Fuzeile"/>
    <w:uiPriority w:val="99"/>
    <w:rsid w:val="00813A5F"/>
    <w:rPr>
      <w:rFonts w:ascii="Calibri" w:hAnsi="Calibri"/>
    </w:rPr>
  </w:style>
  <w:style w:type="character" w:styleId="Hyperlink">
    <w:name w:val="Hyperlink"/>
    <w:basedOn w:val="Absatz-Standardschriftart"/>
    <w:rsid w:val="00813A5F"/>
    <w:rPr>
      <w:color w:val="auto"/>
      <w:u w:val="none"/>
    </w:rPr>
  </w:style>
  <w:style w:type="character" w:customStyle="1" w:styleId="Mini-titre">
    <w:name w:val="Mini-titre"/>
    <w:basedOn w:val="Absatz-Standardschriftart"/>
    <w:rsid w:val="00813A5F"/>
    <w:rPr>
      <w:color w:val="165788"/>
      <w:sz w:val="22"/>
    </w:rPr>
  </w:style>
  <w:style w:type="paragraph" w:styleId="Listenabsatz">
    <w:name w:val="List Paragraph"/>
    <w:basedOn w:val="Standard"/>
    <w:uiPriority w:val="34"/>
    <w:qFormat/>
    <w:rsid w:val="00813A5F"/>
    <w:pPr>
      <w:numPr>
        <w:numId w:val="2"/>
      </w:numPr>
      <w:contextualSpacing/>
    </w:pPr>
  </w:style>
  <w:style w:type="paragraph" w:styleId="Sprechblasentext">
    <w:name w:val="Balloon Text"/>
    <w:basedOn w:val="Standard"/>
    <w:link w:val="SprechblasentextZchn"/>
    <w:rsid w:val="009C7D9F"/>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9C7D9F"/>
    <w:rPr>
      <w:rFonts w:ascii="Lucida Grande" w:hAnsi="Lucida Grande" w:cs="Lucida Grande"/>
      <w:sz w:val="18"/>
      <w:szCs w:val="18"/>
    </w:rPr>
  </w:style>
  <w:style w:type="character" w:customStyle="1" w:styleId="berschrift1Zchn">
    <w:name w:val="Überschrift 1 Zchn"/>
    <w:basedOn w:val="Absatz-Standardschriftart"/>
    <w:link w:val="berschrift1"/>
    <w:rsid w:val="00DB1AA5"/>
    <w:rPr>
      <w:rFonts w:ascii="Klavika Lt" w:eastAsia="Arial Unicode MS" w:hAnsi="Klavika Lt" w:cs="Tahoma"/>
      <w:b/>
      <w:color w:val="002147"/>
      <w:kern w:val="3"/>
      <w:sz w:val="36"/>
      <w:lang w:val="en-US" w:eastAsia="fr-FR"/>
    </w:rPr>
  </w:style>
  <w:style w:type="paragraph" w:customStyle="1" w:styleId="Textbody">
    <w:name w:val="Text body"/>
    <w:basedOn w:val="Standard"/>
    <w:rsid w:val="00DB1AA5"/>
    <w:pPr>
      <w:keepLines/>
      <w:widowControl w:val="0"/>
      <w:tabs>
        <w:tab w:val="clear" w:pos="5954"/>
      </w:tabs>
      <w:suppressAutoHyphens/>
      <w:autoSpaceDN w:val="0"/>
      <w:spacing w:after="198"/>
      <w:jc w:val="both"/>
      <w:textAlignment w:val="baseline"/>
    </w:pPr>
    <w:rPr>
      <w:rFonts w:ascii="Klavika Lt" w:eastAsia="Arial Unicode MS" w:hAnsi="Klavika Lt" w:cs="Tahoma"/>
      <w:color w:val="262626"/>
      <w:kern w:val="3"/>
      <w:lang w:val="en-US" w:eastAsia="fr-FR"/>
    </w:rPr>
  </w:style>
  <w:style w:type="character" w:customStyle="1" w:styleId="berschrift2Zchn">
    <w:name w:val="Überschrift 2 Zchn"/>
    <w:basedOn w:val="Absatz-Standardschriftart"/>
    <w:link w:val="berschrift2"/>
    <w:rsid w:val="00DB1AA5"/>
    <w:rPr>
      <w:rFonts w:ascii="Klavika Lt" w:eastAsia="Arial Unicode MS" w:hAnsi="Klavika Lt" w:cs="Tahoma"/>
      <w:b/>
      <w:color w:val="165788"/>
      <w:kern w:val="3"/>
      <w:sz w:val="30"/>
      <w:lang w:val="en-US" w:eastAsia="fr-FR"/>
    </w:rPr>
  </w:style>
  <w:style w:type="paragraph" w:customStyle="1" w:styleId="TitreDocument1">
    <w:name w:val="Titre Document 1"/>
    <w:basedOn w:val="Standard"/>
    <w:rsid w:val="00DB1AA5"/>
    <w:pPr>
      <w:widowControl w:val="0"/>
      <w:tabs>
        <w:tab w:val="clear" w:pos="5954"/>
      </w:tabs>
      <w:suppressAutoHyphens/>
      <w:autoSpaceDN w:val="0"/>
      <w:spacing w:before="567"/>
      <w:textAlignment w:val="baseline"/>
    </w:pPr>
    <w:rPr>
      <w:rFonts w:ascii="Klavika Lt" w:eastAsia="Arial Unicode MS" w:hAnsi="Klavika Lt" w:cs="Tahoma"/>
      <w:b/>
      <w:color w:val="C60C30"/>
      <w:kern w:val="3"/>
      <w:sz w:val="80"/>
      <w:szCs w:val="80"/>
      <w:lang w:val="en-US" w:eastAsia="fr-FR"/>
    </w:rPr>
  </w:style>
  <w:style w:type="paragraph" w:customStyle="1" w:styleId="TitreDocument2">
    <w:name w:val="Titre Document 2"/>
    <w:basedOn w:val="Standard"/>
    <w:rsid w:val="00DB1AA5"/>
    <w:pPr>
      <w:widowControl w:val="0"/>
      <w:tabs>
        <w:tab w:val="clear" w:pos="5954"/>
      </w:tabs>
      <w:suppressAutoHyphens/>
      <w:autoSpaceDN w:val="0"/>
      <w:textAlignment w:val="baseline"/>
    </w:pPr>
    <w:rPr>
      <w:rFonts w:ascii="Klavika Lt" w:eastAsia="Arial Unicode MS" w:hAnsi="Klavika Lt" w:cs="Tahoma"/>
      <w:color w:val="165788"/>
      <w:kern w:val="3"/>
      <w:sz w:val="80"/>
      <w:szCs w:val="80"/>
      <w:lang w:val="en-US" w:eastAsia="fr-FR"/>
    </w:rPr>
  </w:style>
  <w:style w:type="table" w:styleId="Tabellenraster">
    <w:name w:val="Table Grid"/>
    <w:basedOn w:val="NormaleTabelle"/>
    <w:uiPriority w:val="59"/>
    <w:rsid w:val="00DD00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1">
    <w:name w:val="style21"/>
    <w:rsid w:val="00450505"/>
    <w:rPr>
      <w:b/>
      <w:bCs/>
      <w:color w:val="000000"/>
    </w:rPr>
  </w:style>
  <w:style w:type="character" w:customStyle="1" w:styleId="berschrift3Zchn">
    <w:name w:val="Überschrift 3 Zchn"/>
    <w:basedOn w:val="Absatz-Standardschriftart"/>
    <w:link w:val="berschrift3"/>
    <w:rsid w:val="00923B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49247">
      <w:bodyDiv w:val="1"/>
      <w:marLeft w:val="0"/>
      <w:marRight w:val="0"/>
      <w:marTop w:val="0"/>
      <w:marBottom w:val="0"/>
      <w:divBdr>
        <w:top w:val="none" w:sz="0" w:space="0" w:color="auto"/>
        <w:left w:val="none" w:sz="0" w:space="0" w:color="auto"/>
        <w:bottom w:val="none" w:sz="0" w:space="0" w:color="auto"/>
        <w:right w:val="none" w:sz="0" w:space="0" w:color="auto"/>
      </w:divBdr>
      <w:divsChild>
        <w:div w:id="488330483">
          <w:marLeft w:val="0"/>
          <w:marRight w:val="0"/>
          <w:marTop w:val="0"/>
          <w:marBottom w:val="0"/>
          <w:divBdr>
            <w:top w:val="none" w:sz="0" w:space="0" w:color="auto"/>
            <w:left w:val="none" w:sz="0" w:space="0" w:color="auto"/>
            <w:bottom w:val="none" w:sz="0" w:space="0" w:color="auto"/>
            <w:right w:val="none" w:sz="0" w:space="0" w:color="auto"/>
          </w:divBdr>
        </w:div>
      </w:divsChild>
    </w:div>
    <w:div w:id="681972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position">
      <a:majorFont>
        <a:latin typeface="Calibri"/>
        <a:ea typeface=""/>
        <a:cs typeface=""/>
        <a:font script="Jpan" typeface="ＭＳ ゴシック"/>
      </a:majorFont>
      <a:minorFont>
        <a:latin typeface="Calibri"/>
        <a:ea typeface=""/>
        <a:cs typeface=""/>
        <a:font script="Jpan" typeface="ＭＳ ゴシック"/>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2917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Le Feutre Noir</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Lima-Vanzeler</dc:creator>
  <cp:lastModifiedBy>Birgit Klein</cp:lastModifiedBy>
  <cp:revision>6</cp:revision>
  <cp:lastPrinted>2013-05-23T16:59:00Z</cp:lastPrinted>
  <dcterms:created xsi:type="dcterms:W3CDTF">2021-09-28T10:03:00Z</dcterms:created>
  <dcterms:modified xsi:type="dcterms:W3CDTF">2021-09-28T10:05:00Z</dcterms:modified>
</cp:coreProperties>
</file>