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350"/>
      </w:tblGrid>
      <w:tr w:rsidR="00495CDB" w14:paraId="124C9DE8" w14:textId="77777777" w:rsidTr="00495CDB">
        <w:tc>
          <w:tcPr>
            <w:tcW w:w="9350" w:type="dxa"/>
          </w:tcPr>
          <w:p w14:paraId="5DE2BCEC" w14:textId="77777777" w:rsidR="00495CDB" w:rsidRPr="009021B7" w:rsidRDefault="00495CDB" w:rsidP="00495CDB">
            <w:pPr>
              <w:rPr>
                <w:rFonts w:ascii="Times New Roman" w:hAnsi="Times New Roman" w:cs="Times New Roman"/>
                <w:b/>
              </w:rPr>
            </w:pPr>
            <w:bookmarkStart w:id="0" w:name="_GoBack"/>
            <w:bookmarkEnd w:id="0"/>
            <w:r w:rsidRPr="00432426">
              <w:rPr>
                <w:rFonts w:ascii="Times New Roman" w:hAnsi="Times New Roman" w:cs="Times New Roman"/>
                <w:b/>
              </w:rPr>
              <w:t xml:space="preserve">Copyright </w:t>
            </w:r>
            <w:r>
              <w:rPr>
                <w:rFonts w:ascii="Times New Roman" w:hAnsi="Times New Roman" w:cs="Times New Roman"/>
                <w:b/>
              </w:rPr>
              <w:t>Introduction Module</w:t>
            </w:r>
          </w:p>
          <w:p w14:paraId="5E7691F5" w14:textId="28BE98A2" w:rsidR="00495CDB" w:rsidRDefault="00495CDB" w:rsidP="00495CDB">
            <w:pPr>
              <w:rPr>
                <w:rFonts w:ascii="Times New Roman" w:hAnsi="Times New Roman" w:cs="Times New Roman"/>
              </w:rPr>
            </w:pPr>
          </w:p>
          <w:p w14:paraId="05CA573F" w14:textId="77777777" w:rsidR="00495CDB" w:rsidRDefault="00495CDB" w:rsidP="00495CDB">
            <w:pPr>
              <w:rPr>
                <w:rFonts w:ascii="Times New Roman" w:hAnsi="Times New Roman" w:cs="Times New Roman"/>
              </w:rPr>
            </w:pPr>
            <w:r w:rsidRPr="00432426">
              <w:rPr>
                <w:rFonts w:ascii="Times New Roman" w:hAnsi="Times New Roman" w:cs="Times New Roman"/>
              </w:rPr>
              <w:t xml:space="preserve">Under the Copyright Act of 1976, copyright protection is afforded to the creator of an </w:t>
            </w:r>
            <w:r w:rsidRPr="00432426">
              <w:rPr>
                <w:rFonts w:ascii="Times New Roman" w:hAnsi="Times New Roman" w:cs="Times New Roman"/>
                <w:u w:val="single"/>
              </w:rPr>
              <w:t>original work of authorship</w:t>
            </w:r>
            <w:r w:rsidRPr="00432426">
              <w:rPr>
                <w:rFonts w:ascii="Times New Roman" w:hAnsi="Times New Roman" w:cs="Times New Roman"/>
              </w:rPr>
              <w:t xml:space="preserve"> as soon as it is </w:t>
            </w:r>
            <w:r w:rsidRPr="00432426">
              <w:rPr>
                <w:rFonts w:ascii="Times New Roman" w:hAnsi="Times New Roman" w:cs="Times New Roman"/>
                <w:u w:val="single"/>
              </w:rPr>
              <w:t>fixed in a tangible medium</w:t>
            </w:r>
            <w:r w:rsidRPr="00432426">
              <w:rPr>
                <w:rFonts w:ascii="Times New Roman" w:hAnsi="Times New Roman" w:cs="Times New Roman"/>
              </w:rPr>
              <w:t xml:space="preserve">. In other words, copyright protects an expression, rather than an idea, when it is expressed in a “fixed” medium. </w:t>
            </w:r>
          </w:p>
          <w:p w14:paraId="3E81CD4D" w14:textId="77777777" w:rsidR="00495CDB" w:rsidRDefault="00495CDB" w:rsidP="00495CDB">
            <w:pPr>
              <w:rPr>
                <w:rFonts w:ascii="Times New Roman" w:hAnsi="Times New Roman" w:cs="Times New Roman"/>
              </w:rPr>
            </w:pPr>
          </w:p>
          <w:p w14:paraId="72FBC979" w14:textId="406D2BF4" w:rsidR="003B4C84" w:rsidRDefault="003B4C84" w:rsidP="00495CDB">
            <w:pPr>
              <w:rPr>
                <w:rFonts w:ascii="Times New Roman" w:hAnsi="Times New Roman" w:cs="Times New Roman"/>
              </w:rPr>
            </w:pPr>
            <w:r>
              <w:rPr>
                <w:rFonts w:ascii="Times New Roman" w:hAnsi="Times New Roman" w:cs="Times New Roman"/>
              </w:rPr>
              <w:t>What will these modules cover?</w:t>
            </w:r>
          </w:p>
          <w:p w14:paraId="2F639034" w14:textId="77777777" w:rsid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History of Copyright</w:t>
            </w:r>
          </w:p>
          <w:p w14:paraId="199FF675" w14:textId="6174DCF9" w:rsid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Why do we have Copyright?</w:t>
            </w:r>
          </w:p>
          <w:p w14:paraId="5AC38545" w14:textId="19DC8B20" w:rsid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Fundamental Terms when discussing Copyright</w:t>
            </w:r>
          </w:p>
          <w:p w14:paraId="3CD2030C" w14:textId="5FCBB494" w:rsid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Elements of Copyrightable Subject Matter</w:t>
            </w:r>
          </w:p>
          <w:p w14:paraId="0E8A2F56" w14:textId="5B4E2222" w:rsid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Eligible Subject Matter of Copyright</w:t>
            </w:r>
          </w:p>
          <w:p w14:paraId="6CB43A97" w14:textId="77777777" w:rsid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Limitations of Copyright</w:t>
            </w:r>
          </w:p>
          <w:p w14:paraId="2E04F31B" w14:textId="77777777" w:rsid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Scope of Copyright Protection</w:t>
            </w:r>
          </w:p>
          <w:p w14:paraId="62C80B3A" w14:textId="77777777" w:rsidR="003B4C84" w:rsidRP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Ownership of Copyright</w:t>
            </w:r>
          </w:p>
          <w:p w14:paraId="14ADCC68" w14:textId="0569B350" w:rsidR="00495CDB"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Length of Copyright</w:t>
            </w:r>
          </w:p>
          <w:p w14:paraId="7FAEB958" w14:textId="645A07B3" w:rsidR="003B4C84" w:rsidRDefault="003B4C84" w:rsidP="003B4C84">
            <w:pPr>
              <w:pStyle w:val="ListParagraph"/>
              <w:numPr>
                <w:ilvl w:val="0"/>
                <w:numId w:val="4"/>
              </w:numPr>
              <w:rPr>
                <w:rFonts w:ascii="Times New Roman" w:hAnsi="Times New Roman" w:cs="Times New Roman"/>
              </w:rPr>
            </w:pPr>
            <w:r>
              <w:rPr>
                <w:rFonts w:ascii="Times New Roman" w:hAnsi="Times New Roman" w:cs="Times New Roman"/>
              </w:rPr>
              <w:t>Formalities to obtain a Copyright</w:t>
            </w:r>
          </w:p>
          <w:p w14:paraId="63127D3C" w14:textId="77777777" w:rsidR="00495CDB" w:rsidRPr="003B4C84" w:rsidRDefault="003B4C84" w:rsidP="003B4C84">
            <w:pPr>
              <w:pStyle w:val="ListParagraph"/>
              <w:numPr>
                <w:ilvl w:val="0"/>
                <w:numId w:val="4"/>
              </w:numPr>
              <w:rPr>
                <w:rFonts w:ascii="Times New Roman" w:hAnsi="Times New Roman" w:cs="Times New Roman"/>
                <w:b/>
              </w:rPr>
            </w:pPr>
            <w:r>
              <w:rPr>
                <w:rFonts w:ascii="Times New Roman" w:hAnsi="Times New Roman" w:cs="Times New Roman"/>
              </w:rPr>
              <w:t>Transfers of Copyright</w:t>
            </w:r>
          </w:p>
          <w:p w14:paraId="4FE1537C" w14:textId="575B4FB2" w:rsidR="003B4C84" w:rsidRDefault="003B4C84" w:rsidP="003B4C84">
            <w:pPr>
              <w:pStyle w:val="ListParagraph"/>
              <w:numPr>
                <w:ilvl w:val="0"/>
                <w:numId w:val="4"/>
              </w:numPr>
              <w:rPr>
                <w:rFonts w:ascii="Times New Roman" w:hAnsi="Times New Roman" w:cs="Times New Roman"/>
                <w:b/>
              </w:rPr>
            </w:pPr>
            <w:r>
              <w:rPr>
                <w:rFonts w:ascii="Times New Roman" w:hAnsi="Times New Roman" w:cs="Times New Roman"/>
              </w:rPr>
              <w:t>Licensing Copyright</w:t>
            </w:r>
          </w:p>
        </w:tc>
      </w:tr>
    </w:tbl>
    <w:p w14:paraId="02E5CE8D" w14:textId="2725DF7F" w:rsidR="003B4C84" w:rsidRDefault="003B4C84" w:rsidP="00F403C3">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3B4C84" w14:paraId="217EC16F" w14:textId="77777777" w:rsidTr="003B4C84">
        <w:tc>
          <w:tcPr>
            <w:tcW w:w="9350" w:type="dxa"/>
          </w:tcPr>
          <w:p w14:paraId="16CF8EC0" w14:textId="33A423E8" w:rsidR="003B4C84" w:rsidRDefault="003B4C84" w:rsidP="00F403C3">
            <w:pPr>
              <w:rPr>
                <w:rFonts w:ascii="Times New Roman" w:hAnsi="Times New Roman" w:cs="Times New Roman"/>
                <w:b/>
              </w:rPr>
            </w:pPr>
            <w:r>
              <w:rPr>
                <w:rFonts w:ascii="Times New Roman" w:hAnsi="Times New Roman" w:cs="Times New Roman"/>
                <w:b/>
              </w:rPr>
              <w:t>History of Copyright</w:t>
            </w:r>
          </w:p>
          <w:p w14:paraId="3B02520D" w14:textId="77777777" w:rsidR="003B4C84" w:rsidRDefault="003B4C84" w:rsidP="00F403C3">
            <w:pPr>
              <w:rPr>
                <w:rFonts w:ascii="Times New Roman" w:hAnsi="Times New Roman" w:cs="Times New Roman"/>
                <w:b/>
              </w:rPr>
            </w:pPr>
          </w:p>
          <w:p w14:paraId="35E08FA1" w14:textId="77777777" w:rsidR="00E169F2" w:rsidRDefault="00E169F2" w:rsidP="003B4C84">
            <w:pPr>
              <w:rPr>
                <w:rFonts w:ascii="Times New Roman" w:hAnsi="Times New Roman" w:cs="Times New Roman"/>
              </w:rPr>
            </w:pPr>
            <w:r w:rsidRPr="00E169F2">
              <w:rPr>
                <w:rFonts w:ascii="Times New Roman" w:hAnsi="Times New Roman" w:cs="Times New Roman"/>
              </w:rPr>
              <w:t>According to Article I, Section 8, Clau</w:t>
            </w:r>
            <w:r>
              <w:rPr>
                <w:rFonts w:ascii="Times New Roman" w:hAnsi="Times New Roman" w:cs="Times New Roman"/>
              </w:rPr>
              <w:t xml:space="preserve">se 8 of the U.S. Constitution: </w:t>
            </w:r>
          </w:p>
          <w:p w14:paraId="7F5F2A41" w14:textId="5A1E74B9" w:rsidR="00E169F2" w:rsidRDefault="00E169F2" w:rsidP="00E169F2">
            <w:pPr>
              <w:ind w:left="720"/>
              <w:rPr>
                <w:rFonts w:ascii="Times New Roman" w:hAnsi="Times New Roman" w:cs="Times New Roman"/>
              </w:rPr>
            </w:pPr>
            <w:r>
              <w:rPr>
                <w:rFonts w:ascii="Times New Roman" w:hAnsi="Times New Roman" w:cs="Times New Roman"/>
              </w:rPr>
              <w:t>“T</w:t>
            </w:r>
            <w:r w:rsidRPr="00E169F2">
              <w:rPr>
                <w:rFonts w:ascii="Times New Roman" w:hAnsi="Times New Roman" w:cs="Times New Roman"/>
              </w:rPr>
              <w:t>he Congress shall have power . . . to promote the progress of science and useful arts, by securing for limited times to authors and inventors the exclusive right to their respective wr</w:t>
            </w:r>
            <w:r>
              <w:rPr>
                <w:rFonts w:ascii="Times New Roman" w:hAnsi="Times New Roman" w:cs="Times New Roman"/>
              </w:rPr>
              <w:t xml:space="preserve">itings and discoveries.” </w:t>
            </w:r>
            <w:r w:rsidRPr="00E169F2">
              <w:rPr>
                <w:rFonts w:ascii="Times New Roman" w:hAnsi="Times New Roman" w:cs="Times New Roman"/>
              </w:rPr>
              <w:t>-U.S. Constitution</w:t>
            </w:r>
            <w:r>
              <w:rPr>
                <w:rFonts w:ascii="Times New Roman" w:hAnsi="Times New Roman" w:cs="Times New Roman"/>
              </w:rPr>
              <w:t xml:space="preserve"> Article I, Section 8, Clause 8</w:t>
            </w:r>
          </w:p>
          <w:p w14:paraId="6B64F030" w14:textId="77777777" w:rsidR="00E169F2" w:rsidRDefault="00E169F2" w:rsidP="00E169F2">
            <w:pPr>
              <w:rPr>
                <w:rFonts w:ascii="Times New Roman" w:hAnsi="Times New Roman" w:cs="Times New Roman"/>
              </w:rPr>
            </w:pPr>
          </w:p>
          <w:p w14:paraId="43F6EDFD" w14:textId="00E4FA5A" w:rsidR="00E169F2" w:rsidRDefault="00E169F2" w:rsidP="00E169F2">
            <w:pPr>
              <w:rPr>
                <w:rFonts w:ascii="Times New Roman" w:hAnsi="Times New Roman" w:cs="Times New Roman"/>
              </w:rPr>
            </w:pPr>
            <w:r>
              <w:rPr>
                <w:rFonts w:ascii="Times New Roman" w:hAnsi="Times New Roman" w:cs="Times New Roman"/>
              </w:rPr>
              <w:t>This is what is known as the “Intellectual Property Clause.”</w:t>
            </w:r>
          </w:p>
          <w:p w14:paraId="7314E6F0" w14:textId="77777777" w:rsidR="00E169F2" w:rsidRDefault="00E169F2" w:rsidP="003B4C84">
            <w:pPr>
              <w:rPr>
                <w:rFonts w:ascii="Times New Roman" w:hAnsi="Times New Roman" w:cs="Times New Roman"/>
              </w:rPr>
            </w:pPr>
          </w:p>
          <w:p w14:paraId="465D0B0F" w14:textId="09307C0C" w:rsidR="003B4C84" w:rsidRDefault="003B4C84" w:rsidP="003B4C84">
            <w:pPr>
              <w:rPr>
                <w:rFonts w:ascii="Times New Roman" w:hAnsi="Times New Roman" w:cs="Times New Roman"/>
              </w:rPr>
            </w:pPr>
            <w:r w:rsidRPr="003B4C84">
              <w:rPr>
                <w:rFonts w:ascii="Times New Roman" w:hAnsi="Times New Roman" w:cs="Times New Roman"/>
              </w:rPr>
              <w:t xml:space="preserve">The </w:t>
            </w:r>
            <w:r w:rsidR="00E169F2">
              <w:rPr>
                <w:rFonts w:ascii="Times New Roman" w:hAnsi="Times New Roman" w:cs="Times New Roman"/>
              </w:rPr>
              <w:t xml:space="preserve">Intellectual Property </w:t>
            </w:r>
            <w:r w:rsidRPr="003B4C84">
              <w:rPr>
                <w:rFonts w:ascii="Times New Roman" w:hAnsi="Times New Roman" w:cs="Times New Roman"/>
              </w:rPr>
              <w:t>Clause of the United States Constitution authorizes Congress to enact copyright legislation. Acting on that power, the very first Congress began federa</w:t>
            </w:r>
            <w:r>
              <w:rPr>
                <w:rFonts w:ascii="Times New Roman" w:hAnsi="Times New Roman" w:cs="Times New Roman"/>
              </w:rPr>
              <w:t>l copyright protection in 1790.</w:t>
            </w:r>
          </w:p>
          <w:p w14:paraId="7A7E191C" w14:textId="77777777" w:rsidR="00E169F2" w:rsidRDefault="00E169F2" w:rsidP="003B4C84">
            <w:pPr>
              <w:rPr>
                <w:rFonts w:ascii="Times New Roman" w:hAnsi="Times New Roman" w:cs="Times New Roman"/>
              </w:rPr>
            </w:pPr>
          </w:p>
          <w:p w14:paraId="72B56B1C" w14:textId="77777777" w:rsidR="00067A59" w:rsidRDefault="00E169F2" w:rsidP="00E169F2">
            <w:pPr>
              <w:rPr>
                <w:rFonts w:ascii="Times New Roman" w:hAnsi="Times New Roman" w:cs="Times New Roman"/>
              </w:rPr>
            </w:pPr>
            <w:r>
              <w:rPr>
                <w:rFonts w:ascii="Times New Roman" w:hAnsi="Times New Roman" w:cs="Times New Roman"/>
              </w:rPr>
              <w:t>The Copyright Act of 1790 (the “1790 Act”) is described as</w:t>
            </w:r>
            <w:r w:rsidRPr="00E169F2">
              <w:rPr>
                <w:rFonts w:ascii="Times New Roman" w:hAnsi="Times New Roman" w:cs="Times New Roman"/>
              </w:rPr>
              <w:t xml:space="preserve"> </w:t>
            </w:r>
            <w:r>
              <w:rPr>
                <w:rFonts w:ascii="Times New Roman" w:hAnsi="Times New Roman" w:cs="Times New Roman"/>
              </w:rPr>
              <w:t>“</w:t>
            </w:r>
            <w:r w:rsidRPr="00E169F2">
              <w:rPr>
                <w:rFonts w:ascii="Times New Roman" w:hAnsi="Times New Roman" w:cs="Times New Roman"/>
              </w:rPr>
              <w:t>An Act for the Encouragement of Learning, by Securing the Copies of Maps, Charts, and Books to the Authors</w:t>
            </w:r>
            <w:r>
              <w:rPr>
                <w:rFonts w:ascii="Times New Roman" w:hAnsi="Times New Roman" w:cs="Times New Roman"/>
              </w:rPr>
              <w:t xml:space="preserve"> and Proprietors of Such Copies.”</w:t>
            </w:r>
            <w:r w:rsidRPr="00E169F2">
              <w:rPr>
                <w:rFonts w:ascii="Times New Roman" w:hAnsi="Times New Roman" w:cs="Times New Roman"/>
              </w:rPr>
              <w:t xml:space="preserve"> </w:t>
            </w:r>
          </w:p>
          <w:p w14:paraId="4EFD923F" w14:textId="77777777" w:rsidR="00067A59" w:rsidRDefault="00067A59" w:rsidP="00E169F2">
            <w:pPr>
              <w:rPr>
                <w:rFonts w:ascii="Times New Roman" w:hAnsi="Times New Roman" w:cs="Times New Roman"/>
              </w:rPr>
            </w:pPr>
          </w:p>
          <w:p w14:paraId="359EA077" w14:textId="5E3F322B" w:rsidR="00E169F2" w:rsidRPr="003B4C84" w:rsidRDefault="00E169F2" w:rsidP="00E169F2">
            <w:pPr>
              <w:rPr>
                <w:rFonts w:ascii="Times New Roman" w:hAnsi="Times New Roman" w:cs="Times New Roman"/>
              </w:rPr>
            </w:pPr>
            <w:r>
              <w:rPr>
                <w:rFonts w:ascii="Times New Roman" w:hAnsi="Times New Roman" w:cs="Times New Roman"/>
              </w:rPr>
              <w:t>The 1790 Act was</w:t>
            </w:r>
            <w:r w:rsidRPr="00E169F2">
              <w:rPr>
                <w:rFonts w:ascii="Times New Roman" w:hAnsi="Times New Roman" w:cs="Times New Roman"/>
              </w:rPr>
              <w:t xml:space="preserve"> model</w:t>
            </w:r>
            <w:r>
              <w:rPr>
                <w:rFonts w:ascii="Times New Roman" w:hAnsi="Times New Roman" w:cs="Times New Roman"/>
              </w:rPr>
              <w:t xml:space="preserve">ed on the Statute of Anne, known as the Copyright Act and which </w:t>
            </w:r>
            <w:r w:rsidRPr="00E169F2">
              <w:rPr>
                <w:rFonts w:ascii="Times New Roman" w:hAnsi="Times New Roman" w:cs="Times New Roman"/>
              </w:rPr>
              <w:t>the Parliament of Great Britain passed in 1710</w:t>
            </w:r>
            <w:r>
              <w:rPr>
                <w:rFonts w:ascii="Times New Roman" w:hAnsi="Times New Roman" w:cs="Times New Roman"/>
              </w:rPr>
              <w:t xml:space="preserve">. The Statute of Anne </w:t>
            </w:r>
            <w:r w:rsidRPr="00E169F2">
              <w:rPr>
                <w:rFonts w:ascii="Times New Roman" w:hAnsi="Times New Roman" w:cs="Times New Roman"/>
              </w:rPr>
              <w:t>was the first statute to provide for copyright regulated by the government and courts, rather than by</w:t>
            </w:r>
            <w:r w:rsidR="003A0C9E">
              <w:rPr>
                <w:rFonts w:ascii="Times New Roman" w:hAnsi="Times New Roman" w:cs="Times New Roman"/>
              </w:rPr>
              <w:t xml:space="preserve"> a </w:t>
            </w:r>
            <w:r w:rsidR="003A0C9E" w:rsidRPr="003A0C9E">
              <w:rPr>
                <w:rFonts w:ascii="Times New Roman" w:hAnsi="Times New Roman" w:cs="Times New Roman"/>
              </w:rPr>
              <w:t xml:space="preserve">guild of printers </w:t>
            </w:r>
            <w:r w:rsidR="003A0C9E">
              <w:rPr>
                <w:rFonts w:ascii="Times New Roman" w:hAnsi="Times New Roman" w:cs="Times New Roman"/>
              </w:rPr>
              <w:t xml:space="preserve">who were </w:t>
            </w:r>
            <w:r w:rsidR="003A0C9E" w:rsidRPr="003A0C9E">
              <w:rPr>
                <w:rFonts w:ascii="Times New Roman" w:hAnsi="Times New Roman" w:cs="Times New Roman"/>
              </w:rPr>
              <w:t>given the exclusive power to print</w:t>
            </w:r>
            <w:r w:rsidR="003A0C9E">
              <w:rPr>
                <w:rFonts w:ascii="Times New Roman" w:hAnsi="Times New Roman" w:cs="Times New Roman"/>
              </w:rPr>
              <w:t xml:space="preserve"> and censor </w:t>
            </w:r>
            <w:r w:rsidR="003A0C9E" w:rsidRPr="003A0C9E">
              <w:rPr>
                <w:rFonts w:ascii="Times New Roman" w:hAnsi="Times New Roman" w:cs="Times New Roman"/>
              </w:rPr>
              <w:t>literary works</w:t>
            </w:r>
            <w:r w:rsidRPr="00E169F2">
              <w:rPr>
                <w:rFonts w:ascii="Times New Roman" w:hAnsi="Times New Roman" w:cs="Times New Roman"/>
              </w:rPr>
              <w:t>.</w:t>
            </w:r>
          </w:p>
        </w:tc>
      </w:tr>
    </w:tbl>
    <w:p w14:paraId="5C688AE6" w14:textId="77777777" w:rsidR="003B4C84" w:rsidRDefault="003B4C84" w:rsidP="00F403C3">
      <w:pPr>
        <w:rPr>
          <w:rFonts w:ascii="Times New Roman" w:hAnsi="Times New Roman" w:cs="Times New Roman"/>
        </w:rPr>
      </w:pPr>
    </w:p>
    <w:p w14:paraId="368CFED9" w14:textId="77777777" w:rsidR="006C5730" w:rsidRDefault="006C5730" w:rsidP="00F403C3">
      <w:pPr>
        <w:rPr>
          <w:rFonts w:ascii="Times New Roman" w:hAnsi="Times New Roman" w:cs="Times New Roman"/>
        </w:rPr>
      </w:pPr>
    </w:p>
    <w:p w14:paraId="5A19AA4A" w14:textId="77777777" w:rsidR="006C5730" w:rsidRDefault="006C5730" w:rsidP="00F403C3">
      <w:pPr>
        <w:rPr>
          <w:rFonts w:ascii="Times New Roman" w:hAnsi="Times New Roman" w:cs="Times New Roman"/>
        </w:rPr>
      </w:pPr>
    </w:p>
    <w:p w14:paraId="25A6C275" w14:textId="77777777" w:rsidR="006C5730" w:rsidRDefault="006C5730" w:rsidP="00F403C3">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0C2249" w14:paraId="30185B21" w14:textId="77777777" w:rsidTr="000C2249">
        <w:tc>
          <w:tcPr>
            <w:tcW w:w="9350" w:type="dxa"/>
          </w:tcPr>
          <w:p w14:paraId="316CDC41" w14:textId="0A6DC150" w:rsidR="000C2249" w:rsidRDefault="000C2249" w:rsidP="00F403C3">
            <w:pPr>
              <w:rPr>
                <w:rFonts w:ascii="Times New Roman" w:hAnsi="Times New Roman" w:cs="Times New Roman"/>
                <w:b/>
              </w:rPr>
            </w:pPr>
            <w:r>
              <w:rPr>
                <w:rFonts w:ascii="Times New Roman" w:hAnsi="Times New Roman" w:cs="Times New Roman"/>
                <w:b/>
              </w:rPr>
              <w:lastRenderedPageBreak/>
              <w:t>Why do we have Copyright Module</w:t>
            </w:r>
          </w:p>
          <w:p w14:paraId="1940BD41" w14:textId="77777777" w:rsidR="000C2249" w:rsidRDefault="000C2249" w:rsidP="00F403C3">
            <w:pPr>
              <w:rPr>
                <w:rFonts w:ascii="Times New Roman" w:hAnsi="Times New Roman" w:cs="Times New Roman"/>
                <w:b/>
              </w:rPr>
            </w:pPr>
          </w:p>
          <w:p w14:paraId="17DF2059" w14:textId="60F2A17B" w:rsidR="000C2249" w:rsidRPr="006C5730" w:rsidRDefault="006C5730" w:rsidP="000C2249">
            <w:pPr>
              <w:rPr>
                <w:rFonts w:ascii="Times New Roman" w:hAnsi="Times New Roman" w:cs="Times New Roman"/>
                <w:u w:val="single"/>
              </w:rPr>
            </w:pPr>
            <w:r>
              <w:rPr>
                <w:rFonts w:ascii="Times New Roman" w:hAnsi="Times New Roman" w:cs="Times New Roman"/>
                <w:u w:val="single"/>
              </w:rPr>
              <w:t>Public Goods, Free Riders, and Incentives</w:t>
            </w:r>
          </w:p>
          <w:p w14:paraId="5729E225" w14:textId="77777777" w:rsidR="006C5730" w:rsidRDefault="006C5730" w:rsidP="000C2249">
            <w:pPr>
              <w:rPr>
                <w:rFonts w:ascii="Times New Roman" w:hAnsi="Times New Roman" w:cs="Times New Roman"/>
              </w:rPr>
            </w:pPr>
          </w:p>
          <w:p w14:paraId="7D3953F7" w14:textId="03E0B946" w:rsidR="00EC6962" w:rsidRDefault="00EC6962" w:rsidP="000C2249">
            <w:pPr>
              <w:rPr>
                <w:rFonts w:ascii="Times New Roman" w:hAnsi="Times New Roman" w:cs="Times New Roman"/>
              </w:rPr>
            </w:pPr>
            <w:r>
              <w:rPr>
                <w:rFonts w:ascii="Times New Roman" w:hAnsi="Times New Roman" w:cs="Times New Roman"/>
              </w:rPr>
              <w:t>Under economic theory</w:t>
            </w:r>
            <w:r w:rsidRPr="00EC6962">
              <w:rPr>
                <w:rFonts w:ascii="Times New Roman" w:hAnsi="Times New Roman" w:cs="Times New Roman"/>
              </w:rPr>
              <w:t xml:space="preserve">, a </w:t>
            </w:r>
            <w:r>
              <w:rPr>
                <w:rFonts w:ascii="Times New Roman" w:hAnsi="Times New Roman" w:cs="Times New Roman"/>
              </w:rPr>
              <w:t>“</w:t>
            </w:r>
            <w:r w:rsidRPr="00EC6962">
              <w:rPr>
                <w:rFonts w:ascii="Times New Roman" w:hAnsi="Times New Roman" w:cs="Times New Roman"/>
              </w:rPr>
              <w:t>public good</w:t>
            </w:r>
            <w:r>
              <w:rPr>
                <w:rFonts w:ascii="Times New Roman" w:hAnsi="Times New Roman" w:cs="Times New Roman"/>
              </w:rPr>
              <w:t>”</w:t>
            </w:r>
            <w:r w:rsidRPr="00EC6962">
              <w:rPr>
                <w:rFonts w:ascii="Times New Roman" w:hAnsi="Times New Roman" w:cs="Times New Roman"/>
              </w:rPr>
              <w:t xml:space="preserve"> is a good that is both non-excludable and non-</w:t>
            </w:r>
            <w:proofErr w:type="spellStart"/>
            <w:r w:rsidRPr="00EC6962">
              <w:rPr>
                <w:rFonts w:ascii="Times New Roman" w:hAnsi="Times New Roman" w:cs="Times New Roman"/>
              </w:rPr>
              <w:t>rivalrous</w:t>
            </w:r>
            <w:proofErr w:type="spellEnd"/>
            <w:r>
              <w:rPr>
                <w:rFonts w:ascii="Times New Roman" w:hAnsi="Times New Roman" w:cs="Times New Roman"/>
              </w:rPr>
              <w:t xml:space="preserve">. </w:t>
            </w:r>
            <w:r w:rsidR="006C5730">
              <w:rPr>
                <w:rFonts w:ascii="Times New Roman" w:hAnsi="Times New Roman" w:cs="Times New Roman"/>
              </w:rPr>
              <w:t>A “non-</w:t>
            </w:r>
            <w:proofErr w:type="spellStart"/>
            <w:r w:rsidR="006C5730">
              <w:rPr>
                <w:rFonts w:ascii="Times New Roman" w:hAnsi="Times New Roman" w:cs="Times New Roman"/>
              </w:rPr>
              <w:t>rivalrous</w:t>
            </w:r>
            <w:proofErr w:type="spellEnd"/>
            <w:r w:rsidR="006C5730">
              <w:rPr>
                <w:rFonts w:ascii="Times New Roman" w:hAnsi="Times New Roman" w:cs="Times New Roman"/>
              </w:rPr>
              <w:t>” good is</w:t>
            </w:r>
            <w:r>
              <w:rPr>
                <w:rFonts w:ascii="Times New Roman" w:hAnsi="Times New Roman" w:cs="Times New Roman"/>
              </w:rPr>
              <w:t xml:space="preserve"> </w:t>
            </w:r>
            <w:r w:rsidR="006C5730">
              <w:rPr>
                <w:rFonts w:ascii="Times New Roman" w:hAnsi="Times New Roman" w:cs="Times New Roman"/>
              </w:rPr>
              <w:t>one</w:t>
            </w:r>
            <w:r w:rsidRPr="00EC6962">
              <w:rPr>
                <w:rFonts w:ascii="Times New Roman" w:hAnsi="Times New Roman" w:cs="Times New Roman"/>
              </w:rPr>
              <w:t xml:space="preserve"> that individuals cannot be </w:t>
            </w:r>
            <w:r w:rsidR="006C5730">
              <w:rPr>
                <w:rFonts w:ascii="Times New Roman" w:hAnsi="Times New Roman" w:cs="Times New Roman"/>
              </w:rPr>
              <w:t>excluded from using</w:t>
            </w:r>
            <w:r w:rsidRPr="00EC6962">
              <w:rPr>
                <w:rFonts w:ascii="Times New Roman" w:hAnsi="Times New Roman" w:cs="Times New Roman"/>
              </w:rPr>
              <w:t xml:space="preserve"> and </w:t>
            </w:r>
            <w:r w:rsidR="006C5730">
              <w:rPr>
                <w:rFonts w:ascii="Times New Roman" w:hAnsi="Times New Roman" w:cs="Times New Roman"/>
              </w:rPr>
              <w:t xml:space="preserve">whose </w:t>
            </w:r>
            <w:r w:rsidRPr="00EC6962">
              <w:rPr>
                <w:rFonts w:ascii="Times New Roman" w:hAnsi="Times New Roman" w:cs="Times New Roman"/>
              </w:rPr>
              <w:t>use by one individual does not reduce availability to others.</w:t>
            </w:r>
            <w:r>
              <w:rPr>
                <w:rFonts w:ascii="Times New Roman" w:hAnsi="Times New Roman" w:cs="Times New Roman"/>
              </w:rPr>
              <w:t xml:space="preserve"> </w:t>
            </w:r>
            <w:r w:rsidR="006C5730">
              <w:rPr>
                <w:rFonts w:ascii="Times New Roman" w:hAnsi="Times New Roman" w:cs="Times New Roman"/>
              </w:rPr>
              <w:t>In other words, public goods are non-</w:t>
            </w:r>
            <w:proofErr w:type="spellStart"/>
            <w:r w:rsidR="006C5730">
              <w:rPr>
                <w:rFonts w:ascii="Times New Roman" w:hAnsi="Times New Roman" w:cs="Times New Roman"/>
              </w:rPr>
              <w:t>rivalrous</w:t>
            </w:r>
            <w:proofErr w:type="spellEnd"/>
            <w:r w:rsidR="006C5730">
              <w:rPr>
                <w:rFonts w:ascii="Times New Roman" w:hAnsi="Times New Roman" w:cs="Times New Roman"/>
              </w:rPr>
              <w:t xml:space="preserve"> and non-excludable, whereas private goods are </w:t>
            </w:r>
            <w:proofErr w:type="spellStart"/>
            <w:r w:rsidR="006C5730">
              <w:rPr>
                <w:rFonts w:ascii="Times New Roman" w:hAnsi="Times New Roman" w:cs="Times New Roman"/>
              </w:rPr>
              <w:t>rivalrous</w:t>
            </w:r>
            <w:proofErr w:type="spellEnd"/>
            <w:r w:rsidR="006C5730">
              <w:rPr>
                <w:rFonts w:ascii="Times New Roman" w:hAnsi="Times New Roman" w:cs="Times New Roman"/>
              </w:rPr>
              <w:t xml:space="preserve"> and excludable.</w:t>
            </w:r>
          </w:p>
          <w:p w14:paraId="7A7000A2" w14:textId="77777777" w:rsidR="00EC6962" w:rsidRDefault="00EC6962" w:rsidP="000C2249">
            <w:pPr>
              <w:rPr>
                <w:rFonts w:ascii="Times New Roman" w:hAnsi="Times New Roman" w:cs="Times New Roman"/>
              </w:rPr>
            </w:pPr>
          </w:p>
          <w:p w14:paraId="3A777199" w14:textId="77777777" w:rsidR="006C5730" w:rsidRDefault="00EC6962" w:rsidP="000C2249">
            <w:pPr>
              <w:rPr>
                <w:rFonts w:ascii="Times New Roman" w:hAnsi="Times New Roman" w:cs="Times New Roman"/>
              </w:rPr>
            </w:pPr>
            <w:r>
              <w:rPr>
                <w:rFonts w:ascii="Times New Roman" w:hAnsi="Times New Roman" w:cs="Times New Roman"/>
              </w:rPr>
              <w:t xml:space="preserve">An example </w:t>
            </w:r>
            <w:r w:rsidR="006C5730">
              <w:rPr>
                <w:rFonts w:ascii="Times New Roman" w:hAnsi="Times New Roman" w:cs="Times New Roman"/>
              </w:rPr>
              <w:t>of a private good would be</w:t>
            </w:r>
            <w:r>
              <w:rPr>
                <w:rFonts w:ascii="Times New Roman" w:hAnsi="Times New Roman" w:cs="Times New Roman"/>
              </w:rPr>
              <w:t xml:space="preserve"> an apple. </w:t>
            </w:r>
          </w:p>
          <w:p w14:paraId="69EA8017" w14:textId="77777777" w:rsidR="006C5730" w:rsidRDefault="00EC6962" w:rsidP="006C5730">
            <w:pPr>
              <w:pStyle w:val="ListParagraph"/>
              <w:numPr>
                <w:ilvl w:val="0"/>
                <w:numId w:val="7"/>
              </w:numPr>
              <w:rPr>
                <w:rFonts w:ascii="Times New Roman" w:hAnsi="Times New Roman" w:cs="Times New Roman"/>
              </w:rPr>
            </w:pPr>
            <w:r w:rsidRPr="006C5730">
              <w:rPr>
                <w:rFonts w:ascii="Times New Roman" w:hAnsi="Times New Roman" w:cs="Times New Roman"/>
              </w:rPr>
              <w:t xml:space="preserve">One individual might take the apple and eat it. </w:t>
            </w:r>
          </w:p>
          <w:p w14:paraId="27E30970" w14:textId="77777777" w:rsidR="006C5730" w:rsidRDefault="00EC6962" w:rsidP="006C5730">
            <w:pPr>
              <w:pStyle w:val="ListParagraph"/>
              <w:numPr>
                <w:ilvl w:val="0"/>
                <w:numId w:val="7"/>
              </w:numPr>
              <w:rPr>
                <w:rFonts w:ascii="Times New Roman" w:hAnsi="Times New Roman" w:cs="Times New Roman"/>
              </w:rPr>
            </w:pPr>
            <w:r w:rsidRPr="006C5730">
              <w:rPr>
                <w:rFonts w:ascii="Times New Roman" w:hAnsi="Times New Roman" w:cs="Times New Roman"/>
              </w:rPr>
              <w:t xml:space="preserve">There’s no more apple therefore for others to have. </w:t>
            </w:r>
          </w:p>
          <w:p w14:paraId="7D799E82" w14:textId="77777777" w:rsidR="006C5730" w:rsidRDefault="00EC6962" w:rsidP="006C5730">
            <w:pPr>
              <w:pStyle w:val="ListParagraph"/>
              <w:numPr>
                <w:ilvl w:val="0"/>
                <w:numId w:val="7"/>
              </w:numPr>
              <w:rPr>
                <w:rFonts w:ascii="Times New Roman" w:hAnsi="Times New Roman" w:cs="Times New Roman"/>
              </w:rPr>
            </w:pPr>
            <w:r w:rsidRPr="006C5730">
              <w:rPr>
                <w:rFonts w:ascii="Times New Roman" w:hAnsi="Times New Roman" w:cs="Times New Roman"/>
              </w:rPr>
              <w:t xml:space="preserve">This is an example of a </w:t>
            </w:r>
            <w:proofErr w:type="spellStart"/>
            <w:r w:rsidRPr="006C5730">
              <w:rPr>
                <w:rFonts w:ascii="Times New Roman" w:hAnsi="Times New Roman" w:cs="Times New Roman"/>
                <w:i/>
              </w:rPr>
              <w:t>rivalrous</w:t>
            </w:r>
            <w:proofErr w:type="spellEnd"/>
            <w:r w:rsidRPr="006C5730">
              <w:rPr>
                <w:rFonts w:ascii="Times New Roman" w:hAnsi="Times New Roman" w:cs="Times New Roman"/>
              </w:rPr>
              <w:t xml:space="preserve"> good because once one individual has consumed it, it is no more. </w:t>
            </w:r>
          </w:p>
          <w:p w14:paraId="6AC1A9C6" w14:textId="229AFB68" w:rsidR="006C5730" w:rsidRDefault="006C5730" w:rsidP="006C5730">
            <w:pPr>
              <w:rPr>
                <w:rFonts w:ascii="Times New Roman" w:hAnsi="Times New Roman" w:cs="Times New Roman"/>
              </w:rPr>
            </w:pPr>
            <w:r>
              <w:rPr>
                <w:rFonts w:ascii="Times New Roman" w:hAnsi="Times New Roman" w:cs="Times New Roman"/>
              </w:rPr>
              <w:t>An example of a public good would be music on the internet.</w:t>
            </w:r>
          </w:p>
          <w:p w14:paraId="16BB60A4" w14:textId="599E9215" w:rsidR="000C2249" w:rsidRDefault="006C5730" w:rsidP="006C5730">
            <w:pPr>
              <w:pStyle w:val="ListParagraph"/>
              <w:numPr>
                <w:ilvl w:val="0"/>
                <w:numId w:val="8"/>
              </w:numPr>
              <w:rPr>
                <w:rFonts w:ascii="Times New Roman" w:hAnsi="Times New Roman" w:cs="Times New Roman"/>
              </w:rPr>
            </w:pPr>
            <w:r>
              <w:rPr>
                <w:rFonts w:ascii="Times New Roman" w:hAnsi="Times New Roman" w:cs="Times New Roman"/>
              </w:rPr>
              <w:t>A</w:t>
            </w:r>
            <w:r w:rsidR="00EC6962" w:rsidRPr="006C5730">
              <w:rPr>
                <w:rFonts w:ascii="Times New Roman" w:hAnsi="Times New Roman" w:cs="Times New Roman"/>
              </w:rPr>
              <w:t xml:space="preserve"> song heard on </w:t>
            </w:r>
            <w:proofErr w:type="spellStart"/>
            <w:r w:rsidR="00EC6962" w:rsidRPr="006C5730">
              <w:rPr>
                <w:rFonts w:ascii="Times New Roman" w:hAnsi="Times New Roman" w:cs="Times New Roman"/>
              </w:rPr>
              <w:t>Youtube</w:t>
            </w:r>
            <w:proofErr w:type="spellEnd"/>
            <w:r w:rsidR="00EC6962" w:rsidRPr="006C5730">
              <w:rPr>
                <w:rFonts w:ascii="Times New Roman" w:hAnsi="Times New Roman" w:cs="Times New Roman"/>
              </w:rPr>
              <w:t xml:space="preserve"> is a </w:t>
            </w:r>
            <w:r w:rsidR="00EC6962" w:rsidRPr="006C5730">
              <w:rPr>
                <w:rFonts w:ascii="Times New Roman" w:hAnsi="Times New Roman" w:cs="Times New Roman"/>
                <w:i/>
              </w:rPr>
              <w:t>non-</w:t>
            </w:r>
            <w:proofErr w:type="spellStart"/>
            <w:r w:rsidR="00EC6962" w:rsidRPr="006C5730">
              <w:rPr>
                <w:rFonts w:ascii="Times New Roman" w:hAnsi="Times New Roman" w:cs="Times New Roman"/>
                <w:i/>
              </w:rPr>
              <w:t>rivalrous</w:t>
            </w:r>
            <w:proofErr w:type="spellEnd"/>
            <w:r w:rsidR="00EC6962" w:rsidRPr="006C5730">
              <w:rPr>
                <w:rFonts w:ascii="Times New Roman" w:hAnsi="Times New Roman" w:cs="Times New Roman"/>
              </w:rPr>
              <w:t xml:space="preserve"> good because no matter how many people listen to it, it will always be available for others to consume.</w:t>
            </w:r>
          </w:p>
          <w:p w14:paraId="2D773A63" w14:textId="77777777" w:rsidR="000C2249" w:rsidRDefault="000C2249" w:rsidP="000C2249">
            <w:pPr>
              <w:rPr>
                <w:rFonts w:ascii="Times New Roman" w:hAnsi="Times New Roman" w:cs="Times New Roman"/>
              </w:rPr>
            </w:pPr>
          </w:p>
          <w:p w14:paraId="7DB832F8" w14:textId="77777777" w:rsidR="00BD25FD" w:rsidRDefault="00BD25FD" w:rsidP="000C2249">
            <w:pPr>
              <w:rPr>
                <w:rFonts w:ascii="Times New Roman" w:hAnsi="Times New Roman" w:cs="Times New Roman"/>
              </w:rPr>
            </w:pPr>
            <w:r>
              <w:rPr>
                <w:rFonts w:ascii="Times New Roman" w:hAnsi="Times New Roman" w:cs="Times New Roman"/>
              </w:rPr>
              <w:t>As a non-rival good, c</w:t>
            </w:r>
            <w:r w:rsidRPr="00BD25FD">
              <w:rPr>
                <w:rFonts w:ascii="Times New Roman" w:hAnsi="Times New Roman" w:cs="Times New Roman"/>
              </w:rPr>
              <w:t>onsuming or sharing I</w:t>
            </w:r>
            <w:r>
              <w:rPr>
                <w:rFonts w:ascii="Times New Roman" w:hAnsi="Times New Roman" w:cs="Times New Roman"/>
              </w:rPr>
              <w:t xml:space="preserve">ntellectual </w:t>
            </w:r>
            <w:r w:rsidRPr="00BD25FD">
              <w:rPr>
                <w:rFonts w:ascii="Times New Roman" w:hAnsi="Times New Roman" w:cs="Times New Roman"/>
              </w:rPr>
              <w:t>P</w:t>
            </w:r>
            <w:r>
              <w:rPr>
                <w:rFonts w:ascii="Times New Roman" w:hAnsi="Times New Roman" w:cs="Times New Roman"/>
              </w:rPr>
              <w:t>roperty</w:t>
            </w:r>
            <w:r w:rsidRPr="00BD25FD">
              <w:rPr>
                <w:rFonts w:ascii="Times New Roman" w:hAnsi="Times New Roman" w:cs="Times New Roman"/>
              </w:rPr>
              <w:t xml:space="preserve"> does not “use it up</w:t>
            </w:r>
            <w:r>
              <w:rPr>
                <w:rFonts w:ascii="Times New Roman" w:hAnsi="Times New Roman" w:cs="Times New Roman"/>
              </w:rPr>
              <w:t>.</w:t>
            </w:r>
            <w:r w:rsidRPr="00BD25FD">
              <w:rPr>
                <w:rFonts w:ascii="Times New Roman" w:hAnsi="Times New Roman" w:cs="Times New Roman"/>
              </w:rPr>
              <w:t>”</w:t>
            </w:r>
            <w:r>
              <w:rPr>
                <w:rFonts w:ascii="Times New Roman" w:hAnsi="Times New Roman" w:cs="Times New Roman"/>
              </w:rPr>
              <w:t xml:space="preserve"> Without Intellectual Property law, </w:t>
            </w:r>
            <w:r w:rsidR="000C2249">
              <w:rPr>
                <w:rFonts w:ascii="Times New Roman" w:hAnsi="Times New Roman" w:cs="Times New Roman"/>
              </w:rPr>
              <w:t xml:space="preserve">authors </w:t>
            </w:r>
            <w:r>
              <w:rPr>
                <w:rFonts w:ascii="Times New Roman" w:hAnsi="Times New Roman" w:cs="Times New Roman"/>
              </w:rPr>
              <w:t>or inventors would</w:t>
            </w:r>
            <w:r w:rsidR="000C2249">
              <w:rPr>
                <w:rFonts w:ascii="Times New Roman" w:hAnsi="Times New Roman" w:cs="Times New Roman"/>
              </w:rPr>
              <w:t xml:space="preserve"> not have </w:t>
            </w:r>
            <w:r>
              <w:rPr>
                <w:rFonts w:ascii="Times New Roman" w:hAnsi="Times New Roman" w:cs="Times New Roman"/>
              </w:rPr>
              <w:t xml:space="preserve">the </w:t>
            </w:r>
            <w:r w:rsidR="000C2249" w:rsidRPr="000C2249">
              <w:rPr>
                <w:rFonts w:ascii="Times New Roman" w:hAnsi="Times New Roman" w:cs="Times New Roman"/>
              </w:rPr>
              <w:t>power to exclude</w:t>
            </w:r>
            <w:r w:rsidR="000C2249">
              <w:rPr>
                <w:rFonts w:ascii="Times New Roman" w:hAnsi="Times New Roman" w:cs="Times New Roman"/>
              </w:rPr>
              <w:t xml:space="preserve"> others</w:t>
            </w:r>
            <w:r>
              <w:rPr>
                <w:rFonts w:ascii="Times New Roman" w:hAnsi="Times New Roman" w:cs="Times New Roman"/>
              </w:rPr>
              <w:t xml:space="preserve"> from consuming their work. </w:t>
            </w:r>
          </w:p>
          <w:p w14:paraId="6FA672E3" w14:textId="77777777" w:rsidR="00BD25FD" w:rsidRDefault="00BD25FD" w:rsidP="000C2249">
            <w:pPr>
              <w:rPr>
                <w:rFonts w:ascii="Times New Roman" w:hAnsi="Times New Roman" w:cs="Times New Roman"/>
              </w:rPr>
            </w:pPr>
          </w:p>
          <w:p w14:paraId="020714D4" w14:textId="77777777" w:rsidR="00BD25FD" w:rsidRDefault="00BD25FD" w:rsidP="000C2249">
            <w:pPr>
              <w:rPr>
                <w:rFonts w:ascii="Times New Roman" w:hAnsi="Times New Roman" w:cs="Times New Roman"/>
              </w:rPr>
            </w:pPr>
            <w:r>
              <w:rPr>
                <w:rFonts w:ascii="Times New Roman" w:hAnsi="Times New Roman" w:cs="Times New Roman"/>
              </w:rPr>
              <w:t xml:space="preserve">Public goods often create the “free rider” problem, </w:t>
            </w:r>
            <w:r w:rsidRPr="00BD25FD">
              <w:rPr>
                <w:rFonts w:ascii="Times New Roman" w:hAnsi="Times New Roman" w:cs="Times New Roman"/>
              </w:rPr>
              <w:t xml:space="preserve">which </w:t>
            </w:r>
            <w:r>
              <w:rPr>
                <w:rFonts w:ascii="Times New Roman" w:hAnsi="Times New Roman" w:cs="Times New Roman"/>
              </w:rPr>
              <w:t xml:space="preserve">is when </w:t>
            </w:r>
            <w:r w:rsidRPr="00BD25FD">
              <w:rPr>
                <w:rFonts w:ascii="Times New Roman" w:hAnsi="Times New Roman" w:cs="Times New Roman"/>
              </w:rPr>
              <w:t xml:space="preserve">people not paying for the good continue to </w:t>
            </w:r>
            <w:r>
              <w:rPr>
                <w:rFonts w:ascii="Times New Roman" w:hAnsi="Times New Roman" w:cs="Times New Roman"/>
              </w:rPr>
              <w:t xml:space="preserve">have </w:t>
            </w:r>
            <w:r w:rsidRPr="00BD25FD">
              <w:rPr>
                <w:rFonts w:ascii="Times New Roman" w:hAnsi="Times New Roman" w:cs="Times New Roman"/>
              </w:rPr>
              <w:t xml:space="preserve">access </w:t>
            </w:r>
            <w:r>
              <w:rPr>
                <w:rFonts w:ascii="Times New Roman" w:hAnsi="Times New Roman" w:cs="Times New Roman"/>
              </w:rPr>
              <w:t xml:space="preserve">to </w:t>
            </w:r>
            <w:r w:rsidRPr="00BD25FD">
              <w:rPr>
                <w:rFonts w:ascii="Times New Roman" w:hAnsi="Times New Roman" w:cs="Times New Roman"/>
              </w:rPr>
              <w:t xml:space="preserve">it. </w:t>
            </w:r>
            <w:r>
              <w:rPr>
                <w:rFonts w:ascii="Times New Roman" w:hAnsi="Times New Roman" w:cs="Times New Roman"/>
              </w:rPr>
              <w:t>As people freely access a good</w:t>
            </w:r>
            <w:r w:rsidRPr="00BD25FD">
              <w:rPr>
                <w:rFonts w:ascii="Times New Roman" w:hAnsi="Times New Roman" w:cs="Times New Roman"/>
              </w:rPr>
              <w:t>, the good may be under-produced, overused or degraded.</w:t>
            </w:r>
            <w:r>
              <w:rPr>
                <w:rFonts w:ascii="Times New Roman" w:hAnsi="Times New Roman" w:cs="Times New Roman"/>
              </w:rPr>
              <w:t xml:space="preserve"> </w:t>
            </w:r>
          </w:p>
          <w:p w14:paraId="5335EAC1" w14:textId="77777777" w:rsidR="00BD25FD" w:rsidRDefault="00BD25FD" w:rsidP="000C2249">
            <w:pPr>
              <w:rPr>
                <w:rFonts w:ascii="Times New Roman" w:hAnsi="Times New Roman" w:cs="Times New Roman"/>
              </w:rPr>
            </w:pPr>
          </w:p>
          <w:p w14:paraId="68AE3DC9" w14:textId="0C8FE4B0" w:rsidR="000C2249" w:rsidRDefault="00BD25FD" w:rsidP="000C2249">
            <w:pPr>
              <w:rPr>
                <w:rFonts w:ascii="Times New Roman" w:hAnsi="Times New Roman" w:cs="Times New Roman"/>
              </w:rPr>
            </w:pPr>
            <w:r>
              <w:rPr>
                <w:rFonts w:ascii="Times New Roman" w:hAnsi="Times New Roman" w:cs="Times New Roman"/>
              </w:rPr>
              <w:t xml:space="preserve">Authors may become </w:t>
            </w:r>
            <w:proofErr w:type="spellStart"/>
            <w:r>
              <w:rPr>
                <w:rFonts w:ascii="Times New Roman" w:hAnsi="Times New Roman" w:cs="Times New Roman"/>
              </w:rPr>
              <w:t>disincentivised</w:t>
            </w:r>
            <w:proofErr w:type="spellEnd"/>
            <w:r>
              <w:rPr>
                <w:rFonts w:ascii="Times New Roman" w:hAnsi="Times New Roman" w:cs="Times New Roman"/>
              </w:rPr>
              <w:t xml:space="preserve"> from producing new or better goods, if there is no way for them to be able to profit or invest in their trade. Another way to consider this issue is that an author may not be able to </w:t>
            </w:r>
            <w:r w:rsidR="008611C1">
              <w:rPr>
                <w:rFonts w:ascii="Times New Roman" w:hAnsi="Times New Roman" w:cs="Times New Roman"/>
              </w:rPr>
              <w:t xml:space="preserve">make a living from, say, coding, if they cannot exclude others from copying their work. As soon as their code is out there on the internet, it can be consumed endlessly </w:t>
            </w:r>
            <w:r w:rsidR="00851BA7">
              <w:rPr>
                <w:rFonts w:ascii="Times New Roman" w:hAnsi="Times New Roman" w:cs="Times New Roman"/>
              </w:rPr>
              <w:t>and freely.</w:t>
            </w:r>
          </w:p>
          <w:p w14:paraId="3864B482" w14:textId="77777777" w:rsidR="000C2249" w:rsidRDefault="000C2249" w:rsidP="000C2249">
            <w:pPr>
              <w:rPr>
                <w:rFonts w:ascii="Times New Roman" w:hAnsi="Times New Roman" w:cs="Times New Roman"/>
              </w:rPr>
            </w:pPr>
          </w:p>
          <w:p w14:paraId="4F0B9C1A" w14:textId="0B7069B7" w:rsidR="00BD25FD" w:rsidRPr="00BD25FD" w:rsidRDefault="00BD25FD" w:rsidP="000C2249">
            <w:pPr>
              <w:rPr>
                <w:rFonts w:ascii="Times New Roman" w:hAnsi="Times New Roman" w:cs="Times New Roman"/>
                <w:u w:val="single"/>
              </w:rPr>
            </w:pPr>
            <w:r>
              <w:rPr>
                <w:rFonts w:ascii="Times New Roman" w:hAnsi="Times New Roman" w:cs="Times New Roman"/>
                <w:u w:val="single"/>
              </w:rPr>
              <w:t>How do we solve the free rider problem?</w:t>
            </w:r>
          </w:p>
          <w:p w14:paraId="47A2154F" w14:textId="79603FD3" w:rsidR="000C2249" w:rsidRPr="00851BA7" w:rsidRDefault="000C2249" w:rsidP="00F403C3">
            <w:pPr>
              <w:rPr>
                <w:rFonts w:ascii="Times New Roman" w:hAnsi="Times New Roman" w:cs="Times New Roman"/>
              </w:rPr>
            </w:pPr>
            <w:r>
              <w:rPr>
                <w:rFonts w:ascii="Times New Roman" w:hAnsi="Times New Roman" w:cs="Times New Roman"/>
              </w:rPr>
              <w:t>The legal entitlement of copyright is a virtual fence which allows authors to exclude others from taking or using their good without the author’s permission.</w:t>
            </w:r>
          </w:p>
        </w:tc>
      </w:tr>
    </w:tbl>
    <w:p w14:paraId="3AB8BE47" w14:textId="77777777" w:rsidR="003B4C84" w:rsidRDefault="003B4C84" w:rsidP="00F403C3">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C7C26" w14:paraId="7292B9D2" w14:textId="77777777" w:rsidTr="00CC7C26">
        <w:tc>
          <w:tcPr>
            <w:tcW w:w="9350" w:type="dxa"/>
          </w:tcPr>
          <w:p w14:paraId="01EFA8C6" w14:textId="444794A8" w:rsidR="00CC7C26" w:rsidRDefault="00CC7C26" w:rsidP="00F403C3">
            <w:pPr>
              <w:rPr>
                <w:rFonts w:ascii="Times New Roman" w:hAnsi="Times New Roman" w:cs="Times New Roman"/>
                <w:b/>
              </w:rPr>
            </w:pPr>
            <w:r>
              <w:rPr>
                <w:rFonts w:ascii="Times New Roman" w:hAnsi="Times New Roman" w:cs="Times New Roman"/>
                <w:b/>
              </w:rPr>
              <w:t>Fundamental Terms to Talking about Copyright</w:t>
            </w:r>
          </w:p>
          <w:p w14:paraId="11C7BBB2" w14:textId="77777777" w:rsidR="00CC7C26" w:rsidRDefault="00CC7C26" w:rsidP="00F403C3">
            <w:pPr>
              <w:rPr>
                <w:rFonts w:ascii="Times New Roman" w:hAnsi="Times New Roman" w:cs="Times New Roman"/>
                <w:b/>
              </w:rPr>
            </w:pPr>
          </w:p>
          <w:p w14:paraId="646413CF" w14:textId="0E2C35B4" w:rsid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“Copyright”</w:t>
            </w:r>
          </w:p>
          <w:p w14:paraId="0783A8FB" w14:textId="6039415F" w:rsidR="00425988" w:rsidRDefault="00425988" w:rsidP="00CC7C26">
            <w:pPr>
              <w:pStyle w:val="ListParagraph"/>
              <w:numPr>
                <w:ilvl w:val="1"/>
                <w:numId w:val="9"/>
              </w:numPr>
              <w:rPr>
                <w:rFonts w:ascii="Times New Roman" w:hAnsi="Times New Roman" w:cs="Times New Roman"/>
              </w:rPr>
            </w:pPr>
            <w:r>
              <w:rPr>
                <w:rFonts w:ascii="Times New Roman" w:hAnsi="Times New Roman" w:cs="Times New Roman"/>
              </w:rPr>
              <w:t>A “copyright”</w:t>
            </w:r>
            <w:r w:rsidR="00CC7C26" w:rsidRPr="00CC7C26">
              <w:rPr>
                <w:rFonts w:ascii="Times New Roman" w:hAnsi="Times New Roman" w:cs="Times New Roman"/>
              </w:rPr>
              <w:t xml:space="preserve"> is </w:t>
            </w:r>
            <w:r>
              <w:rPr>
                <w:rFonts w:ascii="Times New Roman" w:hAnsi="Times New Roman" w:cs="Times New Roman"/>
              </w:rPr>
              <w:t>a “bundle of rights”</w:t>
            </w:r>
            <w:r w:rsidR="00CC7C26" w:rsidRPr="00CC7C26">
              <w:rPr>
                <w:rFonts w:ascii="Times New Roman" w:hAnsi="Times New Roman" w:cs="Times New Roman"/>
              </w:rPr>
              <w:t xml:space="preserve"> that the creator of a work is enti</w:t>
            </w:r>
            <w:r>
              <w:rPr>
                <w:rFonts w:ascii="Times New Roman" w:hAnsi="Times New Roman" w:cs="Times New Roman"/>
              </w:rPr>
              <w:t>tled to control if the work qualifies as “</w:t>
            </w:r>
            <w:r w:rsidR="00CC7C26" w:rsidRPr="00CC7C26">
              <w:rPr>
                <w:rFonts w:ascii="Times New Roman" w:hAnsi="Times New Roman" w:cs="Times New Roman"/>
              </w:rPr>
              <w:t xml:space="preserve">an original work of authorship fixed in a </w:t>
            </w:r>
            <w:r>
              <w:rPr>
                <w:rFonts w:ascii="Times New Roman" w:hAnsi="Times New Roman" w:cs="Times New Roman"/>
              </w:rPr>
              <w:t>tangible medium of expression.” (The elements of copyright protection will be explained in later modules).</w:t>
            </w:r>
          </w:p>
          <w:p w14:paraId="27621D92" w14:textId="77777777" w:rsidR="007F116A" w:rsidRDefault="00CC7C26" w:rsidP="007F116A">
            <w:pPr>
              <w:pStyle w:val="ListParagraph"/>
              <w:numPr>
                <w:ilvl w:val="0"/>
                <w:numId w:val="9"/>
              </w:numPr>
              <w:rPr>
                <w:rFonts w:ascii="Times New Roman" w:hAnsi="Times New Roman" w:cs="Times New Roman"/>
              </w:rPr>
            </w:pPr>
            <w:r>
              <w:rPr>
                <w:rFonts w:ascii="Times New Roman" w:hAnsi="Times New Roman" w:cs="Times New Roman"/>
              </w:rPr>
              <w:t>“Patent”</w:t>
            </w:r>
          </w:p>
          <w:p w14:paraId="3B38B857" w14:textId="2D09D05A" w:rsidR="007F116A" w:rsidRPr="007F116A" w:rsidRDefault="007F116A" w:rsidP="007F116A">
            <w:pPr>
              <w:pStyle w:val="ListParagraph"/>
              <w:numPr>
                <w:ilvl w:val="1"/>
                <w:numId w:val="9"/>
              </w:numPr>
              <w:rPr>
                <w:rFonts w:ascii="Times New Roman" w:hAnsi="Times New Roman" w:cs="Times New Roman"/>
              </w:rPr>
            </w:pPr>
            <w:r>
              <w:rPr>
                <w:rFonts w:ascii="Times New Roman" w:hAnsi="Times New Roman" w:cs="Times New Roman"/>
              </w:rPr>
              <w:t>A “patent”</w:t>
            </w:r>
            <w:r w:rsidRPr="007F116A">
              <w:rPr>
                <w:rFonts w:ascii="Times New Roman" w:hAnsi="Times New Roman" w:cs="Times New Roman"/>
              </w:rPr>
              <w:t xml:space="preserve"> is a type of </w:t>
            </w:r>
            <w:hyperlink r:id="rId6" w:anchor="intellectualproperty" w:history="1">
              <w:r w:rsidRPr="007F116A">
                <w:rPr>
                  <w:rFonts w:ascii="Times New Roman" w:hAnsi="Times New Roman" w:cs="Times New Roman"/>
                </w:rPr>
                <w:t>Intellectual Property</w:t>
              </w:r>
            </w:hyperlink>
            <w:r w:rsidRPr="007F116A">
              <w:rPr>
                <w:rFonts w:ascii="Times New Roman" w:hAnsi="Times New Roman" w:cs="Times New Roman"/>
              </w:rPr>
              <w:t> that relates to</w:t>
            </w:r>
            <w:r w:rsidR="00B750BA">
              <w:rPr>
                <w:rFonts w:ascii="Times New Roman" w:hAnsi="Times New Roman" w:cs="Times New Roman"/>
              </w:rPr>
              <w:t xml:space="preserve"> the protection of</w:t>
            </w:r>
            <w:r w:rsidRPr="007F116A">
              <w:rPr>
                <w:rFonts w:ascii="Times New Roman" w:hAnsi="Times New Roman" w:cs="Times New Roman"/>
              </w:rPr>
              <w:t xml:space="preserve"> inventions.</w:t>
            </w:r>
          </w:p>
          <w:p w14:paraId="2BE5EABD" w14:textId="569DD833" w:rsidR="00CC7C26" w:rsidRDefault="00B750BA" w:rsidP="00CC7C26">
            <w:pPr>
              <w:pStyle w:val="ListParagraph"/>
              <w:numPr>
                <w:ilvl w:val="0"/>
                <w:numId w:val="9"/>
              </w:numPr>
              <w:rPr>
                <w:rFonts w:ascii="Times New Roman" w:hAnsi="Times New Roman" w:cs="Times New Roman"/>
              </w:rPr>
            </w:pPr>
            <w:r>
              <w:rPr>
                <w:rFonts w:ascii="Times New Roman" w:hAnsi="Times New Roman" w:cs="Times New Roman"/>
              </w:rPr>
              <w:t>Copyright “Owner” and “Holder”</w:t>
            </w:r>
          </w:p>
          <w:p w14:paraId="70B0EC6F" w14:textId="508098B8" w:rsidR="00B750BA" w:rsidRDefault="00B750BA" w:rsidP="00B750BA">
            <w:pPr>
              <w:pStyle w:val="ListParagraph"/>
              <w:numPr>
                <w:ilvl w:val="1"/>
                <w:numId w:val="9"/>
              </w:numPr>
              <w:rPr>
                <w:rFonts w:ascii="Times New Roman" w:hAnsi="Times New Roman" w:cs="Times New Roman"/>
              </w:rPr>
            </w:pPr>
            <w:r w:rsidRPr="00B750BA">
              <w:rPr>
                <w:rFonts w:ascii="Times New Roman" w:hAnsi="Times New Roman" w:cs="Times New Roman"/>
              </w:rPr>
              <w:t>Copyrights can be sold independent</w:t>
            </w:r>
            <w:r>
              <w:rPr>
                <w:rFonts w:ascii="Times New Roman" w:hAnsi="Times New Roman" w:cs="Times New Roman"/>
              </w:rPr>
              <w:t>ly of the work itself, which means</w:t>
            </w:r>
            <w:r w:rsidRPr="00B750BA">
              <w:rPr>
                <w:rFonts w:ascii="Times New Roman" w:hAnsi="Times New Roman" w:cs="Times New Roman"/>
              </w:rPr>
              <w:t xml:space="preserve"> the different exclusive rights can also be sold separately.</w:t>
            </w:r>
          </w:p>
          <w:p w14:paraId="6A56E64C" w14:textId="706FA56E" w:rsidR="00B750BA" w:rsidRDefault="00B750BA" w:rsidP="00B750BA">
            <w:pPr>
              <w:pStyle w:val="ListParagraph"/>
              <w:numPr>
                <w:ilvl w:val="1"/>
                <w:numId w:val="9"/>
              </w:numPr>
              <w:rPr>
                <w:rFonts w:ascii="Times New Roman" w:hAnsi="Times New Roman" w:cs="Times New Roman"/>
              </w:rPr>
            </w:pPr>
            <w:r w:rsidRPr="00B750BA">
              <w:rPr>
                <w:rFonts w:ascii="Times New Roman" w:hAnsi="Times New Roman" w:cs="Times New Roman"/>
              </w:rPr>
              <w:t xml:space="preserve">Copyright </w:t>
            </w:r>
            <w:r w:rsidRPr="00B750BA">
              <w:rPr>
                <w:rFonts w:ascii="Times New Roman" w:hAnsi="Times New Roman" w:cs="Times New Roman"/>
                <w:i/>
              </w:rPr>
              <w:t>ownership</w:t>
            </w:r>
            <w:r w:rsidRPr="00B750BA">
              <w:rPr>
                <w:rFonts w:ascii="Times New Roman" w:hAnsi="Times New Roman" w:cs="Times New Roman"/>
              </w:rPr>
              <w:t xml:space="preserve"> is</w:t>
            </w:r>
            <w:r>
              <w:rPr>
                <w:rFonts w:ascii="Times New Roman" w:hAnsi="Times New Roman" w:cs="Times New Roman"/>
              </w:rPr>
              <w:t xml:space="preserve"> thus</w:t>
            </w:r>
            <w:r w:rsidRPr="00B750BA">
              <w:rPr>
                <w:rFonts w:ascii="Times New Roman" w:hAnsi="Times New Roman" w:cs="Times New Roman"/>
              </w:rPr>
              <w:t xml:space="preserve"> separate from the ownership of the work itself.</w:t>
            </w:r>
          </w:p>
          <w:p w14:paraId="75D302D6" w14:textId="2263302F" w:rsidR="00B750BA" w:rsidRDefault="00B750BA" w:rsidP="00B750BA">
            <w:pPr>
              <w:pStyle w:val="ListParagraph"/>
              <w:numPr>
                <w:ilvl w:val="1"/>
                <w:numId w:val="9"/>
              </w:numPr>
              <w:rPr>
                <w:rFonts w:ascii="Times New Roman" w:hAnsi="Times New Roman" w:cs="Times New Roman"/>
              </w:rPr>
            </w:pPr>
            <w:r>
              <w:rPr>
                <w:rFonts w:ascii="Times New Roman" w:hAnsi="Times New Roman" w:cs="Times New Roman"/>
              </w:rPr>
              <w:t>A “copyright owner” or “copyright holder”</w:t>
            </w:r>
            <w:r w:rsidRPr="00B750BA">
              <w:rPr>
                <w:rFonts w:ascii="Times New Roman" w:hAnsi="Times New Roman" w:cs="Times New Roman"/>
              </w:rPr>
              <w:t xml:space="preserve"> is a person or a company who owns any one of the Exclusive</w:t>
            </w:r>
            <w:r>
              <w:rPr>
                <w:rFonts w:ascii="Times New Roman" w:hAnsi="Times New Roman" w:cs="Times New Roman"/>
              </w:rPr>
              <w:t xml:space="preserve"> Rights of copyright in a work.</w:t>
            </w:r>
          </w:p>
          <w:p w14:paraId="3CA3DA96" w14:textId="6E649442" w:rsid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“Fixation”</w:t>
            </w:r>
          </w:p>
          <w:p w14:paraId="23988C15" w14:textId="48401E5F" w:rsidR="00B750BA" w:rsidRDefault="00B750BA" w:rsidP="00B750BA">
            <w:pPr>
              <w:pStyle w:val="ListParagraph"/>
              <w:numPr>
                <w:ilvl w:val="1"/>
                <w:numId w:val="9"/>
              </w:numPr>
              <w:rPr>
                <w:rFonts w:ascii="Times New Roman" w:hAnsi="Times New Roman" w:cs="Times New Roman"/>
              </w:rPr>
            </w:pPr>
            <w:r w:rsidRPr="00B750BA">
              <w:rPr>
                <w:rFonts w:ascii="Times New Roman" w:hAnsi="Times New Roman" w:cs="Times New Roman"/>
              </w:rPr>
              <w:t xml:space="preserve">A work is not entitled to copyright protection until it </w:t>
            </w:r>
            <w:r>
              <w:rPr>
                <w:rFonts w:ascii="Times New Roman" w:hAnsi="Times New Roman" w:cs="Times New Roman"/>
              </w:rPr>
              <w:t>is “fixed in a tangible medium.” There are many ways to “fix” a work depending on what it is.</w:t>
            </w:r>
          </w:p>
          <w:p w14:paraId="5ED9EDF7" w14:textId="6294C235" w:rsidR="00B750BA" w:rsidRDefault="00B750BA" w:rsidP="00B750BA">
            <w:pPr>
              <w:pStyle w:val="ListParagraph"/>
              <w:numPr>
                <w:ilvl w:val="1"/>
                <w:numId w:val="9"/>
              </w:numPr>
              <w:rPr>
                <w:rFonts w:ascii="Times New Roman" w:hAnsi="Times New Roman" w:cs="Times New Roman"/>
              </w:rPr>
            </w:pPr>
            <w:r>
              <w:rPr>
                <w:rFonts w:ascii="Times New Roman" w:hAnsi="Times New Roman" w:cs="Times New Roman"/>
              </w:rPr>
              <w:t>An example is a song. When the song is made up in someone’s head, and maybe that person even sings the song out loud, it has not received copyright protection. When that person writes the song down or even records themselves singing it, the song is then entitled to copyright protection because it is sufficiently “fixed.”</w:t>
            </w:r>
          </w:p>
          <w:p w14:paraId="430FACC9" w14:textId="08B02903" w:rsid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“Idea”</w:t>
            </w:r>
          </w:p>
          <w:p w14:paraId="38EB743F" w14:textId="77777777" w:rsidR="00624366" w:rsidRPr="00624366" w:rsidRDefault="00624366" w:rsidP="00624366">
            <w:pPr>
              <w:pStyle w:val="ListParagraph"/>
              <w:numPr>
                <w:ilvl w:val="1"/>
                <w:numId w:val="9"/>
              </w:numPr>
              <w:rPr>
                <w:rFonts w:ascii="Times New Roman" w:hAnsi="Times New Roman" w:cs="Times New Roman"/>
              </w:rPr>
            </w:pPr>
            <w:r w:rsidRPr="00624366">
              <w:rPr>
                <w:rFonts w:ascii="Times New Roman" w:hAnsi="Times New Roman" w:cs="Times New Roman"/>
              </w:rPr>
              <w:t>Section 102 (b) of the United States Copyright Act states:</w:t>
            </w:r>
          </w:p>
          <w:p w14:paraId="7FEB684E" w14:textId="51837578" w:rsidR="00B750BA" w:rsidRPr="00624366" w:rsidRDefault="00624366" w:rsidP="00624366">
            <w:pPr>
              <w:pStyle w:val="ListParagraph"/>
              <w:ind w:left="2160"/>
              <w:rPr>
                <w:rFonts w:ascii="Times New Roman" w:hAnsi="Times New Roman" w:cs="Times New Roman"/>
                <w:i/>
              </w:rPr>
            </w:pPr>
            <w:r w:rsidRPr="00624366">
              <w:rPr>
                <w:rFonts w:ascii="Times New Roman" w:hAnsi="Times New Roman" w:cs="Times New Roman"/>
                <w:i/>
              </w:rPr>
              <w:t>In no case does copyright protection for an original work of authorship extend to any idea, procedure, process, system, method of operation, concept, principle, or discovery, regardless of the form in which is described, explained, illustrated or embodied in such a work. Ideas, methods, concepts, systems and devices are not entitled to copyright protection.</w:t>
            </w:r>
          </w:p>
          <w:p w14:paraId="6C84EF43" w14:textId="77777777" w:rsidR="00624366" w:rsidRDefault="00624366" w:rsidP="00624366">
            <w:pPr>
              <w:pStyle w:val="ListParagraph"/>
              <w:numPr>
                <w:ilvl w:val="1"/>
                <w:numId w:val="9"/>
              </w:numPr>
              <w:rPr>
                <w:rFonts w:ascii="Times New Roman" w:hAnsi="Times New Roman" w:cs="Times New Roman"/>
              </w:rPr>
            </w:pPr>
            <w:r w:rsidRPr="00624366">
              <w:rPr>
                <w:rFonts w:ascii="Times New Roman" w:hAnsi="Times New Roman" w:cs="Times New Roman"/>
              </w:rPr>
              <w:t xml:space="preserve">This means that no one can monopolize </w:t>
            </w:r>
            <w:r>
              <w:rPr>
                <w:rFonts w:ascii="Times New Roman" w:hAnsi="Times New Roman" w:cs="Times New Roman"/>
              </w:rPr>
              <w:t xml:space="preserve">(i.e. own) </w:t>
            </w:r>
            <w:r w:rsidRPr="00624366">
              <w:rPr>
                <w:rFonts w:ascii="Times New Roman" w:hAnsi="Times New Roman" w:cs="Times New Roman"/>
              </w:rPr>
              <w:t>an idea or subject mat</w:t>
            </w:r>
            <w:r>
              <w:rPr>
                <w:rFonts w:ascii="Times New Roman" w:hAnsi="Times New Roman" w:cs="Times New Roman"/>
              </w:rPr>
              <w:t xml:space="preserve">ter under a claim of copyright because </w:t>
            </w:r>
            <w:r w:rsidRPr="00624366">
              <w:rPr>
                <w:rFonts w:ascii="Times New Roman" w:hAnsi="Times New Roman" w:cs="Times New Roman"/>
              </w:rPr>
              <w:t xml:space="preserve">copyright law protects </w:t>
            </w:r>
            <w:r>
              <w:rPr>
                <w:rFonts w:ascii="Times New Roman" w:hAnsi="Times New Roman" w:cs="Times New Roman"/>
              </w:rPr>
              <w:t xml:space="preserve">only </w:t>
            </w:r>
            <w:r w:rsidRPr="00624366">
              <w:rPr>
                <w:rFonts w:ascii="Times New Roman" w:hAnsi="Times New Roman" w:cs="Times New Roman"/>
              </w:rPr>
              <w:t>the Expression of an idea</w:t>
            </w:r>
            <w:r>
              <w:rPr>
                <w:rFonts w:ascii="Times New Roman" w:hAnsi="Times New Roman" w:cs="Times New Roman"/>
              </w:rPr>
              <w:t>,</w:t>
            </w:r>
            <w:r w:rsidRPr="00624366">
              <w:rPr>
                <w:rFonts w:ascii="Times New Roman" w:hAnsi="Times New Roman" w:cs="Times New Roman"/>
              </w:rPr>
              <w:t xml:space="preserve"> but not the idea itself.</w:t>
            </w:r>
          </w:p>
          <w:p w14:paraId="6B86E9B9" w14:textId="3D3743CE" w:rsidR="00624366" w:rsidRPr="00624366" w:rsidRDefault="00624366" w:rsidP="00624366">
            <w:pPr>
              <w:pStyle w:val="ListParagraph"/>
              <w:numPr>
                <w:ilvl w:val="1"/>
                <w:numId w:val="9"/>
              </w:numPr>
              <w:rPr>
                <w:rFonts w:ascii="Times New Roman" w:hAnsi="Times New Roman" w:cs="Times New Roman"/>
              </w:rPr>
            </w:pPr>
            <w:r w:rsidRPr="00624366">
              <w:rPr>
                <w:rFonts w:ascii="Times New Roman" w:hAnsi="Times New Roman" w:cs="Times New Roman"/>
              </w:rPr>
              <w:t>Students often get tripped up on th</w:t>
            </w:r>
            <w:r>
              <w:rPr>
                <w:rFonts w:ascii="Times New Roman" w:hAnsi="Times New Roman" w:cs="Times New Roman"/>
              </w:rPr>
              <w:t>is, so make sure you understand!</w:t>
            </w:r>
          </w:p>
          <w:p w14:paraId="31C15232" w14:textId="77777777" w:rsidR="00624366" w:rsidRPr="00624366" w:rsidRDefault="00624366" w:rsidP="00624366">
            <w:pPr>
              <w:pStyle w:val="ListParagraph"/>
              <w:ind w:left="1440"/>
              <w:rPr>
                <w:rFonts w:ascii="Times New Roman" w:hAnsi="Times New Roman" w:cs="Times New Roman"/>
              </w:rPr>
            </w:pPr>
          </w:p>
          <w:p w14:paraId="126425F0" w14:textId="670AD77B" w:rsid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“Expression”</w:t>
            </w:r>
          </w:p>
          <w:p w14:paraId="0C30FC0D" w14:textId="4D4F994A" w:rsidR="00624366" w:rsidRDefault="00624366" w:rsidP="00624366">
            <w:pPr>
              <w:pStyle w:val="ListParagraph"/>
              <w:numPr>
                <w:ilvl w:val="1"/>
                <w:numId w:val="9"/>
              </w:numPr>
              <w:rPr>
                <w:rFonts w:ascii="Times New Roman" w:hAnsi="Times New Roman" w:cs="Times New Roman"/>
              </w:rPr>
            </w:pPr>
            <w:r>
              <w:rPr>
                <w:rFonts w:ascii="Times New Roman" w:hAnsi="Times New Roman" w:cs="Times New Roman"/>
              </w:rPr>
              <w:t xml:space="preserve">An expression is basically a fixation of an idea. As ideas themselves are not protectable under copyright, the only way they can be protected it by </w:t>
            </w:r>
            <w:r>
              <w:rPr>
                <w:rFonts w:ascii="Times New Roman" w:hAnsi="Times New Roman" w:cs="Times New Roman"/>
                <w:i/>
              </w:rPr>
              <w:t>expressing</w:t>
            </w:r>
            <w:r>
              <w:rPr>
                <w:rFonts w:ascii="Times New Roman" w:hAnsi="Times New Roman" w:cs="Times New Roman"/>
              </w:rPr>
              <w:t xml:space="preserve"> the idea.</w:t>
            </w:r>
          </w:p>
          <w:p w14:paraId="01B87983" w14:textId="15A0B3F4" w:rsidR="00624366" w:rsidRDefault="00624366" w:rsidP="00624366">
            <w:pPr>
              <w:pStyle w:val="ListParagraph"/>
              <w:numPr>
                <w:ilvl w:val="1"/>
                <w:numId w:val="9"/>
              </w:numPr>
              <w:rPr>
                <w:rFonts w:ascii="Times New Roman" w:hAnsi="Times New Roman" w:cs="Times New Roman"/>
              </w:rPr>
            </w:pPr>
            <w:r>
              <w:rPr>
                <w:rFonts w:ascii="Times New Roman" w:hAnsi="Times New Roman" w:cs="Times New Roman"/>
              </w:rPr>
              <w:t xml:space="preserve">An example is </w:t>
            </w:r>
            <w:r w:rsidR="00753EE8">
              <w:rPr>
                <w:rFonts w:ascii="Times New Roman" w:hAnsi="Times New Roman" w:cs="Times New Roman"/>
              </w:rPr>
              <w:t xml:space="preserve">the idea of the city of Gotham from the Batman series. When the creators were talking about the idea of the crime-filled city, this was just an idea which none of them had recorded in any way. From the first time a picture or description of Gotham was recorded, that expression of the city was copyright protected. </w:t>
            </w:r>
          </w:p>
          <w:p w14:paraId="14C42837" w14:textId="77777777" w:rsidR="00753EE8" w:rsidRDefault="00753EE8" w:rsidP="00624366">
            <w:pPr>
              <w:pStyle w:val="ListParagraph"/>
              <w:numPr>
                <w:ilvl w:val="1"/>
                <w:numId w:val="9"/>
              </w:numPr>
              <w:rPr>
                <w:rFonts w:ascii="Times New Roman" w:hAnsi="Times New Roman" w:cs="Times New Roman"/>
              </w:rPr>
            </w:pPr>
          </w:p>
          <w:p w14:paraId="51937827" w14:textId="77777777" w:rsid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“Copy”</w:t>
            </w:r>
          </w:p>
          <w:p w14:paraId="7BC37409" w14:textId="6BC015C2" w:rsid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“Public Domain”</w:t>
            </w:r>
          </w:p>
          <w:p w14:paraId="692217C7" w14:textId="77777777" w:rsid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“Intellectual Property”</w:t>
            </w:r>
          </w:p>
          <w:p w14:paraId="2454CDB3" w14:textId="77777777" w:rsid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“Infringement”</w:t>
            </w:r>
          </w:p>
          <w:p w14:paraId="3781331D" w14:textId="02B73999" w:rsidR="00CC7C26" w:rsidRPr="00CC7C26" w:rsidRDefault="00CC7C26" w:rsidP="00CC7C26">
            <w:pPr>
              <w:pStyle w:val="ListParagraph"/>
              <w:numPr>
                <w:ilvl w:val="0"/>
                <w:numId w:val="9"/>
              </w:numPr>
              <w:rPr>
                <w:rFonts w:ascii="Times New Roman" w:hAnsi="Times New Roman" w:cs="Times New Roman"/>
              </w:rPr>
            </w:pPr>
            <w:r>
              <w:rPr>
                <w:rFonts w:ascii="Times New Roman" w:hAnsi="Times New Roman" w:cs="Times New Roman"/>
              </w:rPr>
              <w:t>“License”</w:t>
            </w:r>
          </w:p>
        </w:tc>
      </w:tr>
    </w:tbl>
    <w:p w14:paraId="16874A97" w14:textId="77777777" w:rsidR="00CC7C26" w:rsidRDefault="00CC7C26" w:rsidP="00F403C3">
      <w:pPr>
        <w:rPr>
          <w:rFonts w:ascii="Times New Roman" w:hAnsi="Times New Roman" w:cs="Times New Roman"/>
        </w:rPr>
      </w:pPr>
    </w:p>
    <w:p w14:paraId="5F4538BA" w14:textId="77777777" w:rsidR="00CC7C26" w:rsidRPr="00432426" w:rsidRDefault="00CC7C26" w:rsidP="00F403C3">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3B4C84" w14:paraId="1FD25997" w14:textId="77777777" w:rsidTr="003B4C84">
        <w:tc>
          <w:tcPr>
            <w:tcW w:w="9350" w:type="dxa"/>
          </w:tcPr>
          <w:p w14:paraId="2E37A0F0" w14:textId="77777777" w:rsidR="003B4C84" w:rsidRPr="00432426" w:rsidRDefault="003B4C84" w:rsidP="003B4C84">
            <w:pPr>
              <w:rPr>
                <w:rFonts w:ascii="Times New Roman" w:hAnsi="Times New Roman" w:cs="Times New Roman"/>
              </w:rPr>
            </w:pPr>
            <w:r w:rsidRPr="00432426">
              <w:rPr>
                <w:rFonts w:ascii="Times New Roman" w:hAnsi="Times New Roman" w:cs="Times New Roman"/>
                <w:b/>
              </w:rPr>
              <w:t>Copyright</w:t>
            </w:r>
            <w:r>
              <w:rPr>
                <w:rFonts w:ascii="Times New Roman" w:hAnsi="Times New Roman" w:cs="Times New Roman"/>
                <w:b/>
              </w:rPr>
              <w:t xml:space="preserve"> Scope Module</w:t>
            </w:r>
          </w:p>
          <w:p w14:paraId="77F5152F" w14:textId="77777777" w:rsidR="003B4C84" w:rsidRDefault="003B4C84" w:rsidP="003B4C84">
            <w:pPr>
              <w:rPr>
                <w:rFonts w:ascii="Times New Roman" w:hAnsi="Times New Roman" w:cs="Times New Roman"/>
              </w:rPr>
            </w:pPr>
          </w:p>
          <w:p w14:paraId="214F7708" w14:textId="77777777" w:rsidR="003B4C84" w:rsidRPr="00432426" w:rsidRDefault="003B4C84" w:rsidP="003B4C84">
            <w:pPr>
              <w:rPr>
                <w:rFonts w:ascii="Times New Roman" w:hAnsi="Times New Roman" w:cs="Times New Roman"/>
              </w:rPr>
            </w:pPr>
            <w:r w:rsidRPr="00432426">
              <w:rPr>
                <w:rFonts w:ascii="Times New Roman" w:hAnsi="Times New Roman" w:cs="Times New Roman"/>
              </w:rPr>
              <w:t>What does copyright law cover?</w:t>
            </w:r>
          </w:p>
          <w:p w14:paraId="00964102" w14:textId="77777777" w:rsidR="003B4C84" w:rsidRPr="00432426" w:rsidRDefault="003B4C84" w:rsidP="003B4C84">
            <w:pPr>
              <w:pStyle w:val="ListParagraph"/>
              <w:numPr>
                <w:ilvl w:val="0"/>
                <w:numId w:val="1"/>
              </w:numPr>
              <w:rPr>
                <w:rFonts w:ascii="Times New Roman" w:hAnsi="Times New Roman" w:cs="Times New Roman"/>
              </w:rPr>
            </w:pPr>
            <w:r w:rsidRPr="00432426">
              <w:rPr>
                <w:rFonts w:ascii="Times New Roman" w:hAnsi="Times New Roman" w:cs="Times New Roman"/>
              </w:rPr>
              <w:t>Literary works</w:t>
            </w:r>
          </w:p>
          <w:p w14:paraId="1F4887B3" w14:textId="77777777" w:rsidR="003B4C84" w:rsidRPr="00432426" w:rsidRDefault="003B4C84" w:rsidP="003B4C84">
            <w:pPr>
              <w:pStyle w:val="ListParagraph"/>
              <w:numPr>
                <w:ilvl w:val="0"/>
                <w:numId w:val="1"/>
              </w:numPr>
              <w:rPr>
                <w:rFonts w:ascii="Times New Roman" w:hAnsi="Times New Roman" w:cs="Times New Roman"/>
              </w:rPr>
            </w:pPr>
            <w:r w:rsidRPr="00432426">
              <w:rPr>
                <w:rFonts w:ascii="Times New Roman" w:hAnsi="Times New Roman" w:cs="Times New Roman"/>
              </w:rPr>
              <w:t>Musical works</w:t>
            </w:r>
          </w:p>
          <w:p w14:paraId="3C8AAAAE" w14:textId="77777777" w:rsidR="003B4C84" w:rsidRPr="00432426" w:rsidRDefault="003B4C84" w:rsidP="003B4C84">
            <w:pPr>
              <w:pStyle w:val="ListParagraph"/>
              <w:numPr>
                <w:ilvl w:val="0"/>
                <w:numId w:val="1"/>
              </w:numPr>
              <w:rPr>
                <w:rFonts w:ascii="Times New Roman" w:hAnsi="Times New Roman" w:cs="Times New Roman"/>
              </w:rPr>
            </w:pPr>
            <w:r w:rsidRPr="00432426">
              <w:rPr>
                <w:rFonts w:ascii="Times New Roman" w:hAnsi="Times New Roman" w:cs="Times New Roman"/>
              </w:rPr>
              <w:t>Dramatic works</w:t>
            </w:r>
          </w:p>
          <w:p w14:paraId="2EC2B396" w14:textId="77777777" w:rsidR="003B4C84" w:rsidRPr="00432426" w:rsidRDefault="003B4C84" w:rsidP="003B4C84">
            <w:pPr>
              <w:pStyle w:val="ListParagraph"/>
              <w:numPr>
                <w:ilvl w:val="0"/>
                <w:numId w:val="1"/>
              </w:numPr>
              <w:rPr>
                <w:rFonts w:ascii="Times New Roman" w:hAnsi="Times New Roman" w:cs="Times New Roman"/>
              </w:rPr>
            </w:pPr>
            <w:r w:rsidRPr="00432426">
              <w:rPr>
                <w:rFonts w:ascii="Times New Roman" w:hAnsi="Times New Roman" w:cs="Times New Roman"/>
              </w:rPr>
              <w:t>Pantomimes and choreographic works</w:t>
            </w:r>
          </w:p>
          <w:p w14:paraId="7E703F88" w14:textId="77777777" w:rsidR="003B4C84" w:rsidRPr="00432426" w:rsidRDefault="003B4C84" w:rsidP="003B4C84">
            <w:pPr>
              <w:pStyle w:val="ListParagraph"/>
              <w:numPr>
                <w:ilvl w:val="0"/>
                <w:numId w:val="1"/>
              </w:numPr>
              <w:rPr>
                <w:rFonts w:ascii="Times New Roman" w:hAnsi="Times New Roman" w:cs="Times New Roman"/>
              </w:rPr>
            </w:pPr>
            <w:r w:rsidRPr="00432426">
              <w:rPr>
                <w:rFonts w:ascii="Times New Roman" w:hAnsi="Times New Roman" w:cs="Times New Roman"/>
              </w:rPr>
              <w:t>Pictorial, graphic and sculptural works</w:t>
            </w:r>
          </w:p>
          <w:p w14:paraId="33422D88" w14:textId="77777777" w:rsidR="003B4C84" w:rsidRPr="00432426" w:rsidRDefault="003B4C84" w:rsidP="003B4C84">
            <w:pPr>
              <w:pStyle w:val="ListParagraph"/>
              <w:numPr>
                <w:ilvl w:val="0"/>
                <w:numId w:val="1"/>
              </w:numPr>
              <w:rPr>
                <w:rFonts w:ascii="Times New Roman" w:hAnsi="Times New Roman" w:cs="Times New Roman"/>
              </w:rPr>
            </w:pPr>
            <w:r w:rsidRPr="00432426">
              <w:rPr>
                <w:rFonts w:ascii="Times New Roman" w:hAnsi="Times New Roman" w:cs="Times New Roman"/>
              </w:rPr>
              <w:t>Motion pictures, video games and other audiovisual works</w:t>
            </w:r>
          </w:p>
          <w:p w14:paraId="0CD98E41" w14:textId="77777777" w:rsidR="003B4C84" w:rsidRPr="00432426" w:rsidRDefault="003B4C84" w:rsidP="003B4C84">
            <w:pPr>
              <w:pStyle w:val="ListParagraph"/>
              <w:numPr>
                <w:ilvl w:val="0"/>
                <w:numId w:val="1"/>
              </w:numPr>
              <w:rPr>
                <w:rFonts w:ascii="Times New Roman" w:hAnsi="Times New Roman" w:cs="Times New Roman"/>
              </w:rPr>
            </w:pPr>
            <w:r w:rsidRPr="00432426">
              <w:rPr>
                <w:rFonts w:ascii="Times New Roman" w:hAnsi="Times New Roman" w:cs="Times New Roman"/>
              </w:rPr>
              <w:t>Sound recordings</w:t>
            </w:r>
          </w:p>
          <w:p w14:paraId="113310E8" w14:textId="77777777" w:rsidR="003B4C84" w:rsidRPr="00432426" w:rsidRDefault="003B4C84" w:rsidP="003B4C84">
            <w:pPr>
              <w:pStyle w:val="ListParagraph"/>
              <w:numPr>
                <w:ilvl w:val="0"/>
                <w:numId w:val="1"/>
              </w:numPr>
              <w:rPr>
                <w:rFonts w:ascii="Times New Roman" w:hAnsi="Times New Roman" w:cs="Times New Roman"/>
              </w:rPr>
            </w:pPr>
            <w:r w:rsidRPr="00432426">
              <w:rPr>
                <w:rFonts w:ascii="Times New Roman" w:hAnsi="Times New Roman" w:cs="Times New Roman"/>
              </w:rPr>
              <w:t>Architectural works</w:t>
            </w:r>
          </w:p>
          <w:p w14:paraId="6F1C5E15" w14:textId="77777777" w:rsidR="003B4C84" w:rsidRPr="00432426" w:rsidRDefault="003B4C84" w:rsidP="003B4C84">
            <w:pPr>
              <w:rPr>
                <w:rFonts w:ascii="Times New Roman" w:hAnsi="Times New Roman" w:cs="Times New Roman"/>
              </w:rPr>
            </w:pPr>
          </w:p>
          <w:p w14:paraId="2E52489C" w14:textId="77777777" w:rsidR="003B4C84" w:rsidRPr="00432426" w:rsidRDefault="003B4C84" w:rsidP="003B4C84">
            <w:pPr>
              <w:rPr>
                <w:rFonts w:ascii="Times New Roman" w:hAnsi="Times New Roman" w:cs="Times New Roman"/>
              </w:rPr>
            </w:pPr>
            <w:r w:rsidRPr="00432426">
              <w:rPr>
                <w:rFonts w:ascii="Times New Roman" w:hAnsi="Times New Roman" w:cs="Times New Roman"/>
              </w:rPr>
              <w:t>What does copyright law NOT cover?</w:t>
            </w:r>
          </w:p>
          <w:p w14:paraId="25B8619D" w14:textId="77777777" w:rsidR="003B4C84" w:rsidRPr="00432426" w:rsidRDefault="003B4C84" w:rsidP="003B4C84">
            <w:pPr>
              <w:pStyle w:val="ListParagraph"/>
              <w:numPr>
                <w:ilvl w:val="0"/>
                <w:numId w:val="2"/>
              </w:numPr>
              <w:rPr>
                <w:rFonts w:ascii="Times New Roman" w:hAnsi="Times New Roman" w:cs="Times New Roman"/>
              </w:rPr>
            </w:pPr>
            <w:r w:rsidRPr="00432426">
              <w:rPr>
                <w:rFonts w:ascii="Times New Roman" w:hAnsi="Times New Roman" w:cs="Times New Roman"/>
              </w:rPr>
              <w:t>Words and short phrases</w:t>
            </w:r>
          </w:p>
          <w:p w14:paraId="2D858ED1" w14:textId="77777777" w:rsidR="003B4C84" w:rsidRPr="00432426" w:rsidRDefault="003B4C84" w:rsidP="003B4C84">
            <w:pPr>
              <w:pStyle w:val="ListParagraph"/>
              <w:numPr>
                <w:ilvl w:val="0"/>
                <w:numId w:val="2"/>
              </w:numPr>
              <w:rPr>
                <w:rFonts w:ascii="Times New Roman" w:hAnsi="Times New Roman" w:cs="Times New Roman"/>
              </w:rPr>
            </w:pPr>
            <w:r w:rsidRPr="00432426">
              <w:rPr>
                <w:rFonts w:ascii="Times New Roman" w:hAnsi="Times New Roman" w:cs="Times New Roman"/>
              </w:rPr>
              <w:t>Familiar symbols or designs</w:t>
            </w:r>
          </w:p>
          <w:p w14:paraId="77C4A60A" w14:textId="77777777" w:rsidR="003B4C84" w:rsidRPr="00432426" w:rsidRDefault="003B4C84" w:rsidP="003B4C84">
            <w:pPr>
              <w:pStyle w:val="ListParagraph"/>
              <w:numPr>
                <w:ilvl w:val="0"/>
                <w:numId w:val="2"/>
              </w:numPr>
              <w:rPr>
                <w:rFonts w:ascii="Times New Roman" w:hAnsi="Times New Roman" w:cs="Times New Roman"/>
              </w:rPr>
            </w:pPr>
            <w:r w:rsidRPr="00432426">
              <w:rPr>
                <w:rFonts w:ascii="Times New Roman" w:hAnsi="Times New Roman" w:cs="Times New Roman"/>
              </w:rPr>
              <w:t>Mere listing of ingredients or contents</w:t>
            </w:r>
          </w:p>
          <w:p w14:paraId="4E22BDBA" w14:textId="77777777" w:rsidR="003B4C84" w:rsidRPr="00432426" w:rsidRDefault="003B4C84" w:rsidP="003B4C84">
            <w:pPr>
              <w:pStyle w:val="ListParagraph"/>
              <w:numPr>
                <w:ilvl w:val="0"/>
                <w:numId w:val="2"/>
              </w:numPr>
              <w:rPr>
                <w:rFonts w:ascii="Times New Roman" w:hAnsi="Times New Roman" w:cs="Times New Roman"/>
              </w:rPr>
            </w:pPr>
            <w:r w:rsidRPr="00432426">
              <w:rPr>
                <w:rFonts w:ascii="Times New Roman" w:hAnsi="Times New Roman" w:cs="Times New Roman"/>
              </w:rPr>
              <w:t>Ideas, plans, methods</w:t>
            </w:r>
          </w:p>
          <w:p w14:paraId="25D55839" w14:textId="77777777" w:rsidR="003B4C84" w:rsidRPr="00432426" w:rsidRDefault="003B4C84" w:rsidP="003B4C84">
            <w:pPr>
              <w:pStyle w:val="ListParagraph"/>
              <w:numPr>
                <w:ilvl w:val="0"/>
                <w:numId w:val="2"/>
              </w:numPr>
              <w:rPr>
                <w:rFonts w:ascii="Times New Roman" w:hAnsi="Times New Roman" w:cs="Times New Roman"/>
              </w:rPr>
            </w:pPr>
            <w:r w:rsidRPr="00432426">
              <w:rPr>
                <w:rFonts w:ascii="Times New Roman" w:hAnsi="Times New Roman" w:cs="Times New Roman"/>
              </w:rPr>
              <w:t>Blank forms</w:t>
            </w:r>
          </w:p>
          <w:p w14:paraId="04A63969" w14:textId="77777777" w:rsidR="003B4C84" w:rsidRPr="00432426" w:rsidRDefault="003B4C84" w:rsidP="003B4C84">
            <w:pPr>
              <w:pStyle w:val="ListParagraph"/>
              <w:numPr>
                <w:ilvl w:val="0"/>
                <w:numId w:val="2"/>
              </w:numPr>
              <w:rPr>
                <w:rFonts w:ascii="Times New Roman" w:hAnsi="Times New Roman" w:cs="Times New Roman"/>
              </w:rPr>
            </w:pPr>
            <w:r w:rsidRPr="00432426">
              <w:rPr>
                <w:rFonts w:ascii="Times New Roman" w:hAnsi="Times New Roman" w:cs="Times New Roman"/>
              </w:rPr>
              <w:t>Typeface as typeface</w:t>
            </w:r>
          </w:p>
          <w:p w14:paraId="1C6312BB" w14:textId="77777777" w:rsidR="003B4C84" w:rsidRDefault="003B4C84" w:rsidP="00F403C3">
            <w:pPr>
              <w:rPr>
                <w:rFonts w:ascii="Times New Roman" w:hAnsi="Times New Roman" w:cs="Times New Roman"/>
              </w:rPr>
            </w:pPr>
          </w:p>
        </w:tc>
      </w:tr>
    </w:tbl>
    <w:p w14:paraId="218636BC" w14:textId="22968129" w:rsidR="003B4C84" w:rsidRPr="00432426" w:rsidRDefault="003B4C84" w:rsidP="00F403C3">
      <w:pPr>
        <w:rPr>
          <w:rFonts w:ascii="Times New Roman" w:hAnsi="Times New Roman" w:cs="Times New Roman"/>
        </w:rPr>
      </w:pPr>
    </w:p>
    <w:p w14:paraId="009BE908" w14:textId="77777777" w:rsidR="00A80E99" w:rsidRDefault="00A80E99" w:rsidP="00A80E99">
      <w:pPr>
        <w:rPr>
          <w:rFonts w:ascii="Times New Roman" w:hAnsi="Times New Roman" w:cs="Times New Roman"/>
        </w:rPr>
      </w:pPr>
    </w:p>
    <w:p w14:paraId="1B7F825E" w14:textId="25684753" w:rsidR="0079231C" w:rsidRDefault="0079231C" w:rsidP="00A80E99">
      <w:pPr>
        <w:rPr>
          <w:rFonts w:ascii="Times New Roman" w:hAnsi="Times New Roman" w:cs="Times New Roman"/>
        </w:rPr>
      </w:pPr>
      <w:r>
        <w:rPr>
          <w:rFonts w:ascii="Times New Roman" w:hAnsi="Times New Roman" w:cs="Times New Roman"/>
        </w:rPr>
        <w:t>-----------------------------------------------------------------------------------------------------------------</w:t>
      </w:r>
    </w:p>
    <w:p w14:paraId="05B90101" w14:textId="77777777" w:rsidR="0079231C" w:rsidRPr="00432426" w:rsidRDefault="0079231C" w:rsidP="00A80E99">
      <w:pPr>
        <w:rPr>
          <w:rFonts w:ascii="Times New Roman" w:hAnsi="Times New Roman" w:cs="Times New Roman"/>
        </w:rPr>
      </w:pPr>
    </w:p>
    <w:p w14:paraId="10E28A81" w14:textId="61A85B78" w:rsidR="00A80E99" w:rsidRPr="0079231C" w:rsidRDefault="00F07B81" w:rsidP="00A80E99">
      <w:pPr>
        <w:rPr>
          <w:rFonts w:ascii="Times New Roman" w:hAnsi="Times New Roman" w:cs="Times New Roman"/>
          <w:b/>
        </w:rPr>
      </w:pPr>
      <w:r w:rsidRPr="0079231C">
        <w:rPr>
          <w:rFonts w:ascii="Times New Roman" w:hAnsi="Times New Roman" w:cs="Times New Roman"/>
          <w:b/>
        </w:rPr>
        <w:t>Formalities</w:t>
      </w:r>
    </w:p>
    <w:p w14:paraId="43A6B3FD" w14:textId="77777777" w:rsidR="00F07EBF" w:rsidRDefault="00F07EBF" w:rsidP="00A80E99">
      <w:pPr>
        <w:rPr>
          <w:rFonts w:ascii="Times New Roman" w:hAnsi="Times New Roman" w:cs="Times New Roman"/>
        </w:rPr>
      </w:pPr>
    </w:p>
    <w:p w14:paraId="42DAF651" w14:textId="78132E5F" w:rsidR="00F07EBF" w:rsidRDefault="00F07B81" w:rsidP="00A80E99">
      <w:pPr>
        <w:rPr>
          <w:rFonts w:ascii="Times New Roman" w:hAnsi="Times New Roman" w:cs="Times New Roman"/>
        </w:rPr>
      </w:pPr>
      <w:r>
        <w:rPr>
          <w:rFonts w:ascii="Times New Roman" w:hAnsi="Times New Roman" w:cs="Times New Roman"/>
        </w:rPr>
        <w:t>An author receives a copyright in an original work as soon as it is “fixed in a tangible medium.” However, in order to commence an infringement action against another party, registration of the copyright with the United States Patent and Trademark Office is required. Furthermore, registration of a copyrighted work allows the owner of the copyright to seek the assistance of the Customs and Board Protection agents to seize infringing works entering the country.</w:t>
      </w:r>
    </w:p>
    <w:p w14:paraId="12E6E7C7" w14:textId="77777777" w:rsidR="00F07B81" w:rsidRDefault="00F07B81" w:rsidP="00A80E99">
      <w:pPr>
        <w:rPr>
          <w:rFonts w:ascii="Times New Roman" w:hAnsi="Times New Roman" w:cs="Times New Roman"/>
        </w:rPr>
      </w:pPr>
    </w:p>
    <w:p w14:paraId="3F567B1C" w14:textId="77777777" w:rsidR="00F07B81" w:rsidRPr="00432426" w:rsidRDefault="00F07B81" w:rsidP="00A80E99">
      <w:pPr>
        <w:rPr>
          <w:rFonts w:ascii="Times New Roman" w:hAnsi="Times New Roman" w:cs="Times New Roman"/>
        </w:rPr>
      </w:pPr>
    </w:p>
    <w:sectPr w:rsidR="00F07B81" w:rsidRPr="00432426" w:rsidSect="00524A0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Gothic Light">
    <w:panose1 w:val="00000000000000000000"/>
    <w:charset w:val="00"/>
    <w:family w:val="roman"/>
    <w:notTrueType/>
    <w:pitch w:val="default"/>
  </w:font>
  <w:font w:name="Calibri Light">
    <w:altName w:val="Tahoma"/>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9645A"/>
    <w:multiLevelType w:val="hybridMultilevel"/>
    <w:tmpl w:val="3B383A8E"/>
    <w:lvl w:ilvl="0" w:tplc="EA0A3262">
      <w:start w:val="1"/>
      <w:numFmt w:val="bullet"/>
      <w:lvlText w:val="•"/>
      <w:lvlJc w:val="left"/>
      <w:pPr>
        <w:tabs>
          <w:tab w:val="num" w:pos="720"/>
        </w:tabs>
        <w:ind w:left="720" w:hanging="360"/>
      </w:pPr>
      <w:rPr>
        <w:rFonts w:ascii="Arial" w:hAnsi="Arial" w:hint="default"/>
      </w:rPr>
    </w:lvl>
    <w:lvl w:ilvl="1" w:tplc="339A0CDE" w:tentative="1">
      <w:start w:val="1"/>
      <w:numFmt w:val="bullet"/>
      <w:lvlText w:val="•"/>
      <w:lvlJc w:val="left"/>
      <w:pPr>
        <w:tabs>
          <w:tab w:val="num" w:pos="1440"/>
        </w:tabs>
        <w:ind w:left="1440" w:hanging="360"/>
      </w:pPr>
      <w:rPr>
        <w:rFonts w:ascii="Arial" w:hAnsi="Arial" w:hint="default"/>
      </w:rPr>
    </w:lvl>
    <w:lvl w:ilvl="2" w:tplc="158E3BC0" w:tentative="1">
      <w:start w:val="1"/>
      <w:numFmt w:val="bullet"/>
      <w:lvlText w:val="•"/>
      <w:lvlJc w:val="left"/>
      <w:pPr>
        <w:tabs>
          <w:tab w:val="num" w:pos="2160"/>
        </w:tabs>
        <w:ind w:left="2160" w:hanging="360"/>
      </w:pPr>
      <w:rPr>
        <w:rFonts w:ascii="Arial" w:hAnsi="Arial" w:hint="default"/>
      </w:rPr>
    </w:lvl>
    <w:lvl w:ilvl="3" w:tplc="B266835A" w:tentative="1">
      <w:start w:val="1"/>
      <w:numFmt w:val="bullet"/>
      <w:lvlText w:val="•"/>
      <w:lvlJc w:val="left"/>
      <w:pPr>
        <w:tabs>
          <w:tab w:val="num" w:pos="2880"/>
        </w:tabs>
        <w:ind w:left="2880" w:hanging="360"/>
      </w:pPr>
      <w:rPr>
        <w:rFonts w:ascii="Arial" w:hAnsi="Arial" w:hint="default"/>
      </w:rPr>
    </w:lvl>
    <w:lvl w:ilvl="4" w:tplc="9046530C" w:tentative="1">
      <w:start w:val="1"/>
      <w:numFmt w:val="bullet"/>
      <w:lvlText w:val="•"/>
      <w:lvlJc w:val="left"/>
      <w:pPr>
        <w:tabs>
          <w:tab w:val="num" w:pos="3600"/>
        </w:tabs>
        <w:ind w:left="3600" w:hanging="360"/>
      </w:pPr>
      <w:rPr>
        <w:rFonts w:ascii="Arial" w:hAnsi="Arial" w:hint="default"/>
      </w:rPr>
    </w:lvl>
    <w:lvl w:ilvl="5" w:tplc="45DEE562" w:tentative="1">
      <w:start w:val="1"/>
      <w:numFmt w:val="bullet"/>
      <w:lvlText w:val="•"/>
      <w:lvlJc w:val="left"/>
      <w:pPr>
        <w:tabs>
          <w:tab w:val="num" w:pos="4320"/>
        </w:tabs>
        <w:ind w:left="4320" w:hanging="360"/>
      </w:pPr>
      <w:rPr>
        <w:rFonts w:ascii="Arial" w:hAnsi="Arial" w:hint="default"/>
      </w:rPr>
    </w:lvl>
    <w:lvl w:ilvl="6" w:tplc="806066F2" w:tentative="1">
      <w:start w:val="1"/>
      <w:numFmt w:val="bullet"/>
      <w:lvlText w:val="•"/>
      <w:lvlJc w:val="left"/>
      <w:pPr>
        <w:tabs>
          <w:tab w:val="num" w:pos="5040"/>
        </w:tabs>
        <w:ind w:left="5040" w:hanging="360"/>
      </w:pPr>
      <w:rPr>
        <w:rFonts w:ascii="Arial" w:hAnsi="Arial" w:hint="default"/>
      </w:rPr>
    </w:lvl>
    <w:lvl w:ilvl="7" w:tplc="EB781286" w:tentative="1">
      <w:start w:val="1"/>
      <w:numFmt w:val="bullet"/>
      <w:lvlText w:val="•"/>
      <w:lvlJc w:val="left"/>
      <w:pPr>
        <w:tabs>
          <w:tab w:val="num" w:pos="5760"/>
        </w:tabs>
        <w:ind w:left="5760" w:hanging="360"/>
      </w:pPr>
      <w:rPr>
        <w:rFonts w:ascii="Arial" w:hAnsi="Arial" w:hint="default"/>
      </w:rPr>
    </w:lvl>
    <w:lvl w:ilvl="8" w:tplc="E00CC3D8" w:tentative="1">
      <w:start w:val="1"/>
      <w:numFmt w:val="bullet"/>
      <w:lvlText w:val="•"/>
      <w:lvlJc w:val="left"/>
      <w:pPr>
        <w:tabs>
          <w:tab w:val="num" w:pos="6480"/>
        </w:tabs>
        <w:ind w:left="6480" w:hanging="360"/>
      </w:pPr>
      <w:rPr>
        <w:rFonts w:ascii="Arial" w:hAnsi="Arial" w:hint="default"/>
      </w:rPr>
    </w:lvl>
  </w:abstractNum>
  <w:abstractNum w:abstractNumId="1">
    <w:nsid w:val="1CF235B9"/>
    <w:multiLevelType w:val="hybridMultilevel"/>
    <w:tmpl w:val="51FE082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
    <w:nsid w:val="2BC6086B"/>
    <w:multiLevelType w:val="hybridMultilevel"/>
    <w:tmpl w:val="2528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B03D5"/>
    <w:multiLevelType w:val="hybridMultilevel"/>
    <w:tmpl w:val="465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E6F8E"/>
    <w:multiLevelType w:val="hybridMultilevel"/>
    <w:tmpl w:val="D576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7446B"/>
    <w:multiLevelType w:val="hybridMultilevel"/>
    <w:tmpl w:val="05249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B17A5"/>
    <w:multiLevelType w:val="hybridMultilevel"/>
    <w:tmpl w:val="A616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E72A6D"/>
    <w:multiLevelType w:val="hybridMultilevel"/>
    <w:tmpl w:val="AE88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466D35"/>
    <w:multiLevelType w:val="hybridMultilevel"/>
    <w:tmpl w:val="B8A8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6"/>
  </w:num>
  <w:num w:numId="5">
    <w:abstractNumId w:val="4"/>
  </w:num>
  <w:num w:numId="6">
    <w:abstractNumId w:val="7"/>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3C3"/>
    <w:rsid w:val="00042E87"/>
    <w:rsid w:val="00067A59"/>
    <w:rsid w:val="000C2249"/>
    <w:rsid w:val="001F1717"/>
    <w:rsid w:val="00394359"/>
    <w:rsid w:val="003A0C9E"/>
    <w:rsid w:val="003B4C84"/>
    <w:rsid w:val="00425988"/>
    <w:rsid w:val="00432426"/>
    <w:rsid w:val="00495CDB"/>
    <w:rsid w:val="00524A0E"/>
    <w:rsid w:val="005F1D5B"/>
    <w:rsid w:val="00624366"/>
    <w:rsid w:val="006C5730"/>
    <w:rsid w:val="00725107"/>
    <w:rsid w:val="00753EE8"/>
    <w:rsid w:val="0079231C"/>
    <w:rsid w:val="007F116A"/>
    <w:rsid w:val="00851BA7"/>
    <w:rsid w:val="008611C1"/>
    <w:rsid w:val="009021B7"/>
    <w:rsid w:val="00A80E99"/>
    <w:rsid w:val="00AB6D2B"/>
    <w:rsid w:val="00B750BA"/>
    <w:rsid w:val="00BD25FD"/>
    <w:rsid w:val="00CC7C26"/>
    <w:rsid w:val="00E061FA"/>
    <w:rsid w:val="00E169F2"/>
    <w:rsid w:val="00E92776"/>
    <w:rsid w:val="00EC6962"/>
    <w:rsid w:val="00F07B81"/>
    <w:rsid w:val="00F07EBF"/>
    <w:rsid w:val="00F23A38"/>
    <w:rsid w:val="00F403C3"/>
    <w:rsid w:val="00FE3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8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776"/>
    <w:pPr>
      <w:ind w:left="720"/>
      <w:contextualSpacing/>
    </w:pPr>
  </w:style>
  <w:style w:type="table" w:styleId="TableGrid">
    <w:name w:val="Table Grid"/>
    <w:basedOn w:val="TableNormal"/>
    <w:uiPriority w:val="39"/>
    <w:rsid w:val="00495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776"/>
    <w:pPr>
      <w:ind w:left="720"/>
      <w:contextualSpacing/>
    </w:pPr>
  </w:style>
  <w:style w:type="table" w:styleId="TableGrid">
    <w:name w:val="Table Grid"/>
    <w:basedOn w:val="TableNormal"/>
    <w:uiPriority w:val="39"/>
    <w:rsid w:val="00495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8993">
      <w:bodyDiv w:val="1"/>
      <w:marLeft w:val="0"/>
      <w:marRight w:val="0"/>
      <w:marTop w:val="0"/>
      <w:marBottom w:val="0"/>
      <w:divBdr>
        <w:top w:val="none" w:sz="0" w:space="0" w:color="auto"/>
        <w:left w:val="none" w:sz="0" w:space="0" w:color="auto"/>
        <w:bottom w:val="none" w:sz="0" w:space="0" w:color="auto"/>
        <w:right w:val="none" w:sz="0" w:space="0" w:color="auto"/>
      </w:divBdr>
    </w:div>
    <w:div w:id="35198208">
      <w:bodyDiv w:val="1"/>
      <w:marLeft w:val="0"/>
      <w:marRight w:val="0"/>
      <w:marTop w:val="0"/>
      <w:marBottom w:val="0"/>
      <w:divBdr>
        <w:top w:val="none" w:sz="0" w:space="0" w:color="auto"/>
        <w:left w:val="none" w:sz="0" w:space="0" w:color="auto"/>
        <w:bottom w:val="none" w:sz="0" w:space="0" w:color="auto"/>
        <w:right w:val="none" w:sz="0" w:space="0" w:color="auto"/>
      </w:divBdr>
      <w:divsChild>
        <w:div w:id="138155699">
          <w:marLeft w:val="360"/>
          <w:marRight w:val="0"/>
          <w:marTop w:val="0"/>
          <w:marBottom w:val="0"/>
          <w:divBdr>
            <w:top w:val="none" w:sz="0" w:space="0" w:color="auto"/>
            <w:left w:val="none" w:sz="0" w:space="0" w:color="auto"/>
            <w:bottom w:val="none" w:sz="0" w:space="0" w:color="auto"/>
            <w:right w:val="none" w:sz="0" w:space="0" w:color="auto"/>
          </w:divBdr>
        </w:div>
        <w:div w:id="1621033458">
          <w:marLeft w:val="360"/>
          <w:marRight w:val="0"/>
          <w:marTop w:val="200"/>
          <w:marBottom w:val="0"/>
          <w:divBdr>
            <w:top w:val="none" w:sz="0" w:space="0" w:color="auto"/>
            <w:left w:val="none" w:sz="0" w:space="0" w:color="auto"/>
            <w:bottom w:val="none" w:sz="0" w:space="0" w:color="auto"/>
            <w:right w:val="none" w:sz="0" w:space="0" w:color="auto"/>
          </w:divBdr>
        </w:div>
        <w:div w:id="1593246557">
          <w:marLeft w:val="360"/>
          <w:marRight w:val="0"/>
          <w:marTop w:val="200"/>
          <w:marBottom w:val="0"/>
          <w:divBdr>
            <w:top w:val="none" w:sz="0" w:space="0" w:color="auto"/>
            <w:left w:val="none" w:sz="0" w:space="0" w:color="auto"/>
            <w:bottom w:val="none" w:sz="0" w:space="0" w:color="auto"/>
            <w:right w:val="none" w:sz="0" w:space="0" w:color="auto"/>
          </w:divBdr>
        </w:div>
        <w:div w:id="326444104">
          <w:marLeft w:val="360"/>
          <w:marRight w:val="0"/>
          <w:marTop w:val="200"/>
          <w:marBottom w:val="0"/>
          <w:divBdr>
            <w:top w:val="none" w:sz="0" w:space="0" w:color="auto"/>
            <w:left w:val="none" w:sz="0" w:space="0" w:color="auto"/>
            <w:bottom w:val="none" w:sz="0" w:space="0" w:color="auto"/>
            <w:right w:val="none" w:sz="0" w:space="0" w:color="auto"/>
          </w:divBdr>
        </w:div>
      </w:divsChild>
    </w:div>
    <w:div w:id="184364046">
      <w:bodyDiv w:val="1"/>
      <w:marLeft w:val="0"/>
      <w:marRight w:val="0"/>
      <w:marTop w:val="0"/>
      <w:marBottom w:val="0"/>
      <w:divBdr>
        <w:top w:val="none" w:sz="0" w:space="0" w:color="auto"/>
        <w:left w:val="none" w:sz="0" w:space="0" w:color="auto"/>
        <w:bottom w:val="none" w:sz="0" w:space="0" w:color="auto"/>
        <w:right w:val="none" w:sz="0" w:space="0" w:color="auto"/>
      </w:divBdr>
    </w:div>
    <w:div w:id="214194907">
      <w:bodyDiv w:val="1"/>
      <w:marLeft w:val="0"/>
      <w:marRight w:val="0"/>
      <w:marTop w:val="0"/>
      <w:marBottom w:val="0"/>
      <w:divBdr>
        <w:top w:val="none" w:sz="0" w:space="0" w:color="auto"/>
        <w:left w:val="none" w:sz="0" w:space="0" w:color="auto"/>
        <w:bottom w:val="none" w:sz="0" w:space="0" w:color="auto"/>
        <w:right w:val="none" w:sz="0" w:space="0" w:color="auto"/>
      </w:divBdr>
    </w:div>
    <w:div w:id="349917997">
      <w:bodyDiv w:val="1"/>
      <w:marLeft w:val="0"/>
      <w:marRight w:val="0"/>
      <w:marTop w:val="0"/>
      <w:marBottom w:val="0"/>
      <w:divBdr>
        <w:top w:val="none" w:sz="0" w:space="0" w:color="auto"/>
        <w:left w:val="none" w:sz="0" w:space="0" w:color="auto"/>
        <w:bottom w:val="none" w:sz="0" w:space="0" w:color="auto"/>
        <w:right w:val="none" w:sz="0" w:space="0" w:color="auto"/>
      </w:divBdr>
    </w:div>
    <w:div w:id="491457725">
      <w:bodyDiv w:val="1"/>
      <w:marLeft w:val="0"/>
      <w:marRight w:val="0"/>
      <w:marTop w:val="0"/>
      <w:marBottom w:val="0"/>
      <w:divBdr>
        <w:top w:val="none" w:sz="0" w:space="0" w:color="auto"/>
        <w:left w:val="none" w:sz="0" w:space="0" w:color="auto"/>
        <w:bottom w:val="none" w:sz="0" w:space="0" w:color="auto"/>
        <w:right w:val="none" w:sz="0" w:space="0" w:color="auto"/>
      </w:divBdr>
    </w:div>
    <w:div w:id="533660315">
      <w:bodyDiv w:val="1"/>
      <w:marLeft w:val="0"/>
      <w:marRight w:val="0"/>
      <w:marTop w:val="0"/>
      <w:marBottom w:val="0"/>
      <w:divBdr>
        <w:top w:val="none" w:sz="0" w:space="0" w:color="auto"/>
        <w:left w:val="none" w:sz="0" w:space="0" w:color="auto"/>
        <w:bottom w:val="none" w:sz="0" w:space="0" w:color="auto"/>
        <w:right w:val="none" w:sz="0" w:space="0" w:color="auto"/>
      </w:divBdr>
    </w:div>
    <w:div w:id="863981272">
      <w:bodyDiv w:val="1"/>
      <w:marLeft w:val="0"/>
      <w:marRight w:val="0"/>
      <w:marTop w:val="0"/>
      <w:marBottom w:val="0"/>
      <w:divBdr>
        <w:top w:val="none" w:sz="0" w:space="0" w:color="auto"/>
        <w:left w:val="none" w:sz="0" w:space="0" w:color="auto"/>
        <w:bottom w:val="none" w:sz="0" w:space="0" w:color="auto"/>
        <w:right w:val="none" w:sz="0" w:space="0" w:color="auto"/>
      </w:divBdr>
    </w:div>
    <w:div w:id="944193219">
      <w:bodyDiv w:val="1"/>
      <w:marLeft w:val="0"/>
      <w:marRight w:val="0"/>
      <w:marTop w:val="0"/>
      <w:marBottom w:val="0"/>
      <w:divBdr>
        <w:top w:val="none" w:sz="0" w:space="0" w:color="auto"/>
        <w:left w:val="none" w:sz="0" w:space="0" w:color="auto"/>
        <w:bottom w:val="none" w:sz="0" w:space="0" w:color="auto"/>
        <w:right w:val="none" w:sz="0" w:space="0" w:color="auto"/>
      </w:divBdr>
      <w:divsChild>
        <w:div w:id="495846964">
          <w:marLeft w:val="360"/>
          <w:marRight w:val="0"/>
          <w:marTop w:val="0"/>
          <w:marBottom w:val="0"/>
          <w:divBdr>
            <w:top w:val="none" w:sz="0" w:space="0" w:color="auto"/>
            <w:left w:val="none" w:sz="0" w:space="0" w:color="auto"/>
            <w:bottom w:val="none" w:sz="0" w:space="0" w:color="auto"/>
            <w:right w:val="none" w:sz="0" w:space="0" w:color="auto"/>
          </w:divBdr>
        </w:div>
        <w:div w:id="1401517852">
          <w:marLeft w:val="360"/>
          <w:marRight w:val="0"/>
          <w:marTop w:val="200"/>
          <w:marBottom w:val="0"/>
          <w:divBdr>
            <w:top w:val="none" w:sz="0" w:space="0" w:color="auto"/>
            <w:left w:val="none" w:sz="0" w:space="0" w:color="auto"/>
            <w:bottom w:val="none" w:sz="0" w:space="0" w:color="auto"/>
            <w:right w:val="none" w:sz="0" w:space="0" w:color="auto"/>
          </w:divBdr>
        </w:div>
        <w:div w:id="856848830">
          <w:marLeft w:val="360"/>
          <w:marRight w:val="0"/>
          <w:marTop w:val="200"/>
          <w:marBottom w:val="0"/>
          <w:divBdr>
            <w:top w:val="none" w:sz="0" w:space="0" w:color="auto"/>
            <w:left w:val="none" w:sz="0" w:space="0" w:color="auto"/>
            <w:bottom w:val="none" w:sz="0" w:space="0" w:color="auto"/>
            <w:right w:val="none" w:sz="0" w:space="0" w:color="auto"/>
          </w:divBdr>
        </w:div>
        <w:div w:id="1878739574">
          <w:marLeft w:val="360"/>
          <w:marRight w:val="0"/>
          <w:marTop w:val="200"/>
          <w:marBottom w:val="0"/>
          <w:divBdr>
            <w:top w:val="none" w:sz="0" w:space="0" w:color="auto"/>
            <w:left w:val="none" w:sz="0" w:space="0" w:color="auto"/>
            <w:bottom w:val="none" w:sz="0" w:space="0" w:color="auto"/>
            <w:right w:val="none" w:sz="0" w:space="0" w:color="auto"/>
          </w:divBdr>
        </w:div>
        <w:div w:id="1590772652">
          <w:marLeft w:val="360"/>
          <w:marRight w:val="0"/>
          <w:marTop w:val="200"/>
          <w:marBottom w:val="0"/>
          <w:divBdr>
            <w:top w:val="none" w:sz="0" w:space="0" w:color="auto"/>
            <w:left w:val="none" w:sz="0" w:space="0" w:color="auto"/>
            <w:bottom w:val="none" w:sz="0" w:space="0" w:color="auto"/>
            <w:right w:val="none" w:sz="0" w:space="0" w:color="auto"/>
          </w:divBdr>
        </w:div>
        <w:div w:id="1163083691">
          <w:marLeft w:val="360"/>
          <w:marRight w:val="0"/>
          <w:marTop w:val="200"/>
          <w:marBottom w:val="0"/>
          <w:divBdr>
            <w:top w:val="none" w:sz="0" w:space="0" w:color="auto"/>
            <w:left w:val="none" w:sz="0" w:space="0" w:color="auto"/>
            <w:bottom w:val="none" w:sz="0" w:space="0" w:color="auto"/>
            <w:right w:val="none" w:sz="0" w:space="0" w:color="auto"/>
          </w:divBdr>
        </w:div>
        <w:div w:id="538476296">
          <w:marLeft w:val="360"/>
          <w:marRight w:val="0"/>
          <w:marTop w:val="200"/>
          <w:marBottom w:val="0"/>
          <w:divBdr>
            <w:top w:val="none" w:sz="0" w:space="0" w:color="auto"/>
            <w:left w:val="none" w:sz="0" w:space="0" w:color="auto"/>
            <w:bottom w:val="none" w:sz="0" w:space="0" w:color="auto"/>
            <w:right w:val="none" w:sz="0" w:space="0" w:color="auto"/>
          </w:divBdr>
        </w:div>
        <w:div w:id="2099907009">
          <w:marLeft w:val="360"/>
          <w:marRight w:val="0"/>
          <w:marTop w:val="200"/>
          <w:marBottom w:val="0"/>
          <w:divBdr>
            <w:top w:val="none" w:sz="0" w:space="0" w:color="auto"/>
            <w:left w:val="none" w:sz="0" w:space="0" w:color="auto"/>
            <w:bottom w:val="none" w:sz="0" w:space="0" w:color="auto"/>
            <w:right w:val="none" w:sz="0" w:space="0" w:color="auto"/>
          </w:divBdr>
        </w:div>
      </w:divsChild>
    </w:div>
    <w:div w:id="1017926340">
      <w:bodyDiv w:val="1"/>
      <w:marLeft w:val="0"/>
      <w:marRight w:val="0"/>
      <w:marTop w:val="0"/>
      <w:marBottom w:val="0"/>
      <w:divBdr>
        <w:top w:val="none" w:sz="0" w:space="0" w:color="auto"/>
        <w:left w:val="none" w:sz="0" w:space="0" w:color="auto"/>
        <w:bottom w:val="none" w:sz="0" w:space="0" w:color="auto"/>
        <w:right w:val="none" w:sz="0" w:space="0" w:color="auto"/>
      </w:divBdr>
    </w:div>
    <w:div w:id="1254049703">
      <w:bodyDiv w:val="1"/>
      <w:marLeft w:val="0"/>
      <w:marRight w:val="0"/>
      <w:marTop w:val="0"/>
      <w:marBottom w:val="0"/>
      <w:divBdr>
        <w:top w:val="none" w:sz="0" w:space="0" w:color="auto"/>
        <w:left w:val="none" w:sz="0" w:space="0" w:color="auto"/>
        <w:bottom w:val="none" w:sz="0" w:space="0" w:color="auto"/>
        <w:right w:val="none" w:sz="0" w:space="0" w:color="auto"/>
      </w:divBdr>
    </w:div>
    <w:div w:id="1406025346">
      <w:bodyDiv w:val="1"/>
      <w:marLeft w:val="0"/>
      <w:marRight w:val="0"/>
      <w:marTop w:val="0"/>
      <w:marBottom w:val="0"/>
      <w:divBdr>
        <w:top w:val="none" w:sz="0" w:space="0" w:color="auto"/>
        <w:left w:val="none" w:sz="0" w:space="0" w:color="auto"/>
        <w:bottom w:val="none" w:sz="0" w:space="0" w:color="auto"/>
        <w:right w:val="none" w:sz="0" w:space="0" w:color="auto"/>
      </w:divBdr>
    </w:div>
    <w:div w:id="1575820420">
      <w:bodyDiv w:val="1"/>
      <w:marLeft w:val="0"/>
      <w:marRight w:val="0"/>
      <w:marTop w:val="0"/>
      <w:marBottom w:val="0"/>
      <w:divBdr>
        <w:top w:val="none" w:sz="0" w:space="0" w:color="auto"/>
        <w:left w:val="none" w:sz="0" w:space="0" w:color="auto"/>
        <w:bottom w:val="none" w:sz="0" w:space="0" w:color="auto"/>
        <w:right w:val="none" w:sz="0" w:space="0" w:color="auto"/>
      </w:divBdr>
    </w:div>
    <w:div w:id="1592078972">
      <w:bodyDiv w:val="1"/>
      <w:marLeft w:val="0"/>
      <w:marRight w:val="0"/>
      <w:marTop w:val="0"/>
      <w:marBottom w:val="0"/>
      <w:divBdr>
        <w:top w:val="none" w:sz="0" w:space="0" w:color="auto"/>
        <w:left w:val="none" w:sz="0" w:space="0" w:color="auto"/>
        <w:bottom w:val="none" w:sz="0" w:space="0" w:color="auto"/>
        <w:right w:val="none" w:sz="0" w:space="0" w:color="auto"/>
      </w:divBdr>
    </w:div>
    <w:div w:id="1622808843">
      <w:bodyDiv w:val="1"/>
      <w:marLeft w:val="0"/>
      <w:marRight w:val="0"/>
      <w:marTop w:val="0"/>
      <w:marBottom w:val="0"/>
      <w:divBdr>
        <w:top w:val="none" w:sz="0" w:space="0" w:color="auto"/>
        <w:left w:val="none" w:sz="0" w:space="0" w:color="auto"/>
        <w:bottom w:val="none" w:sz="0" w:space="0" w:color="auto"/>
        <w:right w:val="none" w:sz="0" w:space="0" w:color="auto"/>
      </w:divBdr>
    </w:div>
    <w:div w:id="1943367771">
      <w:bodyDiv w:val="1"/>
      <w:marLeft w:val="0"/>
      <w:marRight w:val="0"/>
      <w:marTop w:val="0"/>
      <w:marBottom w:val="0"/>
      <w:divBdr>
        <w:top w:val="none" w:sz="0" w:space="0" w:color="auto"/>
        <w:left w:val="none" w:sz="0" w:space="0" w:color="auto"/>
        <w:bottom w:val="none" w:sz="0" w:space="0" w:color="auto"/>
        <w:right w:val="none" w:sz="0" w:space="0" w:color="auto"/>
      </w:divBdr>
      <w:divsChild>
        <w:div w:id="2109963953">
          <w:marLeft w:val="1166"/>
          <w:marRight w:val="0"/>
          <w:marTop w:val="86"/>
          <w:marBottom w:val="0"/>
          <w:divBdr>
            <w:top w:val="none" w:sz="0" w:space="0" w:color="auto"/>
            <w:left w:val="none" w:sz="0" w:space="0" w:color="auto"/>
            <w:bottom w:val="none" w:sz="0" w:space="0" w:color="auto"/>
            <w:right w:val="none" w:sz="0" w:space="0" w:color="auto"/>
          </w:divBdr>
        </w:div>
      </w:divsChild>
    </w:div>
    <w:div w:id="2117364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sa.org/?page=Definiti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1115</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F Sena</dc:creator>
  <cp:keywords/>
  <dc:description/>
  <cp:lastModifiedBy>Simonik, Elizabeth Anne</cp:lastModifiedBy>
  <cp:revision>2</cp:revision>
  <dcterms:created xsi:type="dcterms:W3CDTF">2017-10-11T20:22:00Z</dcterms:created>
  <dcterms:modified xsi:type="dcterms:W3CDTF">2017-10-11T20:22:00Z</dcterms:modified>
</cp:coreProperties>
</file>