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FBE59B" w14:textId="77777777" w:rsidR="00901B8A" w:rsidRPr="00BD43EE" w:rsidRDefault="005B1672" w:rsidP="00901B8A">
      <w:pPr>
        <w:pStyle w:val="NoSpacing"/>
        <w:outlineLvl w:val="0"/>
        <w:rPr>
          <w:rFonts w:cs="Calibri"/>
          <w:b/>
          <w:i/>
          <w:color w:val="0096FF"/>
          <w:sz w:val="48"/>
          <w:szCs w:val="48"/>
        </w:rPr>
      </w:pPr>
      <w:r>
        <w:rPr>
          <w:rFonts w:cs="Calibri"/>
          <w:b/>
          <w:i/>
          <w:color w:val="0096FF"/>
          <w:sz w:val="48"/>
          <w:szCs w:val="48"/>
        </w:rPr>
        <w:t>Find</w:t>
      </w:r>
      <w:r w:rsidR="00B37C6A">
        <w:rPr>
          <w:rFonts w:cs="Calibri"/>
          <w:b/>
          <w:i/>
          <w:color w:val="0096FF"/>
          <w:sz w:val="48"/>
          <w:szCs w:val="48"/>
        </w:rPr>
        <w:t>ing</w:t>
      </w:r>
      <w:r>
        <w:rPr>
          <w:rFonts w:cs="Calibri"/>
          <w:b/>
          <w:i/>
          <w:color w:val="0096FF"/>
          <w:sz w:val="48"/>
          <w:szCs w:val="48"/>
        </w:rPr>
        <w:t xml:space="preserve"> Youngest Student in Class</w:t>
      </w:r>
    </w:p>
    <w:p w14:paraId="40A439D5" w14:textId="6792449A" w:rsidR="00A6255E" w:rsidRPr="00D51FE5" w:rsidRDefault="00752832" w:rsidP="00A6255E">
      <w:pPr>
        <w:pStyle w:val="NoSpacing"/>
        <w:outlineLvl w:val="0"/>
        <w:rPr>
          <w:b/>
          <w:color w:val="00FDFF"/>
          <w:sz w:val="24"/>
          <w:szCs w:val="24"/>
        </w:rPr>
      </w:pPr>
      <w:r>
        <w:rPr>
          <w:b/>
          <w:color w:val="C00000"/>
          <w:sz w:val="24"/>
          <w:szCs w:val="24"/>
        </w:rPr>
        <w:t>(Developed by</w:t>
      </w:r>
      <w:bookmarkStart w:id="0" w:name="_GoBack"/>
      <w:bookmarkEnd w:id="0"/>
      <w:r w:rsidR="00D51FE5" w:rsidRPr="00D51FE5">
        <w:rPr>
          <w:b/>
          <w:color w:val="C00000"/>
          <w:sz w:val="24"/>
          <w:szCs w:val="24"/>
        </w:rPr>
        <w:t xml:space="preserve"> Chitra P, </w:t>
      </w:r>
      <w:r w:rsidR="00D51FE5" w:rsidRPr="00D51FE5">
        <w:rPr>
          <w:rFonts w:ascii="Helvetica" w:hAnsi="Helvetica" w:cs="Helvetica"/>
          <w:b/>
          <w:color w:val="C00000"/>
          <w:sz w:val="21"/>
          <w:szCs w:val="21"/>
          <w:shd w:val="clear" w:color="auto" w:fill="F9F9F9"/>
        </w:rPr>
        <w:t>Thi</w:t>
      </w:r>
      <w:r w:rsidR="00D51FE5">
        <w:rPr>
          <w:rFonts w:ascii="Helvetica" w:hAnsi="Helvetica" w:cs="Helvetica"/>
          <w:b/>
          <w:color w:val="C00000"/>
          <w:sz w:val="21"/>
          <w:szCs w:val="21"/>
          <w:shd w:val="clear" w:color="auto" w:fill="F9F9F9"/>
        </w:rPr>
        <w:t>agarajar College of Engineering</w:t>
      </w:r>
      <w:r w:rsidR="00D51FE5" w:rsidRPr="00D51FE5">
        <w:rPr>
          <w:rFonts w:ascii="Helvetica" w:hAnsi="Helvetica" w:cs="Helvetica"/>
          <w:b/>
          <w:color w:val="C00000"/>
          <w:sz w:val="21"/>
          <w:szCs w:val="21"/>
          <w:shd w:val="clear" w:color="auto" w:fill="F9F9F9"/>
        </w:rPr>
        <w:t>, Madurai</w:t>
      </w:r>
      <w:r w:rsidR="00D51FE5" w:rsidRPr="00D51FE5">
        <w:rPr>
          <w:rFonts w:ascii="Helvetica" w:hAnsi="Helvetica" w:cs="Helvetica"/>
          <w:b/>
          <w:color w:val="C00000"/>
          <w:sz w:val="21"/>
          <w:szCs w:val="21"/>
          <w:shd w:val="clear" w:color="auto" w:fill="F9F9F9"/>
        </w:rPr>
        <w:t>, India)</w:t>
      </w:r>
    </w:p>
    <w:p w14:paraId="680E530E" w14:textId="56C163F6" w:rsidR="00D51FE5" w:rsidRDefault="00D51FE5" w:rsidP="00A6255E">
      <w:pPr>
        <w:pStyle w:val="NoSpacing"/>
        <w:outlineLvl w:val="0"/>
        <w:rPr>
          <w:b/>
          <w:color w:val="00FDFF"/>
          <w:sz w:val="28"/>
          <w:szCs w:val="28"/>
          <w:highlight w:val="blue"/>
        </w:rPr>
      </w:pPr>
    </w:p>
    <w:p w14:paraId="774B8800" w14:textId="7082E168" w:rsidR="00A6255E" w:rsidRPr="005F2DDD" w:rsidRDefault="00A6255E" w:rsidP="00A6255E">
      <w:pPr>
        <w:pStyle w:val="NoSpacing"/>
        <w:outlineLvl w:val="0"/>
        <w:rPr>
          <w:b/>
          <w:color w:val="00FDFF"/>
          <w:sz w:val="24"/>
          <w:szCs w:val="24"/>
        </w:rPr>
      </w:pPr>
      <w:r w:rsidRPr="00EE18C0">
        <w:rPr>
          <w:b/>
          <w:color w:val="00FDFF"/>
          <w:sz w:val="28"/>
          <w:szCs w:val="28"/>
          <w:highlight w:val="blue"/>
        </w:rPr>
        <w:t xml:space="preserve">Course </w:t>
      </w:r>
      <w:r w:rsidRPr="005F2DDD">
        <w:rPr>
          <w:b/>
          <w:color w:val="00FDFF"/>
          <w:sz w:val="24"/>
          <w:szCs w:val="24"/>
          <w:highlight w:val="blue"/>
        </w:rPr>
        <w:t>Level:</w:t>
      </w:r>
    </w:p>
    <w:p w14:paraId="27AD7039" w14:textId="77777777" w:rsidR="00A6255E" w:rsidRDefault="00A6255E" w:rsidP="00901B8A">
      <w:pPr>
        <w:pStyle w:val="NoSpacing"/>
        <w:outlineLvl w:val="0"/>
        <w:rPr>
          <w:color w:val="000000"/>
          <w:sz w:val="36"/>
          <w:szCs w:val="36"/>
        </w:rPr>
      </w:pPr>
      <w:r>
        <w:rPr>
          <w:color w:val="000000"/>
          <w:sz w:val="28"/>
          <w:szCs w:val="28"/>
        </w:rPr>
        <w:t>CS0</w:t>
      </w:r>
      <w:r w:rsidR="00706023">
        <w:rPr>
          <w:color w:val="000000"/>
          <w:sz w:val="28"/>
          <w:szCs w:val="28"/>
        </w:rPr>
        <w:t>/CS1/CS2</w:t>
      </w:r>
    </w:p>
    <w:p w14:paraId="43B6F6E0" w14:textId="77777777" w:rsidR="00A6255E" w:rsidRPr="00A6255E" w:rsidRDefault="00A6255E" w:rsidP="00901B8A">
      <w:pPr>
        <w:pStyle w:val="NoSpacing"/>
        <w:outlineLvl w:val="0"/>
        <w:rPr>
          <w:color w:val="000000"/>
          <w:sz w:val="36"/>
          <w:szCs w:val="36"/>
        </w:rPr>
      </w:pPr>
    </w:p>
    <w:p w14:paraId="5D29C3BE" w14:textId="77777777" w:rsidR="00901B8A" w:rsidRPr="00901B8A" w:rsidRDefault="00590D37" w:rsidP="00901B8A">
      <w:pPr>
        <w:pStyle w:val="NoSpacing"/>
        <w:outlineLvl w:val="0"/>
        <w:rPr>
          <w:rFonts w:cs="Calibri"/>
          <w:b/>
          <w:color w:val="00FDFF"/>
          <w:sz w:val="28"/>
          <w:szCs w:val="28"/>
        </w:rPr>
      </w:pPr>
      <w:r>
        <w:rPr>
          <w:rFonts w:cs="Calibri"/>
          <w:b/>
          <w:color w:val="00FDFF"/>
          <w:sz w:val="28"/>
          <w:szCs w:val="28"/>
          <w:highlight w:val="blue"/>
        </w:rPr>
        <w:t xml:space="preserve">PDC </w:t>
      </w:r>
      <w:r w:rsidR="00901B8A" w:rsidRPr="00901B8A">
        <w:rPr>
          <w:rFonts w:cs="Calibri"/>
          <w:b/>
          <w:color w:val="00FDFF"/>
          <w:sz w:val="28"/>
          <w:szCs w:val="28"/>
          <w:highlight w:val="blue"/>
        </w:rPr>
        <w:t xml:space="preserve">Concepts Covered:   </w:t>
      </w:r>
    </w:p>
    <w:p w14:paraId="26473E18" w14:textId="77777777" w:rsidR="00901B8A" w:rsidRDefault="00901B8A" w:rsidP="00901B8A">
      <w:pPr>
        <w:pStyle w:val="NoSpacing"/>
        <w:rPr>
          <w:rFonts w:cs="Calibri"/>
          <w:sz w:val="24"/>
          <w:szCs w:val="24"/>
        </w:rPr>
      </w:pPr>
    </w:p>
    <w:tbl>
      <w:tblPr>
        <w:tblW w:w="4364" w:type="dxa"/>
        <w:tblLook w:val="04A0" w:firstRow="1" w:lastRow="0" w:firstColumn="1" w:lastColumn="0" w:noHBand="0" w:noVBand="1"/>
      </w:tblPr>
      <w:tblGrid>
        <w:gridCol w:w="2777"/>
        <w:gridCol w:w="1587"/>
      </w:tblGrid>
      <w:tr w:rsidR="00247A1F" w:rsidRPr="009D470E" w14:paraId="05E94BAB" w14:textId="77777777" w:rsidTr="575A6A8F">
        <w:trPr>
          <w:trHeight w:val="333"/>
        </w:trPr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5F20B" w14:textId="77777777" w:rsidR="00247A1F" w:rsidRPr="00247A1F" w:rsidRDefault="00247A1F" w:rsidP="00247A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70C0"/>
                <w:sz w:val="24"/>
                <w:szCs w:val="24"/>
              </w:rPr>
            </w:pPr>
            <w:r w:rsidRPr="00247A1F">
              <w:rPr>
                <w:rFonts w:ascii="Times New Roman" w:eastAsia="Times New Roman" w:hAnsi="Times New Roman"/>
                <w:b/>
                <w:bCs/>
                <w:color w:val="0070C0"/>
                <w:sz w:val="24"/>
                <w:szCs w:val="24"/>
              </w:rPr>
              <w:t>PDC Concept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42DF" w14:textId="77777777" w:rsidR="00247A1F" w:rsidRPr="00247A1F" w:rsidRDefault="00247A1F" w:rsidP="00247A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70C0"/>
                <w:sz w:val="24"/>
                <w:szCs w:val="24"/>
              </w:rPr>
            </w:pPr>
            <w:r w:rsidRPr="00247A1F">
              <w:rPr>
                <w:rFonts w:ascii="Times New Roman" w:eastAsia="Times New Roman" w:hAnsi="Times New Roman"/>
                <w:b/>
                <w:bCs/>
                <w:color w:val="0070C0"/>
                <w:sz w:val="24"/>
                <w:szCs w:val="24"/>
              </w:rPr>
              <w:t>Bloom Level</w:t>
            </w:r>
          </w:p>
        </w:tc>
      </w:tr>
      <w:tr w:rsidR="00247A1F" w:rsidRPr="009D470E" w14:paraId="667D5887" w14:textId="77777777" w:rsidTr="575A6A8F">
        <w:trPr>
          <w:trHeight w:val="333"/>
        </w:trPr>
        <w:tc>
          <w:tcPr>
            <w:tcW w:w="2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8CC0" w14:textId="77777777" w:rsidR="00247A1F" w:rsidRPr="00706023" w:rsidRDefault="00706023" w:rsidP="575A6A8F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706023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Serial vs Parallel</w:t>
            </w:r>
            <w:r w:rsidR="0048061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(Speed UP)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9356" w14:textId="77777777" w:rsidR="00247A1F" w:rsidRPr="00247A1F" w:rsidRDefault="00247A1F" w:rsidP="00247A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7A1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</w:t>
            </w:r>
          </w:p>
        </w:tc>
      </w:tr>
      <w:tr w:rsidR="00706023" w:rsidRPr="009D470E" w14:paraId="47100FFD" w14:textId="77777777" w:rsidTr="575A6A8F">
        <w:trPr>
          <w:trHeight w:val="333"/>
        </w:trPr>
        <w:tc>
          <w:tcPr>
            <w:tcW w:w="2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A30D8" w14:textId="77777777" w:rsidR="00706023" w:rsidRPr="00706023" w:rsidRDefault="00706023" w:rsidP="575A6A8F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706023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Partitioning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0CDB3" w14:textId="77777777" w:rsidR="00706023" w:rsidRPr="00247A1F" w:rsidRDefault="00706023" w:rsidP="00247A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</w:t>
            </w:r>
          </w:p>
        </w:tc>
      </w:tr>
      <w:tr w:rsidR="00247A1F" w:rsidRPr="009D470E" w14:paraId="3201EDBB" w14:textId="77777777" w:rsidTr="575A6A8F">
        <w:trPr>
          <w:trHeight w:val="333"/>
        </w:trPr>
        <w:tc>
          <w:tcPr>
            <w:tcW w:w="2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2D15" w14:textId="77777777" w:rsidR="00247A1F" w:rsidRPr="00480612" w:rsidRDefault="00247A1F" w:rsidP="00247A1F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480612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Parallel Overhead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661A" w14:textId="77777777" w:rsidR="00247A1F" w:rsidRPr="00247A1F" w:rsidRDefault="00247A1F" w:rsidP="00247A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7A1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</w:t>
            </w:r>
          </w:p>
        </w:tc>
      </w:tr>
      <w:tr w:rsidR="00247A1F" w:rsidRPr="009D470E" w14:paraId="6BD5EDD2" w14:textId="77777777" w:rsidTr="00706023">
        <w:trPr>
          <w:trHeight w:val="333"/>
        </w:trPr>
        <w:tc>
          <w:tcPr>
            <w:tcW w:w="2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E332" w14:textId="77777777" w:rsidR="00706023" w:rsidRPr="00480612" w:rsidRDefault="00706023" w:rsidP="00247A1F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480612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Sequential Dependency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BADA" w14:textId="77777777" w:rsidR="00247A1F" w:rsidRPr="00247A1F" w:rsidRDefault="00247A1F" w:rsidP="00247A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7A1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</w:t>
            </w:r>
          </w:p>
        </w:tc>
      </w:tr>
      <w:tr w:rsidR="00706023" w:rsidRPr="009D470E" w14:paraId="4D730719" w14:textId="77777777" w:rsidTr="00706023">
        <w:trPr>
          <w:trHeight w:val="333"/>
        </w:trPr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18D13" w14:textId="0297858F" w:rsidR="00706023" w:rsidRPr="00480612" w:rsidRDefault="00480612" w:rsidP="00247A1F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480612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Load Imbalance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16742" w14:textId="09EB8383" w:rsidR="00480612" w:rsidRPr="00247A1F" w:rsidRDefault="00706023" w:rsidP="00006D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</w:t>
            </w:r>
          </w:p>
        </w:tc>
      </w:tr>
    </w:tbl>
    <w:p w14:paraId="50E4314A" w14:textId="77777777" w:rsidR="00247A1F" w:rsidRPr="00901B8A" w:rsidRDefault="00247A1F" w:rsidP="00901B8A">
      <w:pPr>
        <w:pStyle w:val="NoSpacing"/>
        <w:rPr>
          <w:rFonts w:cs="Calibri"/>
          <w:sz w:val="28"/>
          <w:szCs w:val="28"/>
        </w:rPr>
      </w:pPr>
    </w:p>
    <w:p w14:paraId="5D43D15A" w14:textId="77777777" w:rsidR="00901B8A" w:rsidRPr="00901B8A" w:rsidRDefault="00901B8A" w:rsidP="00901B8A">
      <w:pPr>
        <w:pStyle w:val="NoSpacing"/>
        <w:outlineLvl w:val="0"/>
        <w:rPr>
          <w:rFonts w:cs="Calibri"/>
          <w:b/>
          <w:color w:val="00FDFF"/>
          <w:sz w:val="28"/>
          <w:szCs w:val="28"/>
        </w:rPr>
      </w:pPr>
      <w:r w:rsidRPr="00901B8A">
        <w:rPr>
          <w:rFonts w:cs="Calibri"/>
          <w:b/>
          <w:color w:val="00FDFF"/>
          <w:sz w:val="28"/>
          <w:szCs w:val="28"/>
          <w:highlight w:val="blue"/>
        </w:rPr>
        <w:t xml:space="preserve"> Prerequisites:</w:t>
      </w:r>
    </w:p>
    <w:p w14:paraId="0DC35200" w14:textId="77777777" w:rsidR="00901B8A" w:rsidRDefault="002306BD" w:rsidP="00901B8A"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None</w:t>
      </w:r>
    </w:p>
    <w:p w14:paraId="192D777C" w14:textId="77777777" w:rsidR="00E06B07" w:rsidRPr="00901B8A" w:rsidRDefault="00E06B07" w:rsidP="00901B8A">
      <w:pPr>
        <w:pStyle w:val="NoSpacing"/>
        <w:rPr>
          <w:rFonts w:cs="Calibri"/>
          <w:sz w:val="24"/>
          <w:szCs w:val="24"/>
        </w:rPr>
      </w:pPr>
    </w:p>
    <w:p w14:paraId="004D8D58" w14:textId="77777777" w:rsidR="00901B8A" w:rsidRPr="00901B8A" w:rsidRDefault="00901B8A" w:rsidP="00901B8A">
      <w:pPr>
        <w:pStyle w:val="NoSpacing"/>
        <w:outlineLvl w:val="0"/>
        <w:rPr>
          <w:rFonts w:cs="Calibri"/>
          <w:b/>
          <w:color w:val="00FDFF"/>
          <w:sz w:val="28"/>
          <w:szCs w:val="28"/>
        </w:rPr>
      </w:pPr>
      <w:r w:rsidRPr="00901B8A">
        <w:rPr>
          <w:rFonts w:cs="Calibri"/>
          <w:b/>
          <w:color w:val="00FDFF"/>
          <w:sz w:val="28"/>
          <w:szCs w:val="28"/>
          <w:highlight w:val="blue"/>
        </w:rPr>
        <w:t xml:space="preserve"> Tools Required:</w:t>
      </w:r>
    </w:p>
    <w:p w14:paraId="6F9EDDA6" w14:textId="77777777" w:rsidR="001B35BC" w:rsidRPr="00683B6B" w:rsidRDefault="005341C3" w:rsidP="001B35BC">
      <w:pPr>
        <w:jc w:val="both"/>
        <w:rPr>
          <w:rFonts w:cs="Calibri"/>
        </w:rPr>
      </w:pPr>
      <w:r>
        <w:rPr>
          <w:rFonts w:cs="Calibri"/>
          <w:sz w:val="24"/>
          <w:szCs w:val="24"/>
        </w:rPr>
        <w:t xml:space="preserve"> Students in a classroom </w:t>
      </w:r>
      <w:r w:rsidR="00763D2E">
        <w:rPr>
          <w:rFonts w:cs="Calibri"/>
          <w:sz w:val="24"/>
          <w:szCs w:val="24"/>
        </w:rPr>
        <w:t>seated row</w:t>
      </w:r>
      <w:r>
        <w:rPr>
          <w:rFonts w:cs="Calibri"/>
          <w:sz w:val="24"/>
          <w:szCs w:val="24"/>
        </w:rPr>
        <w:t xml:space="preserve"> wise in multiple columns</w:t>
      </w:r>
    </w:p>
    <w:p w14:paraId="45F0962A" w14:textId="3CFDCC99" w:rsidR="00901B8A" w:rsidRPr="00901B8A" w:rsidRDefault="00901B8A" w:rsidP="001B35BC">
      <w:pPr>
        <w:pStyle w:val="NoSpacing"/>
        <w:rPr>
          <w:rFonts w:cs="Calibri"/>
          <w:b/>
          <w:sz w:val="28"/>
          <w:szCs w:val="28"/>
        </w:rPr>
      </w:pPr>
      <w:r w:rsidRPr="00901B8A">
        <w:rPr>
          <w:rFonts w:cs="Calibri"/>
          <w:b/>
          <w:color w:val="4472C4"/>
          <w:sz w:val="28"/>
          <w:szCs w:val="28"/>
        </w:rPr>
        <w:t>Introduction</w:t>
      </w:r>
      <w:r w:rsidRPr="00901B8A">
        <w:rPr>
          <w:rFonts w:cs="Calibri"/>
          <w:b/>
          <w:sz w:val="28"/>
          <w:szCs w:val="28"/>
        </w:rPr>
        <w:t>:</w:t>
      </w:r>
    </w:p>
    <w:p w14:paraId="03596BC1" w14:textId="3CC14FA6" w:rsidR="007D3C12" w:rsidRPr="00CC2DEA" w:rsidRDefault="007D6DD1" w:rsidP="005341C3">
      <w:pPr>
        <w:jc w:val="both"/>
        <w:rPr>
          <w:rFonts w:cs="Calibri"/>
          <w:sz w:val="24"/>
          <w:szCs w:val="24"/>
        </w:rPr>
      </w:pPr>
      <w:r w:rsidRPr="00CC2DEA">
        <w:rPr>
          <w:rFonts w:cs="Calibri"/>
          <w:sz w:val="24"/>
          <w:szCs w:val="24"/>
        </w:rPr>
        <w:t xml:space="preserve">The main goal of this module is to introduce the basic </w:t>
      </w:r>
      <w:r w:rsidR="00EA7461" w:rsidRPr="00CC2DEA">
        <w:rPr>
          <w:rFonts w:cs="Calibri"/>
          <w:sz w:val="24"/>
          <w:szCs w:val="24"/>
        </w:rPr>
        <w:t xml:space="preserve">steps of parallelization namely </w:t>
      </w:r>
      <w:r w:rsidR="007D3C12" w:rsidRPr="00CC2DEA">
        <w:rPr>
          <w:rFonts w:cs="Calibri"/>
          <w:sz w:val="24"/>
          <w:szCs w:val="24"/>
        </w:rPr>
        <w:t>partitioning</w:t>
      </w:r>
      <w:r w:rsidR="00EA7461" w:rsidRPr="00CC2DEA">
        <w:rPr>
          <w:rFonts w:cs="Calibri"/>
          <w:sz w:val="24"/>
          <w:szCs w:val="24"/>
        </w:rPr>
        <w:t xml:space="preserve">, </w:t>
      </w:r>
      <w:r w:rsidR="007D3C12" w:rsidRPr="00CC2DEA">
        <w:rPr>
          <w:rFonts w:cs="Calibri"/>
          <w:sz w:val="24"/>
          <w:szCs w:val="24"/>
        </w:rPr>
        <w:t>mapping</w:t>
      </w:r>
      <w:r w:rsidR="00EA7461" w:rsidRPr="00CC2DEA">
        <w:rPr>
          <w:rFonts w:cs="Calibri"/>
          <w:sz w:val="24"/>
          <w:szCs w:val="24"/>
        </w:rPr>
        <w:t>,</w:t>
      </w:r>
      <w:r w:rsidR="007D3C12" w:rsidRPr="00CC2DEA">
        <w:rPr>
          <w:rFonts w:cs="Calibri"/>
          <w:sz w:val="24"/>
          <w:szCs w:val="24"/>
        </w:rPr>
        <w:t xml:space="preserve"> and </w:t>
      </w:r>
      <w:r w:rsidR="005C2F67" w:rsidRPr="00CC2DEA">
        <w:rPr>
          <w:rFonts w:cs="Calibri"/>
          <w:sz w:val="24"/>
          <w:szCs w:val="24"/>
        </w:rPr>
        <w:t>s</w:t>
      </w:r>
      <w:r w:rsidR="007D3C12" w:rsidRPr="00CC2DEA">
        <w:rPr>
          <w:rFonts w:cs="Calibri"/>
          <w:sz w:val="24"/>
          <w:szCs w:val="24"/>
        </w:rPr>
        <w:t>ynchronization.</w:t>
      </w:r>
    </w:p>
    <w:p w14:paraId="207D9F20" w14:textId="71B3D54B" w:rsidR="007D3C12" w:rsidRPr="00CC2DEA" w:rsidRDefault="007D3C12" w:rsidP="005341C3">
      <w:pPr>
        <w:jc w:val="both"/>
        <w:rPr>
          <w:rFonts w:cs="Calibri"/>
          <w:sz w:val="24"/>
          <w:szCs w:val="24"/>
        </w:rPr>
      </w:pPr>
      <w:r w:rsidRPr="00CC2DEA">
        <w:rPr>
          <w:rFonts w:cs="Calibri"/>
          <w:sz w:val="24"/>
          <w:szCs w:val="24"/>
        </w:rPr>
        <w:t xml:space="preserve">Partitioning or decomposition is </w:t>
      </w:r>
      <w:r w:rsidR="005C2F67" w:rsidRPr="00CC2DEA">
        <w:rPr>
          <w:rFonts w:cs="Calibri"/>
          <w:sz w:val="24"/>
          <w:szCs w:val="24"/>
        </w:rPr>
        <w:t xml:space="preserve">the </w:t>
      </w:r>
      <w:r w:rsidRPr="00CC2DEA">
        <w:rPr>
          <w:rFonts w:cs="Calibri"/>
          <w:sz w:val="24"/>
          <w:szCs w:val="24"/>
        </w:rPr>
        <w:t>division of the problem into smaller subproblem</w:t>
      </w:r>
      <w:r w:rsidR="005C2F67" w:rsidRPr="00CC2DEA">
        <w:rPr>
          <w:rFonts w:cs="Calibri"/>
          <w:sz w:val="24"/>
          <w:szCs w:val="24"/>
        </w:rPr>
        <w:t>s.</w:t>
      </w:r>
    </w:p>
    <w:p w14:paraId="1B0AA139" w14:textId="53AB73C1" w:rsidR="005C2F67" w:rsidRPr="00CC2DEA" w:rsidRDefault="005C2F67" w:rsidP="005341C3">
      <w:pPr>
        <w:jc w:val="both"/>
        <w:rPr>
          <w:rFonts w:cs="Calibri"/>
          <w:sz w:val="24"/>
          <w:szCs w:val="24"/>
        </w:rPr>
      </w:pPr>
      <w:r w:rsidRPr="00CC2DEA">
        <w:rPr>
          <w:rFonts w:cs="Calibri"/>
          <w:sz w:val="24"/>
          <w:szCs w:val="24"/>
        </w:rPr>
        <w:t>Mapping is the task of assigning what data to which thread.</w:t>
      </w:r>
    </w:p>
    <w:p w14:paraId="39BDB5AE" w14:textId="12F1420E" w:rsidR="00901B8A" w:rsidRPr="00CC2DEA" w:rsidRDefault="005C2F67" w:rsidP="005341C3">
      <w:pPr>
        <w:jc w:val="both"/>
        <w:rPr>
          <w:rFonts w:cs="Calibri"/>
          <w:sz w:val="24"/>
          <w:szCs w:val="24"/>
        </w:rPr>
      </w:pPr>
      <w:r w:rsidRPr="00CC2DEA">
        <w:rPr>
          <w:rFonts w:cs="Calibri"/>
          <w:sz w:val="24"/>
          <w:szCs w:val="24"/>
        </w:rPr>
        <w:t>Synchronization is how the threads communicate to ensure the parts of the task are done in the right order.</w:t>
      </w:r>
    </w:p>
    <w:p w14:paraId="3DEFA7AE" w14:textId="77777777" w:rsidR="00924297" w:rsidRPr="00901B8A" w:rsidRDefault="00D1501F" w:rsidP="00901B8A">
      <w:pPr>
        <w:pStyle w:val="NoSpacing"/>
        <w:jc w:val="both"/>
        <w:outlineLvl w:val="0"/>
        <w:rPr>
          <w:rFonts w:cs="Calibri"/>
          <w:b/>
          <w:color w:val="4472C4"/>
          <w:sz w:val="28"/>
          <w:szCs w:val="28"/>
        </w:rPr>
      </w:pPr>
      <w:r>
        <w:rPr>
          <w:rFonts w:cs="Calibri"/>
          <w:b/>
          <w:color w:val="4472C4"/>
          <w:sz w:val="28"/>
          <w:szCs w:val="28"/>
        </w:rPr>
        <w:t>Activity Description</w:t>
      </w:r>
      <w:r w:rsidR="00901B8A" w:rsidRPr="00901B8A">
        <w:rPr>
          <w:rFonts w:cs="Calibri"/>
          <w:b/>
          <w:color w:val="4472C4"/>
          <w:sz w:val="28"/>
          <w:szCs w:val="28"/>
        </w:rPr>
        <w:t>:</w:t>
      </w:r>
    </w:p>
    <w:p w14:paraId="2E00A563" w14:textId="552580B3" w:rsidR="00D03A48" w:rsidRPr="001B35BC" w:rsidRDefault="00B726A2" w:rsidP="001B35BC">
      <w:pPr>
        <w:pStyle w:val="ListParagraph"/>
        <w:numPr>
          <w:ilvl w:val="0"/>
          <w:numId w:val="4"/>
        </w:numPr>
        <w:rPr>
          <w:rFonts w:cs="Calibri"/>
          <w:sz w:val="24"/>
          <w:szCs w:val="24"/>
        </w:rPr>
      </w:pPr>
      <w:r w:rsidRPr="001B35BC">
        <w:rPr>
          <w:rFonts w:cs="Calibri"/>
          <w:sz w:val="24"/>
          <w:szCs w:val="24"/>
        </w:rPr>
        <w:t>The students in the classroom are asked</w:t>
      </w:r>
      <w:r w:rsidR="001D0E8A" w:rsidRPr="001B35BC">
        <w:rPr>
          <w:rFonts w:cs="Calibri"/>
          <w:sz w:val="24"/>
          <w:szCs w:val="24"/>
        </w:rPr>
        <w:t xml:space="preserve"> to sit in an arrangement </w:t>
      </w:r>
      <w:r w:rsidR="007D3C12">
        <w:rPr>
          <w:rFonts w:cs="Calibri"/>
          <w:sz w:val="24"/>
          <w:szCs w:val="24"/>
        </w:rPr>
        <w:t>somewhat similar to</w:t>
      </w:r>
      <w:r w:rsidR="005C2F67">
        <w:rPr>
          <w:rFonts w:cs="Calibri"/>
          <w:sz w:val="24"/>
          <w:szCs w:val="24"/>
        </w:rPr>
        <w:t xml:space="preserve"> </w:t>
      </w:r>
      <w:r w:rsidR="001D0E8A" w:rsidRPr="001B35BC">
        <w:rPr>
          <w:rFonts w:cs="Calibri"/>
          <w:sz w:val="24"/>
          <w:szCs w:val="24"/>
        </w:rPr>
        <w:t>figure 1.</w:t>
      </w:r>
    </w:p>
    <w:p w14:paraId="69D5A55F" w14:textId="5EEFDCB0" w:rsidR="00B1117F" w:rsidRPr="001B35BC" w:rsidRDefault="001B35BC" w:rsidP="001B35BC">
      <w:pPr>
        <w:pStyle w:val="ListParagraph"/>
        <w:numPr>
          <w:ilvl w:val="0"/>
          <w:numId w:val="4"/>
        </w:numPr>
        <w:rPr>
          <w:rFonts w:cs="Calibri"/>
          <w:sz w:val="24"/>
          <w:szCs w:val="24"/>
        </w:rPr>
      </w:pPr>
      <w:r w:rsidRPr="001B35BC">
        <w:rPr>
          <w:rFonts w:cs="Calibri"/>
          <w:sz w:val="24"/>
          <w:szCs w:val="24"/>
        </w:rPr>
        <w:t>The</w:t>
      </w:r>
      <w:r w:rsidR="001D0E8A" w:rsidRPr="001B35BC">
        <w:rPr>
          <w:rFonts w:cs="Calibri"/>
          <w:sz w:val="24"/>
          <w:szCs w:val="24"/>
        </w:rPr>
        <w:t xml:space="preserve"> students </w:t>
      </w:r>
      <w:r w:rsidRPr="001B35BC">
        <w:rPr>
          <w:rFonts w:cs="Calibri"/>
          <w:sz w:val="24"/>
          <w:szCs w:val="24"/>
        </w:rPr>
        <w:t>are asked</w:t>
      </w:r>
      <w:r w:rsidR="001D0E8A" w:rsidRPr="001B35BC">
        <w:rPr>
          <w:rFonts w:cs="Calibri"/>
          <w:sz w:val="24"/>
          <w:szCs w:val="24"/>
        </w:rPr>
        <w:t xml:space="preserve"> to find the youngest </w:t>
      </w:r>
      <w:r w:rsidRPr="001B35BC">
        <w:rPr>
          <w:rFonts w:cs="Calibri"/>
          <w:sz w:val="24"/>
          <w:szCs w:val="24"/>
        </w:rPr>
        <w:t>student</w:t>
      </w:r>
      <w:r w:rsidR="001D0E8A" w:rsidRPr="001B35BC">
        <w:rPr>
          <w:rFonts w:cs="Calibri"/>
          <w:sz w:val="24"/>
          <w:szCs w:val="24"/>
        </w:rPr>
        <w:t xml:space="preserve"> in the room.</w:t>
      </w:r>
    </w:p>
    <w:p w14:paraId="6CC11FF2" w14:textId="1AC7F798" w:rsidR="001D0E8A" w:rsidRPr="001B35BC" w:rsidRDefault="001B35BC" w:rsidP="001B35BC">
      <w:pPr>
        <w:pStyle w:val="ListParagraph"/>
        <w:numPr>
          <w:ilvl w:val="0"/>
          <w:numId w:val="4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Each group of students in the same row find out the youngest student in their row by exchanging information</w:t>
      </w:r>
      <w:r w:rsidR="001D0E8A" w:rsidRPr="001B35BC">
        <w:rPr>
          <w:rFonts w:cs="Calibri"/>
          <w:sz w:val="24"/>
          <w:szCs w:val="24"/>
        </w:rPr>
        <w:t xml:space="preserve">. </w:t>
      </w:r>
    </w:p>
    <w:p w14:paraId="0BBACF8A" w14:textId="0FE0C00B" w:rsidR="001B35BC" w:rsidRDefault="001D0E8A" w:rsidP="001B35BC">
      <w:pPr>
        <w:pStyle w:val="ListParagraph"/>
        <w:numPr>
          <w:ilvl w:val="1"/>
          <w:numId w:val="4"/>
        </w:numPr>
        <w:rPr>
          <w:rFonts w:cs="Calibri"/>
          <w:sz w:val="24"/>
          <w:szCs w:val="24"/>
        </w:rPr>
      </w:pPr>
      <w:r w:rsidRPr="001B35BC">
        <w:rPr>
          <w:rFonts w:cs="Calibri"/>
          <w:sz w:val="24"/>
          <w:szCs w:val="24"/>
        </w:rPr>
        <w:t>The answers are available as Y1, Y2</w:t>
      </w:r>
      <w:r w:rsidR="005C2F67">
        <w:rPr>
          <w:rFonts w:cs="Calibri"/>
          <w:sz w:val="24"/>
          <w:szCs w:val="24"/>
        </w:rPr>
        <w:t xml:space="preserve">, </w:t>
      </w:r>
      <w:r w:rsidRPr="001B35BC">
        <w:rPr>
          <w:rFonts w:cs="Calibri"/>
          <w:sz w:val="24"/>
          <w:szCs w:val="24"/>
        </w:rPr>
        <w:t>.</w:t>
      </w:r>
      <w:r w:rsidR="005C2F67">
        <w:rPr>
          <w:rFonts w:cs="Calibri"/>
          <w:sz w:val="24"/>
          <w:szCs w:val="24"/>
        </w:rPr>
        <w:t>.</w:t>
      </w:r>
      <w:r w:rsidRPr="001B35BC">
        <w:rPr>
          <w:rFonts w:cs="Calibri"/>
          <w:sz w:val="24"/>
          <w:szCs w:val="24"/>
        </w:rPr>
        <w:t>.</w:t>
      </w:r>
      <w:r w:rsidR="005C2F67">
        <w:rPr>
          <w:rFonts w:cs="Calibri"/>
          <w:sz w:val="24"/>
          <w:szCs w:val="24"/>
        </w:rPr>
        <w:t xml:space="preserve"> </w:t>
      </w:r>
      <w:r w:rsidRPr="001B35BC">
        <w:rPr>
          <w:rFonts w:cs="Calibri"/>
          <w:sz w:val="24"/>
          <w:szCs w:val="24"/>
        </w:rPr>
        <w:t xml:space="preserve">Y6. </w:t>
      </w:r>
    </w:p>
    <w:p w14:paraId="6082CA76" w14:textId="760EB0F9" w:rsidR="001D0E8A" w:rsidRPr="001B35BC" w:rsidRDefault="001B35BC" w:rsidP="001B35BC">
      <w:pPr>
        <w:pStyle w:val="ListParagraph"/>
        <w:numPr>
          <w:ilvl w:val="0"/>
          <w:numId w:val="4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>Once each group has an answer, they pass that information to a person in group 1. This student</w:t>
      </w:r>
      <w:r w:rsidR="001D0E8A" w:rsidRPr="001B35BC">
        <w:rPr>
          <w:rFonts w:cs="Calibri"/>
          <w:sz w:val="24"/>
          <w:szCs w:val="24"/>
        </w:rPr>
        <w:t xml:space="preserve"> compares the compares </w:t>
      </w:r>
      <w:r>
        <w:rPr>
          <w:rFonts w:cs="Calibri"/>
          <w:sz w:val="24"/>
          <w:szCs w:val="24"/>
        </w:rPr>
        <w:t xml:space="preserve">the results </w:t>
      </w:r>
      <w:r w:rsidR="001D0E8A" w:rsidRPr="001B35BC">
        <w:rPr>
          <w:rFonts w:cs="Calibri"/>
          <w:sz w:val="24"/>
          <w:szCs w:val="24"/>
        </w:rPr>
        <w:t xml:space="preserve">and </w:t>
      </w:r>
      <w:r>
        <w:rPr>
          <w:rFonts w:cs="Calibri"/>
          <w:sz w:val="24"/>
          <w:szCs w:val="24"/>
        </w:rPr>
        <w:t>announces the age of the</w:t>
      </w:r>
      <w:r w:rsidR="001D0E8A" w:rsidRPr="001B35BC">
        <w:rPr>
          <w:rFonts w:cs="Calibri"/>
          <w:sz w:val="24"/>
          <w:szCs w:val="24"/>
        </w:rPr>
        <w:t xml:space="preserve"> youngest.</w:t>
      </w:r>
    </w:p>
    <w:p w14:paraId="7D6560D2" w14:textId="77777777" w:rsidR="001B35BC" w:rsidRDefault="00A62BB8" w:rsidP="001B35BC">
      <w:pPr>
        <w:keepNext/>
      </w:pPr>
      <w:r>
        <w:rPr>
          <w:rFonts w:cs="Calibri"/>
          <w:noProof/>
          <w:sz w:val="24"/>
          <w:szCs w:val="24"/>
        </w:rPr>
        <w:drawing>
          <wp:inline distT="0" distB="0" distL="0" distR="0" wp14:anchorId="137A2542" wp14:editId="2439784E">
            <wp:extent cx="53911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54FAE" w14:textId="3C34228A" w:rsidR="00B1117F" w:rsidRPr="001B35BC" w:rsidRDefault="001B35BC" w:rsidP="001B35BC">
      <w:pPr>
        <w:pStyle w:val="Caption"/>
        <w:jc w:val="center"/>
        <w:rPr>
          <w:rFonts w:cs="Calibri"/>
          <w:sz w:val="28"/>
          <w:szCs w:val="24"/>
        </w:rPr>
      </w:pPr>
      <w:r w:rsidRPr="001B35BC">
        <w:rPr>
          <w:sz w:val="20"/>
        </w:rPr>
        <w:t xml:space="preserve">Figure </w:t>
      </w:r>
      <w:r w:rsidRPr="001B35BC">
        <w:rPr>
          <w:sz w:val="20"/>
        </w:rPr>
        <w:fldChar w:fldCharType="begin"/>
      </w:r>
      <w:r w:rsidRPr="001B35BC">
        <w:rPr>
          <w:sz w:val="20"/>
        </w:rPr>
        <w:instrText xml:space="preserve"> SEQ Figure \* ARABIC </w:instrText>
      </w:r>
      <w:r w:rsidRPr="001B35BC">
        <w:rPr>
          <w:sz w:val="20"/>
        </w:rPr>
        <w:fldChar w:fldCharType="separate"/>
      </w:r>
      <w:r w:rsidRPr="001B35BC">
        <w:rPr>
          <w:noProof/>
          <w:sz w:val="20"/>
        </w:rPr>
        <w:t>1</w:t>
      </w:r>
      <w:r w:rsidRPr="001B35BC">
        <w:rPr>
          <w:sz w:val="20"/>
        </w:rPr>
        <w:fldChar w:fldCharType="end"/>
      </w:r>
      <w:r w:rsidRPr="001B35BC">
        <w:rPr>
          <w:sz w:val="20"/>
        </w:rPr>
        <w:t>: Students arranged in rows and columns. Y1, Y2</w:t>
      </w:r>
      <w:r w:rsidR="005C2F67">
        <w:rPr>
          <w:sz w:val="20"/>
        </w:rPr>
        <w:t>, .</w:t>
      </w:r>
      <w:r w:rsidRPr="001B35BC">
        <w:rPr>
          <w:sz w:val="20"/>
        </w:rPr>
        <w:t>..</w:t>
      </w:r>
      <w:r w:rsidR="005C2F67">
        <w:rPr>
          <w:sz w:val="20"/>
        </w:rPr>
        <w:t xml:space="preserve"> </w:t>
      </w:r>
      <w:r w:rsidRPr="001B35BC">
        <w:rPr>
          <w:sz w:val="20"/>
        </w:rPr>
        <w:t>Y6 are the youngest values in each group</w:t>
      </w:r>
    </w:p>
    <w:p w14:paraId="6B744F03" w14:textId="77777777" w:rsidR="007C1B39" w:rsidRDefault="00D1501F" w:rsidP="00D1501F">
      <w:pPr>
        <w:pStyle w:val="NoSpacing"/>
        <w:jc w:val="both"/>
        <w:outlineLvl w:val="0"/>
        <w:rPr>
          <w:rFonts w:cs="Calibri"/>
          <w:b/>
          <w:color w:val="4472C4"/>
          <w:sz w:val="28"/>
          <w:szCs w:val="28"/>
        </w:rPr>
      </w:pPr>
      <w:r>
        <w:rPr>
          <w:rFonts w:cs="Calibri"/>
          <w:b/>
          <w:color w:val="4472C4"/>
          <w:sz w:val="28"/>
          <w:szCs w:val="28"/>
        </w:rPr>
        <w:t xml:space="preserve">Important </w:t>
      </w:r>
      <w:r w:rsidR="007D6DD1">
        <w:rPr>
          <w:rFonts w:cs="Calibri"/>
          <w:b/>
          <w:color w:val="4472C4"/>
          <w:sz w:val="28"/>
          <w:szCs w:val="28"/>
        </w:rPr>
        <w:t>Notes</w:t>
      </w:r>
      <w:r w:rsidRPr="00901B8A">
        <w:rPr>
          <w:rFonts w:cs="Calibri"/>
          <w:b/>
          <w:color w:val="4472C4"/>
          <w:sz w:val="28"/>
          <w:szCs w:val="28"/>
        </w:rPr>
        <w:t>:</w:t>
      </w:r>
    </w:p>
    <w:p w14:paraId="4F267579" w14:textId="53D71358" w:rsidR="00563E7E" w:rsidRDefault="00563E7E" w:rsidP="001B35BC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The partitioning step in this case is the realization that the youngest of a group formed from the youngest from many groups is the same as the youngest of everyone.</w:t>
      </w:r>
    </w:p>
    <w:p w14:paraId="7D0DEA6F" w14:textId="44F16EF3" w:rsidR="00563E7E" w:rsidRDefault="00563E7E" w:rsidP="001B35BC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The mapping </w:t>
      </w:r>
      <w:r w:rsidR="00006D06">
        <w:rPr>
          <w:sz w:val="24"/>
        </w:rPr>
        <w:t>step is the creation of the groups of students.</w:t>
      </w:r>
    </w:p>
    <w:p w14:paraId="47F1C8D5" w14:textId="3992847D" w:rsidR="00006D06" w:rsidRDefault="00006D06" w:rsidP="001B35BC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The synchronization step is how the different groups communicate the youngest to the first group so that the global youngest can be found.</w:t>
      </w:r>
    </w:p>
    <w:p w14:paraId="1B86BEDC" w14:textId="07434CB5" w:rsidR="00662FD0" w:rsidRPr="001B35BC" w:rsidRDefault="00662FD0" w:rsidP="001B35BC">
      <w:pPr>
        <w:pStyle w:val="ListParagraph"/>
        <w:numPr>
          <w:ilvl w:val="0"/>
          <w:numId w:val="5"/>
        </w:numPr>
        <w:rPr>
          <w:sz w:val="24"/>
        </w:rPr>
      </w:pPr>
      <w:r w:rsidRPr="001B35BC">
        <w:rPr>
          <w:sz w:val="24"/>
        </w:rPr>
        <w:t xml:space="preserve">Several </w:t>
      </w:r>
      <w:r w:rsidR="00006D06">
        <w:rPr>
          <w:sz w:val="24"/>
        </w:rPr>
        <w:t xml:space="preserve">additional </w:t>
      </w:r>
      <w:r w:rsidRPr="001B35BC">
        <w:rPr>
          <w:sz w:val="24"/>
        </w:rPr>
        <w:t>parallel concepts can be illustrated using the activities. It is up to instructor how many concepts and in how depth they</w:t>
      </w:r>
      <w:r w:rsidR="00C64FAA" w:rsidRPr="001B35BC">
        <w:rPr>
          <w:sz w:val="24"/>
        </w:rPr>
        <w:t xml:space="preserve"> want to cover them</w:t>
      </w:r>
    </w:p>
    <w:p w14:paraId="1E98E007" w14:textId="70E52B7F" w:rsidR="00F01203" w:rsidRPr="001B35BC" w:rsidRDefault="00F01203" w:rsidP="001B35BC">
      <w:pPr>
        <w:pStyle w:val="ListParagraph"/>
        <w:numPr>
          <w:ilvl w:val="1"/>
          <w:numId w:val="5"/>
        </w:numPr>
        <w:rPr>
          <w:sz w:val="24"/>
        </w:rPr>
      </w:pPr>
      <w:r w:rsidRPr="001B35BC">
        <w:rPr>
          <w:sz w:val="24"/>
        </w:rPr>
        <w:t>Communication between the process can</w:t>
      </w:r>
      <w:r w:rsidR="001B35BC">
        <w:rPr>
          <w:sz w:val="24"/>
        </w:rPr>
        <w:t xml:space="preserve"> be illustrated by making the students</w:t>
      </w:r>
      <w:r w:rsidRPr="001B35BC">
        <w:rPr>
          <w:sz w:val="24"/>
        </w:rPr>
        <w:t xml:space="preserve"> </w:t>
      </w:r>
      <w:r w:rsidR="001B35BC">
        <w:rPr>
          <w:sz w:val="24"/>
        </w:rPr>
        <w:t>write the results on the board</w:t>
      </w:r>
      <w:r w:rsidR="005C2F67">
        <w:rPr>
          <w:sz w:val="24"/>
        </w:rPr>
        <w:t xml:space="preserve"> </w:t>
      </w:r>
      <w:r w:rsidR="001B35BC">
        <w:rPr>
          <w:sz w:val="24"/>
        </w:rPr>
        <w:t>(</w:t>
      </w:r>
      <w:r w:rsidRPr="001B35BC">
        <w:rPr>
          <w:color w:val="FF0000"/>
          <w:sz w:val="24"/>
        </w:rPr>
        <w:t>shared memory</w:t>
      </w:r>
      <w:r w:rsidRPr="001B35BC">
        <w:rPr>
          <w:sz w:val="24"/>
        </w:rPr>
        <w:t>) or orally communicating to the particular student (</w:t>
      </w:r>
      <w:r w:rsidRPr="001B35BC">
        <w:rPr>
          <w:color w:val="FF0000"/>
          <w:sz w:val="24"/>
        </w:rPr>
        <w:t>message passing</w:t>
      </w:r>
      <w:r w:rsidRPr="001B35BC">
        <w:rPr>
          <w:sz w:val="24"/>
        </w:rPr>
        <w:t>)</w:t>
      </w:r>
      <w:r w:rsidR="005C2F67">
        <w:rPr>
          <w:sz w:val="24"/>
        </w:rPr>
        <w:t>.</w:t>
      </w:r>
    </w:p>
    <w:p w14:paraId="3D0628DB" w14:textId="62C4373A" w:rsidR="00006D06" w:rsidRDefault="00006D06" w:rsidP="00006D06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Load Imbalance can occur if the groups are different sizes.</w:t>
      </w:r>
    </w:p>
    <w:p w14:paraId="48B4225F" w14:textId="6A6B9A2A" w:rsidR="00F11E2A" w:rsidRPr="00006D06" w:rsidRDefault="007A37BB" w:rsidP="00006D06">
      <w:pPr>
        <w:rPr>
          <w:sz w:val="24"/>
        </w:rPr>
      </w:pPr>
      <w:r w:rsidRPr="00006D06">
        <w:rPr>
          <w:rFonts w:cs="Calibri"/>
          <w:b/>
          <w:color w:val="4472C4"/>
          <w:sz w:val="28"/>
          <w:szCs w:val="28"/>
        </w:rPr>
        <w:t>Extensions:</w:t>
      </w:r>
    </w:p>
    <w:p w14:paraId="41976DCE" w14:textId="146E2A0D" w:rsidR="00A309A7" w:rsidRPr="00FB27BF" w:rsidRDefault="00F11E2A" w:rsidP="00D1501F">
      <w:pPr>
        <w:pStyle w:val="NoSpacing"/>
        <w:jc w:val="both"/>
        <w:outlineLvl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</w:t>
      </w:r>
      <w:r w:rsidR="007C1B39">
        <w:rPr>
          <w:rFonts w:cs="Calibri"/>
          <w:sz w:val="24"/>
          <w:szCs w:val="24"/>
        </w:rPr>
        <w:t xml:space="preserve">et the class come up with </w:t>
      </w:r>
      <w:r>
        <w:rPr>
          <w:rFonts w:cs="Calibri"/>
          <w:sz w:val="24"/>
          <w:szCs w:val="24"/>
        </w:rPr>
        <w:t>their own</w:t>
      </w:r>
      <w:r w:rsidR="007C1B39">
        <w:rPr>
          <w:rFonts w:cs="Calibri"/>
          <w:sz w:val="24"/>
          <w:szCs w:val="24"/>
        </w:rPr>
        <w:t xml:space="preserve"> methods </w:t>
      </w:r>
      <w:r w:rsidR="00E63282">
        <w:rPr>
          <w:rFonts w:cs="Calibri"/>
          <w:sz w:val="24"/>
          <w:szCs w:val="24"/>
        </w:rPr>
        <w:t xml:space="preserve">for partitioning themselves to find the youngest. </w:t>
      </w:r>
      <w:r w:rsidR="007C1B39">
        <w:rPr>
          <w:rFonts w:cs="Calibri"/>
          <w:sz w:val="24"/>
          <w:szCs w:val="24"/>
        </w:rPr>
        <w:t>T</w:t>
      </w:r>
      <w:r w:rsidR="00A309A7">
        <w:rPr>
          <w:rFonts w:cs="Calibri"/>
          <w:sz w:val="24"/>
          <w:szCs w:val="24"/>
        </w:rPr>
        <w:t>his activity can be expanded to talk about the limits of parallelism.  If there were o</w:t>
      </w:r>
      <w:r w:rsidR="00A1468D">
        <w:rPr>
          <w:rFonts w:cs="Calibri"/>
          <w:sz w:val="24"/>
          <w:szCs w:val="24"/>
        </w:rPr>
        <w:t xml:space="preserve">ne thousand students could they find the youngest </w:t>
      </w:r>
      <w:r w:rsidR="00A309A7">
        <w:rPr>
          <w:rFonts w:cs="Calibri"/>
          <w:sz w:val="24"/>
          <w:szCs w:val="24"/>
        </w:rPr>
        <w:t xml:space="preserve">faster than one hundred?  </w:t>
      </w:r>
      <w:r w:rsidR="00006D06">
        <w:rPr>
          <w:rFonts w:cs="Calibri"/>
          <w:sz w:val="24"/>
          <w:szCs w:val="24"/>
        </w:rPr>
        <w:t>Would it make any sense to use an additional level of grouping?</w:t>
      </w:r>
    </w:p>
    <w:p w14:paraId="695C42C3" w14:textId="77777777" w:rsidR="00D1501F" w:rsidRPr="00901B8A" w:rsidRDefault="00D1501F">
      <w:pPr>
        <w:rPr>
          <w:rFonts w:cs="Calibri"/>
        </w:rPr>
      </w:pPr>
    </w:p>
    <w:sectPr w:rsidR="00D1501F" w:rsidRPr="00901B8A" w:rsidSect="00291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46DF5" w14:textId="77777777" w:rsidR="006E1D4B" w:rsidRDefault="006E1D4B" w:rsidP="001D0E8A">
      <w:pPr>
        <w:spacing w:after="0" w:line="240" w:lineRule="auto"/>
      </w:pPr>
      <w:r>
        <w:separator/>
      </w:r>
    </w:p>
  </w:endnote>
  <w:endnote w:type="continuationSeparator" w:id="0">
    <w:p w14:paraId="3C2F76B1" w14:textId="77777777" w:rsidR="006E1D4B" w:rsidRDefault="006E1D4B" w:rsidP="001D0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76EECD" w14:textId="77777777" w:rsidR="006E1D4B" w:rsidRDefault="006E1D4B" w:rsidP="001D0E8A">
      <w:pPr>
        <w:spacing w:after="0" w:line="240" w:lineRule="auto"/>
      </w:pPr>
      <w:r>
        <w:separator/>
      </w:r>
    </w:p>
  </w:footnote>
  <w:footnote w:type="continuationSeparator" w:id="0">
    <w:p w14:paraId="5EF8988F" w14:textId="77777777" w:rsidR="006E1D4B" w:rsidRDefault="006E1D4B" w:rsidP="001D0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0EFB"/>
    <w:multiLevelType w:val="hybridMultilevel"/>
    <w:tmpl w:val="06D80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D241D"/>
    <w:multiLevelType w:val="hybridMultilevel"/>
    <w:tmpl w:val="6338E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65901"/>
    <w:multiLevelType w:val="hybridMultilevel"/>
    <w:tmpl w:val="E79E5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76716"/>
    <w:multiLevelType w:val="hybridMultilevel"/>
    <w:tmpl w:val="2CB0C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E2FBE"/>
    <w:multiLevelType w:val="hybridMultilevel"/>
    <w:tmpl w:val="4B206EBC"/>
    <w:lvl w:ilvl="0" w:tplc="82C676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2NjM2NDQ3NTUyNTZX0lEKTi0uzszPAykwqgUAejh/3iwAAAA="/>
  </w:docVars>
  <w:rsids>
    <w:rsidRoot w:val="00924297"/>
    <w:rsid w:val="00006D06"/>
    <w:rsid w:val="0008725D"/>
    <w:rsid w:val="000B5834"/>
    <w:rsid w:val="001406DD"/>
    <w:rsid w:val="00154E6C"/>
    <w:rsid w:val="001A0050"/>
    <w:rsid w:val="001B35BC"/>
    <w:rsid w:val="001D0E8A"/>
    <w:rsid w:val="002306BD"/>
    <w:rsid w:val="00247A1F"/>
    <w:rsid w:val="00267EA7"/>
    <w:rsid w:val="00274E0F"/>
    <w:rsid w:val="0029180B"/>
    <w:rsid w:val="003036DD"/>
    <w:rsid w:val="00336EBF"/>
    <w:rsid w:val="00344B98"/>
    <w:rsid w:val="0039625F"/>
    <w:rsid w:val="003D36D8"/>
    <w:rsid w:val="00480612"/>
    <w:rsid w:val="00493209"/>
    <w:rsid w:val="005341C3"/>
    <w:rsid w:val="00534E99"/>
    <w:rsid w:val="00563E7E"/>
    <w:rsid w:val="00565CC0"/>
    <w:rsid w:val="0057173A"/>
    <w:rsid w:val="00590D37"/>
    <w:rsid w:val="005B1672"/>
    <w:rsid w:val="005C2F67"/>
    <w:rsid w:val="0065490F"/>
    <w:rsid w:val="00662FD0"/>
    <w:rsid w:val="00683B6B"/>
    <w:rsid w:val="0069639D"/>
    <w:rsid w:val="006A5BFB"/>
    <w:rsid w:val="006E0D24"/>
    <w:rsid w:val="006E1D4B"/>
    <w:rsid w:val="00706023"/>
    <w:rsid w:val="00752832"/>
    <w:rsid w:val="00763D2E"/>
    <w:rsid w:val="00777B1C"/>
    <w:rsid w:val="007A37BB"/>
    <w:rsid w:val="007C1B39"/>
    <w:rsid w:val="007D3C12"/>
    <w:rsid w:val="007D6DD1"/>
    <w:rsid w:val="007E3B03"/>
    <w:rsid w:val="00871D3B"/>
    <w:rsid w:val="00901B8A"/>
    <w:rsid w:val="00924297"/>
    <w:rsid w:val="009D470E"/>
    <w:rsid w:val="00A1468D"/>
    <w:rsid w:val="00A309A7"/>
    <w:rsid w:val="00A6255E"/>
    <w:rsid w:val="00A62BB8"/>
    <w:rsid w:val="00A62E0A"/>
    <w:rsid w:val="00AC6410"/>
    <w:rsid w:val="00AD28EE"/>
    <w:rsid w:val="00B1117F"/>
    <w:rsid w:val="00B2348B"/>
    <w:rsid w:val="00B37C6A"/>
    <w:rsid w:val="00B726A2"/>
    <w:rsid w:val="00BD43EE"/>
    <w:rsid w:val="00C56E78"/>
    <w:rsid w:val="00C64FAA"/>
    <w:rsid w:val="00CA7E1A"/>
    <w:rsid w:val="00CC2DEA"/>
    <w:rsid w:val="00D03A48"/>
    <w:rsid w:val="00D1501F"/>
    <w:rsid w:val="00D51FE5"/>
    <w:rsid w:val="00D708AC"/>
    <w:rsid w:val="00D92DCB"/>
    <w:rsid w:val="00DB1514"/>
    <w:rsid w:val="00E06B07"/>
    <w:rsid w:val="00E21CDF"/>
    <w:rsid w:val="00E35474"/>
    <w:rsid w:val="00E63282"/>
    <w:rsid w:val="00EA7461"/>
    <w:rsid w:val="00EB57F6"/>
    <w:rsid w:val="00EE18C0"/>
    <w:rsid w:val="00F01203"/>
    <w:rsid w:val="00F11E2A"/>
    <w:rsid w:val="00F5194D"/>
    <w:rsid w:val="00FB27BF"/>
    <w:rsid w:val="575A6A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4C74"/>
  <w15:chartTrackingRefBased/>
  <w15:docId w15:val="{11BF20E1-B4C3-4507-BB17-661637AF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80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57173A"/>
    <w:rPr>
      <w:color w:val="808080"/>
    </w:rPr>
  </w:style>
  <w:style w:type="paragraph" w:styleId="NoSpacing">
    <w:name w:val="No Spacing"/>
    <w:uiPriority w:val="1"/>
    <w:qFormat/>
    <w:rsid w:val="00901B8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0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501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D0E8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D0E8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D0E8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D0E8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B35B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B35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5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E380EE4-3DA2-4855-8C3A-347B4E4A4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 Hines</dc:creator>
  <cp:keywords/>
  <cp:lastModifiedBy>Ghafoor, Sheikh</cp:lastModifiedBy>
  <cp:revision>3</cp:revision>
  <dcterms:created xsi:type="dcterms:W3CDTF">2019-02-28T01:14:00Z</dcterms:created>
  <dcterms:modified xsi:type="dcterms:W3CDTF">2019-02-28T01:14:00Z</dcterms:modified>
</cp:coreProperties>
</file>