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73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8FAFC"/>
                <w:sz w:val="22"/>
              </w:rPr>
              <w:t>PEMERINTAH DESA SUNGAI BAKAU KECIL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7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CBD5E1"/>
                <w:sz w:val="17"/>
              </w:rPr>
              <w:t>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360"/>
        </w:trPr>
        <w:tc>
          <w:tcPr>
            <w:tcW w:type="dxa" w:w="4260"/>
            <w:tcBorders/>
            <w:shd w:fill="eb8a3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18"/>
              </w:rPr>
              <w:t>PUBLIKASI POTENSI DESA / PODES 2025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0"/>
        </w:trPr>
        <w:tc>
          <w:tcPr>
            <w:tcW w:type="dxa" w:w="7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52"/>
              </w:rPr>
              <w:t>POTENSI DESA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FFFFFF"/>
          <w:sz w:val="52"/>
        </w:rPr>
        <w:t>SUNGAI BAKAU KECIL 2026</w:t>
      </w:r>
    </w:p>
    <w:p>
      <w:pPr>
        <w:autoSpaceDN w:val="0"/>
        <w:autoSpaceDE w:val="0"/>
        <w:widowControl/>
        <w:spacing w:line="235" w:lineRule="auto" w:before="250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/>
          <w:color w:val="CBD5E1"/>
          <w:sz w:val="28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614" w:after="3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2E8F0"/>
          <w:sz w:val="20"/>
        </w:rPr>
        <w:t>Kecamatan Mempawah Timur — Kabupaten Mempawah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8208"/>
        </w:trPr>
        <w:tc>
          <w:tcPr>
            <w:tcW w:type="dxa" w:w="11900"/>
            <w:tcBorders>
              <w:bottom w:sz="24.0" w:val="single" w:color="#EB8A3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E2E8F0"/>
                <w:sz w:val="20"/>
              </w:rPr>
              <w:t>Disusun oleh Pemerintah Desa Sungai Bakau Kecil &amp; Disunting oleh BPS Kabupaten Mempawah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52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4"/>
              </w:rPr>
              <w:t>PEMERINTAH DESA SUNGAI BAKAU KECIL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4"/>
        </w:trPr>
        <w:tc>
          <w:tcPr>
            <w:tcW w:type="dxa" w:w="11900"/>
            <w:tcBorders/>
            <w:shd w:fill="07294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9"/>
              </w:rPr>
              <w:t>Disunting oleh BPS Kabupaten Mempawah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5" w:lineRule="auto" w:before="964" w:after="5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6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450"/>
        </w:trPr>
        <w:tc>
          <w:tcPr>
            <w:tcW w:type="dxa" w:w="3580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0" w:lineRule="auto" w:before="716" w:after="0"/>
              <w:ind w:left="1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Ukuran Buku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Book Size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Jumlah Halaman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Pages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Penyusun Naskah /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Manuscript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Penyunting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Editor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Penerbit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 xml:space="preserve">Publisher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Sumber Data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Source</w:t>
            </w:r>
          </w:p>
        </w:tc>
        <w:tc>
          <w:tcPr>
            <w:tcW w:type="dxa" w:w="6868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Sungai Bakau Kecil Village 2026</w:t>
            </w:r>
          </w:p>
          <w:p>
            <w:pPr>
              <w:autoSpaceDN w:val="0"/>
              <w:autoSpaceDE w:val="0"/>
              <w:widowControl/>
              <w:spacing w:line="235" w:lineRule="auto" w:before="426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21 cm x 29,7 cm (A4)</w:t>
            </w:r>
          </w:p>
          <w:p>
            <w:pPr>
              <w:autoSpaceDN w:val="0"/>
              <w:autoSpaceDE w:val="0"/>
              <w:widowControl/>
              <w:spacing w:line="235" w:lineRule="auto" w:before="132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ix + 15 halaman</w:t>
            </w:r>
          </w:p>
          <w:p>
            <w:pPr>
              <w:autoSpaceDN w:val="0"/>
              <w:autoSpaceDE w:val="0"/>
              <w:widowControl/>
              <w:spacing w:line="235" w:lineRule="auto" w:before="282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Pemerintah Desa Sungai Bakau Kecil (menggunakan data PODES BPS)</w:t>
            </w:r>
          </w:p>
          <w:p>
            <w:pPr>
              <w:autoSpaceDN w:val="0"/>
              <w:autoSpaceDE w:val="0"/>
              <w:widowControl/>
              <w:spacing w:line="233" w:lineRule="auto" w:before="298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Badan Pusat Statistik Kabupaten Mempawah</w:t>
            </w:r>
          </w:p>
          <w:p>
            <w:pPr>
              <w:autoSpaceDN w:val="0"/>
              <w:autoSpaceDE w:val="0"/>
              <w:widowControl/>
              <w:spacing w:line="233" w:lineRule="auto" w:before="134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© Pemerintah Desa Sungai Bakau Kecil &amp; BPS Kabupaten Mempawah</w:t>
            </w:r>
          </w:p>
          <w:p>
            <w:pPr>
              <w:autoSpaceDN w:val="0"/>
              <w:autoSpaceDE w:val="0"/>
              <w:widowControl/>
              <w:spacing w:line="235" w:lineRule="auto" w:before="148" w:after="0"/>
              <w:ind w:left="42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Hasil Pendataan Potensi Desa (PODES) Tahun 2025</w:t>
            </w:r>
          </w:p>
        </w:tc>
      </w:tr>
    </w:tbl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19"/>
      </w:tblGrid>
      <w:tr>
        <w:trPr>
          <w:trHeight w:hRule="exact" w:val="32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9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KLAUSUL HAK CIPTA / COPYRIGHT NOTICE</w:t>
            </w:r>
          </w:p>
        </w:tc>
      </w:tr>
    </w:tbl>
    <w:p>
      <w:pPr>
        <w:autoSpaceDN w:val="0"/>
        <w:autoSpaceDE w:val="0"/>
        <w:widowControl/>
        <w:spacing w:line="288" w:lineRule="auto" w:before="112" w:after="0"/>
        <w:ind w:left="1572" w:right="1562" w:firstLine="0"/>
        <w:jc w:val="both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Dilarang mengumumkan, mendistribusikan, mengomunikasikan, dan/atau menggandakan sebagian atau seluruh isi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buku ini untuk tujuan komersial tanpa izin tertulis dari Pemerintah Desa Sungai Bakau Kecil dan Badan Pusat Statistik 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Kabupaten Mempawah.</w:t>
      </w:r>
    </w:p>
    <w:p>
      <w:pPr>
        <w:autoSpaceDN w:val="0"/>
        <w:autoSpaceDE w:val="0"/>
        <w:widowControl/>
        <w:spacing w:line="233" w:lineRule="auto" w:before="58" w:after="36"/>
        <w:ind w:left="0" w:right="0" w:firstLine="0"/>
        <w:jc w:val="center"/>
      </w:pPr>
      <w:r>
        <w:rPr>
          <w:w w:val="102.46875286102295"/>
          <w:rFonts w:ascii="Liberation Sans" w:hAnsi="Liberation Sans" w:eastAsia="Liberation Sans"/>
          <w:b w:val="0"/>
          <w:i/>
          <w:color w:val="334155"/>
          <w:sz w:val="16"/>
        </w:rPr>
        <w:t>It is prohibited to publish, distribute, communicate, and/or duplicate part or all of this book for commercial purposes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2.0" w:type="dxa"/>
      </w:tblPr>
      <w:tblGrid>
        <w:gridCol w:w="9019"/>
      </w:tblGrid>
      <w:tr>
        <w:trPr>
          <w:trHeight w:hRule="exact" w:val="598"/>
        </w:trPr>
        <w:tc>
          <w:tcPr>
            <w:tcW w:type="dxa" w:w="8986"/>
            <w:tcBorders>
              <w:bottom w:sz="6.0" w:val="single" w:color="#0A3C5C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334155"/>
                <w:sz w:val="16"/>
              </w:rPr>
              <w:t>without written permission from Government of Sungai Bakau Kecil Village and BPS-Statistics Mempawah Regency.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7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Sungai Bakau Kecil Village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(Penyusun</w:t>
      </w:r>
    </w:p>
    <w:p>
      <w:pPr>
        <w:autoSpaceDN w:val="0"/>
        <w:autoSpaceDE w:val="0"/>
        <w:widowControl/>
        <w:spacing w:line="233" w:lineRule="auto" w:before="134" w:after="0"/>
        <w:ind w:left="1918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Utama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Main Drafter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</w:t>
      </w:r>
    </w:p>
    <w:p>
      <w:pPr>
        <w:autoSpaceDN w:val="0"/>
        <w:autoSpaceDE w:val="0"/>
        <w:widowControl/>
        <w:spacing w:line="233" w:lineRule="auto" w:before="132" w:after="74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Tim Pendataan Potensi Desa (PODES 2025) BPS Kabupaten Mempawah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PODES 2025 Team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9019"/>
      </w:tblGrid>
      <w:tr>
        <w:trPr>
          <w:trHeight w:hRule="exact" w:val="332"/>
        </w:trPr>
        <w:tc>
          <w:tcPr>
            <w:tcW w:type="dxa" w:w="88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9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BPS-Statistics Mempawah Regency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 (Penyunting Data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Data Editor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8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"Potensi Desa Sungai Bakau Kecil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ini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disusun oleh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Pemerintah Desa Sungai Bakau Kecil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menggunakan data hasil Pendataan Potensi Desa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(PODES) Tahun 2025 dari Badan Pusat Statistik (BPS) dan disunting oleh Badan Pusat Statistik Kabupaten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Mempawah.</w:t>
      </w:r>
    </w:p>
    <w:p>
      <w:pPr>
        <w:autoSpaceDN w:val="0"/>
        <w:autoSpaceDE w:val="0"/>
        <w:widowControl/>
        <w:spacing w:line="293" w:lineRule="auto" w:before="312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menggambarkan kondisi potensi kewilayahan, kependudukan, perumahan, energi,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fasilitas sosial, prasarana komunikasi, hingga kelembagaan dan ekonomi masyarakat di Desa Sungai Bakau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Kecil. Publikasi ini diharapkan dapat menjadi rujukan baku dalam perencanaan pembangunan kewilayahan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berbasis bukti (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evidence-based policy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) demi meningkatkan kesejahteraan masyarakat.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Sungai Bakau Kecil, Agustus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PLT. KEPALA DESA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0.0" w:type="dxa"/>
      </w:tblPr>
      <w:tblGrid>
        <w:gridCol w:w="9019"/>
      </w:tblGrid>
      <w:tr>
        <w:trPr>
          <w:trHeight w:hRule="exact" w:val="356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222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92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"Potentials of Sungai Bakau Kecil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Village 2026" has been successfully completed. This publication was compiled by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 xml:space="preserve">Government of Sungai </w:t>
      </w:r>
      <w:r>
        <w:rPr>
          <w:rFonts w:ascii="Liberation Sans" w:hAnsi="Liberation Sans" w:eastAsia="Liberation Sans"/>
          <w:b/>
          <w:i/>
          <w:color w:val="475569"/>
          <w:sz w:val="19"/>
        </w:rPr>
        <w:t>Bakau Kecil Village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 using data from the Village Potential Survey (PODES) 2025 by BPS-Statistics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Indonesia and edited by BPS-Statistics Mempawah Regency.</w:t>
      </w:r>
    </w:p>
    <w:p>
      <w:pPr>
        <w:autoSpaceDN w:val="0"/>
        <w:tabs>
          <w:tab w:pos="1826" w:val="left"/>
        </w:tabs>
        <w:autoSpaceDE w:val="0"/>
        <w:widowControl/>
        <w:spacing w:line="274" w:lineRule="auto" w:before="314" w:after="0"/>
        <w:ind w:left="1376" w:right="1296" w:firstLine="0"/>
        <w:jc w:val="left"/>
      </w:pP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is expected to serve as a standard reference for the Village Government and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stakeholders in evidence-based development planning.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Sungai Bakau Kecil, August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ACTING HEAD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20.0" w:type="dxa"/>
      </w:tblPr>
      <w:tblGrid>
        <w:gridCol w:w="9019"/>
      </w:tblGrid>
      <w:tr>
        <w:trPr>
          <w:trHeight w:hRule="exact" w:val="354"/>
        </w:trPr>
        <w:tc>
          <w:tcPr>
            <w:tcW w:type="dxa" w:w="68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16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RIANDI PRAYUDA</w:t>
            </w:r>
          </w:p>
        </w:tc>
      </w:tr>
    </w:tbl>
    <w:p>
      <w:pPr>
        <w:autoSpaceDN w:val="0"/>
        <w:autoSpaceDE w:val="0"/>
        <w:widowControl/>
        <w:spacing w:line="100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888" w:right="3888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16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Potentials of Sungai Bakau Kecil Village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38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 PODES 2025/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1.   Wilayah Administrasi, Demografi &amp; Kawasan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2.   Energi, Utilitas Perumahan &amp; Mitigasi Bencana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3.   Fasilitas Sosial (Pendidikan &amp; Kesehatan)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4.   Transportasi, Komunikasi &amp; Ekonomi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Pemerintahan, Kelembagaan &amp; Informasi Desa</w:t>
            </w:r>
          </w:p>
        </w:tc>
        <w:tc>
          <w:tcPr>
            <w:tcW w:type="dxa" w:w="25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152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6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12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1.  WILAYAH ADMINISTRASI &amp; DEMOGRAFI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408" w:after="0"/>
              <w:ind w:left="2016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Identitas Wilayah, Kawasan Hutan, dan Pembagian RT/RW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7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6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Penduduk, Sex Ratio, dan Keluarga Pertanian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3" w:lineRule="auto" w:before="16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2.  ENERGI, UTILITAS &amp; MITIGASI BENCANA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Penggunaan Daya Listrik, Penerangan Jalan &amp; Bahan Bakar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7</w:t>
      </w:r>
    </w:p>
    <w:p>
      <w:pPr>
        <w:autoSpaceDN w:val="0"/>
        <w:tabs>
          <w:tab w:pos="1886" w:val="left"/>
          <w:tab w:pos="10676" w:val="left"/>
        </w:tabs>
        <w:autoSpaceDE w:val="0"/>
        <w:widowControl/>
        <w:spacing w:line="233" w:lineRule="auto" w:before="194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Sumber Air Minum Utama dan Mitigasi Bencana Alam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8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>3.  FASILITAS SOSIAL</w:t>
      </w:r>
    </w:p>
    <w:p>
      <w:pPr>
        <w:autoSpaceDN w:val="0"/>
        <w:tabs>
          <w:tab w:pos="1886" w:val="left"/>
          <w:tab w:pos="10578" w:val="left"/>
        </w:tabs>
        <w:autoSpaceDE w:val="0"/>
        <w:widowControl/>
        <w:spacing w:line="235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Pendidikan Formal dan Keagamaan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10</w:t>
      </w:r>
    </w:p>
    <w:p>
      <w:pPr>
        <w:autoSpaceDN w:val="0"/>
        <w:tabs>
          <w:tab w:pos="1886" w:val="left"/>
          <w:tab w:pos="10588" w:val="left"/>
        </w:tabs>
        <w:autoSpaceDE w:val="0"/>
        <w:widowControl/>
        <w:spacing w:line="233" w:lineRule="auto" w:before="208" w:after="16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3.2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Ketersediaan Sarana Kesehatan, Posyandu Aktif, dan Posbindu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79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4.  TRANSPORTASI, KOMUNIKASI &amp; EKONOMI</w:t>
            </w:r>
          </w:p>
        </w:tc>
        <w:tc>
          <w:tcPr>
            <w:tcW w:type="dxa" w:w="280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1" w:lineRule="auto" w:before="408" w:after="0"/>
              <w:ind w:left="2058" w:right="546" w:firstLine="0"/>
              <w:jc w:val="both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13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14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4.1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Prasarana Transportasi, Akses Jalan, dan Angkutan Umum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4.2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Menara BTS, Operator Seluler, dan Sinyal Internet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62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4.3</w:t>
            </w:r>
          </w:p>
        </w:tc>
        <w:tc>
          <w:tcPr>
            <w:tcW w:type="dxa" w:w="6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Fasilitas Ekonomi Utama, Mata Pencaharian, dan IMK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5.  PEMERINTAHAN &amp; KELEMBAGAAN</w:t>
            </w:r>
          </w:p>
        </w:tc>
        <w:tc>
          <w:tcPr>
            <w:tcW w:type="dxa" w:w="24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17</w:t>
            </w:r>
          </w:p>
        </w:tc>
      </w:tr>
      <w:tr>
        <w:trPr>
          <w:trHeight w:hRule="exact" w:val="348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Aparatur Desa, Keberadaan BPD/LMK, dan Sistem Informasi Desa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09"/>
        <w:gridCol w:w="4509"/>
      </w:tblGrid>
      <w:tr>
        <w:trPr>
          <w:trHeight w:hRule="exact" w:val="402"/>
        </w:trPr>
        <w:tc>
          <w:tcPr>
            <w:tcW w:type="dxa" w:w="83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1. Tanda-tanda Khusus / 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8"/>
              </w:rPr>
              <w:t>Symbols: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0" w:right="8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-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6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ada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not available</w:t>
            </w:r>
          </w:p>
        </w:tc>
      </w:tr>
      <w:tr>
        <w:trPr>
          <w:trHeight w:hRule="exact" w:val="340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0" w:right="312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 / 0,00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terkecil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Data too small to be expressed</w:t>
            </w:r>
          </w:p>
        </w:tc>
      </w:tr>
      <w:tr>
        <w:trPr>
          <w:trHeight w:hRule="exact" w:val="328"/>
        </w:trPr>
        <w:tc>
          <w:tcPr>
            <w:tcW w:type="dxa" w:w="16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0" w:right="64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NA</w:t>
            </w:r>
          </w:p>
        </w:tc>
        <w:tc>
          <w:tcPr>
            <w:tcW w:type="dxa" w:w="6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0" w:after="0"/>
              <w:ind w:left="3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Data tidak dapat diaplikasikan /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Not applicable</w:t>
            </w:r>
          </w:p>
        </w:tc>
      </w:tr>
    </w:tbl>
    <w:p>
      <w:pPr>
        <w:autoSpaceDN w:val="0"/>
        <w:tabs>
          <w:tab w:pos="1602" w:val="left"/>
        </w:tabs>
        <w:autoSpaceDE w:val="0"/>
        <w:widowControl/>
        <w:spacing w:line="377" w:lineRule="auto" w:before="370" w:after="36"/>
        <w:ind w:left="1376" w:right="1296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8"/>
        </w:rPr>
        <w:t xml:space="preserve">2. Satuan / </w:t>
      </w:r>
      <w:r>
        <w:rPr>
          <w:rFonts w:ascii="Liberation Sans" w:hAnsi="Liberation Sans" w:eastAsia="Liberation Sans"/>
          <w:b/>
          <w:i/>
          <w:color w:val="2D3748"/>
          <w:sz w:val="18"/>
        </w:rPr>
        <w:t xml:space="preserve">Units: </w:t>
      </w:r>
      <w:r>
        <w:br/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Satuan berat, luas, dan volume yang digunakan dalam publikasi ini menggunakan Sistem Metrik Standar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94"/>
        </w:trPr>
        <w:tc>
          <w:tcPr>
            <w:tcW w:type="dxa" w:w="6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69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Internasional.</w:t>
            </w:r>
          </w:p>
        </w:tc>
      </w:tr>
    </w:tbl>
    <w:p>
      <w:pPr>
        <w:autoSpaceDN w:val="0"/>
        <w:autoSpaceDE w:val="0"/>
        <w:widowControl/>
        <w:spacing w:line="118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32"/>
        </w:trPr>
        <w:tc>
          <w:tcPr>
            <w:tcW w:type="dxa" w:w="26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auto" w:before="1692" w:after="0"/>
              <w:ind w:left="142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BPS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PODES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RT / RW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KK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PLN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BTS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IMK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 xml:space="preserve">SID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BPD / LMK</w:t>
            </w:r>
          </w:p>
        </w:tc>
        <w:tc>
          <w:tcPr>
            <w:tcW w:type="dxa" w:w="92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76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SINGKATAN/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ABBREVIATIONS</w:t>
            </w:r>
          </w:p>
          <w:p>
            <w:pPr>
              <w:autoSpaceDN w:val="0"/>
              <w:autoSpaceDE w:val="0"/>
              <w:widowControl/>
              <w:spacing w:line="406" w:lineRule="auto" w:before="434" w:after="0"/>
              <w:ind w:left="422" w:right="3744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Badan Pusat Statistik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BPS-Statistics Indonesia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Potensi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Potential Survey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Rukun Tetangga / Rukun Warga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Kepala Keluarga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Head of Household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Perusahaan Listrik Negara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State Electricity Corporation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Base Transceiver Station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Industri Mikro dan Kecil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Micro &amp; Small Industries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Sistem Informasi Desa /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7"/>
              </w:rPr>
              <w:t xml:space="preserve">Village Information System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Badan Permusyawaratan Desa / Lembaga Musyawarah Kelurahan</w:t>
            </w:r>
          </w:p>
        </w:tc>
      </w:tr>
    </w:tbl>
    <w:p>
      <w:pPr>
        <w:autoSpaceDN w:val="0"/>
        <w:autoSpaceDE w:val="0"/>
        <w:widowControl/>
        <w:spacing w:line="11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208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PODES 2025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PODES 2025</w:t>
      </w:r>
    </w:p>
    <w:p>
      <w:pPr>
        <w:autoSpaceDN w:val="0"/>
        <w:autoSpaceDE w:val="0"/>
        <w:widowControl/>
        <w:spacing w:line="233" w:lineRule="auto" w:before="288" w:after="32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7"/>
        </w:rPr>
        <w:t>STATISTIK KUNCI PODES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2255"/>
        <w:gridCol w:w="2255"/>
        <w:gridCol w:w="2255"/>
        <w:gridCol w:w="2255"/>
      </w:tblGrid>
      <w:tr>
        <w:trPr>
          <w:trHeight w:hRule="exact" w:val="578"/>
        </w:trPr>
        <w:tc>
          <w:tcPr>
            <w:tcW w:type="dxa" w:w="9466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0"/>
              </w:rPr>
              <w:t>Key Statistics of PODES 2025</w:t>
            </w:r>
          </w:p>
        </w:tc>
      </w:tr>
      <w:tr>
        <w:trPr>
          <w:trHeight w:hRule="exact" w:val="43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6"/>
              </w:rPr>
              <w:t>TOTAL PENDUDUK / POPULATION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8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6"/>
              </w:rPr>
              <w:t>TOTAL KELUARGA / HOUSEHOLDS</w:t>
            </w:r>
          </w:p>
        </w:tc>
      </w:tr>
      <w:tr>
        <w:trPr>
          <w:trHeight w:hRule="exact" w:val="540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36"/>
              </w:rPr>
              <w:t>7.659 Jiwa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36"/>
              </w:rPr>
              <w:t>2.297 KK</w:t>
            </w:r>
          </w:p>
        </w:tc>
      </w:tr>
      <w:tr>
        <w:trPr>
          <w:trHeight w:hRule="exact" w:val="448"/>
        </w:trPr>
        <w:tc>
          <w:tcPr>
            <w:tcW w:type="dxa" w:w="4636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66534"/>
                <w:sz w:val="15"/>
              </w:rPr>
              <w:t>3.916 Laki-laki | 3.743 Perempuan (Sex Ratio: 104,62)</w:t>
            </w: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42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E40AF"/>
                <w:sz w:val="15"/>
              </w:rPr>
              <w:t>Keluarga Pertanian: 424 KK (18.5%)</w:t>
            </w:r>
          </w:p>
        </w:tc>
      </w:tr>
      <w:tr>
        <w:trPr>
          <w:trHeight w:hRule="exact" w:val="612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5"/>
              </w:rPr>
              <w:t>LISTRIK PLN / ELECTRICITY</w:t>
            </w:r>
          </w:p>
        </w:tc>
        <w:tc>
          <w:tcPr>
            <w:tcW w:type="dxa" w:w="327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270"/>
            </w:tblGrid>
            <w:tr>
              <w:trPr>
                <w:trHeight w:hRule="exact" w:val="344"/>
              </w:trPr>
              <w:tc>
                <w:tcPr>
                  <w:tcW w:type="dxa" w:w="3090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2" w:after="0"/>
                    <w:ind w:left="176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6B21A8"/>
                      <w:sz w:val="15"/>
                    </w:rPr>
                    <w:t>MENARA BTS / BTS TOWERS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96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INDUSTRI MIKRO (IMK)</w:t>
            </w:r>
          </w:p>
        </w:tc>
      </w:tr>
      <w:tr>
        <w:trPr>
          <w:trHeight w:hRule="exact" w:val="360"/>
        </w:trPr>
        <w:tc>
          <w:tcPr>
            <w:tcW w:type="dxa" w:w="3016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26"/>
              </w:rPr>
              <w:t>2.297 KK</w:t>
            </w:r>
          </w:p>
        </w:tc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1620"/>
            </w:tblGrid>
            <w:tr>
              <w:trPr>
                <w:trHeight w:hRule="exact" w:val="306"/>
              </w:trPr>
              <w:tc>
                <w:tcPr>
                  <w:tcW w:type="dxa" w:w="1384"/>
                  <w:tcBorders/>
                  <w:shd w:fill="faf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0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7E22CE"/>
                      <w:sz w:val="26"/>
                    </w:rPr>
                    <w:t>2 Menara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83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54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6"/>
              </w:rPr>
              <w:t>184 Usaha</w:t>
            </w:r>
          </w:p>
        </w:tc>
      </w:tr>
      <w:tr>
        <w:trPr>
          <w:trHeight w:hRule="exact" w:val="618"/>
        </w:trPr>
        <w:tc>
          <w:tcPr>
            <w:tcW w:type="dxa" w:w="301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78350F"/>
                <w:sz w:val="14"/>
              </w:rPr>
              <w:t>100.0% Cakupan PLN</w:t>
            </w:r>
          </w:p>
        </w:tc>
        <w:tc>
          <w:tcPr>
            <w:tcW w:type="dxa" w:w="3270"/>
            <w:gridSpan w:val="2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8.0000000000001" w:type="dxa"/>
            </w:tblPr>
            <w:tblGrid>
              <w:gridCol w:w="3270"/>
            </w:tblGrid>
            <w:tr>
              <w:trPr>
                <w:trHeight w:hRule="exact" w:val="356"/>
              </w:trPr>
              <w:tc>
                <w:tcPr>
                  <w:tcW w:type="dxa" w:w="3120"/>
                  <w:tcBorders/>
                  <w:shd w:fill="e8d5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4" w:after="0"/>
                    <w:ind w:left="198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581C87"/>
                      <w:sz w:val="14"/>
                    </w:rPr>
                    <w:t>Sinyal: Sinyal sangat kuat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34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134E4A"/>
                <w:sz w:val="14"/>
              </w:rPr>
              <w:t>Usaha Pengolahan Mikro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62.0" w:type="dxa"/>
      </w:tblPr>
      <w:tblGrid>
        <w:gridCol w:w="9019"/>
      </w:tblGrid>
      <w:tr>
        <w:trPr>
          <w:trHeight w:hRule="exact" w:val="656"/>
        </w:trPr>
        <w:tc>
          <w:tcPr>
            <w:tcW w:type="dxa" w:w="6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1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RINGKASAN PROFIL DESA PODES 2025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Desa Sungai Bakau Kecil berstatus wilayah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Perdesaan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dengan lokasi kantor di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JALAN RAYA SENGGIRING, RT003</w:t>
      </w:r>
    </w:p>
    <w:p>
      <w:pPr>
        <w:autoSpaceDN w:val="0"/>
        <w:autoSpaceDE w:val="0"/>
        <w:widowControl/>
        <w:spacing w:line="233" w:lineRule="auto" w:before="64" w:after="26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2D3748"/>
          <w:sz w:val="17"/>
        </w:rPr>
        <w:t>RW001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. Jumlah wilayah terbagi atas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8 RW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 xml:space="preserve"> dan </w:t>
      </w:r>
      <w:r>
        <w:rPr>
          <w:rFonts w:ascii="Liberation Sans" w:hAnsi="Liberation Sans" w:eastAsia="Liberation Sans"/>
          <w:b/>
          <w:i w:val="0"/>
          <w:color w:val="2D3748"/>
          <w:sz w:val="17"/>
        </w:rPr>
        <w:t>37 RT</w:t>
      </w:r>
      <w:r>
        <w:rPr>
          <w:rFonts w:ascii="Liberation Sans" w:hAnsi="Liberation Sans" w:eastAsia="Liberation Sans"/>
          <w:b w:val="0"/>
          <w:i w:val="0"/>
          <w:color w:val="2D3748"/>
          <w:sz w:val="17"/>
        </w:rPr>
        <w:t>. Mata pencaharian utama sebagian besar masyarakat adalah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2.0" w:type="dxa"/>
      </w:tblPr>
      <w:tblGrid>
        <w:gridCol w:w="9019"/>
      </w:tblGrid>
      <w:tr>
        <w:trPr>
          <w:trHeight w:hRule="exact" w:val="456"/>
        </w:trPr>
        <w:tc>
          <w:tcPr>
            <w:tcW w:type="dxa" w:w="9466"/>
            <w:tcBorders>
              <w:bottom w:sz="6.0" w:val="single" w:color="#CBD5E1"/>
            </w:tcBorders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Pertanian (Tanaman perkebunan)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3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606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218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86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WILAYAH ADMINISTRASI, DEMOGRAFI &amp;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KAWASAN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ADMINISTRATIVE AREA, DEMOGRAPHICS &amp; REGION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1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1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7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STATUS WILAYAH / REGIONAL STATUS </w:t>
      </w:r>
      <w:r>
        <w:tab/>
      </w:r>
      <w:r>
        <w:rPr>
          <w:rFonts w:ascii="Liberation Sans" w:hAnsi="Liberation Sans" w:eastAsia="Liberation Sans"/>
          <w:b/>
          <w:i w:val="0"/>
          <w:color w:val="1E40AF"/>
          <w:sz w:val="15"/>
        </w:rPr>
        <w:t>ADMINISTRASI RT / RW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8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Perdesaan </w:t>
      </w:r>
      <w:r>
        <w:tab/>
      </w:r>
      <w:r>
        <w:rPr>
          <w:rFonts w:ascii="Liberation Sans" w:hAnsi="Liberation Sans" w:eastAsia="Liberation Sans"/>
          <w:b/>
          <w:i w:val="0"/>
          <w:color w:val="1D4ED8"/>
          <w:sz w:val="24"/>
        </w:rPr>
        <w:t>8 RW | 37 RT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48" w:after="0"/>
        <w:ind w:left="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Kawasan Hutan: Di luar kawasan hutan </w:t>
      </w:r>
      <w:r>
        <w:tab/>
      </w: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>Wilayah Kerja Pembinaan Statis</w:t>
      </w:r>
    </w:p>
    <w:p>
      <w:pPr>
        <w:autoSpaceDN w:val="0"/>
        <w:autoSpaceDE w:val="0"/>
        <w:widowControl/>
        <w:spacing w:line="233" w:lineRule="auto" w:before="456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Desa Sungai Bakau Kecil berstatus sebagai wilayah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Perdesaan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lokasi kantor berada di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JALAN RAYA</w:t>
      </w:r>
    </w:p>
    <w:p>
      <w:pPr>
        <w:autoSpaceDN w:val="0"/>
        <w:autoSpaceDE w:val="0"/>
        <w:widowControl/>
        <w:spacing w:line="235" w:lineRule="auto" w:before="58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SENGGIRING, RT003 RW001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Jumlah penduduk tercatat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7.659 jiwa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(3.916 laki-laki, 3.743 perempuan)</w:t>
      </w:r>
    </w:p>
    <w:p>
      <w:pPr>
        <w:autoSpaceDN w:val="0"/>
        <w:autoSpaceDE w:val="0"/>
        <w:widowControl/>
        <w:spacing w:line="235" w:lineRule="auto" w:before="72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dengan </w:t>
      </w:r>
      <w:r>
        <w:rPr>
          <w:w w:val="97.74999618530273"/>
          <w:rFonts w:ascii="Liberation Sans" w:hAnsi="Liberation Sans" w:eastAsia="Liberation Sans"/>
          <w:b w:val="0"/>
          <w:i/>
          <w:color w:val="334155"/>
          <w:sz w:val="18"/>
        </w:rPr>
        <w:t>sex ratio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104,62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Total keluarga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2.297 KK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di mana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424 KK (18.5%)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bergerak di sektor pertanian.</w:t>
      </w:r>
    </w:p>
    <w:p>
      <w:pPr>
        <w:autoSpaceDN w:val="0"/>
        <w:autoSpaceDE w:val="0"/>
        <w:widowControl/>
        <w:spacing w:line="233" w:lineRule="auto" w:before="10272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3</w:t>
      </w:r>
    </w:p>
    <w:p>
      <w:pPr>
        <w:sectPr>
          <w:pgSz w:w="11899" w:h="16838"/>
          <w:pgMar w:top="638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18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POTENSI DESA SUNGAI BAKAU KECIL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402"/>
        </w:trPr>
        <w:tc>
          <w:tcPr>
            <w:tcW w:type="dxa" w:w="10098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EB8A3C"/>
                <w:sz w:val="17"/>
              </w:rPr>
              <w:t>POTENTIALS OF SUNGAI BAKAU KECIL VILLAGE 2026</w:t>
            </w:r>
          </w:p>
        </w:tc>
      </w:tr>
    </w:tbl>
    <w:p>
      <w:pPr>
        <w:autoSpaceDN w:val="0"/>
        <w:autoSpaceDE w:val="0"/>
        <w:widowControl/>
        <w:spacing w:line="1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4.0" w:type="dxa"/>
      </w:tblPr>
      <w:tblGrid>
        <w:gridCol w:w="9019"/>
      </w:tblGrid>
      <w:tr>
        <w:trPr>
          <w:trHeight w:hRule="exact" w:val="400"/>
        </w:trPr>
        <w:tc>
          <w:tcPr>
            <w:tcW w:type="dxa" w:w="9180"/>
            <w:tcBorders>
              <w:bottom w:sz="6.399999999999977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0"/>
              </w:rPr>
              <w:t>PENJELASAN TEKNIS BAB I / TECHNICAL NOTES CHAPTER I</w:t>
            </w:r>
          </w:p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19"/>
      </w:tblGrid>
      <w:tr>
        <w:trPr>
          <w:trHeight w:hRule="exact" w:val="278"/>
        </w:trPr>
        <w:tc>
          <w:tcPr>
            <w:tcW w:type="dxa" w:w="8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28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 xml:space="preserve">1. </w:t>
            </w:r>
            <w:r>
              <w:rPr>
                <w:w w:val="102.46875286102295"/>
                <w:rFonts w:ascii="Liberation Sans" w:hAnsi="Liberation Sans" w:eastAsia="Liberation Sans"/>
                <w:b/>
                <w:i w:val="0"/>
                <w:color w:val="334155"/>
                <w:sz w:val="16"/>
              </w:rPr>
              <w:t>Status Daerah</w:t>
            </w:r>
            <w:r>
              <w:rPr>
                <w:w w:val="102.46875286102295"/>
                <w:rFonts w:ascii="Liberation Sans" w:hAnsi="Liberation Sans" w:eastAsia="Liberation Sans"/>
                <w:b w:val="0"/>
                <w:i w:val="0"/>
                <w:color w:val="334155"/>
                <w:sz w:val="16"/>
              </w:rPr>
              <w:t>: Pengklasifikasian wilayah menjadi Perdesaan atau Perkotaan.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632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/>
          <w:color w:val="64748B"/>
          <w:sz w:val="16"/>
        </w:rPr>
        <w:t>Regional status classification into Rural or Urban areas.</w:t>
      </w:r>
    </w:p>
    <w:p>
      <w:pPr>
        <w:autoSpaceDN w:val="0"/>
        <w:autoSpaceDE w:val="0"/>
        <w:widowControl/>
        <w:spacing w:line="233" w:lineRule="auto" w:before="132" w:after="36"/>
        <w:ind w:left="1448" w:right="0" w:firstLine="0"/>
        <w:jc w:val="left"/>
      </w:pP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 xml:space="preserve">2. 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Keluarga Pertanian</w:t>
      </w:r>
      <w:r>
        <w:rPr>
          <w:w w:val="102.46875286102295"/>
          <w:rFonts w:ascii="Liberation Sans" w:hAnsi="Liberation Sans" w:eastAsia="Liberation Sans"/>
          <w:b w:val="0"/>
          <w:i w:val="0"/>
          <w:color w:val="334155"/>
          <w:sz w:val="16"/>
        </w:rPr>
        <w:t>: Rumah tangga yang sekurang-kurangnya satu anggotanya mengelola usaha pertanian.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9019"/>
      </w:tblGrid>
      <w:tr>
        <w:trPr>
          <w:trHeight w:hRule="exact" w:val="568"/>
        </w:trPr>
        <w:tc>
          <w:tcPr>
            <w:tcW w:type="dxa" w:w="9406"/>
            <w:tcBorders>
              <w:bottom w:sz="6.0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380" w:right="0" w:firstLine="0"/>
              <w:jc w:val="left"/>
            </w:pPr>
            <w:r>
              <w:rPr>
                <w:w w:val="102.46875286102295"/>
                <w:rFonts w:ascii="Liberation Sans" w:hAnsi="Liberation Sans" w:eastAsia="Liberation Sans"/>
                <w:b w:val="0"/>
                <w:i/>
                <w:color w:val="64748B"/>
                <w:sz w:val="16"/>
              </w:rPr>
              <w:t>Agricultural households with at least one member operating farming activities.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42"/>
        </w:trPr>
        <w:tc>
          <w:tcPr>
            <w:tcW w:type="dxa" w:w="8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2"/>
              </w:rPr>
              <w:t>1.1 STATUS WILAYAH &amp; KAWASAN HUTAN</w:t>
            </w:r>
          </w:p>
        </w:tc>
      </w:tr>
    </w:tbl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1.1 REGIONAL STATUS &amp; FOREST AREA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Identitas Wilayah, Kawasan Hutan, dan Pembagian RT/RW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Regional Identity, Forest Area Relation, and RT/RW Breakdown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104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Kewilayahan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Regional Indicator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Status Klasifikasi Wilayah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Regional Status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Perdesaan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Alamat Lengkap Kantor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Office Address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JALAN RAYA SENGGIRING, RT003 RW001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Lokasi Terhadap Kawasan Hutan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Forest Relation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8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Di luar kawasan hutan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08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Warga (RW)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RWs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8 RW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508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Rukun Tetangga (RT)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Number of RTs</w:t>
                  </w:r>
                </w:p>
              </w:tc>
              <w:tc>
                <w:tcPr>
                  <w:tcW w:type="dxa" w:w="453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37 RT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73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6762" w:right="1008" w:firstLine="21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 WILAYAH ADMINISTRASI &amp;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 ADMINISTRATIVE &amp; DEMOGRAPHICS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1.2 KEPENDUDUKAN &amp; KELUARGA PERTANIAN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1.2 DEMOGRAPHICS &amp; AGRICULTURAL HOUSEHOLDS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1.2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Jumlah Penduduk Menurut Jenis Kelamin, Sex Ratio, dan Keluarga Pertanian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Population by Gender, Sex Ratio, and Agricultural Households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872" w:right="187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Demografi &amp; Pertanian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Demographic &amp; Agricultural Indicator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864" w:right="86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Nilai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Laki-laki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3.916 jiwa (51.1%)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Penduduk Perempuan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Female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3.743 jiwa (48.9%)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Penduduk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Population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7.659 jiwa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Rasio Jenis Kelamin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Sex Ratio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104,62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Total Keluarga (KK)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Total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2.297 KK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66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Keluarga Pertanian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Agricultural Households</w:t>
                  </w:r>
                </w:p>
              </w:tc>
              <w:tc>
                <w:tcPr>
                  <w:tcW w:type="dxa" w:w="30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424 KK (18.5%)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9497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9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1"/>
        <w:gridCol w:w="4841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ENERGI, UTILITAS PERUMAHAN &amp; MITIGASI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BENCANA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ENERGY, HOUSING UTILITIES &amp; DISASTER MITIGATION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2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2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92400E"/>
          <w:sz w:val="15"/>
        </w:rPr>
        <w:t xml:space="preserve">LISTRIK PLN / PLN ELECTRICITY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AIR MINUM UTAMA / DRINKING WATER</w:t>
      </w:r>
    </w:p>
    <w:p>
      <w:pPr>
        <w:autoSpaceDN w:val="0"/>
        <w:tabs>
          <w:tab w:pos="5444" w:val="left"/>
        </w:tabs>
        <w:autoSpaceDE w:val="0"/>
        <w:widowControl/>
        <w:spacing w:line="259" w:lineRule="auto" w:before="82" w:after="0"/>
        <w:ind w:left="850" w:right="2304" w:firstLine="0"/>
        <w:jc w:val="left"/>
      </w:pPr>
      <w:r>
        <w:rPr>
          <w:rFonts w:ascii="Liberation Sans" w:hAnsi="Liberation Sans" w:eastAsia="Liberation Sans"/>
          <w:b/>
          <w:i w:val="0"/>
          <w:color w:val="B45309"/>
          <w:sz w:val="24"/>
        </w:rPr>
        <w:t xml:space="preserve">2.297 KK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 xml:space="preserve">Air hujan </w:t>
      </w:r>
      <w:r>
        <w:br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 xml:space="preserve">100.0% Pelanggan Listrik PLN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Sumber Air Utama Masyarakat</w:t>
      </w:r>
    </w:p>
    <w:p>
      <w:pPr>
        <w:autoSpaceDN w:val="0"/>
        <w:autoSpaceDE w:val="0"/>
        <w:widowControl/>
        <w:spacing w:line="295" w:lineRule="auto" w:before="456" w:after="0"/>
        <w:ind w:left="656" w:right="20" w:firstLine="0"/>
        <w:jc w:val="both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Penggunaan daya listrik PLN mencakup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2.297 KK (100.0%)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Sebagian besar keluarga memanfaatkan air minum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utama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Air hujan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dan bahan bakar utama memasak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Elpiji 3 kg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. Keberadaan upaya mitigasi 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bencana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"Memiliki perlengkapan keselamatan (perahu karet, tenda, masker, dll.), dan pembuatan,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 xml:space="preserve">perawatan, atau normalisasi: sungai, kanal, tanggul, parit, drainase, waduk, pantai, dll selama setahun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terakhir"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974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6</w:t>
      </w:r>
    </w:p>
    <w:p>
      <w:pPr>
        <w:sectPr>
          <w:pgSz w:w="11899" w:h="16838"/>
          <w:pgMar w:top="638" w:right="1420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72" w:right="1008" w:firstLine="52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 ENERGI &amp; BENCANA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 ENERGY &amp; DISASTER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PENGGUNAAN LISTRIK &amp; BAHAN BAKAR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2.1 ELECTRICITY &amp; COOKING FUEL USAGE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Penggunaan Daya Listrik, Penerangan Jalan Utama, dan Bahan Bakar Memasak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Electricity Power, Road Lighting, and Fuel Usage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Energi &amp; Utilitas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Energy &amp; Utility Indicator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PLN 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2.297 KK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Pengguna Listrik Non-PLN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Non-PLN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Bukan Pengguna Listrik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Non-Electricity Users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- KK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224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Penerangan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Road Lighting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Ada, sebagian besar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224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Bahan Bakar Memasak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Cooking Fuel</w:t>
                  </w:r>
                </w:p>
              </w:tc>
              <w:tc>
                <w:tcPr>
                  <w:tcW w:type="dxa" w:w="3390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2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Elpiji 3 kg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6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2.2 AIR MINUM &amp; MITIGASI BENCANA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2.2 DRINKING WATER &amp; DISASTER MITIGATION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2.2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Sumber Air Minum Utama dan Keberadaan Mitigasi Bencana Alam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Main Drinking Water Source and Natural Disaster Mitigation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7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Lingkungan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Bencana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Environment &amp; Disaster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448" w:right="259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548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Sumber Air Minum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Main Water Source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Air hujan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0" w:right="432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Kejadian Bencana Alam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Natural Disaster Incident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Tidak ada kejadian/bencana alam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548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214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Upaya &amp; Mitigasi Bencana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Disaster Mitigation Facilities</w:t>
                  </w:r>
                </w:p>
              </w:tc>
              <w:tc>
                <w:tcPr>
                  <w:tcW w:type="dxa" w:w="7066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Memiliki perlengkapan keselamatan (perahu karet, tenda, masker, dll.), dan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pembuatan, perawatan, atau normalisasi: sungai, kanal, tanggul, parit, drainase,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waduk, pantai, dll selama setahun terakhir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759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9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4846"/>
        <w:gridCol w:w="4846"/>
      </w:tblGrid>
      <w:tr>
        <w:trPr>
          <w:trHeight w:hRule="exact" w:val="105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21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28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FASILITAS SOSIAL (PENDIDIKAN &amp; KESEHATAN)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SOCIAL FACILITIES (EDUCATION &amp; HEALTH)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3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3 HIGHLIGHTS</w:t>
      </w:r>
    </w:p>
    <w:p>
      <w:pPr>
        <w:autoSpaceDN w:val="0"/>
        <w:tabs>
          <w:tab w:pos="4800" w:val="left"/>
        </w:tabs>
        <w:autoSpaceDE w:val="0"/>
        <w:widowControl/>
        <w:spacing w:line="230" w:lineRule="auto" w:before="456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9D174D"/>
          <w:sz w:val="15"/>
        </w:rPr>
        <w:t xml:space="preserve">POSYANDU AKTIF / ACTIVE POSYANDU </w:t>
      </w:r>
      <w:r>
        <w:tab/>
      </w:r>
      <w:r>
        <w:rPr>
          <w:rFonts w:ascii="Liberation Sans" w:hAnsi="Liberation Sans" w:eastAsia="Liberation Sans"/>
          <w:b/>
          <w:i w:val="0"/>
          <w:color w:val="6B21A8"/>
          <w:sz w:val="15"/>
        </w:rPr>
        <w:t>POSBINDU / POSBINDU UNITS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82" w:after="0"/>
        <w:ind w:left="206" w:right="0" w:firstLine="0"/>
        <w:jc w:val="left"/>
      </w:pPr>
      <w:r>
        <w:rPr>
          <w:rFonts w:ascii="Liberation Sans" w:hAnsi="Liberation Sans" w:eastAsia="Liberation Sans"/>
          <w:b/>
          <w:i w:val="0"/>
          <w:color w:val="BE185D"/>
          <w:sz w:val="24"/>
        </w:rPr>
        <w:t xml:space="preserve">9 Unit </w:t>
      </w:r>
      <w:r>
        <w:tab/>
      </w:r>
      <w:r>
        <w:rPr>
          <w:rFonts w:ascii="Liberation Sans" w:hAnsi="Liberation Sans" w:eastAsia="Liberation Sans"/>
          <w:b/>
          <w:i w:val="0"/>
          <w:color w:val="7E22CE"/>
          <w:sz w:val="24"/>
        </w:rPr>
        <w:t>1 Unit</w:t>
      </w:r>
    </w:p>
    <w:p>
      <w:pPr>
        <w:autoSpaceDN w:val="0"/>
        <w:tabs>
          <w:tab w:pos="4800" w:val="left"/>
        </w:tabs>
        <w:autoSpaceDE w:val="0"/>
        <w:widowControl/>
        <w:spacing w:line="233" w:lineRule="auto" w:before="62" w:after="0"/>
        <w:ind w:left="20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9D174D"/>
          <w:sz w:val="14"/>
        </w:rPr>
        <w:t xml:space="preserve">Pemeriksaan Kesehatan Bulanan </w:t>
      </w:r>
      <w:r>
        <w:tab/>
      </w:r>
      <w:r>
        <w:rPr>
          <w:rFonts w:ascii="Liberation Sans" w:hAnsi="Liberation Sans" w:eastAsia="Liberation Sans"/>
          <w:b w:val="0"/>
          <w:i w:val="0"/>
          <w:color w:val="581C87"/>
          <w:sz w:val="14"/>
        </w:rPr>
        <w:t>Pos Pembinaan Terpadu Lansia</w:t>
      </w:r>
    </w:p>
    <w:p>
      <w:pPr>
        <w:autoSpaceDN w:val="0"/>
        <w:autoSpaceDE w:val="0"/>
        <w:widowControl/>
        <w:spacing w:line="233" w:lineRule="auto" w:before="442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Pelayanan kesehatan masyarakat berbasis komunitas didukung oleh keberadaan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9 Posyandu aktif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yang rutin</w:t>
      </w:r>
    </w:p>
    <w:p>
      <w:pPr>
        <w:autoSpaceDN w:val="0"/>
        <w:autoSpaceDE w:val="0"/>
        <w:widowControl/>
        <w:spacing w:line="233" w:lineRule="auto" w:before="74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menyelenggarakan pelayanan bulanan dan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 Posbindu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Fasilitas pendidikan formal &amp; keagamaan yang tersedia</w:t>
      </w:r>
    </w:p>
    <w:p>
      <w:pPr>
        <w:autoSpaceDN w:val="0"/>
        <w:autoSpaceDE w:val="0"/>
        <w:widowControl/>
        <w:spacing w:line="235" w:lineRule="auto" w:before="58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meliputi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TK Negeri (1), TK Swasta (1), RA Swasta (2), SD Negeri (4), SD Swasta (1), SMP Negeri (1), MTS</w:t>
      </w:r>
    </w:p>
    <w:p>
      <w:pPr>
        <w:autoSpaceDN w:val="0"/>
        <w:autoSpaceDE w:val="0"/>
        <w:widowControl/>
        <w:spacing w:line="235" w:lineRule="auto" w:before="72" w:after="0"/>
        <w:ind w:left="12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Swasta (2), SMA Swasta (1), MA Swasta (1)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032" w:after="0"/>
        <w:ind w:left="0" w:right="20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9</w:t>
      </w:r>
    </w:p>
    <w:p>
      <w:pPr>
        <w:sectPr>
          <w:pgSz w:w="11899" w:h="16838"/>
          <w:pgMar w:top="642" w:right="766" w:bottom="16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SARANA PENDIDIKAN FORMAL &amp; KEAGAMAAN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3.1 FORMAL &amp; RELIGIOUS EDUCATION FACILITIES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Rekapitulasi Ketersediaan Sarana Pendidikan Formal dan Keagamaan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Availability of Formal and Religious Education Facilities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6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247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Kategori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Facility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Category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Rincian Ketersediaan Sarana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Availability Details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247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24"/>
              </w:trPr>
              <w:tc>
                <w:tcPr>
                  <w:tcW w:type="dxa" w:w="247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Pendidikan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Education Facilities</w:t>
                  </w:r>
                </w:p>
              </w:tc>
              <w:tc>
                <w:tcPr>
                  <w:tcW w:type="dxa" w:w="713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24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TK Negeri (1), TK Swasta (1), RA Swasta (2), SD Negeri (4), SD Swasta (1), SMP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Negeri (1), MTS Swasta (2), SMA Swasta (1), MA Swasta (1)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10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114" w:right="1008" w:firstLine="52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III FASILITAS SOSIAL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III SOCIAL FACILITIES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3.2 SARANA KESEHATAN, POSYANDU &amp; POSBINDU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3.2 HEALTH FACILITIES, POSYANDU &amp; POSBINDU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3.2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Ketersediaan Sarana Kesehatan, Posyandu Aktif, dan Posbindu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Health Facilities, Active Posyandu, and Posbindu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51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576" w:right="57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Pelayanan Kesehatan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Health Service Indicator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Jumlah / Keterangan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Value / Description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73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Kesehatan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Health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Puskesmas Rawat Jalan Bakau Kecil (1), Poskesdes Desa Sungai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Bakau Kecil (1)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0" w:firstLine="0"/>
                    <w:jc w:val="center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Posyandu Aktif (Bulanan)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Active Posyandu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9 unit</w:t>
                  </w:r>
                </w:p>
              </w:tc>
            </w:tr>
            <w:tr>
              <w:trPr>
                <w:trHeight w:hRule="exact" w:val="384"/>
              </w:trPr>
              <w:tc>
                <w:tcPr>
                  <w:tcW w:type="dxa" w:w="373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Posbindu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Posbindu Units</w:t>
                  </w:r>
                </w:p>
              </w:tc>
              <w:tc>
                <w:tcPr>
                  <w:tcW w:type="dxa" w:w="587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 unit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594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0"/>
        <w:gridCol w:w="4840"/>
      </w:tblGrid>
      <w:tr>
        <w:trPr>
          <w:trHeight w:hRule="exact" w:val="1054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18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9" w:lineRule="auto" w:before="152" w:after="0"/>
              <w:ind w:left="332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TRANSPORTASI, KOMUNIKASI &amp; EKONOMI </w:t>
            </w: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TRANSPORTATION, COMMUNICATION &amp; ECONOMY</w:t>
            </w:r>
          </w:p>
        </w:tc>
      </w:tr>
    </w:tbl>
    <w:p>
      <w:pPr>
        <w:autoSpaceDN w:val="0"/>
        <w:autoSpaceDE w:val="0"/>
        <w:widowControl/>
        <w:spacing w:line="235" w:lineRule="auto" w:before="1082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4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4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56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E40AF"/>
          <w:sz w:val="15"/>
        </w:rPr>
        <w:t xml:space="preserve">MENARA BTS &amp; INTERNET / BTS TOWERS </w:t>
      </w:r>
      <w:r>
        <w:tab/>
      </w:r>
      <w:r>
        <w:rPr>
          <w:rFonts w:ascii="Liberation Sans" w:hAnsi="Liberation Sans" w:eastAsia="Liberation Sans"/>
          <w:b/>
          <w:i w:val="0"/>
          <w:color w:val="115E59"/>
          <w:sz w:val="15"/>
        </w:rPr>
        <w:t>INDUSTRI MIKRO (IMK) / MICRO INDUSTRIES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D4ED8"/>
          <w:sz w:val="24"/>
        </w:rPr>
        <w:t xml:space="preserve">2 Menara (5G/4G/LTE) </w:t>
      </w:r>
      <w:r>
        <w:tab/>
      </w:r>
      <w:r>
        <w:rPr>
          <w:rFonts w:ascii="Liberation Sans" w:hAnsi="Liberation Sans" w:eastAsia="Liberation Sans"/>
          <w:b/>
          <w:i w:val="0"/>
          <w:color w:val="0F766E"/>
          <w:sz w:val="24"/>
        </w:rPr>
        <w:t>184 Usaha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62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E40AF"/>
          <w:sz w:val="14"/>
        </w:rPr>
        <w:t xml:space="preserve">Sinyal Telepon Seluler: Sinyal sangat kuat </w:t>
      </w:r>
      <w:r>
        <w:tab/>
      </w:r>
      <w:r>
        <w:rPr>
          <w:rFonts w:ascii="Liberation Sans" w:hAnsi="Liberation Sans" w:eastAsia="Liberation Sans"/>
          <w:b w:val="0"/>
          <w:i w:val="0"/>
          <w:color w:val="134E4A"/>
          <w:sz w:val="14"/>
        </w:rPr>
        <w:t>Usaha Pengolahan Mikro &amp; Kecil</w:t>
      </w:r>
    </w:p>
    <w:p>
      <w:pPr>
        <w:autoSpaceDN w:val="0"/>
        <w:autoSpaceDE w:val="0"/>
        <w:widowControl/>
        <w:spacing w:line="233" w:lineRule="auto" w:before="44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Prasarana jalan utama di Desa Sungai Bakau Kecil memiliki permukaan jalan berjenis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Aspal/Beton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Sarana</w:t>
      </w:r>
    </w:p>
    <w:p>
      <w:pPr>
        <w:autoSpaceDN w:val="0"/>
        <w:autoSpaceDE w:val="0"/>
        <w:widowControl/>
        <w:spacing w:line="233" w:lineRule="auto" w:before="74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telekomunikasi ditopang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2 Menara BTS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 dengan sinyal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5G/4G/LTE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 Sektor perekonomian didukung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ketersediaan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184 unit usaha Industri Mikro dan Kecil (IMK)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30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12</w:t>
      </w:r>
    </w:p>
    <w:p>
      <w:pPr>
        <w:sectPr>
          <w:pgSz w:w="11899" w:h="16838"/>
          <w:pgMar w:top="642" w:right="1422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TRANSPORTASI &amp; PRASARANA JALAN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4.1 TRANSPORT &amp; ROAD INFRASTRUCTURE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Prasarana Transportasi, Jenis Permukaan Jalan, dan Angkutan Umum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Transport Infrastructure, Road Surface, and Public Transit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Transportasi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Transport Indicator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2016" w:right="201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349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644"/>
              </w:trPr>
              <w:tc>
                <w:tcPr>
                  <w:tcW w:type="dxa" w:w="3496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Prasarana Transportasi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Infrastructure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16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Darat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Jenis Permukaan Jalan 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Road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Surface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30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Aspal/Beton</w:t>
                  </w:r>
                </w:p>
              </w:tc>
            </w:tr>
            <w:tr>
              <w:trPr>
                <w:trHeight w:hRule="exact" w:val="66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576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Aksesibilitas Roda 4 atau Lebih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4-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Wheel Vehicle Access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214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Sepanjang tahun</w:t>
                  </w:r>
                </w:p>
              </w:tc>
            </w:tr>
            <w:tr>
              <w:trPr>
                <w:trHeight w:hRule="exact" w:val="640"/>
              </w:trPr>
              <w:tc>
                <w:tcPr>
                  <w:tcW w:type="dxa" w:w="3496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Operasional Angkutan Umum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Public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Transit Service</w:t>
                  </w:r>
                </w:p>
              </w:tc>
              <w:tc>
                <w:tcPr>
                  <w:tcW w:type="dxa" w:w="6118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94" w:after="0"/>
                    <w:ind w:left="120" w:right="288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Ada dengan trayek tetap dan tanpa trayek tetap, operasional setiap hari,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dan beroperasi siang dan malam hari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6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28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90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136" w:right="6192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POTENSI DESA SUNGAI BAKAU KECIL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POTENTIALS OF SUNGAI BAKAU KECIL VILLAGE 2026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4.2 TELEKOMUNIKASI, BTS &amp; SINYAL INTERNET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4.2 TELECOM, BTS &amp; INTERNET SIGNAL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4.2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Keberadaan Menara BTS, Operator Telekomunikasi, dan Sinyal Internet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BTS Towers, Telecom Operators, and Internet Network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267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440" w:right="144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Telekomunikasi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Telecom Indicator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Jumlah Menara BTS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BTS Towers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2 unit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Operator Layanan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Operators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Telkomsel, Indosat Ooredoo Hutchison, XLSMART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Kekuatan Sinyal Telepon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Cellular Signal Strength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Sinyal sangat kuat</w:t>
                  </w:r>
                </w:p>
              </w:tc>
            </w:tr>
            <w:tr>
              <w:trPr>
                <w:trHeight w:hRule="exact" w:val="386"/>
              </w:trPr>
              <w:tc>
                <w:tcPr>
                  <w:tcW w:type="dxa" w:w="5114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Jaringan Internet Seluler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Mobile Internet Network</w:t>
                  </w:r>
                </w:p>
              </w:tc>
              <w:tc>
                <w:tcPr>
                  <w:tcW w:type="dxa" w:w="4500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22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5G/4G/LTE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72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0" w:lineRule="auto" w:before="38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2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10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48" w:right="1008" w:firstLine="24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IV TRANSPORTASI &amp; EKONOMI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IV TRANSPORT &amp; ECONOMY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4.3 FASILITAS EKONOMI &amp; INDUSTRI MIKRO KECIL (IMK)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4.3 ECONOMIC FACILITIES &amp; MICRO SMALL INDUSTRIES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4.3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Fasilitas Ekonomi Utama, Mata Pencaharian, dan IMK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Economic Facilities, Livelihood, and Micro Small Industries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423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1112"/>
              </w:trPr>
              <w:tc>
                <w:tcPr>
                  <w:tcW w:type="dxa" w:w="204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3" w:lineRule="auto" w:before="8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Ekonomi &amp;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Industri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Economic &amp; Industry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Indicator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326" w:after="0"/>
                    <w:ind w:left="2736" w:right="273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914"/>
              </w:trPr>
              <w:tc>
                <w:tcPr>
                  <w:tcW w:type="dxa" w:w="2040"/>
                  <w:tcBorders>
                    <w:start w:sz="6.399999999999977" w:val="single" w:color="#708095"/>
                    <w:top w:sz="6.400000000000091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Mata Pencaharian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Main </w:t>
                  </w:r>
                  <w:r>
                    <w:br/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Livelihood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50" w:after="0"/>
                    <w:ind w:left="120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Pertanian (Tanaman perkebunan)</w:t>
                  </w:r>
                </w:p>
              </w:tc>
            </w:tr>
            <w:tr>
              <w:trPr>
                <w:trHeight w:hRule="exact" w:val="900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16" w:right="432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Fasilitas Ekonomi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Utama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Economic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Facilities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6" w:after="0"/>
                    <w:ind w:left="120" w:right="172" w:firstLine="0"/>
                    <w:jc w:val="both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Koperasi (1), Kelompok pertokoan (1), Pasar dengan bangunan permanen (1), Pasar dengan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bangunan semi permanen (1), Minimarket/swalayan/supermarket (1), Restoran/rumah makan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(2), Warung/kedai makanan minuman (10), Toko/warung kelontong (30)</w:t>
                  </w:r>
                </w:p>
              </w:tc>
            </w:tr>
            <w:tr>
              <w:trPr>
                <w:trHeight w:hRule="exact" w:val="880"/>
              </w:trPr>
              <w:tc>
                <w:tcPr>
                  <w:tcW w:type="dxa" w:w="2040"/>
                  <w:tcBorders>
                    <w:start w:sz="6.399999999999977" w:val="single" w:color="#708095"/>
                    <w:top w:sz="5.599999999999909" w:val="single" w:color="#708095"/>
                    <w:end w:sz="6.400000000000091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16" w:right="144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Industri Mikro &amp; Kecil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(IMK)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 xml:space="preserve">Micro Small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Industries</w:t>
                  </w:r>
                </w:p>
              </w:tc>
              <w:tc>
                <w:tcPr>
                  <w:tcW w:type="dxa" w:w="7574"/>
                  <w:tcBorders>
                    <w:start w:sz="6.400000000000091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33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184 unit usaha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58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40"/>
        </w:trPr>
        <w:tc>
          <w:tcPr>
            <w:tcW w:type="dxa" w:w="8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1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8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571500</wp:posOffset>
            </wp:positionH>
            <wp:positionV relativeFrom="page">
              <wp:posOffset>520700</wp:posOffset>
            </wp:positionV>
            <wp:extent cx="6400800" cy="3606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4.00000000000006" w:type="dxa"/>
      </w:tblPr>
      <w:tblGrid>
        <w:gridCol w:w="4841"/>
        <w:gridCol w:w="4841"/>
      </w:tblGrid>
      <w:tr>
        <w:trPr>
          <w:trHeight w:hRule="exact" w:val="121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288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60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EB8A3C"/>
                <w:sz w:val="17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" w:after="0"/>
              <w:ind w:left="0" w:right="32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14"/>
              </w:rPr>
              <w:t>Chapter</w:t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 xml:space="preserve">PEMERINTAHAN, KELEMBAGAAN &amp; INFORMASI </w:t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0"/>
              </w:rPr>
              <w:t>DESA</w:t>
            </w:r>
          </w:p>
          <w:p>
            <w:pPr>
              <w:autoSpaceDN w:val="0"/>
              <w:autoSpaceDE w:val="0"/>
              <w:widowControl/>
              <w:spacing w:line="233" w:lineRule="auto" w:before="218" w:after="0"/>
              <w:ind w:left="33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EF08A"/>
                <w:sz w:val="22"/>
              </w:rPr>
              <w:t>GOVERNMENT, INSTITUTIONS &amp; VILLAGE INFORMATION</w:t>
            </w:r>
          </w:p>
        </w:tc>
      </w:tr>
    </w:tbl>
    <w:p>
      <w:pPr>
        <w:autoSpaceDN w:val="0"/>
        <w:autoSpaceDE w:val="0"/>
        <w:widowControl/>
        <w:spacing w:line="233" w:lineRule="auto" w:before="946" w:after="0"/>
        <w:ind w:left="65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RINGKASAN INDIKATOR BAB 5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CHAPTER 5 HIGHLIGHTS</w:t>
      </w:r>
    </w:p>
    <w:p>
      <w:pPr>
        <w:autoSpaceDN w:val="0"/>
        <w:tabs>
          <w:tab w:pos="5444" w:val="left"/>
        </w:tabs>
        <w:autoSpaceDE w:val="0"/>
        <w:widowControl/>
        <w:spacing w:line="230" w:lineRule="auto" w:before="47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66534"/>
          <w:sz w:val="15"/>
        </w:rPr>
        <w:t xml:space="preserve">APARATUR DESA / APPARATUS </w:t>
      </w:r>
      <w:r>
        <w:tab/>
      </w:r>
      <w:r>
        <w:rPr>
          <w:rFonts w:ascii="Liberation Sans" w:hAnsi="Liberation Sans" w:eastAsia="Liberation Sans"/>
          <w:b/>
          <w:i w:val="0"/>
          <w:color w:val="92400E"/>
          <w:sz w:val="15"/>
        </w:rPr>
        <w:t>SISTEM INFORMASI (SID) / INFO SYSTEM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82" w:after="0"/>
        <w:ind w:left="850" w:right="0" w:firstLine="0"/>
        <w:jc w:val="left"/>
      </w:pPr>
      <w:r>
        <w:rPr>
          <w:rFonts w:ascii="Liberation Sans" w:hAnsi="Liberation Sans" w:eastAsia="Liberation Sans"/>
          <w:b/>
          <w:i w:val="0"/>
          <w:color w:val="15803D"/>
          <w:sz w:val="24"/>
        </w:rPr>
        <w:t xml:space="preserve">18 Orang </w:t>
      </w:r>
      <w:r>
        <w:tab/>
      </w:r>
      <w:r>
        <w:rPr>
          <w:rFonts w:ascii="Liberation Sans" w:hAnsi="Liberation Sans" w:eastAsia="Liberation Sans"/>
          <w:b/>
          <w:i w:val="0"/>
          <w:color w:val="B45309"/>
          <w:sz w:val="24"/>
        </w:rPr>
        <w:t>Ada diperbaharui</w:t>
      </w:r>
    </w:p>
    <w:p>
      <w:pPr>
        <w:autoSpaceDN w:val="0"/>
        <w:tabs>
          <w:tab w:pos="5444" w:val="left"/>
        </w:tabs>
        <w:autoSpaceDE w:val="0"/>
        <w:widowControl/>
        <w:spacing w:line="233" w:lineRule="auto" w:before="48" w:after="0"/>
        <w:ind w:left="85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166534"/>
          <w:sz w:val="14"/>
        </w:rPr>
        <w:t xml:space="preserve">Aparatur Pemerintah Desa </w:t>
      </w:r>
      <w:r>
        <w:tab/>
      </w:r>
      <w:r>
        <w:rPr>
          <w:rFonts w:ascii="Liberation Sans" w:hAnsi="Liberation Sans" w:eastAsia="Liberation Sans"/>
          <w:b w:val="0"/>
          <w:i w:val="0"/>
          <w:color w:val="78350F"/>
          <w:sz w:val="14"/>
        </w:rPr>
        <w:t>Musyawarah Desa: 5 kali/tahun</w:t>
      </w:r>
    </w:p>
    <w:p>
      <w:pPr>
        <w:autoSpaceDN w:val="0"/>
        <w:autoSpaceDE w:val="0"/>
        <w:widowControl/>
        <w:spacing w:line="233" w:lineRule="auto" w:before="456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Penyelenggaraan pemerintah desa didukung oleh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18 orang aparatur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, keberadaan BPD/LMK tercatat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"Ada"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</w:t>
      </w:r>
    </w:p>
    <w:p>
      <w:pPr>
        <w:autoSpaceDN w:val="0"/>
        <w:autoSpaceDE w:val="0"/>
        <w:widowControl/>
        <w:spacing w:line="235" w:lineRule="auto" w:before="58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 xml:space="preserve">frekuensi musyawarah desa sebanyak </w:t>
      </w: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5 kali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, serta pemanfaatan Sistem Informasi Desa (SID) bernomenklatur</w:t>
      </w:r>
    </w:p>
    <w:p>
      <w:pPr>
        <w:autoSpaceDN w:val="0"/>
        <w:autoSpaceDE w:val="0"/>
        <w:widowControl/>
        <w:spacing w:line="235" w:lineRule="auto" w:before="72" w:after="0"/>
        <w:ind w:left="65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334155"/>
          <w:sz w:val="18"/>
        </w:rPr>
        <w:t>"Ada diperbaharui"</w:t>
      </w:r>
      <w:r>
        <w:rPr>
          <w:w w:val="97.74999618530273"/>
          <w:rFonts w:ascii="Liberation Sans" w:hAnsi="Liberation Sans" w:eastAsia="Liberation Sans"/>
          <w:b w:val="0"/>
          <w:i w:val="0"/>
          <w:color w:val="334155"/>
          <w:sz w:val="18"/>
        </w:rPr>
        <w:t>.</w:t>
      </w:r>
    </w:p>
    <w:p>
      <w:pPr>
        <w:autoSpaceDN w:val="0"/>
        <w:autoSpaceDE w:val="0"/>
        <w:widowControl/>
        <w:spacing w:line="233" w:lineRule="auto" w:before="102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21"/>
        </w:rPr>
        <w:t>16</w:t>
      </w:r>
    </w:p>
    <w:p>
      <w:pPr>
        <w:sectPr>
          <w:pgSz w:w="11899" w:h="16838"/>
          <w:pgMar w:top="638" w:right="1420" w:bottom="162" w:left="7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866" w:right="1008" w:hanging="582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BAB V PEMERINTAHAN &amp; KELEMBAGAAN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CHAPTER V GOVT &amp; INSTITUTIONS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APARATUR DESA, BPD/LMK &amp; SISTEM INFORMASI DESA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5.1 VILLAGE APPARATUS, BPD &amp; INFO SYSTEM</w:t>
      </w:r>
    </w:p>
    <w:p>
      <w:pPr>
        <w:autoSpaceDN w:val="0"/>
        <w:tabs>
          <w:tab w:pos="2114" w:val="left"/>
        </w:tabs>
        <w:autoSpaceDE w:val="0"/>
        <w:widowControl/>
        <w:spacing w:line="247" w:lineRule="auto" w:before="176" w:after="14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9"/>
        </w:rPr>
        <w:t xml:space="preserve">Tabel 5.1 </w:t>
      </w:r>
      <w:r>
        <w:tab/>
      </w:r>
      <w:r>
        <w:rPr>
          <w:rFonts w:ascii="Liberation Sans" w:hAnsi="Liberation Sans" w:eastAsia="Liberation Sans"/>
          <w:b/>
          <w:i w:val="0"/>
          <w:color w:val="1A202C"/>
          <w:sz w:val="19"/>
        </w:rPr>
        <w:t>Aparatur Pemerintah Desa, Keberadaan BPD/LMK, dan Sistem Informasi Desa Tahun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114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9"/>
              </w:rPr>
              <w:t>Village Apparatus, BPD/LMK Status, and Village Info System 2025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3096"/>
        </w:trPr>
        <w:tc>
          <w:tcPr>
            <w:tcW w:type="dxa" w:w="1076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5380"/>
              <w:gridCol w:w="5380"/>
            </w:tblGrid>
            <w:tr>
              <w:trPr>
                <w:trHeight w:hRule="exact" w:val="64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1584" w:right="158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Indikator Pemerintahan &amp; Kelembagaan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Govt &amp; Institutional Indicator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0a3c5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1" w:lineRule="auto" w:before="86" w:after="0"/>
                    <w:ind w:left="432" w:right="43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7"/>
                    </w:rPr>
                    <w:t xml:space="preserve">Isian Data PODES 2025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Data Value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(1)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shd w:fill="2b6e9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 w:val="0"/>
                      <w:i w:val="0"/>
                      <w:color w:val="FFFFFF"/>
                      <w:sz w:val="15"/>
                    </w:rPr>
                    <w:t>(2)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Aparatur Pemerintah Desa/Kelurahan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Apparatus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6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18 orang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Keberadaan BPD / LMK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Representative Council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4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Ada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Kegiatan Musyawarah Desa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Meetings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6.400000000000091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0" w:right="118" w:firstLine="0"/>
                    <w:jc w:val="righ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/>
                      <w:i w:val="0"/>
                      <w:color w:val="1A202C"/>
                      <w:sz w:val="18"/>
                    </w:rPr>
                    <w:t>5 kali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6630"/>
                  <w:tcBorders>
                    <w:start w:sz="6.399999999999977" w:val="single" w:color="#708095"/>
                    <w:top w:sz="6.400000000000091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Sistem Informasi Desa (SID)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Village Info System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6.400000000000091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Ada diperbaharui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6630"/>
                  <w:tcBorders>
                    <w:start w:sz="6.399999999999977" w:val="single" w:color="#708095"/>
                    <w:top w:sz="5.599999999999909" w:val="single" w:color="#708095"/>
                    <w:end w:sz="5.599999999999909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6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 xml:space="preserve">Ketersediaan SPPG / </w:t>
                  </w: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/>
                      <w:color w:val="1A202C"/>
                      <w:sz w:val="18"/>
                    </w:rPr>
                    <w:t>SPPG Status</w:t>
                  </w:r>
                </w:p>
              </w:tc>
              <w:tc>
                <w:tcPr>
                  <w:tcW w:type="dxa" w:w="2984"/>
                  <w:tcBorders>
                    <w:start w:sz="5.599999999999909" w:val="single" w:color="#708095"/>
                    <w:top w:sz="5.599999999999909" w:val="single" w:color="#708095"/>
                    <w:end w:sz="5.600000000000364" w:val="single" w:color="#708095"/>
                    <w:bottom w:sz="5.599999999999909" w:val="single" w:color="#70809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96" w:after="0"/>
                    <w:ind w:left="114" w:right="0" w:firstLine="0"/>
                    <w:jc w:val="left"/>
                  </w:pPr>
                  <w:r>
                    <w:rPr>
                      <w:w w:val="97.74999618530273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8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64"/>
        </w:trPr>
        <w:tc>
          <w:tcPr>
            <w:tcW w:type="dxa" w:w="1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0" w:right="14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5"/>
              </w:rPr>
              <w:t>Catatan/</w:t>
            </w:r>
            <w:r>
              <w:rPr>
                <w:rFonts w:ascii="Liberation Sans" w:hAnsi="Liberation Sans" w:eastAsia="Liberation Sans"/>
                <w:b/>
                <w:i/>
                <w:color w:val="2D3748"/>
                <w:sz w:val="15"/>
              </w:rPr>
              <w:t>Note:</w:t>
            </w:r>
          </w:p>
        </w:tc>
        <w:tc>
          <w:tcPr>
            <w:tcW w:type="dxa" w:w="9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0" w:after="0"/>
              <w:ind w:left="15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A5568"/>
                <w:sz w:val="15"/>
              </w:rPr>
              <w:t xml:space="preserve">Data hasil Pendataan Potensi Desa (PODES) Tahun 2025 / </w:t>
            </w: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Potential Survey Data 2025</w:t>
            </w:r>
          </w:p>
        </w:tc>
      </w:tr>
    </w:tbl>
    <w:p>
      <w:pPr>
        <w:autoSpaceDN w:val="0"/>
        <w:autoSpaceDE w:val="0"/>
        <w:widowControl/>
        <w:spacing w:line="233" w:lineRule="auto" w:before="30" w:after="2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2D3748"/>
          <w:sz w:val="15"/>
        </w:rPr>
        <w:t>Sumber/</w:t>
      </w:r>
      <w:r>
        <w:rPr>
          <w:rFonts w:ascii="Liberation Sans" w:hAnsi="Liberation Sans" w:eastAsia="Liberation Sans"/>
          <w:b/>
          <w:i/>
          <w:color w:val="2D3748"/>
          <w:sz w:val="15"/>
        </w:rPr>
        <w:t>Source:</w:t>
      </w:r>
      <w:r>
        <w:rPr>
          <w:rFonts w:ascii="Liberation Sans" w:hAnsi="Liberation Sans" w:eastAsia="Liberation Sans"/>
          <w:b w:val="0"/>
          <w:i w:val="0"/>
          <w:color w:val="4A5568"/>
          <w:sz w:val="15"/>
        </w:rPr>
        <w:t xml:space="preserve">Pemerintah Desa Sungai Bakau Kecil &amp; BPS Kabupaten Mempawah — PODES 2025 / </w:t>
      </w:r>
      <w:r>
        <w:rPr>
          <w:rFonts w:ascii="Liberation Sans" w:hAnsi="Liberation Sans" w:eastAsia="Liberation Sans"/>
          <w:b w:val="0"/>
          <w:i/>
          <w:color w:val="4A5568"/>
          <w:sz w:val="15"/>
        </w:rPr>
        <w:t>Government of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818"/>
        </w:trPr>
        <w:tc>
          <w:tcPr>
            <w:tcW w:type="dxa" w:w="9630"/>
            <w:tcBorders>
              <w:bottom w:sz="12.800000000000182" w:val="single" w:color="#0A3C5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127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A5568"/>
                <w:sz w:val="15"/>
              </w:rPr>
              <w:t>Village &amp; BPS-Statistics Mempawah Regency — PODES 2025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0.0" w:type="dxa"/>
      </w:tblPr>
      <w:tblGrid>
        <w:gridCol w:w="9019"/>
      </w:tblGrid>
      <w:tr>
        <w:trPr>
          <w:trHeight w:hRule="exact" w:val="420"/>
        </w:trPr>
        <w:tc>
          <w:tcPr>
            <w:tcW w:type="dxa" w:w="9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7"/>
              </w:rPr>
              <w:t>MENCERDASKAN BANGSA DENGAN DATA STATISTIK DESA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312"/>
        </w:trPr>
        <w:tc>
          <w:tcPr>
            <w:tcW w:type="dxa" w:w="7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57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64748B"/>
                <w:sz w:val="18"/>
              </w:rPr>
              <w:t>Enlightening the Nation with Village Statistical Data</w:t>
            </w:r>
          </w:p>
        </w:tc>
      </w:tr>
    </w:tbl>
    <w:p>
      <w:pPr>
        <w:autoSpaceDN w:val="0"/>
        <w:autoSpaceDE w:val="0"/>
        <w:widowControl/>
        <w:spacing w:line="80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