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738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36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8FAFC"/>
                <w:sz w:val="22"/>
              </w:rPr>
              <w:t>PEMERINTAH DESA PASIR PALEMBANG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9019"/>
      </w:tblGrid>
      <w:tr>
        <w:trPr>
          <w:trHeight w:hRule="exact" w:val="678"/>
        </w:trPr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CBD5E1"/>
                <w:sz w:val="17"/>
              </w:rPr>
              <w:t>KABUPATEN MEMPAWAH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9019"/>
      </w:tblGrid>
      <w:tr>
        <w:trPr>
          <w:trHeight w:hRule="exact" w:val="360"/>
        </w:trPr>
        <w:tc>
          <w:tcPr>
            <w:tcW w:type="dxa" w:w="4260"/>
            <w:tcBorders/>
            <w:shd w:fill="eb8a3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8"/>
              </w:rPr>
              <w:t>PUBLIKASI POTENSI DESA / PODES 2025</w:t>
            </w:r>
          </w:p>
        </w:tc>
      </w:tr>
    </w:tbl>
    <w:p>
      <w:pPr>
        <w:autoSpaceDN w:val="0"/>
        <w:autoSpaceDE w:val="0"/>
        <w:widowControl/>
        <w:spacing w:line="1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680"/>
        </w:trPr>
        <w:tc>
          <w:tcPr>
            <w:tcW w:type="dxa" w:w="7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52"/>
              </w:rPr>
              <w:t>POTENSI DESA</w:t>
            </w:r>
          </w:p>
        </w:tc>
      </w:tr>
    </w:tbl>
    <w:p>
      <w:pPr>
        <w:autoSpaceDN w:val="0"/>
        <w:autoSpaceDE w:val="0"/>
        <w:widowControl/>
        <w:spacing w:line="233" w:lineRule="auto" w:before="40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FFFFFF"/>
          <w:sz w:val="52"/>
        </w:rPr>
        <w:t>PASIR PALEMBANG 2026</w:t>
      </w:r>
    </w:p>
    <w:p>
      <w:pPr>
        <w:autoSpaceDN w:val="0"/>
        <w:autoSpaceDE w:val="0"/>
        <w:widowControl/>
        <w:spacing w:line="235" w:lineRule="auto" w:before="250" w:after="0"/>
        <w:ind w:left="1136" w:right="0" w:firstLine="0"/>
        <w:jc w:val="left"/>
      </w:pPr>
      <w:r>
        <w:rPr>
          <w:rFonts w:ascii="Liberation Sans" w:hAnsi="Liberation Sans" w:eastAsia="Liberation Sans"/>
          <w:b w:val="0"/>
          <w:i/>
          <w:color w:val="CBD5E1"/>
          <w:sz w:val="28"/>
        </w:rPr>
        <w:t>Potentials of Pasir Palembang Village 2026</w:t>
      </w:r>
    </w:p>
    <w:p>
      <w:pPr>
        <w:autoSpaceDN w:val="0"/>
        <w:autoSpaceDE w:val="0"/>
        <w:widowControl/>
        <w:spacing w:line="233" w:lineRule="auto" w:before="614" w:after="3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E2E8F0"/>
          <w:sz w:val="20"/>
        </w:rPr>
        <w:t>Kecamatan Mempawah Timur — Kabupaten Mempawah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8208"/>
        </w:trPr>
        <w:tc>
          <w:tcPr>
            <w:tcW w:type="dxa" w:w="11900"/>
            <w:tcBorders>
              <w:bottom w:sz="24.0" w:val="single" w:color="#EB8A3C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E2E8F0"/>
                <w:sz w:val="20"/>
              </w:rPr>
              <w:t>Disusun oleh Pemerintah Desa Pasir Palembang &amp; Disunting oleh BPS Kabupaten Mempawah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528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2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24"/>
              </w:rPr>
              <w:t>PEMERINTAH DESA PASIR PALEMBANG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414"/>
        </w:trPr>
        <w:tc>
          <w:tcPr>
            <w:tcW w:type="dxa" w:w="11900"/>
            <w:tcBorders/>
            <w:shd w:fill="07294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19"/>
              </w:rPr>
              <w:t>Disunting oleh BPS Kabupaten Mempawah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5" w:lineRule="auto" w:before="964" w:after="58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0B3C5D"/>
          <w:sz w:val="26"/>
        </w:rPr>
        <w:t>POTENSI DESA PASIR PALEMBANG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09"/>
        <w:gridCol w:w="4509"/>
      </w:tblGrid>
      <w:tr>
        <w:trPr>
          <w:trHeight w:hRule="exact" w:val="3450"/>
        </w:trPr>
        <w:tc>
          <w:tcPr>
            <w:tcW w:type="dxa" w:w="3660"/>
            <w:tcBorders>
              <w:bottom w:sz="6.0" w:val="single" w:color="#0A3C5C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auto" w:before="716" w:after="0"/>
              <w:ind w:left="1422" w:right="144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Ukuran Buku /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 xml:space="preserve">Book Size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Jumlah Halaman /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 xml:space="preserve">Pages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Penyusun Naskah /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 xml:space="preserve">Manuscript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Penyunting /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 xml:space="preserve">Editor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Penerbit /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 xml:space="preserve">Publisher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Sumber Data /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>Source</w:t>
            </w:r>
          </w:p>
        </w:tc>
        <w:tc>
          <w:tcPr>
            <w:tcW w:type="dxa" w:w="6788"/>
            <w:tcBorders>
              <w:bottom w:sz="6.0" w:val="single" w:color="#0A3C5C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16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21"/>
              </w:rPr>
              <w:t>Potentials of Pasir Palembang Village 2026</w:t>
            </w:r>
          </w:p>
          <w:p>
            <w:pPr>
              <w:autoSpaceDN w:val="0"/>
              <w:autoSpaceDE w:val="0"/>
              <w:widowControl/>
              <w:spacing w:line="235" w:lineRule="auto" w:before="426" w:after="0"/>
              <w:ind w:left="34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: 21 cm x 29,7 cm (A4)</w:t>
            </w:r>
          </w:p>
          <w:p>
            <w:pPr>
              <w:autoSpaceDN w:val="0"/>
              <w:autoSpaceDE w:val="0"/>
              <w:widowControl/>
              <w:spacing w:line="235" w:lineRule="auto" w:before="132" w:after="0"/>
              <w:ind w:left="34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: ix + 15 halaman</w:t>
            </w:r>
          </w:p>
          <w:p>
            <w:pPr>
              <w:autoSpaceDN w:val="0"/>
              <w:autoSpaceDE w:val="0"/>
              <w:widowControl/>
              <w:spacing w:line="235" w:lineRule="auto" w:before="282" w:after="0"/>
              <w:ind w:left="34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: Pemerintah Desa Pasir Palembang (menggunakan data PODES BPS)</w:t>
            </w:r>
          </w:p>
          <w:p>
            <w:pPr>
              <w:autoSpaceDN w:val="0"/>
              <w:autoSpaceDE w:val="0"/>
              <w:widowControl/>
              <w:spacing w:line="233" w:lineRule="auto" w:before="298" w:after="0"/>
              <w:ind w:left="34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: Badan Pusat Statistik Kabupaten Mempawah</w:t>
            </w:r>
          </w:p>
          <w:p>
            <w:pPr>
              <w:autoSpaceDN w:val="0"/>
              <w:autoSpaceDE w:val="0"/>
              <w:widowControl/>
              <w:spacing w:line="233" w:lineRule="auto" w:before="134" w:after="0"/>
              <w:ind w:left="34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: © Pemerintah Desa Pasir Palembang &amp; BPS Kabupaten Mempawah</w:t>
            </w:r>
          </w:p>
          <w:p>
            <w:pPr>
              <w:autoSpaceDN w:val="0"/>
              <w:autoSpaceDE w:val="0"/>
              <w:widowControl/>
              <w:spacing w:line="235" w:lineRule="auto" w:before="148" w:after="0"/>
              <w:ind w:left="34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: Hasil Pendataan Potensi Desa (PODES) Tahun 2025</w:t>
            </w:r>
          </w:p>
        </w:tc>
      </w:tr>
    </w:tbl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9019"/>
      </w:tblGrid>
      <w:tr>
        <w:trPr>
          <w:trHeight w:hRule="exact" w:val="322"/>
        </w:trPr>
        <w:tc>
          <w:tcPr>
            <w:tcW w:type="dxa" w:w="7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79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>KLAUSUL HAK CIPTA / COPYRIGHT NOTICE</w:t>
            </w:r>
          </w:p>
        </w:tc>
      </w:tr>
    </w:tbl>
    <w:p>
      <w:pPr>
        <w:autoSpaceDN w:val="0"/>
        <w:autoSpaceDE w:val="0"/>
        <w:widowControl/>
        <w:spacing w:line="288" w:lineRule="auto" w:before="112" w:after="0"/>
        <w:ind w:left="1572" w:right="1562" w:firstLine="0"/>
        <w:jc w:val="both"/>
      </w:pPr>
      <w:r>
        <w:rPr>
          <w:w w:val="102.46875286102295"/>
          <w:rFonts w:ascii="Liberation Sans" w:hAnsi="Liberation Sans" w:eastAsia="Liberation Sans"/>
          <w:b w:val="0"/>
          <w:i w:val="0"/>
          <w:color w:val="334155"/>
          <w:sz w:val="16"/>
        </w:rPr>
        <w:t xml:space="preserve">Dilarang mengumumkan, mendistribusikan, mengomunikasikan, dan/atau menggandakan sebagian atau seluruh isi </w:t>
      </w:r>
      <w:r>
        <w:rPr>
          <w:w w:val="102.46875286102295"/>
          <w:rFonts w:ascii="Liberation Sans" w:hAnsi="Liberation Sans" w:eastAsia="Liberation Sans"/>
          <w:b w:val="0"/>
          <w:i w:val="0"/>
          <w:color w:val="334155"/>
          <w:sz w:val="16"/>
        </w:rPr>
        <w:t xml:space="preserve">buku ini untuk tujuan komersial tanpa izin tertulis dari Pemerintah Desa Pasir Palembang dan Badan Pusat Statistik </w:t>
      </w:r>
      <w:r>
        <w:rPr>
          <w:w w:val="102.46875286102295"/>
          <w:rFonts w:ascii="Liberation Sans" w:hAnsi="Liberation Sans" w:eastAsia="Liberation Sans"/>
          <w:b w:val="0"/>
          <w:i w:val="0"/>
          <w:color w:val="334155"/>
          <w:sz w:val="16"/>
        </w:rPr>
        <w:t>Kabupaten Mempawah.</w:t>
      </w:r>
    </w:p>
    <w:p>
      <w:pPr>
        <w:autoSpaceDN w:val="0"/>
        <w:autoSpaceDE w:val="0"/>
        <w:widowControl/>
        <w:spacing w:line="233" w:lineRule="auto" w:before="58" w:after="36"/>
        <w:ind w:left="0" w:right="0" w:firstLine="0"/>
        <w:jc w:val="center"/>
      </w:pPr>
      <w:r>
        <w:rPr>
          <w:w w:val="102.46875286102295"/>
          <w:rFonts w:ascii="Liberation Sans" w:hAnsi="Liberation Sans" w:eastAsia="Liberation Sans"/>
          <w:b w:val="0"/>
          <w:i/>
          <w:color w:val="334155"/>
          <w:sz w:val="16"/>
        </w:rPr>
        <w:t>It is prohibited to publish, distribute, communicate, and/or duplicate part or all of this book for commercial purposes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62.0" w:type="dxa"/>
      </w:tblPr>
      <w:tblGrid>
        <w:gridCol w:w="9019"/>
      </w:tblGrid>
      <w:tr>
        <w:trPr>
          <w:trHeight w:hRule="exact" w:val="598"/>
        </w:trPr>
        <w:tc>
          <w:tcPr>
            <w:tcW w:type="dxa" w:w="8986"/>
            <w:tcBorders>
              <w:bottom w:sz="6.0" w:val="single" w:color="#0A3C5C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110" w:right="0" w:firstLine="0"/>
              <w:jc w:val="left"/>
            </w:pPr>
            <w:r>
              <w:rPr>
                <w:w w:val="102.46875286102295"/>
                <w:rFonts w:ascii="Liberation Sans" w:hAnsi="Liberation Sans" w:eastAsia="Liberation Sans"/>
                <w:b w:val="0"/>
                <w:i/>
                <w:color w:val="334155"/>
                <w:sz w:val="16"/>
              </w:rPr>
              <w:t>without written permission from Government of Pasir Palembang Village and BPS-Statistics Mempawah Regency.</w:t>
            </w:r>
          </w:p>
        </w:tc>
      </w:tr>
    </w:tbl>
    <w:p>
      <w:pPr>
        <w:autoSpaceDN w:val="0"/>
        <w:autoSpaceDE w:val="0"/>
        <w:widowControl/>
        <w:spacing w:line="93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450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26"/>
              </w:rPr>
              <w:t xml:space="preserve">KONTRIBUTOR DATA / </w:t>
            </w:r>
            <w:r>
              <w:rPr>
                <w:rFonts w:ascii="Liberation Sans" w:hAnsi="Liberation Sans" w:eastAsia="Liberation Sans"/>
                <w:b/>
                <w:i/>
                <w:color w:val="0B3C5D"/>
                <w:sz w:val="26"/>
              </w:rPr>
              <w:t>DATA CONTRIBUTORS</w:t>
            </w:r>
          </w:p>
        </w:tc>
      </w:tr>
    </w:tbl>
    <w:p>
      <w:pPr>
        <w:autoSpaceDN w:val="0"/>
        <w:autoSpaceDE w:val="0"/>
        <w:widowControl/>
        <w:spacing w:line="233" w:lineRule="auto" w:before="418" w:after="0"/>
        <w:ind w:left="170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1. Pemerintah Desa Pasir Palembang / </w:t>
      </w:r>
      <w:r>
        <w:rPr>
          <w:rFonts w:ascii="Liberation Sans" w:hAnsi="Liberation Sans" w:eastAsia="Liberation Sans"/>
          <w:b w:val="0"/>
          <w:i/>
          <w:color w:val="2D3748"/>
          <w:sz w:val="19"/>
        </w:rPr>
        <w:t>Government of Pasir Palembang Village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 (Penyusun Utama /</w:t>
      </w:r>
    </w:p>
    <w:p>
      <w:pPr>
        <w:autoSpaceDN w:val="0"/>
        <w:autoSpaceDE w:val="0"/>
        <w:widowControl/>
        <w:spacing w:line="233" w:lineRule="auto" w:before="134" w:after="0"/>
        <w:ind w:left="1918" w:right="0" w:firstLine="0"/>
        <w:jc w:val="left"/>
      </w:pPr>
      <w:r>
        <w:rPr>
          <w:rFonts w:ascii="Liberation Sans" w:hAnsi="Liberation Sans" w:eastAsia="Liberation Sans"/>
          <w:b w:val="0"/>
          <w:i/>
          <w:color w:val="2D3748"/>
          <w:sz w:val="19"/>
        </w:rPr>
        <w:t>Main Drafter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>)</w:t>
      </w:r>
    </w:p>
    <w:p>
      <w:pPr>
        <w:autoSpaceDN w:val="0"/>
        <w:autoSpaceDE w:val="0"/>
        <w:widowControl/>
        <w:spacing w:line="233" w:lineRule="auto" w:before="132" w:after="74"/>
        <w:ind w:left="0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2. Tim Pendataan Potensi Desa (PODES 2025) BPS Kabupaten Mempawah / </w:t>
      </w:r>
      <w:r>
        <w:rPr>
          <w:rFonts w:ascii="Liberation Sans" w:hAnsi="Liberation Sans" w:eastAsia="Liberation Sans"/>
          <w:b w:val="0"/>
          <w:i/>
          <w:color w:val="2D3748"/>
          <w:sz w:val="19"/>
        </w:rPr>
        <w:t>PODES 2025 Team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0.0" w:type="dxa"/>
      </w:tblPr>
      <w:tblGrid>
        <w:gridCol w:w="9019"/>
      </w:tblGrid>
      <w:tr>
        <w:trPr>
          <w:trHeight w:hRule="exact" w:val="332"/>
        </w:trPr>
        <w:tc>
          <w:tcPr>
            <w:tcW w:type="dxa" w:w="88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9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>BPS-Statistics Mempawah Regency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 (Penyunting Data / 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>Data Editor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30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60.0" w:type="dxa"/>
      </w:tblPr>
      <w:tblGrid>
        <w:gridCol w:w="9019"/>
      </w:tblGrid>
      <w:tr>
        <w:trPr>
          <w:trHeight w:hRule="exact" w:val="334"/>
        </w:trPr>
        <w:tc>
          <w:tcPr>
            <w:tcW w:type="dxa" w:w="60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iii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410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3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28"/>
              </w:rPr>
              <w:t>KATA PENGANTAR</w:t>
            </w:r>
          </w:p>
        </w:tc>
      </w:tr>
    </w:tbl>
    <w:p>
      <w:pPr>
        <w:autoSpaceDN w:val="0"/>
        <w:autoSpaceDE w:val="0"/>
        <w:widowControl/>
        <w:spacing w:line="298" w:lineRule="auto" w:before="384" w:after="0"/>
        <w:ind w:left="1376" w:right="1368" w:firstLine="450"/>
        <w:jc w:val="both"/>
      </w:pP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Puji dan syukur kita panjatkan ke hadirat Tuhan Yang Maha Esa atas rahmat dan karunia-Nya, 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publikasi resmi </w:t>
      </w:r>
      <w:r>
        <w:rPr>
          <w:rFonts w:ascii="Liberation Sans" w:hAnsi="Liberation Sans" w:eastAsia="Liberation Sans"/>
          <w:b/>
          <w:i w:val="0"/>
          <w:color w:val="2D3748"/>
          <w:sz w:val="19"/>
        </w:rPr>
        <w:t>"Potensi Desa Pasir Palembang 2026"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 dapat diselesaikan dengan baik. Publikasi ini 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disusun oleh </w:t>
      </w:r>
      <w:r>
        <w:rPr>
          <w:rFonts w:ascii="Liberation Sans" w:hAnsi="Liberation Sans" w:eastAsia="Liberation Sans"/>
          <w:b/>
          <w:i w:val="0"/>
          <w:color w:val="2D3748"/>
          <w:sz w:val="19"/>
        </w:rPr>
        <w:t>Pemerintah Desa Pasir Palembang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 menggunakan data hasil Pendataan Potensi Desa 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(PODES) Tahun 2025 dari Badan Pusat Statistik (BPS) dan disunting oleh Badan Pusat Statistik Kabupaten 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>Mempawah.</w:t>
      </w:r>
    </w:p>
    <w:p>
      <w:pPr>
        <w:autoSpaceDN w:val="0"/>
        <w:autoSpaceDE w:val="0"/>
        <w:widowControl/>
        <w:spacing w:line="293" w:lineRule="auto" w:before="312" w:after="0"/>
        <w:ind w:left="1376" w:right="1368" w:firstLine="450"/>
        <w:jc w:val="both"/>
      </w:pP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Data yang disajikan menggambarkan kondisi potensi kewilayahan, kependudukan, perumahan, energi, 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fasilitas sosial, prasarana komunikasi, hingga kelembagaan dan ekonomi masyarakat di Desa Pasir 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Palembang. Publikasi ini diharapkan dapat menjadi rujukan baku dalam perencanaan pembangunan 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>kewilayahan berbasis bukti (</w:t>
      </w:r>
      <w:r>
        <w:rPr>
          <w:rFonts w:ascii="Liberation Sans" w:hAnsi="Liberation Sans" w:eastAsia="Liberation Sans"/>
          <w:b w:val="0"/>
          <w:i/>
          <w:color w:val="2D3748"/>
          <w:sz w:val="19"/>
        </w:rPr>
        <w:t>evidence-based policy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>) demi meningkatkan kesejahteraan masyarakat.</w:t>
      </w:r>
    </w:p>
    <w:p>
      <w:pPr>
        <w:autoSpaceDN w:val="0"/>
        <w:autoSpaceDE w:val="0"/>
        <w:widowControl/>
        <w:spacing w:line="233" w:lineRule="auto" w:before="582" w:after="0"/>
        <w:ind w:left="0" w:right="1426" w:firstLine="0"/>
        <w:jc w:val="right"/>
      </w:pP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>Pasir Palembang, Agustus 2026</w:t>
      </w:r>
    </w:p>
    <w:p>
      <w:pPr>
        <w:autoSpaceDN w:val="0"/>
        <w:autoSpaceDE w:val="0"/>
        <w:widowControl/>
        <w:spacing w:line="233" w:lineRule="auto" w:before="284" w:after="818"/>
        <w:ind w:left="0" w:right="1426" w:firstLine="0"/>
        <w:jc w:val="right"/>
      </w:pPr>
      <w:r>
        <w:rPr>
          <w:rFonts w:ascii="Liberation Sans" w:hAnsi="Liberation Sans" w:eastAsia="Liberation Sans"/>
          <w:b/>
          <w:i w:val="0"/>
          <w:color w:val="0B3C5D"/>
          <w:sz w:val="19"/>
        </w:rPr>
        <w:t>KEPALA DESA PASIR PALEMBANG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40.0" w:type="dxa"/>
      </w:tblPr>
      <w:tblGrid>
        <w:gridCol w:w="9019"/>
      </w:tblGrid>
      <w:tr>
        <w:trPr>
          <w:trHeight w:hRule="exact" w:val="356"/>
        </w:trPr>
        <w:tc>
          <w:tcPr>
            <w:tcW w:type="dxa" w:w="67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1120" w:firstLine="0"/>
              <w:jc w:val="right"/>
            </w:pPr>
            <w:r>
              <w:rPr>
                <w:u w:val="single" w:color="0a3c5c"/>
                <w:rFonts w:ascii="Liberation Sans" w:hAnsi="Liberation Sans" w:eastAsia="Liberation Sans"/>
                <w:b/>
                <w:i w:val="0"/>
                <w:color w:val="0B3C5D"/>
                <w:sz w:val="21"/>
              </w:rPr>
              <w:t>AS'AD AFRIADI</w:t>
            </w:r>
          </w:p>
        </w:tc>
      </w:tr>
    </w:tbl>
    <w:p>
      <w:pPr>
        <w:autoSpaceDN w:val="0"/>
        <w:autoSpaceDE w:val="0"/>
        <w:widowControl/>
        <w:spacing w:line="92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iv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410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3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/>
                <w:color w:val="0B3C5D"/>
                <w:sz w:val="28"/>
              </w:rPr>
              <w:t>PREFACE</w:t>
            </w:r>
          </w:p>
        </w:tc>
      </w:tr>
    </w:tbl>
    <w:p>
      <w:pPr>
        <w:autoSpaceDN w:val="0"/>
        <w:autoSpaceDE w:val="0"/>
        <w:widowControl/>
        <w:spacing w:line="293" w:lineRule="auto" w:before="384" w:after="0"/>
        <w:ind w:left="1376" w:right="1368" w:firstLine="450"/>
        <w:jc w:val="both"/>
      </w:pPr>
      <w:r>
        <w:rPr>
          <w:rFonts w:ascii="Liberation Sans" w:hAnsi="Liberation Sans" w:eastAsia="Liberation Sans"/>
          <w:b w:val="0"/>
          <w:i/>
          <w:color w:val="475569"/>
          <w:sz w:val="19"/>
        </w:rPr>
        <w:t xml:space="preserve">Praise be to God Almighty for His blessings, the official publication "Potentials of Pasir Palembang </w:t>
      </w:r>
      <w:r>
        <w:rPr>
          <w:rFonts w:ascii="Liberation Sans" w:hAnsi="Liberation Sans" w:eastAsia="Liberation Sans"/>
          <w:b w:val="0"/>
          <w:i/>
          <w:color w:val="475569"/>
          <w:sz w:val="19"/>
        </w:rPr>
        <w:t xml:space="preserve">Village 2026" has been successfully completed. This publication was compiled by </w:t>
      </w:r>
      <w:r>
        <w:rPr>
          <w:rFonts w:ascii="Liberation Sans" w:hAnsi="Liberation Sans" w:eastAsia="Liberation Sans"/>
          <w:b/>
          <w:i/>
          <w:color w:val="475569"/>
          <w:sz w:val="19"/>
        </w:rPr>
        <w:t xml:space="preserve">Government of Pasir </w:t>
      </w:r>
      <w:r>
        <w:rPr>
          <w:rFonts w:ascii="Liberation Sans" w:hAnsi="Liberation Sans" w:eastAsia="Liberation Sans"/>
          <w:b/>
          <w:i/>
          <w:color w:val="475569"/>
          <w:sz w:val="19"/>
        </w:rPr>
        <w:t>Palembang Village</w:t>
      </w:r>
      <w:r>
        <w:rPr>
          <w:rFonts w:ascii="Liberation Sans" w:hAnsi="Liberation Sans" w:eastAsia="Liberation Sans"/>
          <w:b w:val="0"/>
          <w:i/>
          <w:color w:val="475569"/>
          <w:sz w:val="19"/>
        </w:rPr>
        <w:t xml:space="preserve"> using data from the Village Potential Survey (PODES) 2025 by BPS-Statistics Indonesia </w:t>
      </w:r>
      <w:r>
        <w:rPr>
          <w:rFonts w:ascii="Liberation Sans" w:hAnsi="Liberation Sans" w:eastAsia="Liberation Sans"/>
          <w:b w:val="0"/>
          <w:i/>
          <w:color w:val="475569"/>
          <w:sz w:val="19"/>
        </w:rPr>
        <w:t>and edited by BPS-Statistics Mempawah Regency.</w:t>
      </w:r>
    </w:p>
    <w:p>
      <w:pPr>
        <w:autoSpaceDN w:val="0"/>
        <w:tabs>
          <w:tab w:pos="1826" w:val="left"/>
        </w:tabs>
        <w:autoSpaceDE w:val="0"/>
        <w:widowControl/>
        <w:spacing w:line="274" w:lineRule="auto" w:before="314" w:after="0"/>
        <w:ind w:left="1376" w:right="1296" w:firstLine="0"/>
        <w:jc w:val="left"/>
      </w:pPr>
      <w:r>
        <w:tab/>
      </w:r>
      <w:r>
        <w:rPr>
          <w:rFonts w:ascii="Liberation Sans" w:hAnsi="Liberation Sans" w:eastAsia="Liberation Sans"/>
          <w:b w:val="0"/>
          <w:i/>
          <w:color w:val="475569"/>
          <w:sz w:val="19"/>
        </w:rPr>
        <w:t xml:space="preserve">The presented data is expected to serve as a standard reference for the Village Government and </w:t>
      </w:r>
      <w:r>
        <w:rPr>
          <w:rFonts w:ascii="Liberation Sans" w:hAnsi="Liberation Sans" w:eastAsia="Liberation Sans"/>
          <w:b w:val="0"/>
          <w:i/>
          <w:color w:val="475569"/>
          <w:sz w:val="19"/>
        </w:rPr>
        <w:t>stakeholders in evidence-based development planning.</w:t>
      </w:r>
    </w:p>
    <w:p>
      <w:pPr>
        <w:autoSpaceDN w:val="0"/>
        <w:autoSpaceDE w:val="0"/>
        <w:widowControl/>
        <w:spacing w:line="233" w:lineRule="auto" w:before="584" w:after="0"/>
        <w:ind w:left="0" w:right="1426" w:firstLine="0"/>
        <w:jc w:val="right"/>
      </w:pPr>
      <w:r>
        <w:rPr>
          <w:rFonts w:ascii="Liberation Sans" w:hAnsi="Liberation Sans" w:eastAsia="Liberation Sans"/>
          <w:b w:val="0"/>
          <w:i/>
          <w:color w:val="475569"/>
          <w:sz w:val="19"/>
        </w:rPr>
        <w:t>Pasir Palembang, August 2026</w:t>
      </w:r>
    </w:p>
    <w:p>
      <w:pPr>
        <w:autoSpaceDN w:val="0"/>
        <w:autoSpaceDE w:val="0"/>
        <w:widowControl/>
        <w:spacing w:line="233" w:lineRule="auto" w:before="282" w:after="820"/>
        <w:ind w:left="0" w:right="1426" w:firstLine="0"/>
        <w:jc w:val="right"/>
      </w:pPr>
      <w:r>
        <w:rPr>
          <w:rFonts w:ascii="Liberation Sans" w:hAnsi="Liberation Sans" w:eastAsia="Liberation Sans"/>
          <w:b/>
          <w:i/>
          <w:color w:val="0B3C5D"/>
          <w:sz w:val="19"/>
        </w:rPr>
        <w:t>HEAD OF PASIR PALEMBANG VILLAGE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40.0" w:type="dxa"/>
      </w:tblPr>
      <w:tblGrid>
        <w:gridCol w:w="9019"/>
      </w:tblGrid>
      <w:tr>
        <w:trPr>
          <w:trHeight w:hRule="exact" w:val="354"/>
        </w:trPr>
        <w:tc>
          <w:tcPr>
            <w:tcW w:type="dxa" w:w="67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218" w:firstLine="0"/>
              <w:jc w:val="right"/>
            </w:pPr>
            <w:r>
              <w:rPr>
                <w:u w:val="single" w:color="0a3c5c"/>
                <w:rFonts w:ascii="Liberation Sans" w:hAnsi="Liberation Sans" w:eastAsia="Liberation Sans"/>
                <w:b/>
                <w:i w:val="0"/>
                <w:color w:val="0B3C5D"/>
                <w:sz w:val="21"/>
              </w:rPr>
              <w:t>AS'AD AFRIADI</w:t>
            </w:r>
          </w:p>
        </w:tc>
      </w:tr>
    </w:tbl>
    <w:p>
      <w:pPr>
        <w:autoSpaceDN w:val="0"/>
        <w:autoSpaceDE w:val="0"/>
        <w:widowControl/>
        <w:spacing w:line="100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8" w:lineRule="auto" w:before="956" w:after="24"/>
        <w:ind w:left="4032" w:right="4032" w:firstLine="0"/>
        <w:jc w:val="center"/>
      </w:pPr>
      <w:r>
        <w:rPr>
          <w:rFonts w:ascii="Liberation Sans" w:hAnsi="Liberation Sans" w:eastAsia="Liberation Sans"/>
          <w:b/>
          <w:i w:val="0"/>
          <w:color w:val="1A202C"/>
          <w:sz w:val="27"/>
        </w:rPr>
        <w:t>DAFTAR ISI/</w:t>
      </w:r>
      <w:r>
        <w:rPr>
          <w:rFonts w:ascii="Liberation Sans" w:hAnsi="Liberation Sans" w:eastAsia="Liberation Sans"/>
          <w:b/>
          <w:i/>
          <w:color w:val="1A202C"/>
          <w:sz w:val="27"/>
        </w:rPr>
        <w:t xml:space="preserve">CONTENTS </w:t>
      </w:r>
      <w:r>
        <w:br/>
      </w:r>
      <w:r>
        <w:rPr>
          <w:rFonts w:ascii="Liberation Sans" w:hAnsi="Liberation Sans" w:eastAsia="Liberation Sans"/>
          <w:b/>
          <w:i w:val="0"/>
          <w:color w:val="2D3748"/>
          <w:sz w:val="21"/>
        </w:rPr>
        <w:t>Potensi Desa Pasir Palembang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09"/>
        <w:gridCol w:w="4509"/>
      </w:tblGrid>
      <w:tr>
        <w:trPr>
          <w:trHeight w:hRule="exact" w:val="4652"/>
        </w:trPr>
        <w:tc>
          <w:tcPr>
            <w:tcW w:type="dxa" w:w="93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1214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21"/>
              </w:rPr>
              <w:t>Potentials of Pasir Palembang Village 2026</w:t>
            </w:r>
          </w:p>
          <w:p>
            <w:pPr>
              <w:autoSpaceDN w:val="0"/>
              <w:autoSpaceDE w:val="0"/>
              <w:widowControl/>
              <w:spacing w:line="396" w:lineRule="auto" w:before="370" w:after="0"/>
              <w:ind w:left="1136" w:right="37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Kata Pengantar/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Preface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Daftar Isi/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Contents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Daftar Tabel/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List of Tables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Penjelasan Umum/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Explanatory Notes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Daftar Singkatan/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List of Abbreviations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Statistik Kunci PODES 2025/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Key Statistics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1.   Wilayah Administrasi, Demografi &amp; Kawasan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2.   Energi, Utilitas Perumahan &amp; Mitigasi Bencana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3.   Fasilitas Sosial (Pendidikan &amp; Kesehatan)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4.   Transportasi, Komunikasi &amp; Ekonomi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5.   Pemerintahan, Kelembagaan &amp; Informasi Desa</w:t>
            </w:r>
          </w:p>
        </w:tc>
        <w:tc>
          <w:tcPr>
            <w:tcW w:type="dxa" w:w="26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auto" w:before="630" w:after="0"/>
              <w:ind w:left="1152" w:right="112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iv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vi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vii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viii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ix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1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3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6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9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12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16</w:t>
            </w:r>
          </w:p>
        </w:tc>
      </w:tr>
    </w:tbl>
    <w:p>
      <w:pPr>
        <w:autoSpaceDN w:val="0"/>
        <w:autoSpaceDE w:val="0"/>
        <w:widowControl/>
        <w:spacing w:line="99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vi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3006"/>
        <w:gridCol w:w="3006"/>
        <w:gridCol w:w="3006"/>
      </w:tblGrid>
      <w:tr>
        <w:trPr>
          <w:trHeight w:hRule="exact" w:val="1820"/>
        </w:trPr>
        <w:tc>
          <w:tcPr>
            <w:tcW w:type="dxa" w:w="15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24" w:after="0"/>
              <w:ind w:left="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Tabel</w:t>
            </w:r>
          </w:p>
        </w:tc>
        <w:tc>
          <w:tcPr>
            <w:tcW w:type="dxa" w:w="6380"/>
            <w:vMerge w:val="restart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56" w:after="0"/>
              <w:ind w:left="113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27"/>
              </w:rPr>
              <w:t>DAFTAR TABEL/</w:t>
            </w:r>
            <w:r>
              <w:rPr>
                <w:rFonts w:ascii="Liberation Sans" w:hAnsi="Liberation Sans" w:eastAsia="Liberation Sans"/>
                <w:b/>
                <w:i/>
                <w:color w:val="1A202C"/>
                <w:sz w:val="27"/>
              </w:rPr>
              <w:t>LIST OF TABLES</w:t>
            </w:r>
          </w:p>
        </w:tc>
        <w:tc>
          <w:tcPr>
            <w:tcW w:type="dxa" w:w="171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24" w:after="0"/>
              <w:ind w:left="0" w:right="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Halaman</w:t>
            </w:r>
          </w:p>
        </w:tc>
      </w:tr>
      <w:tr>
        <w:trPr>
          <w:trHeight w:hRule="exact" w:val="302"/>
        </w:trPr>
        <w:tc>
          <w:tcPr>
            <w:tcW w:type="dxa" w:w="15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>Table</w:t>
            </w:r>
          </w:p>
        </w:tc>
        <w:tc>
          <w:tcPr>
            <w:tcW w:type="dxa" w:w="3006"/>
            <w:vMerge/>
            <w:tcBorders/>
          </w:tcPr>
          <w:p/>
        </w:tc>
        <w:tc>
          <w:tcPr>
            <w:tcW w:type="dxa" w:w="171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0" w:right="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>Page</w:t>
            </w:r>
          </w:p>
        </w:tc>
      </w:tr>
    </w:tbl>
    <w:p>
      <w:pPr>
        <w:autoSpaceDN w:val="0"/>
        <w:autoSpaceDE w:val="0"/>
        <w:widowControl/>
        <w:spacing w:line="1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6"/>
        <w:gridCol w:w="3006"/>
        <w:gridCol w:w="3006"/>
      </w:tblGrid>
      <w:tr>
        <w:trPr>
          <w:trHeight w:hRule="exact" w:val="332"/>
        </w:trPr>
        <w:tc>
          <w:tcPr>
            <w:tcW w:type="dxa" w:w="8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>1.  WILAYAH ADMINISTRASI &amp; DEMOGRAFI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auto" w:before="408" w:after="0"/>
              <w:ind w:left="2016" w:right="546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4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5</w:t>
            </w:r>
          </w:p>
        </w:tc>
      </w:tr>
      <w:tr>
        <w:trPr>
          <w:trHeight w:hRule="exact" w:val="36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0" w:right="2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1.1</w:t>
            </w:r>
          </w:p>
        </w:tc>
        <w:tc>
          <w:tcPr>
            <w:tcW w:type="dxa" w:w="6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26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Identitas Wilayah, Kawasan Hutan, dan Pembagian RT/RW</w:t>
            </w:r>
          </w:p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378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0" w:right="2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1.2</w:t>
            </w:r>
          </w:p>
        </w:tc>
        <w:tc>
          <w:tcPr>
            <w:tcW w:type="dxa" w:w="6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26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Jumlah Penduduk, Sex Ratio, dan Keluarga Pertanian</w:t>
            </w:r>
          </w:p>
        </w:tc>
        <w:tc>
          <w:tcPr>
            <w:tcW w:type="dxa" w:w="300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160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18"/>
        </w:rPr>
        <w:t>2.  ENERGI, UTILITAS &amp; MITIGASI BENCANA</w:t>
      </w:r>
    </w:p>
    <w:p>
      <w:pPr>
        <w:autoSpaceDN w:val="0"/>
        <w:tabs>
          <w:tab w:pos="1886" w:val="left"/>
          <w:tab w:pos="10676" w:val="left"/>
        </w:tabs>
        <w:autoSpaceDE w:val="0"/>
        <w:widowControl/>
        <w:spacing w:line="233" w:lineRule="auto" w:before="148" w:after="0"/>
        <w:ind w:left="1136" w:right="0" w:firstLine="0"/>
        <w:jc w:val="left"/>
      </w:pP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 xml:space="preserve">2.1 </w:t>
      </w:r>
      <w:r>
        <w:tab/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Penggunaan Daya Listrik, Penerangan Jalan &amp; Bahan Bakar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7</w:t>
      </w:r>
    </w:p>
    <w:p>
      <w:pPr>
        <w:autoSpaceDN w:val="0"/>
        <w:tabs>
          <w:tab w:pos="1886" w:val="left"/>
          <w:tab w:pos="10676" w:val="left"/>
        </w:tabs>
        <w:autoSpaceDE w:val="0"/>
        <w:widowControl/>
        <w:spacing w:line="233" w:lineRule="auto" w:before="194" w:after="0"/>
        <w:ind w:left="1136" w:right="0" w:firstLine="0"/>
        <w:jc w:val="left"/>
      </w:pP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 xml:space="preserve">2.2 </w:t>
      </w:r>
      <w:r>
        <w:tab/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Sumber Air Minum Utama dan Mitigasi Bencana Alam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8</w:t>
      </w:r>
    </w:p>
    <w:p>
      <w:pPr>
        <w:autoSpaceDN w:val="0"/>
        <w:autoSpaceDE w:val="0"/>
        <w:widowControl/>
        <w:spacing w:line="233" w:lineRule="auto" w:before="236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18"/>
        </w:rPr>
        <w:t>3.  FASILITAS SOSIAL</w:t>
      </w:r>
    </w:p>
    <w:p>
      <w:pPr>
        <w:autoSpaceDN w:val="0"/>
        <w:tabs>
          <w:tab w:pos="1886" w:val="left"/>
          <w:tab w:pos="10578" w:val="left"/>
        </w:tabs>
        <w:autoSpaceDE w:val="0"/>
        <w:widowControl/>
        <w:spacing w:line="235" w:lineRule="auto" w:before="132" w:after="0"/>
        <w:ind w:left="1136" w:right="0" w:firstLine="0"/>
        <w:jc w:val="left"/>
      </w:pP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 xml:space="preserve">3.1 </w:t>
      </w:r>
      <w:r>
        <w:tab/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Ketersediaan Sarana Pendidikan Formal dan Keagamaan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10</w:t>
      </w:r>
    </w:p>
    <w:p>
      <w:pPr>
        <w:autoSpaceDN w:val="0"/>
        <w:tabs>
          <w:tab w:pos="1886" w:val="left"/>
          <w:tab w:pos="10588" w:val="left"/>
        </w:tabs>
        <w:autoSpaceDE w:val="0"/>
        <w:widowControl/>
        <w:spacing w:line="233" w:lineRule="auto" w:before="208" w:after="160"/>
        <w:ind w:left="1136" w:right="0" w:firstLine="0"/>
        <w:jc w:val="left"/>
      </w:pP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 xml:space="preserve">3.2 </w:t>
      </w:r>
      <w:r>
        <w:tab/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Ketersediaan Sarana Kesehatan, Posyandu Aktif, dan Posbindu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11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6"/>
        <w:gridCol w:w="3006"/>
        <w:gridCol w:w="3006"/>
      </w:tblGrid>
      <w:tr>
        <w:trPr>
          <w:trHeight w:hRule="exact" w:val="318"/>
        </w:trPr>
        <w:tc>
          <w:tcPr>
            <w:tcW w:type="dxa" w:w="79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>4.  TRANSPORTASI, KOMUNIKASI &amp; EKONOMI</w:t>
            </w:r>
          </w:p>
        </w:tc>
        <w:tc>
          <w:tcPr>
            <w:tcW w:type="dxa" w:w="2800"/>
            <w:vMerge w:val="restart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1" w:lineRule="auto" w:before="408" w:after="0"/>
              <w:ind w:left="2058" w:right="546" w:firstLine="0"/>
              <w:jc w:val="both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13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14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15</w:t>
            </w:r>
          </w:p>
        </w:tc>
      </w:tr>
      <w:tr>
        <w:trPr>
          <w:trHeight w:hRule="exact" w:val="380"/>
        </w:trPr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0" w:after="0"/>
              <w:ind w:left="0" w:right="2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4.1</w:t>
            </w:r>
          </w:p>
        </w:tc>
        <w:tc>
          <w:tcPr>
            <w:tcW w:type="dxa" w:w="6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0" w:after="0"/>
              <w:ind w:left="26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Prasarana Transportasi, Akses Jalan, dan Angkutan Umum</w:t>
            </w:r>
          </w:p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6" w:after="0"/>
              <w:ind w:left="0" w:right="2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4.2</w:t>
            </w:r>
          </w:p>
        </w:tc>
        <w:tc>
          <w:tcPr>
            <w:tcW w:type="dxa" w:w="6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6" w:after="0"/>
              <w:ind w:left="26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Menara BTS, Operator Seluler, dan Sinyal Internet</w:t>
            </w:r>
          </w:p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362"/>
        </w:trPr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6" w:after="0"/>
              <w:ind w:left="0" w:right="2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4.3</w:t>
            </w:r>
          </w:p>
        </w:tc>
        <w:tc>
          <w:tcPr>
            <w:tcW w:type="dxa" w:w="6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6" w:after="0"/>
              <w:ind w:left="26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Fasilitas Ekonomi Utama, Mata Pencaharian, dan IMK</w:t>
            </w:r>
          </w:p>
        </w:tc>
        <w:tc>
          <w:tcPr>
            <w:tcW w:type="dxa" w:w="300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6"/>
        <w:gridCol w:w="3006"/>
        <w:gridCol w:w="3006"/>
      </w:tblGrid>
      <w:tr>
        <w:trPr>
          <w:trHeight w:hRule="exact" w:val="318"/>
        </w:trPr>
        <w:tc>
          <w:tcPr>
            <w:tcW w:type="dxa" w:w="828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>5.  PEMERINTAHAN &amp; KELEMBAGAAN</w:t>
            </w:r>
          </w:p>
        </w:tc>
        <w:tc>
          <w:tcPr>
            <w:tcW w:type="dxa" w:w="2480"/>
            <w:vMerge w:val="restart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8" w:after="0"/>
              <w:ind w:left="0" w:right="546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17</w:t>
            </w:r>
          </w:p>
        </w:tc>
      </w:tr>
      <w:tr>
        <w:trPr>
          <w:trHeight w:hRule="exact" w:val="348"/>
        </w:trPr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0" w:after="0"/>
              <w:ind w:left="0" w:right="2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5.1</w:t>
            </w:r>
          </w:p>
        </w:tc>
        <w:tc>
          <w:tcPr>
            <w:tcW w:type="dxa" w:w="72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0" w:after="0"/>
              <w:ind w:left="26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Aparatur Desa, Keberadaan BPD/LMK, dan Sistem Informasi Desa</w:t>
            </w:r>
          </w:p>
        </w:tc>
        <w:tc>
          <w:tcPr>
            <w:tcW w:type="dxa" w:w="300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82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40.0" w:type="dxa"/>
      </w:tblPr>
      <w:tblGrid>
        <w:gridCol w:w="9019"/>
      </w:tblGrid>
      <w:tr>
        <w:trPr>
          <w:trHeight w:hRule="exact" w:val="334"/>
        </w:trPr>
        <w:tc>
          <w:tcPr>
            <w:tcW w:type="dxa" w:w="6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vii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318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27"/>
              </w:rPr>
              <w:t>PENJELASAN UMUM/</w:t>
            </w:r>
            <w:r>
              <w:rPr>
                <w:rFonts w:ascii="Liberation Sans" w:hAnsi="Liberation Sans" w:eastAsia="Liberation Sans"/>
                <w:b/>
                <w:i/>
                <w:color w:val="1A202C"/>
                <w:sz w:val="27"/>
              </w:rPr>
              <w:t>EXPLANATORY NOTES</w:t>
            </w:r>
          </w:p>
        </w:tc>
      </w:tr>
    </w:tbl>
    <w:p>
      <w:pPr>
        <w:autoSpaceDN w:val="0"/>
        <w:autoSpaceDE w:val="0"/>
        <w:widowControl/>
        <w:spacing w:line="2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4509"/>
        <w:gridCol w:w="4509"/>
      </w:tblGrid>
      <w:tr>
        <w:trPr>
          <w:trHeight w:hRule="exact" w:val="402"/>
        </w:trPr>
        <w:tc>
          <w:tcPr>
            <w:tcW w:type="dxa" w:w="838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69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1. Tanda-tanda Khusus / </w:t>
            </w:r>
            <w:r>
              <w:rPr>
                <w:rFonts w:ascii="Liberation Sans" w:hAnsi="Liberation Sans" w:eastAsia="Liberation Sans"/>
                <w:b/>
                <w:i/>
                <w:color w:val="2D3748"/>
                <w:sz w:val="18"/>
              </w:rPr>
              <w:t>Symbols:</w:t>
            </w:r>
          </w:p>
        </w:tc>
      </w:tr>
      <w:tr>
        <w:trPr>
          <w:trHeight w:hRule="exact" w:val="420"/>
        </w:trPr>
        <w:tc>
          <w:tcPr>
            <w:tcW w:type="dxa" w:w="16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6" w:after="0"/>
              <w:ind w:left="0" w:right="8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-</w:t>
            </w:r>
          </w:p>
        </w:tc>
        <w:tc>
          <w:tcPr>
            <w:tcW w:type="dxa" w:w="67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6" w:after="0"/>
              <w:ind w:left="33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Data tidak ada / 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>Data not available</w:t>
            </w:r>
          </w:p>
        </w:tc>
      </w:tr>
      <w:tr>
        <w:trPr>
          <w:trHeight w:hRule="exact" w:val="340"/>
        </w:trPr>
        <w:tc>
          <w:tcPr>
            <w:tcW w:type="dxa" w:w="16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0" w:after="0"/>
              <w:ind w:left="0" w:right="312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0 / 0,00</w:t>
            </w:r>
          </w:p>
        </w:tc>
        <w:tc>
          <w:tcPr>
            <w:tcW w:type="dxa" w:w="67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0" w:after="0"/>
              <w:ind w:left="33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Data terkecil / 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>Data too small to be expressed</w:t>
            </w:r>
          </w:p>
        </w:tc>
      </w:tr>
      <w:tr>
        <w:trPr>
          <w:trHeight w:hRule="exact" w:val="328"/>
        </w:trPr>
        <w:tc>
          <w:tcPr>
            <w:tcW w:type="dxa" w:w="16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0" w:after="0"/>
              <w:ind w:left="0" w:right="644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NA</w:t>
            </w:r>
          </w:p>
        </w:tc>
        <w:tc>
          <w:tcPr>
            <w:tcW w:type="dxa" w:w="67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0" w:after="0"/>
              <w:ind w:left="33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Data tidak dapat diaplikasikan / 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>Not applicable</w:t>
            </w:r>
          </w:p>
        </w:tc>
      </w:tr>
    </w:tbl>
    <w:p>
      <w:pPr>
        <w:autoSpaceDN w:val="0"/>
        <w:tabs>
          <w:tab w:pos="1602" w:val="left"/>
        </w:tabs>
        <w:autoSpaceDE w:val="0"/>
        <w:widowControl/>
        <w:spacing w:line="377" w:lineRule="auto" w:before="370" w:after="36"/>
        <w:ind w:left="1376" w:right="1296" w:firstLine="0"/>
        <w:jc w:val="left"/>
      </w:pPr>
      <w:r>
        <w:rPr>
          <w:rFonts w:ascii="Liberation Sans" w:hAnsi="Liberation Sans" w:eastAsia="Liberation Sans"/>
          <w:b/>
          <w:i w:val="0"/>
          <w:color w:val="2D3748"/>
          <w:sz w:val="18"/>
        </w:rPr>
        <w:t xml:space="preserve">2. Satuan / </w:t>
      </w:r>
      <w:r>
        <w:rPr>
          <w:rFonts w:ascii="Liberation Sans" w:hAnsi="Liberation Sans" w:eastAsia="Liberation Sans"/>
          <w:b/>
          <w:i/>
          <w:color w:val="2D3748"/>
          <w:sz w:val="18"/>
        </w:rPr>
        <w:t xml:space="preserve">Units: </w:t>
      </w:r>
      <w:r>
        <w:br/>
      </w:r>
      <w:r>
        <w:rPr>
          <w:rFonts w:ascii="Liberation Sans" w:hAnsi="Liberation Sans" w:eastAsia="Liberation Sans"/>
          <w:b w:val="0"/>
          <w:i w:val="0"/>
          <w:color w:val="2D3748"/>
          <w:sz w:val="18"/>
        </w:rPr>
        <w:t>Satuan berat, luas, dan volume yang digunakan dalam publikasi ini menggunakan Sistem Metrik Standar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9019"/>
      </w:tblGrid>
      <w:tr>
        <w:trPr>
          <w:trHeight w:hRule="exact" w:val="294"/>
        </w:trPr>
        <w:tc>
          <w:tcPr>
            <w:tcW w:type="dxa" w:w="64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69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Internasional.</w:t>
            </w:r>
          </w:p>
        </w:tc>
      </w:tr>
    </w:tbl>
    <w:p>
      <w:pPr>
        <w:autoSpaceDN w:val="0"/>
        <w:autoSpaceDE w:val="0"/>
        <w:widowControl/>
        <w:spacing w:line="118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1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viii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09"/>
        <w:gridCol w:w="4509"/>
      </w:tblGrid>
      <w:tr>
        <w:trPr>
          <w:trHeight w:hRule="exact" w:val="4732"/>
        </w:trPr>
        <w:tc>
          <w:tcPr>
            <w:tcW w:type="dxa" w:w="26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6" w:lineRule="auto" w:before="1692" w:after="0"/>
              <w:ind w:left="1422" w:right="288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 xml:space="preserve">BPS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 xml:space="preserve">PODES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 xml:space="preserve">RT / RW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 xml:space="preserve">KK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 xml:space="preserve">PLN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 xml:space="preserve">BTS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 xml:space="preserve">IMK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 xml:space="preserve">SID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BPD / LMK</w:t>
            </w:r>
          </w:p>
        </w:tc>
        <w:tc>
          <w:tcPr>
            <w:tcW w:type="dxa" w:w="92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56" w:after="0"/>
              <w:ind w:left="76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27"/>
              </w:rPr>
              <w:t>DAFTAR SINGKATAN/</w:t>
            </w:r>
            <w:r>
              <w:rPr>
                <w:rFonts w:ascii="Liberation Sans" w:hAnsi="Liberation Sans" w:eastAsia="Liberation Sans"/>
                <w:b/>
                <w:i/>
                <w:color w:val="1A202C"/>
                <w:sz w:val="27"/>
              </w:rPr>
              <w:t>ABBREVIATIONS</w:t>
            </w:r>
          </w:p>
          <w:p>
            <w:pPr>
              <w:autoSpaceDN w:val="0"/>
              <w:autoSpaceDE w:val="0"/>
              <w:widowControl/>
              <w:spacing w:line="406" w:lineRule="auto" w:before="434" w:after="0"/>
              <w:ind w:left="422" w:right="37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Badan Pusat Statistik / 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7"/>
              </w:rPr>
              <w:t xml:space="preserve">BPS-Statistics Indonesia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Potensi Desa / 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7"/>
              </w:rPr>
              <w:t xml:space="preserve">Village Potential Survey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Rukun Tetangga / Rukun Warga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Kepala Keluarga / 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7"/>
              </w:rPr>
              <w:t xml:space="preserve">Head of Household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Perusahaan Listrik Negara / 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7"/>
              </w:rPr>
              <w:t xml:space="preserve">State Electricity Corporation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Base Transceiver Station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Industri Mikro dan Kecil / 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7"/>
              </w:rPr>
              <w:t xml:space="preserve">Micro &amp; Small Industries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Sistem Informasi Desa / 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7"/>
              </w:rPr>
              <w:t xml:space="preserve">Village Information System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>Badan Permusyawaratan Desa / Lembaga Musyawarah Kelurahan</w:t>
            </w:r>
          </w:p>
        </w:tc>
      </w:tr>
    </w:tbl>
    <w:p>
      <w:pPr>
        <w:autoSpaceDN w:val="0"/>
        <w:autoSpaceDE w:val="0"/>
        <w:widowControl/>
        <w:spacing w:line="114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60.0" w:type="dxa"/>
      </w:tblPr>
      <w:tblGrid>
        <w:gridCol w:w="9019"/>
      </w:tblGrid>
      <w:tr>
        <w:trPr>
          <w:trHeight w:hRule="exact" w:val="334"/>
        </w:trPr>
        <w:tc>
          <w:tcPr>
            <w:tcW w:type="dxa" w:w="60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ix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6818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31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/>
                <w:color w:val="CBD5E1"/>
                <w:sz w:val="18"/>
              </w:rPr>
              <w:t>[ Halaman Ini Sengaja Dikosongkan / This Page Intentionally Left Blank 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8208" w:right="1008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STATISTIK KUNCI PODES 2025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KEY STATISTICS PODES 2025</w:t>
      </w:r>
    </w:p>
    <w:p>
      <w:pPr>
        <w:autoSpaceDN w:val="0"/>
        <w:autoSpaceDE w:val="0"/>
        <w:widowControl/>
        <w:spacing w:line="233" w:lineRule="auto" w:before="288" w:after="32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0B3C5D"/>
          <w:sz w:val="27"/>
        </w:rPr>
        <w:t>STATISTIK KUNCI PODES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22.0" w:type="dxa"/>
      </w:tblPr>
      <w:tblGrid>
        <w:gridCol w:w="2255"/>
        <w:gridCol w:w="2255"/>
        <w:gridCol w:w="2255"/>
        <w:gridCol w:w="2255"/>
      </w:tblGrid>
      <w:tr>
        <w:trPr>
          <w:trHeight w:hRule="exact" w:val="578"/>
        </w:trPr>
        <w:tc>
          <w:tcPr>
            <w:tcW w:type="dxa" w:w="9466"/>
            <w:gridSpan w:val="4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20"/>
              </w:rPr>
              <w:t>Key Statistics of PODES 2025</w:t>
            </w:r>
          </w:p>
        </w:tc>
      </w:tr>
      <w:tr>
        <w:trPr>
          <w:trHeight w:hRule="exact" w:val="438"/>
        </w:trPr>
        <w:tc>
          <w:tcPr>
            <w:tcW w:type="dxa" w:w="4636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8" w:after="0"/>
              <w:ind w:left="15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66534"/>
                <w:sz w:val="16"/>
              </w:rPr>
              <w:t>TOTAL PENDUDUK / POPULATION</w:t>
            </w:r>
          </w:p>
        </w:tc>
        <w:tc>
          <w:tcPr>
            <w:tcW w:type="dxa" w:w="483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8" w:after="0"/>
              <w:ind w:left="42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E40AF"/>
                <w:sz w:val="16"/>
              </w:rPr>
              <w:t>TOTAL KELUARGA / HOUSEHOLDS</w:t>
            </w:r>
          </w:p>
        </w:tc>
      </w:tr>
      <w:tr>
        <w:trPr>
          <w:trHeight w:hRule="exact" w:val="540"/>
        </w:trPr>
        <w:tc>
          <w:tcPr>
            <w:tcW w:type="dxa" w:w="4636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4" w:after="0"/>
              <w:ind w:left="15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5803D"/>
                <w:sz w:val="36"/>
              </w:rPr>
              <w:t>4.120 Jiwa</w:t>
            </w:r>
          </w:p>
        </w:tc>
        <w:tc>
          <w:tcPr>
            <w:tcW w:type="dxa" w:w="483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4" w:after="0"/>
              <w:ind w:left="42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D4ED8"/>
                <w:sz w:val="36"/>
              </w:rPr>
              <w:t>1.214 KK</w:t>
            </w:r>
          </w:p>
        </w:tc>
      </w:tr>
      <w:tr>
        <w:trPr>
          <w:trHeight w:hRule="exact" w:val="448"/>
        </w:trPr>
        <w:tc>
          <w:tcPr>
            <w:tcW w:type="dxa" w:w="4636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15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66534"/>
                <w:sz w:val="15"/>
              </w:rPr>
              <w:t>2.092 Laki-laki | 2.028 Perempuan (Sex Ratio: 103,16)</w:t>
            </w:r>
          </w:p>
        </w:tc>
        <w:tc>
          <w:tcPr>
            <w:tcW w:type="dxa" w:w="483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42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40AF"/>
                <w:sz w:val="15"/>
              </w:rPr>
              <w:t>Keluarga Pertanian: 815 KK (67.1%)</w:t>
            </w:r>
          </w:p>
        </w:tc>
      </w:tr>
      <w:tr>
        <w:trPr>
          <w:trHeight w:hRule="exact" w:val="612"/>
        </w:trPr>
        <w:tc>
          <w:tcPr>
            <w:tcW w:type="dxa" w:w="3016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96" w:after="0"/>
              <w:ind w:left="11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92400E"/>
                <w:sz w:val="15"/>
              </w:rPr>
              <w:t>LISTRIK PLN / ELECTRICITY</w:t>
            </w:r>
          </w:p>
        </w:tc>
        <w:tc>
          <w:tcPr>
            <w:tcW w:type="dxa" w:w="327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3270"/>
            </w:tblGrid>
            <w:tr>
              <w:trPr>
                <w:trHeight w:hRule="exact" w:val="344"/>
              </w:trPr>
              <w:tc>
                <w:tcPr>
                  <w:tcW w:type="dxa" w:w="3090"/>
                  <w:tcBorders/>
                  <w:shd w:fill="faf5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72" w:after="0"/>
                    <w:ind w:left="176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6B21A8"/>
                      <w:sz w:val="15"/>
                    </w:rPr>
                    <w:t>MENARA BTS / BTS TOWERS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1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96" w:after="0"/>
              <w:ind w:left="34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15E59"/>
                <w:sz w:val="15"/>
              </w:rPr>
              <w:t>INDUSTRI MIKRO (IMK)</w:t>
            </w:r>
          </w:p>
        </w:tc>
      </w:tr>
      <w:tr>
        <w:trPr>
          <w:trHeight w:hRule="exact" w:val="360"/>
        </w:trPr>
        <w:tc>
          <w:tcPr>
            <w:tcW w:type="dxa" w:w="3016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1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B45309"/>
                <w:sz w:val="26"/>
              </w:rPr>
              <w:t>1.214 KK</w:t>
            </w:r>
          </w:p>
        </w:tc>
        <w:tc>
          <w:tcPr>
            <w:tcW w:type="dxa" w:w="16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8.0000000000001" w:type="dxa"/>
            </w:tblPr>
            <w:tblGrid>
              <w:gridCol w:w="1620"/>
            </w:tblGrid>
            <w:tr>
              <w:trPr>
                <w:trHeight w:hRule="exact" w:val="306"/>
              </w:trPr>
              <w:tc>
                <w:tcPr>
                  <w:tcW w:type="dxa" w:w="1384"/>
                  <w:tcBorders/>
                  <w:shd w:fill="faf5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0" w:after="0"/>
                    <w:ind w:left="198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7E22CE"/>
                      <w:sz w:val="26"/>
                    </w:rPr>
                    <w:t>3 Menara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83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690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F766E"/>
                <w:sz w:val="26"/>
              </w:rPr>
              <w:t>30 Usaha</w:t>
            </w:r>
          </w:p>
        </w:tc>
      </w:tr>
      <w:tr>
        <w:trPr>
          <w:trHeight w:hRule="exact" w:val="618"/>
        </w:trPr>
        <w:tc>
          <w:tcPr>
            <w:tcW w:type="dxa" w:w="3016"/>
            <w:tcBorders>
              <w:bottom w:sz="6.0" w:val="single" w:color="#CBD5E1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11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78350F"/>
                <w:sz w:val="14"/>
              </w:rPr>
              <w:t>100.0% Cakupan PLN</w:t>
            </w:r>
          </w:p>
        </w:tc>
        <w:tc>
          <w:tcPr>
            <w:tcW w:type="dxa" w:w="3270"/>
            <w:gridSpan w:val="2"/>
            <w:tcBorders>
              <w:bottom w:sz="6.0" w:val="single" w:color="#CBD5E1"/>
            </w:tcBorders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8.0000000000001" w:type="dxa"/>
            </w:tblPr>
            <w:tblGrid>
              <w:gridCol w:w="3270"/>
            </w:tblGrid>
            <w:tr>
              <w:trPr>
                <w:trHeight w:hRule="exact" w:val="356"/>
              </w:trPr>
              <w:tc>
                <w:tcPr>
                  <w:tcW w:type="dxa" w:w="3120"/>
                  <w:tcBorders/>
                  <w:shd w:fill="e8d5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4" w:after="0"/>
                    <w:ind w:left="198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581C87"/>
                      <w:sz w:val="14"/>
                    </w:rPr>
                    <w:t>Sinyal: Sinyal sangat kuat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180"/>
            <w:tcBorders>
              <w:bottom w:sz="6.0" w:val="single" w:color="#CBD5E1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34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34E4A"/>
                <w:sz w:val="14"/>
              </w:rPr>
              <w:t>Usaha Pengolahan Mikro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62.0" w:type="dxa"/>
      </w:tblPr>
      <w:tblGrid>
        <w:gridCol w:w="9019"/>
      </w:tblGrid>
      <w:tr>
        <w:trPr>
          <w:trHeight w:hRule="exact" w:val="656"/>
        </w:trPr>
        <w:tc>
          <w:tcPr>
            <w:tcW w:type="dxa" w:w="63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4" w:after="0"/>
              <w:ind w:left="1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>RINGKASAN PROFIL DESA PODES 2025</w:t>
            </w:r>
          </w:p>
        </w:tc>
      </w:tr>
    </w:tbl>
    <w:p>
      <w:pPr>
        <w:autoSpaceDN w:val="0"/>
        <w:autoSpaceDE w:val="0"/>
        <w:widowControl/>
        <w:spacing w:line="233" w:lineRule="auto" w:before="54" w:after="0"/>
        <w:ind w:left="0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2D3748"/>
          <w:sz w:val="17"/>
        </w:rPr>
        <w:t xml:space="preserve">Desa Pasir Palembang berstatus wilayah </w:t>
      </w:r>
      <w:r>
        <w:rPr>
          <w:rFonts w:ascii="Liberation Sans" w:hAnsi="Liberation Sans" w:eastAsia="Liberation Sans"/>
          <w:b/>
          <w:i w:val="0"/>
          <w:color w:val="2D3748"/>
          <w:sz w:val="17"/>
        </w:rPr>
        <w:t>Perdesaan</w:t>
      </w:r>
      <w:r>
        <w:rPr>
          <w:rFonts w:ascii="Liberation Sans" w:hAnsi="Liberation Sans" w:eastAsia="Liberation Sans"/>
          <w:b w:val="0"/>
          <w:i w:val="0"/>
          <w:color w:val="2D3748"/>
          <w:sz w:val="17"/>
        </w:rPr>
        <w:t xml:space="preserve"> dengan lokasi kantor di </w:t>
      </w:r>
      <w:r>
        <w:rPr>
          <w:rFonts w:ascii="Liberation Sans" w:hAnsi="Liberation Sans" w:eastAsia="Liberation Sans"/>
          <w:b/>
          <w:i w:val="0"/>
          <w:color w:val="2D3748"/>
          <w:sz w:val="17"/>
        </w:rPr>
        <w:t>JALAN BARDANADI RT 002 RW 001</w:t>
      </w:r>
    </w:p>
    <w:p>
      <w:pPr>
        <w:autoSpaceDN w:val="0"/>
        <w:autoSpaceDE w:val="0"/>
        <w:widowControl/>
        <w:spacing w:line="233" w:lineRule="auto" w:before="64" w:after="26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2D3748"/>
          <w:sz w:val="17"/>
        </w:rPr>
        <w:t>DUSUN PELAEK DESA PASIR PALEMBANG</w:t>
      </w:r>
      <w:r>
        <w:rPr>
          <w:rFonts w:ascii="Liberation Sans" w:hAnsi="Liberation Sans" w:eastAsia="Liberation Sans"/>
          <w:b w:val="0"/>
          <w:i w:val="0"/>
          <w:color w:val="2D3748"/>
          <w:sz w:val="17"/>
        </w:rPr>
        <w:t xml:space="preserve">. Jumlah wilayah terbagi atas </w:t>
      </w:r>
      <w:r>
        <w:rPr>
          <w:rFonts w:ascii="Liberation Sans" w:hAnsi="Liberation Sans" w:eastAsia="Liberation Sans"/>
          <w:b/>
          <w:i w:val="0"/>
          <w:color w:val="2D3748"/>
          <w:sz w:val="17"/>
        </w:rPr>
        <w:t>6 RW</w:t>
      </w:r>
      <w:r>
        <w:rPr>
          <w:rFonts w:ascii="Liberation Sans" w:hAnsi="Liberation Sans" w:eastAsia="Liberation Sans"/>
          <w:b w:val="0"/>
          <w:i w:val="0"/>
          <w:color w:val="2D3748"/>
          <w:sz w:val="17"/>
        </w:rPr>
        <w:t xml:space="preserve"> dan </w:t>
      </w:r>
      <w:r>
        <w:rPr>
          <w:rFonts w:ascii="Liberation Sans" w:hAnsi="Liberation Sans" w:eastAsia="Liberation Sans"/>
          <w:b/>
          <w:i w:val="0"/>
          <w:color w:val="2D3748"/>
          <w:sz w:val="17"/>
        </w:rPr>
        <w:t>14 RT</w:t>
      </w:r>
      <w:r>
        <w:rPr>
          <w:rFonts w:ascii="Liberation Sans" w:hAnsi="Liberation Sans" w:eastAsia="Liberation Sans"/>
          <w:b w:val="0"/>
          <w:i w:val="0"/>
          <w:color w:val="2D3748"/>
          <w:sz w:val="17"/>
        </w:rPr>
        <w:t>. Mata pencaharian utama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22.0" w:type="dxa"/>
      </w:tblPr>
      <w:tblGrid>
        <w:gridCol w:w="9019"/>
      </w:tblGrid>
      <w:tr>
        <w:trPr>
          <w:trHeight w:hRule="exact" w:val="456"/>
        </w:trPr>
        <w:tc>
          <w:tcPr>
            <w:tcW w:type="dxa" w:w="9466"/>
            <w:tcBorders>
              <w:bottom w:sz="6.0" w:val="single" w:color="#CBD5E1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sebagian besar masyarakat adalah </w:t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Pertanian (Tanaman perkebunan)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93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6818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31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/>
                <w:color w:val="CBD5E1"/>
                <w:sz w:val="18"/>
              </w:rPr>
              <w:t>[ Halaman Ini Sengaja Dikosongkan / This Page Intentionally Left Blank 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571500</wp:posOffset>
            </wp:positionH>
            <wp:positionV relativeFrom="page">
              <wp:posOffset>520700</wp:posOffset>
            </wp:positionV>
            <wp:extent cx="6400800" cy="3784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84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846"/>
        <w:gridCol w:w="4846"/>
      </w:tblGrid>
      <w:tr>
        <w:trPr>
          <w:trHeight w:hRule="exact" w:val="1218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144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60"/>
              </w:rPr>
              <w:t xml:space="preserve">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EB8A3C"/>
                <w:sz w:val="17"/>
              </w:rPr>
              <w:t>BAB</w:t>
            </w:r>
          </w:p>
          <w:p>
            <w:pPr>
              <w:autoSpaceDN w:val="0"/>
              <w:autoSpaceDE w:val="0"/>
              <w:widowControl/>
              <w:spacing w:line="233" w:lineRule="auto" w:before="2" w:after="0"/>
              <w:ind w:left="21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FEF08A"/>
                <w:sz w:val="14"/>
              </w:rPr>
              <w:t>Chapter</w:t>
            </w:r>
          </w:p>
        </w:tc>
        <w:tc>
          <w:tcPr>
            <w:tcW w:type="dxa" w:w="7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32" w:right="864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0"/>
              </w:rPr>
              <w:t xml:space="preserve">WILAYAH ADMINISTRASI, DEMOGRAFI &amp; </w:t>
            </w: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0"/>
              </w:rPr>
              <w:t>KAWASAN</w:t>
            </w:r>
          </w:p>
          <w:p>
            <w:pPr>
              <w:autoSpaceDN w:val="0"/>
              <w:autoSpaceDE w:val="0"/>
              <w:widowControl/>
              <w:spacing w:line="233" w:lineRule="auto" w:before="218" w:after="0"/>
              <w:ind w:left="33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FEF08A"/>
                <w:sz w:val="22"/>
              </w:rPr>
              <w:t>ADMINISTRATIVE AREA, DEMOGRAPHICS &amp; REGION</w:t>
            </w:r>
          </w:p>
        </w:tc>
      </w:tr>
    </w:tbl>
    <w:p>
      <w:pPr>
        <w:autoSpaceDN w:val="0"/>
        <w:autoSpaceDE w:val="0"/>
        <w:widowControl/>
        <w:spacing w:line="233" w:lineRule="auto" w:before="946" w:after="0"/>
        <w:ind w:left="12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18"/>
        </w:rPr>
        <w:t xml:space="preserve">RINGKASAN INDIKATOR BAB 1 / </w:t>
      </w:r>
      <w:r>
        <w:rPr>
          <w:rFonts w:ascii="Liberation Sans" w:hAnsi="Liberation Sans" w:eastAsia="Liberation Sans"/>
          <w:b/>
          <w:i/>
          <w:color w:val="0B3C5D"/>
          <w:sz w:val="18"/>
        </w:rPr>
        <w:t>CHAPTER 1 HIGHLIGHTS</w:t>
      </w:r>
    </w:p>
    <w:p>
      <w:pPr>
        <w:autoSpaceDN w:val="0"/>
        <w:tabs>
          <w:tab w:pos="4800" w:val="left"/>
        </w:tabs>
        <w:autoSpaceDE w:val="0"/>
        <w:widowControl/>
        <w:spacing w:line="230" w:lineRule="auto" w:before="472" w:after="0"/>
        <w:ind w:left="206" w:right="0" w:firstLine="0"/>
        <w:jc w:val="left"/>
      </w:pPr>
      <w:r>
        <w:rPr>
          <w:rFonts w:ascii="Liberation Sans" w:hAnsi="Liberation Sans" w:eastAsia="Liberation Sans"/>
          <w:b/>
          <w:i w:val="0"/>
          <w:color w:val="166534"/>
          <w:sz w:val="15"/>
        </w:rPr>
        <w:t xml:space="preserve">STATUS WILAYAH / REGIONAL STATUS </w:t>
      </w:r>
      <w:r>
        <w:tab/>
      </w:r>
      <w:r>
        <w:rPr>
          <w:rFonts w:ascii="Liberation Sans" w:hAnsi="Liberation Sans" w:eastAsia="Liberation Sans"/>
          <w:b/>
          <w:i w:val="0"/>
          <w:color w:val="1E40AF"/>
          <w:sz w:val="15"/>
        </w:rPr>
        <w:t>ADMINISTRASI RT / RW</w:t>
      </w:r>
    </w:p>
    <w:p>
      <w:pPr>
        <w:autoSpaceDN w:val="0"/>
        <w:tabs>
          <w:tab w:pos="4800" w:val="left"/>
        </w:tabs>
        <w:autoSpaceDE w:val="0"/>
        <w:widowControl/>
        <w:spacing w:line="259" w:lineRule="auto" w:before="82" w:after="0"/>
        <w:ind w:left="206" w:right="2880" w:firstLine="0"/>
        <w:jc w:val="left"/>
      </w:pPr>
      <w:r>
        <w:rPr>
          <w:rFonts w:ascii="Liberation Sans" w:hAnsi="Liberation Sans" w:eastAsia="Liberation Sans"/>
          <w:b/>
          <w:i w:val="0"/>
          <w:color w:val="15803D"/>
          <w:sz w:val="24"/>
        </w:rPr>
        <w:t xml:space="preserve">Perdesaan </w:t>
      </w:r>
      <w:r>
        <w:tab/>
      </w:r>
      <w:r>
        <w:rPr>
          <w:rFonts w:ascii="Liberation Sans" w:hAnsi="Liberation Sans" w:eastAsia="Liberation Sans"/>
          <w:b/>
          <w:i w:val="0"/>
          <w:color w:val="1D4ED8"/>
          <w:sz w:val="24"/>
        </w:rPr>
        <w:t xml:space="preserve">6 RW | 14 RT </w:t>
      </w:r>
      <w:r>
        <w:rPr>
          <w:rFonts w:ascii="Liberation Sans" w:hAnsi="Liberation Sans" w:eastAsia="Liberation Sans"/>
          <w:b w:val="0"/>
          <w:i w:val="0"/>
          <w:color w:val="166534"/>
          <w:sz w:val="14"/>
        </w:rPr>
        <w:t xml:space="preserve">Kawasan Hutan: Di luar kawasan hutan </w:t>
      </w:r>
      <w:r>
        <w:tab/>
      </w:r>
      <w:r>
        <w:rPr>
          <w:rFonts w:ascii="Liberation Sans" w:hAnsi="Liberation Sans" w:eastAsia="Liberation Sans"/>
          <w:b w:val="0"/>
          <w:i w:val="0"/>
          <w:color w:val="1E40AF"/>
          <w:sz w:val="14"/>
        </w:rPr>
        <w:t>Wilayah Kerja Pembinaan Statis</w:t>
      </w:r>
    </w:p>
    <w:p>
      <w:pPr>
        <w:autoSpaceDN w:val="0"/>
        <w:autoSpaceDE w:val="0"/>
        <w:widowControl/>
        <w:spacing w:line="290" w:lineRule="auto" w:before="456" w:after="0"/>
        <w:ind w:left="12" w:right="674" w:firstLine="0"/>
        <w:jc w:val="both"/>
      </w:pP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Desa Pasir Palembang berstatus sebagai wilayah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Perdesaan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 dengan lokasi kantor berada di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 xml:space="preserve">JALAN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BARDANADI RT 002 RW 001 DUSUN PELAEK DESA PASIR PALEMBANG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. Jumlah penduduk tercatat sebanyak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4.120 jiwa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 (2.092 laki-laki, 2.028 perempuan) dengan </w:t>
      </w:r>
      <w:r>
        <w:rPr>
          <w:w w:val="97.74999618530273"/>
          <w:rFonts w:ascii="Liberation Sans" w:hAnsi="Liberation Sans" w:eastAsia="Liberation Sans"/>
          <w:b w:val="0"/>
          <w:i/>
          <w:color w:val="334155"/>
          <w:sz w:val="18"/>
        </w:rPr>
        <w:t>sex ratio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103,16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. Total keluarga sebanyak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1.214 KK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, di mana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815 KK (67.1%)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 bergerak di sektor pertanian.</w:t>
      </w:r>
    </w:p>
    <w:p>
      <w:pPr>
        <w:autoSpaceDN w:val="0"/>
        <w:autoSpaceDE w:val="0"/>
        <w:widowControl/>
        <w:spacing w:line="233" w:lineRule="auto" w:before="10018" w:after="0"/>
        <w:ind w:left="0" w:right="20" w:firstLine="0"/>
        <w:jc w:val="right"/>
      </w:pPr>
      <w:r>
        <w:rPr>
          <w:rFonts w:ascii="Liberation Sans" w:hAnsi="Liberation Sans" w:eastAsia="Liberation Sans"/>
          <w:b/>
          <w:i w:val="0"/>
          <w:color w:val="EB8A3C"/>
          <w:sz w:val="21"/>
        </w:rPr>
        <w:t>3</w:t>
      </w:r>
    </w:p>
    <w:p>
      <w:pPr>
        <w:sectPr>
          <w:pgSz w:w="11899" w:h="16838"/>
          <w:pgMar w:top="638" w:right="766" w:bottom="1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66" w:after="18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>POTENSI DESA PASIR PALEMBANG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402"/>
        </w:trPr>
        <w:tc>
          <w:tcPr>
            <w:tcW w:type="dxa" w:w="10098"/>
            <w:tcBorders>
              <w:bottom w:sz="6.0" w:val="single" w:color="#CBD5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5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EB8A3C"/>
                <w:sz w:val="17"/>
              </w:rPr>
              <w:t>POTENTIALS OF PASIR PALEMBANG VILLAGE 2026</w:t>
            </w:r>
          </w:p>
        </w:tc>
      </w:tr>
    </w:tbl>
    <w:p>
      <w:pPr>
        <w:autoSpaceDN w:val="0"/>
        <w:autoSpaceDE w:val="0"/>
        <w:widowControl/>
        <w:spacing w:line="1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4.0" w:type="dxa"/>
      </w:tblPr>
      <w:tblGrid>
        <w:gridCol w:w="9019"/>
      </w:tblGrid>
      <w:tr>
        <w:trPr>
          <w:trHeight w:hRule="exact" w:val="400"/>
        </w:trPr>
        <w:tc>
          <w:tcPr>
            <w:tcW w:type="dxa" w:w="9180"/>
            <w:tcBorders>
              <w:bottom w:sz="6.399999999999977" w:val="single" w:color="#CBD5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20"/>
              </w:rPr>
              <w:t>PENJELASAN TEKNIS BAB I / TECHNICAL NOTES CHAPTER I</w:t>
            </w:r>
          </w:p>
        </w:tc>
      </w:tr>
    </w:tbl>
    <w:p>
      <w:pPr>
        <w:autoSpaceDN w:val="0"/>
        <w:autoSpaceDE w:val="0"/>
        <w:widowControl/>
        <w:spacing w:line="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019"/>
      </w:tblGrid>
      <w:tr>
        <w:trPr>
          <w:trHeight w:hRule="exact" w:val="278"/>
        </w:trPr>
        <w:tc>
          <w:tcPr>
            <w:tcW w:type="dxa" w:w="8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728" w:right="0" w:firstLine="0"/>
              <w:jc w:val="left"/>
            </w:pPr>
            <w:r>
              <w:rPr>
                <w:w w:val="102.46875286102295"/>
                <w:rFonts w:ascii="Liberation Sans" w:hAnsi="Liberation Sans" w:eastAsia="Liberation Sans"/>
                <w:b w:val="0"/>
                <w:i w:val="0"/>
                <w:color w:val="334155"/>
                <w:sz w:val="16"/>
              </w:rPr>
              <w:t xml:space="preserve">1. </w:t>
            </w:r>
            <w:r>
              <w:rPr>
                <w:w w:val="102.46875286102295"/>
                <w:rFonts w:ascii="Liberation Sans" w:hAnsi="Liberation Sans" w:eastAsia="Liberation Sans"/>
                <w:b/>
                <w:i w:val="0"/>
                <w:color w:val="334155"/>
                <w:sz w:val="16"/>
              </w:rPr>
              <w:t>Status Daerah</w:t>
            </w:r>
            <w:r>
              <w:rPr>
                <w:w w:val="102.46875286102295"/>
                <w:rFonts w:ascii="Liberation Sans" w:hAnsi="Liberation Sans" w:eastAsia="Liberation Sans"/>
                <w:b w:val="0"/>
                <w:i w:val="0"/>
                <w:color w:val="334155"/>
                <w:sz w:val="16"/>
              </w:rPr>
              <w:t>: Pengklasifikasian wilayah menjadi Perdesaan atau Perkotaan.</w:t>
            </w:r>
          </w:p>
        </w:tc>
      </w:tr>
    </w:tbl>
    <w:p>
      <w:pPr>
        <w:autoSpaceDN w:val="0"/>
        <w:autoSpaceDE w:val="0"/>
        <w:widowControl/>
        <w:spacing w:line="235" w:lineRule="auto" w:before="36" w:after="0"/>
        <w:ind w:left="1632" w:right="0" w:firstLine="0"/>
        <w:jc w:val="left"/>
      </w:pPr>
      <w:r>
        <w:rPr>
          <w:w w:val="102.46875286102295"/>
          <w:rFonts w:ascii="Liberation Sans" w:hAnsi="Liberation Sans" w:eastAsia="Liberation Sans"/>
          <w:b w:val="0"/>
          <w:i/>
          <w:color w:val="64748B"/>
          <w:sz w:val="16"/>
        </w:rPr>
        <w:t>Regional status classification into Rural or Urban areas.</w:t>
      </w:r>
    </w:p>
    <w:p>
      <w:pPr>
        <w:autoSpaceDN w:val="0"/>
        <w:autoSpaceDE w:val="0"/>
        <w:widowControl/>
        <w:spacing w:line="233" w:lineRule="auto" w:before="132" w:after="36"/>
        <w:ind w:left="1448" w:right="0" w:firstLine="0"/>
        <w:jc w:val="left"/>
      </w:pPr>
      <w:r>
        <w:rPr>
          <w:w w:val="102.46875286102295"/>
          <w:rFonts w:ascii="Liberation Sans" w:hAnsi="Liberation Sans" w:eastAsia="Liberation Sans"/>
          <w:b w:val="0"/>
          <w:i w:val="0"/>
          <w:color w:val="334155"/>
          <w:sz w:val="16"/>
        </w:rPr>
        <w:t xml:space="preserve">2. </w:t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Keluarga Pertanian</w:t>
      </w:r>
      <w:r>
        <w:rPr>
          <w:w w:val="102.46875286102295"/>
          <w:rFonts w:ascii="Liberation Sans" w:hAnsi="Liberation Sans" w:eastAsia="Liberation Sans"/>
          <w:b w:val="0"/>
          <w:i w:val="0"/>
          <w:color w:val="334155"/>
          <w:sz w:val="16"/>
        </w:rPr>
        <w:t>: Rumah tangga yang sekurang-kurangnya satu anggotanya mengelola usaha pertanian.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2.0" w:type="dxa"/>
      </w:tblPr>
      <w:tblGrid>
        <w:gridCol w:w="9019"/>
      </w:tblGrid>
      <w:tr>
        <w:trPr>
          <w:trHeight w:hRule="exact" w:val="568"/>
        </w:trPr>
        <w:tc>
          <w:tcPr>
            <w:tcW w:type="dxa" w:w="9406"/>
            <w:tcBorders>
              <w:bottom w:sz="6.0" w:val="single" w:color="#CBD5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380" w:right="0" w:firstLine="0"/>
              <w:jc w:val="left"/>
            </w:pPr>
            <w:r>
              <w:rPr>
                <w:w w:val="102.46875286102295"/>
                <w:rFonts w:ascii="Liberation Sans" w:hAnsi="Liberation Sans" w:eastAsia="Liberation Sans"/>
                <w:b w:val="0"/>
                <w:i/>
                <w:color w:val="64748B"/>
                <w:sz w:val="16"/>
              </w:rPr>
              <w:t>Agricultural households with at least one member operating farming activities.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342"/>
        </w:trPr>
        <w:tc>
          <w:tcPr>
            <w:tcW w:type="dxa" w:w="8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22"/>
              </w:rPr>
              <w:t>1.1 STATUS WILAYAH &amp; KAWASAN HUTAN</w:t>
            </w:r>
          </w:p>
        </w:tc>
      </w:tr>
    </w:tbl>
    <w:p>
      <w:pPr>
        <w:autoSpaceDN w:val="0"/>
        <w:autoSpaceDE w:val="0"/>
        <w:widowControl/>
        <w:spacing w:line="233" w:lineRule="auto" w:before="36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0"/>
        </w:rPr>
        <w:t>1.1 REGIONAL STATUS &amp; FOREST AREA</w:t>
      </w:r>
    </w:p>
    <w:p>
      <w:pPr>
        <w:autoSpaceDN w:val="0"/>
        <w:tabs>
          <w:tab w:pos="2114" w:val="left"/>
        </w:tabs>
        <w:autoSpaceDE w:val="0"/>
        <w:widowControl/>
        <w:spacing w:line="247" w:lineRule="auto" w:before="17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9"/>
        </w:rPr>
        <w:t xml:space="preserve">Tabel 1.1 </w:t>
      </w:r>
      <w:r>
        <w:tab/>
      </w:r>
      <w:r>
        <w:rPr>
          <w:rFonts w:ascii="Liberation Sans" w:hAnsi="Liberation Sans" w:eastAsia="Liberation Sans"/>
          <w:b/>
          <w:i w:val="0"/>
          <w:color w:val="1A202C"/>
          <w:sz w:val="19"/>
        </w:rPr>
        <w:t>Identitas Wilayah, Kawasan Hutan, dan Pembagian RT/RW Tahun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86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2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9"/>
              </w:rPr>
              <w:t>Regional Identity, Forest Area Relation, and RT/RW Breakdown 2025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4084"/>
        </w:trPr>
        <w:tc>
          <w:tcPr>
            <w:tcW w:type="dxa" w:w="107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5380"/>
              <w:gridCol w:w="5380"/>
            </w:tblGrid>
            <w:tr>
              <w:trPr>
                <w:trHeight w:hRule="exact" w:val="646"/>
              </w:trPr>
              <w:tc>
                <w:tcPr>
                  <w:tcW w:type="dxa" w:w="3704"/>
                  <w:tcBorders>
                    <w:start w:sz="6.399999999999977" w:val="single" w:color="#708095"/>
                    <w:top w:sz="5.599999999999909" w:val="single" w:color="#708095"/>
                    <w:end w:sz="6.400000000000091" w:val="single" w:color="#708095"/>
                    <w:bottom w:sz="6.400000000000091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864" w:right="86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Indikator Kewilayahan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Regional Indicator</w:t>
                  </w:r>
                </w:p>
              </w:tc>
              <w:tc>
                <w:tcPr>
                  <w:tcW w:type="dxa" w:w="5910"/>
                  <w:tcBorders>
                    <w:start w:sz="6.400000000000091" w:val="single" w:color="#708095"/>
                    <w:top w:sz="5.599999999999909" w:val="single" w:color="#708095"/>
                    <w:end w:sz="5.600000000000364" w:val="single" w:color="#708095"/>
                    <w:bottom w:sz="6.400000000000091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1872" w:right="1872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Isian Data PODES 2025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Data Value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704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6.400000000000091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(1)</w:t>
                  </w:r>
                </w:p>
              </w:tc>
              <w:tc>
                <w:tcPr>
                  <w:tcW w:type="dxa" w:w="5910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(2)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3704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0" w:right="0" w:firstLine="0"/>
                    <w:jc w:val="center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Status Klasifikasi Wilayah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Regional Status</w:t>
                  </w:r>
                </w:p>
              </w:tc>
              <w:tc>
                <w:tcPr>
                  <w:tcW w:type="dxa" w:w="5910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0" w:right="0" w:firstLine="0"/>
                    <w:jc w:val="center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Perdesaan</w:t>
                  </w:r>
                </w:p>
              </w:tc>
            </w:tr>
            <w:tr>
              <w:trPr>
                <w:trHeight w:hRule="exact" w:val="660"/>
              </w:trPr>
              <w:tc>
                <w:tcPr>
                  <w:tcW w:type="dxa" w:w="3704"/>
                  <w:tcBorders>
                    <w:start w:sz="6.399999999999977" w:val="single" w:color="#708095"/>
                    <w:top w:sz="5.599999999999909" w:val="single" w:color="#708095"/>
                    <w:end w:sz="6.400000000000091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1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Alamat Lengkap Kantor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Office Address</w:t>
                  </w:r>
                </w:p>
              </w:tc>
              <w:tc>
                <w:tcPr>
                  <w:tcW w:type="dxa" w:w="5910"/>
                  <w:tcBorders>
                    <w:start w:sz="6.400000000000091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96" w:after="0"/>
                    <w:ind w:left="118" w:right="288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JALAN BARDANADI RT 002 RW 001 DUSUN PELAEK DESA PASIR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PALEMBANG</w:t>
                  </w:r>
                </w:p>
              </w:tc>
            </w:tr>
            <w:tr>
              <w:trPr>
                <w:trHeight w:hRule="exact" w:val="660"/>
              </w:trPr>
              <w:tc>
                <w:tcPr>
                  <w:tcW w:type="dxa" w:w="3704"/>
                  <w:tcBorders>
                    <w:start w:sz="6.399999999999977" w:val="single" w:color="#708095"/>
                    <w:top w:sz="5.599999999999909" w:val="single" w:color="#708095"/>
                    <w:end w:sz="6.400000000000091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96" w:after="0"/>
                    <w:ind w:left="116" w:right="288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Lokasi Terhadap Kawasan Hutan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 xml:space="preserve">Forest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Relation</w:t>
                  </w:r>
                </w:p>
              </w:tc>
              <w:tc>
                <w:tcPr>
                  <w:tcW w:type="dxa" w:w="5910"/>
                  <w:tcBorders>
                    <w:start w:sz="6.400000000000091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16" w:after="0"/>
                    <w:ind w:left="118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Di luar kawasan hutan</w:t>
                  </w:r>
                </w:p>
              </w:tc>
            </w:tr>
            <w:tr>
              <w:trPr>
                <w:trHeight w:hRule="exact" w:val="660"/>
              </w:trPr>
              <w:tc>
                <w:tcPr>
                  <w:tcW w:type="dxa" w:w="3704"/>
                  <w:tcBorders>
                    <w:start w:sz="6.399999999999977" w:val="single" w:color="#708095"/>
                    <w:top w:sz="5.599999999999909" w:val="single" w:color="#708095"/>
                    <w:end w:sz="6.400000000000091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96" w:after="0"/>
                    <w:ind w:left="116" w:right="432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Jumlah Rukun Warga (RW)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 xml:space="preserve">Number of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RWs</w:t>
                  </w:r>
                </w:p>
              </w:tc>
              <w:tc>
                <w:tcPr>
                  <w:tcW w:type="dxa" w:w="5910"/>
                  <w:tcBorders>
                    <w:start w:sz="6.400000000000091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16" w:after="0"/>
                    <w:ind w:left="0" w:right="0" w:firstLine="0"/>
                    <w:jc w:val="center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6 RW</w:t>
                  </w:r>
                </w:p>
              </w:tc>
            </w:tr>
            <w:tr>
              <w:trPr>
                <w:trHeight w:hRule="exact" w:val="624"/>
              </w:trPr>
              <w:tc>
                <w:tcPr>
                  <w:tcW w:type="dxa" w:w="3704"/>
                  <w:tcBorders>
                    <w:start w:sz="6.399999999999977" w:val="single" w:color="#708095"/>
                    <w:top w:sz="5.599999999999909" w:val="single" w:color="#708095"/>
                    <w:end w:sz="6.400000000000091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96" w:after="0"/>
                    <w:ind w:left="116" w:right="288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Jumlah Rukun Tetangga (RT)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 xml:space="preserve">Number of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RTs</w:t>
                  </w:r>
                </w:p>
              </w:tc>
              <w:tc>
                <w:tcPr>
                  <w:tcW w:type="dxa" w:w="5910"/>
                  <w:tcBorders>
                    <w:start w:sz="6.400000000000091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16" w:after="0"/>
                    <w:ind w:left="0" w:right="0" w:firstLine="0"/>
                    <w:jc w:val="center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14 RT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8"/>
        </w:trPr>
        <w:tc>
          <w:tcPr>
            <w:tcW w:type="dxa" w:w="17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14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5"/>
              </w:rPr>
              <w:t>Catatan/</w:t>
            </w:r>
            <w:r>
              <w:rPr>
                <w:rFonts w:ascii="Liberation Sans" w:hAnsi="Liberation Sans" w:eastAsia="Liberation Sans"/>
                <w:b/>
                <w:i/>
                <w:color w:val="2D3748"/>
                <w:sz w:val="15"/>
              </w:rPr>
              <w:t>Note:</w:t>
            </w:r>
          </w:p>
        </w:tc>
        <w:tc>
          <w:tcPr>
            <w:tcW w:type="dxa" w:w="9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1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A5568"/>
                <w:sz w:val="15"/>
              </w:rPr>
              <w:t xml:space="preserve">Data hasil Pendataan Potensi Desa (PODES) Tahun 2025 / </w:t>
            </w: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Potential Survey Data 2025</w:t>
            </w:r>
          </w:p>
        </w:tc>
      </w:tr>
    </w:tbl>
    <w:p>
      <w:pPr>
        <w:autoSpaceDN w:val="0"/>
        <w:autoSpaceDE w:val="0"/>
        <w:widowControl/>
        <w:spacing w:line="233" w:lineRule="auto" w:before="36" w:after="14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2D3748"/>
          <w:sz w:val="15"/>
        </w:rPr>
        <w:t>Sumber/</w:t>
      </w:r>
      <w:r>
        <w:rPr>
          <w:rFonts w:ascii="Liberation Sans" w:hAnsi="Liberation Sans" w:eastAsia="Liberation Sans"/>
          <w:b/>
          <w:i/>
          <w:color w:val="2D3748"/>
          <w:sz w:val="15"/>
        </w:rPr>
        <w:t>Source:</w:t>
      </w:r>
      <w:r>
        <w:rPr>
          <w:rFonts w:ascii="Liberation Sans" w:hAnsi="Liberation Sans" w:eastAsia="Liberation Sans"/>
          <w:b w:val="0"/>
          <w:i w:val="0"/>
          <w:color w:val="4A5568"/>
          <w:sz w:val="15"/>
        </w:rPr>
        <w:t xml:space="preserve">Pemerintah Desa Pasir Palembang &amp; BPS Kabupaten Mempawah — PODES 2025 / </w:t>
      </w:r>
      <w:r>
        <w:rPr>
          <w:rFonts w:ascii="Liberation Sans" w:hAnsi="Liberation Sans" w:eastAsia="Liberation Sans"/>
          <w:b w:val="0"/>
          <w:i/>
          <w:color w:val="4A5568"/>
          <w:sz w:val="15"/>
        </w:rPr>
        <w:t>Government of Pasir Palembang Village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40"/>
        </w:trPr>
        <w:tc>
          <w:tcPr>
            <w:tcW w:type="dxa" w:w="77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2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&amp; BPS-Statistics Mempawah Regency — PODES 2025</w:t>
            </w:r>
          </w:p>
        </w:tc>
      </w:tr>
    </w:tbl>
    <w:p>
      <w:pPr>
        <w:autoSpaceDN w:val="0"/>
        <w:autoSpaceDE w:val="0"/>
        <w:widowControl/>
        <w:spacing w:line="63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6762" w:right="1008" w:firstLine="216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BAB I WILAYAH ADMINISTRASI &amp; DEMOGRAFI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CHAPTER I ADMINISTRATIVE &amp; DEMOGRAPHICS</w:t>
      </w:r>
    </w:p>
    <w:p>
      <w:pPr>
        <w:autoSpaceDN w:val="0"/>
        <w:autoSpaceDE w:val="0"/>
        <w:widowControl/>
        <w:spacing w:line="233" w:lineRule="auto" w:before="214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1.2 KEPENDUDUKAN &amp; KELUARGA PERTANIAN</w:t>
      </w:r>
    </w:p>
    <w:p>
      <w:pPr>
        <w:autoSpaceDN w:val="0"/>
        <w:autoSpaceDE w:val="0"/>
        <w:widowControl/>
        <w:spacing w:line="233" w:lineRule="auto" w:before="72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0"/>
        </w:rPr>
        <w:t>1.2 DEMOGRAPHICS &amp; AGRICULTURAL HOUSEHOLDS</w:t>
      </w:r>
    </w:p>
    <w:p>
      <w:pPr>
        <w:autoSpaceDN w:val="0"/>
        <w:tabs>
          <w:tab w:pos="2114" w:val="left"/>
        </w:tabs>
        <w:autoSpaceDE w:val="0"/>
        <w:widowControl/>
        <w:spacing w:line="247" w:lineRule="auto" w:before="17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9"/>
        </w:rPr>
        <w:t xml:space="preserve">Tabel 1.2 </w:t>
      </w:r>
      <w:r>
        <w:tab/>
      </w:r>
      <w:r>
        <w:rPr>
          <w:rFonts w:ascii="Liberation Sans" w:hAnsi="Liberation Sans" w:eastAsia="Liberation Sans"/>
          <w:b/>
          <w:i w:val="0"/>
          <w:color w:val="1A202C"/>
          <w:sz w:val="19"/>
        </w:rPr>
        <w:t>Jumlah Penduduk Menurut Jenis Kelamin, Sex Ratio, dan Keluarga Pertanian Tahun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86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2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9"/>
              </w:rPr>
              <w:t>Population by Gender, Sex Ratio, and Agricultural Households 2025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3516"/>
        </w:trPr>
        <w:tc>
          <w:tcPr>
            <w:tcW w:type="dxa" w:w="107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5380"/>
              <w:gridCol w:w="5380"/>
            </w:tblGrid>
            <w:tr>
              <w:trPr>
                <w:trHeight w:hRule="exact" w:val="644"/>
              </w:trPr>
              <w:tc>
                <w:tcPr>
                  <w:tcW w:type="dxa" w:w="6614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1872" w:right="1872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Indikator Demografi &amp; Pertanian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Demographic &amp; Agricultural Indicator</w:t>
                  </w:r>
                </w:p>
              </w:tc>
              <w:tc>
                <w:tcPr>
                  <w:tcW w:type="dxa" w:w="3000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864" w:right="86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Jumlah / Nilai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Value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6614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(1)</w:t>
                  </w:r>
                </w:p>
              </w:tc>
              <w:tc>
                <w:tcPr>
                  <w:tcW w:type="dxa" w:w="3000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(2)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6614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Penduduk Laki-laki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Male Population</w:t>
                  </w:r>
                </w:p>
              </w:tc>
              <w:tc>
                <w:tcPr>
                  <w:tcW w:type="dxa" w:w="3000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0" w:right="118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2.092 jiwa (50.8%)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6614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Penduduk Perempuan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Female Population</w:t>
                  </w:r>
                </w:p>
              </w:tc>
              <w:tc>
                <w:tcPr>
                  <w:tcW w:type="dxa" w:w="3000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0" w:right="118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2.028 jiwa (49.2%)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6614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Total Penduduk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Total Population</w:t>
                  </w:r>
                </w:p>
              </w:tc>
              <w:tc>
                <w:tcPr>
                  <w:tcW w:type="dxa" w:w="3000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0" w:right="118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4.120 jiwa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6614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Rasio Jenis Kelamin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Sex Ratio</w:t>
                  </w:r>
                </w:p>
              </w:tc>
              <w:tc>
                <w:tcPr>
                  <w:tcW w:type="dxa" w:w="3000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0" w:right="116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103,16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6614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Total Keluarga (KK)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Total Households</w:t>
                  </w:r>
                </w:p>
              </w:tc>
              <w:tc>
                <w:tcPr>
                  <w:tcW w:type="dxa" w:w="3000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6" w:after="0"/>
                    <w:ind w:left="0" w:right="116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1.214 KK</w:t>
                  </w:r>
                </w:p>
              </w:tc>
            </w:tr>
            <w:tr>
              <w:trPr>
                <w:trHeight w:hRule="exact" w:val="384"/>
              </w:trPr>
              <w:tc>
                <w:tcPr>
                  <w:tcW w:type="dxa" w:w="6614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Keluarga Pertanian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Agricultural Households</w:t>
                  </w:r>
                </w:p>
              </w:tc>
              <w:tc>
                <w:tcPr>
                  <w:tcW w:type="dxa" w:w="3000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6" w:after="0"/>
                    <w:ind w:left="0" w:right="118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815 KK (67.1%)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8"/>
        </w:trPr>
        <w:tc>
          <w:tcPr>
            <w:tcW w:type="dxa" w:w="17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14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5"/>
              </w:rPr>
              <w:t>Catatan/</w:t>
            </w:r>
            <w:r>
              <w:rPr>
                <w:rFonts w:ascii="Liberation Sans" w:hAnsi="Liberation Sans" w:eastAsia="Liberation Sans"/>
                <w:b/>
                <w:i/>
                <w:color w:val="2D3748"/>
                <w:sz w:val="15"/>
              </w:rPr>
              <w:t>Note:</w:t>
            </w:r>
          </w:p>
        </w:tc>
        <w:tc>
          <w:tcPr>
            <w:tcW w:type="dxa" w:w="9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1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A5568"/>
                <w:sz w:val="15"/>
              </w:rPr>
              <w:t xml:space="preserve">Data hasil Pendataan Potensi Desa (PODES) Tahun 2025 / </w:t>
            </w: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Potential Survey Data 2025</w:t>
            </w:r>
          </w:p>
        </w:tc>
      </w:tr>
    </w:tbl>
    <w:p>
      <w:pPr>
        <w:autoSpaceDN w:val="0"/>
        <w:autoSpaceDE w:val="0"/>
        <w:widowControl/>
        <w:spacing w:line="233" w:lineRule="auto" w:before="36" w:after="14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2D3748"/>
          <w:sz w:val="15"/>
        </w:rPr>
        <w:t>Sumber/</w:t>
      </w:r>
      <w:r>
        <w:rPr>
          <w:rFonts w:ascii="Liberation Sans" w:hAnsi="Liberation Sans" w:eastAsia="Liberation Sans"/>
          <w:b/>
          <w:i/>
          <w:color w:val="2D3748"/>
          <w:sz w:val="15"/>
        </w:rPr>
        <w:t>Source:</w:t>
      </w:r>
      <w:r>
        <w:rPr>
          <w:rFonts w:ascii="Liberation Sans" w:hAnsi="Liberation Sans" w:eastAsia="Liberation Sans"/>
          <w:b w:val="0"/>
          <w:i w:val="0"/>
          <w:color w:val="4A5568"/>
          <w:sz w:val="15"/>
        </w:rPr>
        <w:t xml:space="preserve">Pemerintah Desa Pasir Palembang &amp; BPS Kabupaten Mempawah — PODES 2025 / </w:t>
      </w:r>
      <w:r>
        <w:rPr>
          <w:rFonts w:ascii="Liberation Sans" w:hAnsi="Liberation Sans" w:eastAsia="Liberation Sans"/>
          <w:b w:val="0"/>
          <w:i/>
          <w:color w:val="4A5568"/>
          <w:sz w:val="15"/>
        </w:rPr>
        <w:t>Government of Pasir Palembang Village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40"/>
        </w:trPr>
        <w:tc>
          <w:tcPr>
            <w:tcW w:type="dxa" w:w="77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2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&amp; BPS-Statistics Mempawah Regency — PODES 2025</w:t>
            </w:r>
          </w:p>
        </w:tc>
      </w:tr>
    </w:tbl>
    <w:p>
      <w:pPr>
        <w:autoSpaceDN w:val="0"/>
        <w:autoSpaceDE w:val="0"/>
        <w:widowControl/>
        <w:spacing w:line="9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571500</wp:posOffset>
            </wp:positionH>
            <wp:positionV relativeFrom="page">
              <wp:posOffset>520700</wp:posOffset>
            </wp:positionV>
            <wp:extent cx="6400800" cy="3784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84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0000000000006" w:type="dxa"/>
      </w:tblPr>
      <w:tblGrid>
        <w:gridCol w:w="4840"/>
        <w:gridCol w:w="4840"/>
      </w:tblGrid>
      <w:tr>
        <w:trPr>
          <w:trHeight w:hRule="exact" w:val="1218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576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60"/>
              </w:rPr>
              <w:t xml:space="preserve">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EB8A3C"/>
                <w:sz w:val="17"/>
              </w:rPr>
              <w:t>BAB</w:t>
            </w:r>
          </w:p>
          <w:p>
            <w:pPr>
              <w:autoSpaceDN w:val="0"/>
              <w:autoSpaceDE w:val="0"/>
              <w:widowControl/>
              <w:spacing w:line="233" w:lineRule="auto" w:before="2" w:after="0"/>
              <w:ind w:left="0" w:right="320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FEF08A"/>
                <w:sz w:val="14"/>
              </w:rPr>
              <w:t>Chapter</w:t>
            </w:r>
          </w:p>
        </w:tc>
        <w:tc>
          <w:tcPr>
            <w:tcW w:type="dxa" w:w="7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32" w:right="288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0"/>
              </w:rPr>
              <w:t xml:space="preserve">ENERGI, UTILITAS PERUMAHAN &amp; MITIGASI </w:t>
            </w: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0"/>
              </w:rPr>
              <w:t>BENCANA</w:t>
            </w:r>
          </w:p>
          <w:p>
            <w:pPr>
              <w:autoSpaceDN w:val="0"/>
              <w:autoSpaceDE w:val="0"/>
              <w:widowControl/>
              <w:spacing w:line="233" w:lineRule="auto" w:before="218" w:after="0"/>
              <w:ind w:left="33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FEF08A"/>
                <w:sz w:val="22"/>
              </w:rPr>
              <w:t>ENERGY, HOUSING UTILITIES &amp; DISASTER MITIGATION</w:t>
            </w:r>
          </w:p>
        </w:tc>
      </w:tr>
    </w:tbl>
    <w:p>
      <w:pPr>
        <w:autoSpaceDN w:val="0"/>
        <w:autoSpaceDE w:val="0"/>
        <w:widowControl/>
        <w:spacing w:line="233" w:lineRule="auto" w:before="946" w:after="0"/>
        <w:ind w:left="65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18"/>
        </w:rPr>
        <w:t xml:space="preserve">RINGKASAN INDIKATOR BAB 2 / </w:t>
      </w:r>
      <w:r>
        <w:rPr>
          <w:rFonts w:ascii="Liberation Sans" w:hAnsi="Liberation Sans" w:eastAsia="Liberation Sans"/>
          <w:b/>
          <w:i/>
          <w:color w:val="0B3C5D"/>
          <w:sz w:val="18"/>
        </w:rPr>
        <w:t>CHAPTER 2 HIGHLIGHTS</w:t>
      </w:r>
    </w:p>
    <w:p>
      <w:pPr>
        <w:autoSpaceDN w:val="0"/>
        <w:tabs>
          <w:tab w:pos="5444" w:val="left"/>
        </w:tabs>
        <w:autoSpaceDE w:val="0"/>
        <w:widowControl/>
        <w:spacing w:line="230" w:lineRule="auto" w:before="472" w:after="0"/>
        <w:ind w:left="850" w:right="0" w:firstLine="0"/>
        <w:jc w:val="left"/>
      </w:pPr>
      <w:r>
        <w:rPr>
          <w:rFonts w:ascii="Liberation Sans" w:hAnsi="Liberation Sans" w:eastAsia="Liberation Sans"/>
          <w:b/>
          <w:i w:val="0"/>
          <w:color w:val="92400E"/>
          <w:sz w:val="15"/>
        </w:rPr>
        <w:t xml:space="preserve">LISTRIK PLN / PLN ELECTRICITY </w:t>
      </w:r>
      <w:r>
        <w:tab/>
      </w:r>
      <w:r>
        <w:rPr>
          <w:rFonts w:ascii="Liberation Sans" w:hAnsi="Liberation Sans" w:eastAsia="Liberation Sans"/>
          <w:b/>
          <w:i w:val="0"/>
          <w:color w:val="115E59"/>
          <w:sz w:val="15"/>
        </w:rPr>
        <w:t>AIR MINUM UTAMA / DRINKING WATER</w:t>
      </w:r>
    </w:p>
    <w:p>
      <w:pPr>
        <w:autoSpaceDN w:val="0"/>
        <w:tabs>
          <w:tab w:pos="5444" w:val="left"/>
        </w:tabs>
        <w:autoSpaceDE w:val="0"/>
        <w:widowControl/>
        <w:spacing w:line="259" w:lineRule="auto" w:before="82" w:after="0"/>
        <w:ind w:left="850" w:right="2304" w:firstLine="0"/>
        <w:jc w:val="left"/>
      </w:pPr>
      <w:r>
        <w:rPr>
          <w:rFonts w:ascii="Liberation Sans" w:hAnsi="Liberation Sans" w:eastAsia="Liberation Sans"/>
          <w:b/>
          <w:i w:val="0"/>
          <w:color w:val="B45309"/>
          <w:sz w:val="24"/>
        </w:rPr>
        <w:t xml:space="preserve">1.214 KK </w:t>
      </w:r>
      <w:r>
        <w:tab/>
      </w:r>
      <w:r>
        <w:rPr>
          <w:rFonts w:ascii="Liberation Sans" w:hAnsi="Liberation Sans" w:eastAsia="Liberation Sans"/>
          <w:b/>
          <w:i w:val="0"/>
          <w:color w:val="0F766E"/>
          <w:sz w:val="24"/>
        </w:rPr>
        <w:t xml:space="preserve">Air hujan </w:t>
      </w:r>
      <w:r>
        <w:br/>
      </w:r>
      <w:r>
        <w:rPr>
          <w:rFonts w:ascii="Liberation Sans" w:hAnsi="Liberation Sans" w:eastAsia="Liberation Sans"/>
          <w:b w:val="0"/>
          <w:i w:val="0"/>
          <w:color w:val="78350F"/>
          <w:sz w:val="14"/>
        </w:rPr>
        <w:t xml:space="preserve">100.0% Pelanggan Listrik PLN </w:t>
      </w:r>
      <w:r>
        <w:tab/>
      </w:r>
      <w:r>
        <w:rPr>
          <w:rFonts w:ascii="Liberation Sans" w:hAnsi="Liberation Sans" w:eastAsia="Liberation Sans"/>
          <w:b w:val="0"/>
          <w:i w:val="0"/>
          <w:color w:val="134E4A"/>
          <w:sz w:val="14"/>
        </w:rPr>
        <w:t>Sumber Air Utama Masyarakat</w:t>
      </w:r>
    </w:p>
    <w:p>
      <w:pPr>
        <w:autoSpaceDN w:val="0"/>
        <w:autoSpaceDE w:val="0"/>
        <w:widowControl/>
        <w:spacing w:line="290" w:lineRule="auto" w:before="456" w:after="0"/>
        <w:ind w:left="656" w:right="20" w:firstLine="0"/>
        <w:jc w:val="both"/>
      </w:pP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Penggunaan daya listrik PLN mencakup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1.214 KK (100.0%)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. Sebagian besar keluarga memanfaatkan air minum 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utama berjenis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Air hujan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 dan bahan bakar utama memasak berjenis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Elpiji 3 kg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. Keberadaan upaya mitigasi 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bencana tercatat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 xml:space="preserve">"Pembuatan, perawatan, atau normalisasi: sungai, kanal, tanggul, parit, drainase, waduk,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pantai, dll selama setahun terakhir"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>.</w:t>
      </w:r>
    </w:p>
    <w:p>
      <w:pPr>
        <w:autoSpaceDN w:val="0"/>
        <w:autoSpaceDE w:val="0"/>
        <w:widowControl/>
        <w:spacing w:line="233" w:lineRule="auto" w:before="10018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21"/>
        </w:rPr>
        <w:t>6</w:t>
      </w:r>
    </w:p>
    <w:p>
      <w:pPr>
        <w:sectPr>
          <w:pgSz w:w="11899" w:h="16838"/>
          <w:pgMar w:top="638" w:right="1422" w:bottom="162" w:left="7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7972" w:right="1008" w:firstLine="526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BAB II ENERGI &amp; BENCANA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CHAPTER II ENERGY &amp; DISASTER</w:t>
      </w:r>
    </w:p>
    <w:p>
      <w:pPr>
        <w:autoSpaceDN w:val="0"/>
        <w:autoSpaceDE w:val="0"/>
        <w:widowControl/>
        <w:spacing w:line="233" w:lineRule="auto" w:before="214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2.1 PENGGUNAAN LISTRIK &amp; BAHAN BAKAR</w:t>
      </w:r>
    </w:p>
    <w:p>
      <w:pPr>
        <w:autoSpaceDN w:val="0"/>
        <w:autoSpaceDE w:val="0"/>
        <w:widowControl/>
        <w:spacing w:line="233" w:lineRule="auto" w:before="72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0"/>
        </w:rPr>
        <w:t>2.1 ELECTRICITY &amp; COOKING FUEL USAGE</w:t>
      </w:r>
    </w:p>
    <w:p>
      <w:pPr>
        <w:autoSpaceDN w:val="0"/>
        <w:tabs>
          <w:tab w:pos="2114" w:val="left"/>
        </w:tabs>
        <w:autoSpaceDE w:val="0"/>
        <w:widowControl/>
        <w:spacing w:line="247" w:lineRule="auto" w:before="17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9"/>
        </w:rPr>
        <w:t xml:space="preserve">Tabel 2.1 </w:t>
      </w:r>
      <w:r>
        <w:tab/>
      </w:r>
      <w:r>
        <w:rPr>
          <w:rFonts w:ascii="Liberation Sans" w:hAnsi="Liberation Sans" w:eastAsia="Liberation Sans"/>
          <w:b/>
          <w:i w:val="0"/>
          <w:color w:val="1A202C"/>
          <w:sz w:val="19"/>
        </w:rPr>
        <w:t>Penggunaan Daya Listrik, Penerangan Jalan Utama, dan Bahan Bakar Memasak Tahun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86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2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9"/>
              </w:rPr>
              <w:t>Electricity Power, Road Lighting, and Fuel Usage 2025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3096"/>
        </w:trPr>
        <w:tc>
          <w:tcPr>
            <w:tcW w:type="dxa" w:w="107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5380"/>
              <w:gridCol w:w="5380"/>
            </w:tblGrid>
            <w:tr>
              <w:trPr>
                <w:trHeight w:hRule="exact" w:val="644"/>
              </w:trPr>
              <w:tc>
                <w:tcPr>
                  <w:tcW w:type="dxa" w:w="6224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2016" w:right="2016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Indikator Energi &amp; Utilitas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Energy &amp; Utility Indicator</w:t>
                  </w:r>
                </w:p>
              </w:tc>
              <w:tc>
                <w:tcPr>
                  <w:tcW w:type="dxa" w:w="3390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720" w:right="72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Isian Data PODES 2025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Data Value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6224"/>
                  <w:tcBorders>
                    <w:start w:sz="6.399999999999977" w:val="single" w:color="#708095"/>
                    <w:top w:sz="5.599999999999909" w:val="single" w:color="#708095"/>
                    <w:end w:sz="6.400000000000091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(1)</w:t>
                  </w:r>
                </w:p>
              </w:tc>
              <w:tc>
                <w:tcPr>
                  <w:tcW w:type="dxa" w:w="3390"/>
                  <w:tcBorders>
                    <w:start w:sz="6.400000000000091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(2)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6224"/>
                  <w:tcBorders>
                    <w:start w:sz="6.399999999999977" w:val="single" w:color="#708095"/>
                    <w:top w:sz="5.599999999999909" w:val="single" w:color="#708095"/>
                    <w:end w:sz="6.400000000000091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Pengguna Listrik PLN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PLN Electricity Users</w:t>
                  </w:r>
                </w:p>
              </w:tc>
              <w:tc>
                <w:tcPr>
                  <w:tcW w:type="dxa" w:w="3390"/>
                  <w:tcBorders>
                    <w:start w:sz="6.400000000000091" w:val="single" w:color="#708095"/>
                    <w:top w:sz="5.599999999999909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0" w:right="118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1.214 KK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6224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Pengguna Listrik Non-PLN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Non-PLN Users</w:t>
                  </w:r>
                </w:p>
              </w:tc>
              <w:tc>
                <w:tcPr>
                  <w:tcW w:type="dxa" w:w="3390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0" w:right="116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- KK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6224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Bukan Pengguna Listrik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Non-Electricity Users</w:t>
                  </w:r>
                </w:p>
              </w:tc>
              <w:tc>
                <w:tcPr>
                  <w:tcW w:type="dxa" w:w="3390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0" w:right="116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- KK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6224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Penerangan Jalan Utama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Main Road Lighting</w:t>
                  </w:r>
                </w:p>
              </w:tc>
              <w:tc>
                <w:tcPr>
                  <w:tcW w:type="dxa" w:w="3390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2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Ada, sebagian kecil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224"/>
                  <w:tcBorders>
                    <w:start w:sz="6.399999999999977" w:val="single" w:color="#708095"/>
                    <w:top w:sz="5.599999999999909" w:val="single" w:color="#708095"/>
                    <w:end w:sz="6.400000000000091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Bahan Bakar Memasak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Cooking Fuel</w:t>
                  </w:r>
                </w:p>
              </w:tc>
              <w:tc>
                <w:tcPr>
                  <w:tcW w:type="dxa" w:w="3390"/>
                  <w:tcBorders>
                    <w:start w:sz="6.400000000000091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6" w:after="0"/>
                    <w:ind w:left="12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Elpiji 3 kg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64"/>
        </w:trPr>
        <w:tc>
          <w:tcPr>
            <w:tcW w:type="dxa" w:w="17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0" w:right="14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5"/>
              </w:rPr>
              <w:t>Catatan/</w:t>
            </w:r>
            <w:r>
              <w:rPr>
                <w:rFonts w:ascii="Liberation Sans" w:hAnsi="Liberation Sans" w:eastAsia="Liberation Sans"/>
                <w:b/>
                <w:i/>
                <w:color w:val="2D3748"/>
                <w:sz w:val="15"/>
              </w:rPr>
              <w:t>Note:</w:t>
            </w:r>
          </w:p>
        </w:tc>
        <w:tc>
          <w:tcPr>
            <w:tcW w:type="dxa" w:w="9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1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A5568"/>
                <w:sz w:val="15"/>
              </w:rPr>
              <w:t xml:space="preserve">Data hasil Pendataan Potensi Desa (PODES) Tahun 2025 / </w:t>
            </w: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Potential Survey Data 2025</w:t>
            </w:r>
          </w:p>
        </w:tc>
      </w:tr>
    </w:tbl>
    <w:p>
      <w:pPr>
        <w:autoSpaceDN w:val="0"/>
        <w:autoSpaceDE w:val="0"/>
        <w:widowControl/>
        <w:spacing w:line="233" w:lineRule="auto" w:before="30" w:after="2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2D3748"/>
          <w:sz w:val="15"/>
        </w:rPr>
        <w:t>Sumber/</w:t>
      </w:r>
      <w:r>
        <w:rPr>
          <w:rFonts w:ascii="Liberation Sans" w:hAnsi="Liberation Sans" w:eastAsia="Liberation Sans"/>
          <w:b/>
          <w:i/>
          <w:color w:val="2D3748"/>
          <w:sz w:val="15"/>
        </w:rPr>
        <w:t>Source:</w:t>
      </w:r>
      <w:r>
        <w:rPr>
          <w:rFonts w:ascii="Liberation Sans" w:hAnsi="Liberation Sans" w:eastAsia="Liberation Sans"/>
          <w:b w:val="0"/>
          <w:i w:val="0"/>
          <w:color w:val="4A5568"/>
          <w:sz w:val="15"/>
        </w:rPr>
        <w:t xml:space="preserve">Pemerintah Desa Pasir Palembang &amp; BPS Kabupaten Mempawah — PODES 2025 / </w:t>
      </w:r>
      <w:r>
        <w:rPr>
          <w:rFonts w:ascii="Liberation Sans" w:hAnsi="Liberation Sans" w:eastAsia="Liberation Sans"/>
          <w:b w:val="0"/>
          <w:i/>
          <w:color w:val="4A5568"/>
          <w:sz w:val="15"/>
        </w:rPr>
        <w:t>Government of Pasir Palembang Village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0"/>
        </w:trPr>
        <w:tc>
          <w:tcPr>
            <w:tcW w:type="dxa" w:w="77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2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&amp; BPS-Statistics Mempawah Regency — PODES 2025</w:t>
            </w:r>
          </w:p>
        </w:tc>
      </w:tr>
    </w:tbl>
    <w:p>
      <w:pPr>
        <w:autoSpaceDN w:val="0"/>
        <w:autoSpaceDE w:val="0"/>
        <w:widowControl/>
        <w:spacing w:line="964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1136" w:right="6480" w:firstLine="0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POTENSI DESA PASIR PALEMBANG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POTENTIALS OF PASIR PALEMBANG VILLAGE 2026</w:t>
      </w:r>
    </w:p>
    <w:p>
      <w:pPr>
        <w:autoSpaceDN w:val="0"/>
        <w:autoSpaceDE w:val="0"/>
        <w:widowControl/>
        <w:spacing w:line="233" w:lineRule="auto" w:before="214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2.2 AIR MINUM &amp; MITIGASI BENCANA</w:t>
      </w:r>
    </w:p>
    <w:p>
      <w:pPr>
        <w:autoSpaceDN w:val="0"/>
        <w:autoSpaceDE w:val="0"/>
        <w:widowControl/>
        <w:spacing w:line="233" w:lineRule="auto" w:before="72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0"/>
        </w:rPr>
        <w:t>2.2 DRINKING WATER &amp; DISASTER MITIGATION</w:t>
      </w:r>
    </w:p>
    <w:p>
      <w:pPr>
        <w:autoSpaceDN w:val="0"/>
        <w:tabs>
          <w:tab w:pos="2114" w:val="left"/>
        </w:tabs>
        <w:autoSpaceDE w:val="0"/>
        <w:widowControl/>
        <w:spacing w:line="247" w:lineRule="auto" w:before="17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9"/>
        </w:rPr>
        <w:t xml:space="preserve">Tabel 2.2 </w:t>
      </w:r>
      <w:r>
        <w:tab/>
      </w:r>
      <w:r>
        <w:rPr>
          <w:rFonts w:ascii="Liberation Sans" w:hAnsi="Liberation Sans" w:eastAsia="Liberation Sans"/>
          <w:b/>
          <w:i w:val="0"/>
          <w:color w:val="1A202C"/>
          <w:sz w:val="19"/>
        </w:rPr>
        <w:t>Sumber Air Minum Utama dan Keberadaan Mitigasi Bencana Alam Tahun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86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2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9"/>
              </w:rPr>
              <w:t>Main Drinking Water Source and Natural Disaster Mitigation 2025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3016"/>
        </w:trPr>
        <w:tc>
          <w:tcPr>
            <w:tcW w:type="dxa" w:w="107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5380"/>
              <w:gridCol w:w="5380"/>
            </w:tblGrid>
            <w:tr>
              <w:trPr>
                <w:trHeight w:hRule="exact" w:val="644"/>
              </w:trPr>
              <w:tc>
                <w:tcPr>
                  <w:tcW w:type="dxa" w:w="3208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Indikator Lingkungan &amp; Bencana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Environment &amp; Disaster Indicator</w:t>
                  </w:r>
                </w:p>
              </w:tc>
              <w:tc>
                <w:tcPr>
                  <w:tcW w:type="dxa" w:w="6406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2160" w:right="216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Isian Data PODES 2025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Data Value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3208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(1)</w:t>
                  </w:r>
                </w:p>
              </w:tc>
              <w:tc>
                <w:tcPr>
                  <w:tcW w:type="dxa" w:w="6406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(2)</w:t>
                  </w:r>
                </w:p>
              </w:tc>
            </w:tr>
            <w:tr>
              <w:trPr>
                <w:trHeight w:hRule="exact" w:val="644"/>
              </w:trPr>
              <w:tc>
                <w:tcPr>
                  <w:tcW w:type="dxa" w:w="3208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96" w:after="0"/>
                    <w:ind w:left="116" w:right="432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Sumber Air Minum Utama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 xml:space="preserve">Main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Water Source</w:t>
                  </w:r>
                </w:p>
              </w:tc>
              <w:tc>
                <w:tcPr>
                  <w:tcW w:type="dxa" w:w="6406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16" w:after="0"/>
                    <w:ind w:left="120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Air hujan</w:t>
                  </w:r>
                </w:p>
              </w:tc>
            </w:tr>
            <w:tr>
              <w:trPr>
                <w:trHeight w:hRule="exact" w:val="660"/>
              </w:trPr>
              <w:tc>
                <w:tcPr>
                  <w:tcW w:type="dxa" w:w="3208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94" w:after="0"/>
                    <w:ind w:left="116" w:right="432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Kejadian Bencana Alam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 xml:space="preserve">Natural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Disaster Incident</w:t>
                  </w:r>
                </w:p>
              </w:tc>
              <w:tc>
                <w:tcPr>
                  <w:tcW w:type="dxa" w:w="6406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30" w:after="0"/>
                    <w:ind w:left="120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Tidak ada kejadian/bencana alam</w:t>
                  </w:r>
                </w:p>
              </w:tc>
            </w:tr>
            <w:tr>
              <w:trPr>
                <w:trHeight w:hRule="exact" w:val="640"/>
              </w:trPr>
              <w:tc>
                <w:tcPr>
                  <w:tcW w:type="dxa" w:w="3208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94" w:after="0"/>
                    <w:ind w:left="116" w:right="144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Upaya &amp; Mitigasi Bencana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 xml:space="preserve">Disaster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Mitigation Facilities</w:t>
                  </w:r>
                </w:p>
              </w:tc>
              <w:tc>
                <w:tcPr>
                  <w:tcW w:type="dxa" w:w="6406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94" w:after="0"/>
                    <w:ind w:left="120" w:right="72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Pembuatan, perawatan, atau normalisasi: sungai, kanal, tanggul, parit,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drainase, waduk, pantai, dll selama setahun terakhir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62"/>
        </w:trPr>
        <w:tc>
          <w:tcPr>
            <w:tcW w:type="dxa" w:w="17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4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5"/>
              </w:rPr>
              <w:t>Catatan/</w:t>
            </w:r>
            <w:r>
              <w:rPr>
                <w:rFonts w:ascii="Liberation Sans" w:hAnsi="Liberation Sans" w:eastAsia="Liberation Sans"/>
                <w:b/>
                <w:i/>
                <w:color w:val="2D3748"/>
                <w:sz w:val="15"/>
              </w:rPr>
              <w:t>Note:</w:t>
            </w:r>
          </w:p>
        </w:tc>
        <w:tc>
          <w:tcPr>
            <w:tcW w:type="dxa" w:w="9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A5568"/>
                <w:sz w:val="15"/>
              </w:rPr>
              <w:t xml:space="preserve">Data hasil Pendataan Potensi Desa (PODES) Tahun 2025 / </w:t>
            </w: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Potential Survey Data 2025</w:t>
            </w:r>
          </w:p>
        </w:tc>
      </w:tr>
    </w:tbl>
    <w:p>
      <w:pPr>
        <w:autoSpaceDN w:val="0"/>
        <w:autoSpaceDE w:val="0"/>
        <w:widowControl/>
        <w:spacing w:line="230" w:lineRule="auto" w:before="38" w:after="14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2D3748"/>
          <w:sz w:val="15"/>
        </w:rPr>
        <w:t>Sumber/</w:t>
      </w:r>
      <w:r>
        <w:rPr>
          <w:rFonts w:ascii="Liberation Sans" w:hAnsi="Liberation Sans" w:eastAsia="Liberation Sans"/>
          <w:b/>
          <w:i/>
          <w:color w:val="2D3748"/>
          <w:sz w:val="15"/>
        </w:rPr>
        <w:t>Source:</w:t>
      </w:r>
      <w:r>
        <w:rPr>
          <w:rFonts w:ascii="Liberation Sans" w:hAnsi="Liberation Sans" w:eastAsia="Liberation Sans"/>
          <w:b w:val="0"/>
          <w:i w:val="0"/>
          <w:color w:val="4A5568"/>
          <w:sz w:val="15"/>
        </w:rPr>
        <w:t xml:space="preserve">Pemerintah Desa Pasir Palembang &amp; BPS Kabupaten Mempawah — PODES 2025 / </w:t>
      </w:r>
      <w:r>
        <w:rPr>
          <w:rFonts w:ascii="Liberation Sans" w:hAnsi="Liberation Sans" w:eastAsia="Liberation Sans"/>
          <w:b w:val="0"/>
          <w:i/>
          <w:color w:val="4A5568"/>
          <w:sz w:val="15"/>
        </w:rPr>
        <w:t>Government of Pasir Palembang Village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42"/>
        </w:trPr>
        <w:tc>
          <w:tcPr>
            <w:tcW w:type="dxa" w:w="77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2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&amp; BPS-Statistics Mempawah Regency — PODES 2025</w:t>
            </w:r>
          </w:p>
        </w:tc>
      </w:tr>
    </w:tbl>
    <w:p>
      <w:pPr>
        <w:autoSpaceDN w:val="0"/>
        <w:autoSpaceDE w:val="0"/>
        <w:widowControl/>
        <w:spacing w:line="97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571500</wp:posOffset>
            </wp:positionH>
            <wp:positionV relativeFrom="page">
              <wp:posOffset>520700</wp:posOffset>
            </wp:positionV>
            <wp:extent cx="6400800" cy="35941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4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846"/>
        <w:gridCol w:w="4846"/>
      </w:tblGrid>
      <w:tr>
        <w:trPr>
          <w:trHeight w:hRule="exact" w:val="1054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60"/>
              </w:rPr>
              <w:t xml:space="preserve">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EB8A3C"/>
                <w:sz w:val="17"/>
              </w:rPr>
              <w:t>BAB</w:t>
            </w:r>
          </w:p>
          <w:p>
            <w:pPr>
              <w:autoSpaceDN w:val="0"/>
              <w:autoSpaceDE w:val="0"/>
              <w:widowControl/>
              <w:spacing w:line="233" w:lineRule="auto" w:before="18" w:after="0"/>
              <w:ind w:left="21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FEF08A"/>
                <w:sz w:val="14"/>
              </w:rPr>
              <w:t>Chapter</w:t>
            </w:r>
          </w:p>
        </w:tc>
        <w:tc>
          <w:tcPr>
            <w:tcW w:type="dxa" w:w="8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9" w:lineRule="auto" w:before="152" w:after="0"/>
              <w:ind w:left="332" w:right="288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0"/>
              </w:rPr>
              <w:t xml:space="preserve">FASILITAS SOSIAL (PENDIDIKAN &amp; KESEHATAN) </w:t>
            </w:r>
            <w:r>
              <w:rPr>
                <w:rFonts w:ascii="Liberation Sans" w:hAnsi="Liberation Sans" w:eastAsia="Liberation Sans"/>
                <w:b/>
                <w:i/>
                <w:color w:val="FEF08A"/>
                <w:sz w:val="22"/>
              </w:rPr>
              <w:t>SOCIAL FACILITIES (EDUCATION &amp; HEALTH)</w:t>
            </w:r>
          </w:p>
        </w:tc>
      </w:tr>
    </w:tbl>
    <w:p>
      <w:pPr>
        <w:autoSpaceDN w:val="0"/>
        <w:autoSpaceDE w:val="0"/>
        <w:widowControl/>
        <w:spacing w:line="235" w:lineRule="auto" w:before="1082" w:after="0"/>
        <w:ind w:left="12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18"/>
        </w:rPr>
        <w:t xml:space="preserve">RINGKASAN INDIKATOR BAB 3 / </w:t>
      </w:r>
      <w:r>
        <w:rPr>
          <w:rFonts w:ascii="Liberation Sans" w:hAnsi="Liberation Sans" w:eastAsia="Liberation Sans"/>
          <w:b/>
          <w:i/>
          <w:color w:val="0B3C5D"/>
          <w:sz w:val="18"/>
        </w:rPr>
        <w:t>CHAPTER 3 HIGHLIGHTS</w:t>
      </w:r>
    </w:p>
    <w:p>
      <w:pPr>
        <w:autoSpaceDN w:val="0"/>
        <w:tabs>
          <w:tab w:pos="4800" w:val="left"/>
        </w:tabs>
        <w:autoSpaceDE w:val="0"/>
        <w:widowControl/>
        <w:spacing w:line="230" w:lineRule="auto" w:before="456" w:after="0"/>
        <w:ind w:left="206" w:right="0" w:firstLine="0"/>
        <w:jc w:val="left"/>
      </w:pPr>
      <w:r>
        <w:rPr>
          <w:rFonts w:ascii="Liberation Sans" w:hAnsi="Liberation Sans" w:eastAsia="Liberation Sans"/>
          <w:b/>
          <w:i w:val="0"/>
          <w:color w:val="9D174D"/>
          <w:sz w:val="15"/>
        </w:rPr>
        <w:t xml:space="preserve">POSYANDU AKTIF / ACTIVE POSYANDU </w:t>
      </w:r>
      <w:r>
        <w:tab/>
      </w:r>
      <w:r>
        <w:rPr>
          <w:rFonts w:ascii="Liberation Sans" w:hAnsi="Liberation Sans" w:eastAsia="Liberation Sans"/>
          <w:b/>
          <w:i w:val="0"/>
          <w:color w:val="6B21A8"/>
          <w:sz w:val="15"/>
        </w:rPr>
        <w:t>POSBINDU / POSBINDU UNITS</w:t>
      </w:r>
    </w:p>
    <w:p>
      <w:pPr>
        <w:autoSpaceDN w:val="0"/>
        <w:tabs>
          <w:tab w:pos="4800" w:val="left"/>
        </w:tabs>
        <w:autoSpaceDE w:val="0"/>
        <w:widowControl/>
        <w:spacing w:line="233" w:lineRule="auto" w:before="82" w:after="0"/>
        <w:ind w:left="206" w:right="0" w:firstLine="0"/>
        <w:jc w:val="left"/>
      </w:pPr>
      <w:r>
        <w:rPr>
          <w:rFonts w:ascii="Liberation Sans" w:hAnsi="Liberation Sans" w:eastAsia="Liberation Sans"/>
          <w:b/>
          <w:i w:val="0"/>
          <w:color w:val="BE185D"/>
          <w:sz w:val="24"/>
        </w:rPr>
        <w:t xml:space="preserve">4 Unit </w:t>
      </w:r>
      <w:r>
        <w:tab/>
      </w:r>
      <w:r>
        <w:rPr>
          <w:rFonts w:ascii="Liberation Sans" w:hAnsi="Liberation Sans" w:eastAsia="Liberation Sans"/>
          <w:b/>
          <w:i w:val="0"/>
          <w:color w:val="7E22CE"/>
          <w:sz w:val="24"/>
        </w:rPr>
        <w:t>1 Unit</w:t>
      </w:r>
    </w:p>
    <w:p>
      <w:pPr>
        <w:autoSpaceDN w:val="0"/>
        <w:tabs>
          <w:tab w:pos="4800" w:val="left"/>
        </w:tabs>
        <w:autoSpaceDE w:val="0"/>
        <w:widowControl/>
        <w:spacing w:line="233" w:lineRule="auto" w:before="62" w:after="0"/>
        <w:ind w:left="20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9D174D"/>
          <w:sz w:val="14"/>
        </w:rPr>
        <w:t xml:space="preserve">Pemeriksaan Kesehatan Bulanan </w:t>
      </w:r>
      <w:r>
        <w:tab/>
      </w:r>
      <w:r>
        <w:rPr>
          <w:rFonts w:ascii="Liberation Sans" w:hAnsi="Liberation Sans" w:eastAsia="Liberation Sans"/>
          <w:b w:val="0"/>
          <w:i w:val="0"/>
          <w:color w:val="581C87"/>
          <w:sz w:val="14"/>
        </w:rPr>
        <w:t>Pos Pembinaan Terpadu Lansia</w:t>
      </w:r>
    </w:p>
    <w:p>
      <w:pPr>
        <w:autoSpaceDN w:val="0"/>
        <w:autoSpaceDE w:val="0"/>
        <w:widowControl/>
        <w:spacing w:line="233" w:lineRule="auto" w:before="442" w:after="0"/>
        <w:ind w:left="1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Pelayanan kesehatan masyarakat berbasis komunitas didukung oleh keberadaan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4 Posyandu aktif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 yang rutin</w:t>
      </w:r>
    </w:p>
    <w:p>
      <w:pPr>
        <w:autoSpaceDN w:val="0"/>
        <w:autoSpaceDE w:val="0"/>
        <w:widowControl/>
        <w:spacing w:line="233" w:lineRule="auto" w:before="74" w:after="0"/>
        <w:ind w:left="1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menyelenggarakan pelayanan bulanan dan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1 Posbindu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>. Fasilitas pendidikan formal &amp; keagamaan yang tersedia</w:t>
      </w:r>
    </w:p>
    <w:p>
      <w:pPr>
        <w:autoSpaceDN w:val="0"/>
        <w:autoSpaceDE w:val="0"/>
        <w:widowControl/>
        <w:spacing w:line="235" w:lineRule="auto" w:before="58" w:after="0"/>
        <w:ind w:left="1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meliputi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TK Swasta (1), SD Negeri (3), MI Swasta (5), SMP Swasta (1)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>.</w:t>
      </w:r>
    </w:p>
    <w:p>
      <w:pPr>
        <w:autoSpaceDN w:val="0"/>
        <w:autoSpaceDE w:val="0"/>
        <w:widowControl/>
        <w:spacing w:line="233" w:lineRule="auto" w:before="10302" w:after="0"/>
        <w:ind w:left="0" w:right="20" w:firstLine="0"/>
        <w:jc w:val="right"/>
      </w:pPr>
      <w:r>
        <w:rPr>
          <w:rFonts w:ascii="Liberation Sans" w:hAnsi="Liberation Sans" w:eastAsia="Liberation Sans"/>
          <w:b/>
          <w:i w:val="0"/>
          <w:color w:val="EB8A3C"/>
          <w:sz w:val="21"/>
        </w:rPr>
        <w:t>9</w:t>
      </w:r>
    </w:p>
    <w:p>
      <w:pPr>
        <w:sectPr>
          <w:pgSz w:w="11899" w:h="16838"/>
          <w:pgMar w:top="642" w:right="766" w:bottom="1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1136" w:right="6480" w:firstLine="0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POTENSI DESA PASIR PALEMBANG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POTENTIALS OF PASIR PALEMBANG VILLAGE 2026</w:t>
      </w:r>
    </w:p>
    <w:p>
      <w:pPr>
        <w:autoSpaceDN w:val="0"/>
        <w:autoSpaceDE w:val="0"/>
        <w:widowControl/>
        <w:spacing w:line="233" w:lineRule="auto" w:before="214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3.1 SARANA PENDIDIKAN FORMAL &amp; KEAGAMAAN</w:t>
      </w:r>
    </w:p>
    <w:p>
      <w:pPr>
        <w:autoSpaceDN w:val="0"/>
        <w:autoSpaceDE w:val="0"/>
        <w:widowControl/>
        <w:spacing w:line="233" w:lineRule="auto" w:before="72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0"/>
        </w:rPr>
        <w:t>3.1 FORMAL &amp; RELIGIOUS EDUCATION FACILITIES</w:t>
      </w:r>
    </w:p>
    <w:p>
      <w:pPr>
        <w:autoSpaceDN w:val="0"/>
        <w:tabs>
          <w:tab w:pos="2114" w:val="left"/>
        </w:tabs>
        <w:autoSpaceDE w:val="0"/>
        <w:widowControl/>
        <w:spacing w:line="247" w:lineRule="auto" w:before="17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9"/>
        </w:rPr>
        <w:t xml:space="preserve">Tabel 3.1 </w:t>
      </w:r>
      <w:r>
        <w:tab/>
      </w:r>
      <w:r>
        <w:rPr>
          <w:rFonts w:ascii="Liberation Sans" w:hAnsi="Liberation Sans" w:eastAsia="Liberation Sans"/>
          <w:b/>
          <w:i w:val="0"/>
          <w:color w:val="1A202C"/>
          <w:sz w:val="19"/>
        </w:rPr>
        <w:t>Rekapitulasi Ketersediaan Sarana Pendidikan Formal dan Keagamaan Tahun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9019"/>
      </w:tblGrid>
      <w:tr>
        <w:trPr>
          <w:trHeight w:hRule="exact" w:val="286"/>
        </w:trPr>
        <w:tc>
          <w:tcPr>
            <w:tcW w:type="dxa" w:w="8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07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9"/>
              </w:rPr>
              <w:t>Availability of Formal and Religious Education Facilities 2025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1216"/>
        </w:trPr>
        <w:tc>
          <w:tcPr>
            <w:tcW w:type="dxa" w:w="10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5380"/>
              <w:gridCol w:w="5380"/>
            </w:tblGrid>
            <w:tr>
              <w:trPr>
                <w:trHeight w:hRule="exact" w:val="404"/>
              </w:trPr>
              <w:tc>
                <w:tcPr>
                  <w:tcW w:type="dxa" w:w="3900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8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Kategori Sarana /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Facility Category</w:t>
                  </w:r>
                </w:p>
              </w:tc>
              <w:tc>
                <w:tcPr>
                  <w:tcW w:type="dxa" w:w="5714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8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Rincian Ketersediaan Sarana /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Availability Details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3900"/>
                  <w:tcBorders>
                    <w:start w:sz="6.399999999999977" w:val="single" w:color="#708095"/>
                    <w:top w:sz="5.599999999999909" w:val="single" w:color="#708095"/>
                    <w:end w:sz="6.400000000000091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(1)</w:t>
                  </w:r>
                </w:p>
              </w:tc>
              <w:tc>
                <w:tcPr>
                  <w:tcW w:type="dxa" w:w="5714"/>
                  <w:tcBorders>
                    <w:start w:sz="6.400000000000091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(2)</w:t>
                  </w:r>
                </w:p>
              </w:tc>
            </w:tr>
            <w:tr>
              <w:trPr>
                <w:trHeight w:hRule="exact" w:val="384"/>
              </w:trPr>
              <w:tc>
                <w:tcPr>
                  <w:tcW w:type="dxa" w:w="3900"/>
                  <w:tcBorders>
                    <w:start w:sz="6.399999999999977" w:val="single" w:color="#708095"/>
                    <w:top w:sz="5.599999999999909" w:val="single" w:color="#708095"/>
                    <w:end w:sz="6.400000000000091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Fasilitas Pendidikan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Education Facilities</w:t>
                  </w:r>
                </w:p>
              </w:tc>
              <w:tc>
                <w:tcPr>
                  <w:tcW w:type="dxa" w:w="5714"/>
                  <w:tcBorders>
                    <w:start w:sz="6.400000000000091" w:val="single" w:color="#708095"/>
                    <w:top w:sz="5.599999999999909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24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TK Swasta (1), SD Negeri (3), MI Swasta (5), SMP Swasta (1)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64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4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5"/>
              </w:rPr>
              <w:t>Catatan/</w:t>
            </w:r>
            <w:r>
              <w:rPr>
                <w:rFonts w:ascii="Liberation Sans" w:hAnsi="Liberation Sans" w:eastAsia="Liberation Sans"/>
                <w:b/>
                <w:i/>
                <w:color w:val="2D3748"/>
                <w:sz w:val="15"/>
              </w:rPr>
              <w:t>Note:</w:t>
            </w:r>
          </w:p>
        </w:tc>
        <w:tc>
          <w:tcPr>
            <w:tcW w:type="dxa" w:w="9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A5568"/>
                <w:sz w:val="15"/>
              </w:rPr>
              <w:t xml:space="preserve">Data hasil Pendataan Potensi Desa (PODES) Tahun 2025 / </w:t>
            </w: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Potential Survey Data 2025</w:t>
            </w:r>
          </w:p>
        </w:tc>
      </w:tr>
    </w:tbl>
    <w:p>
      <w:pPr>
        <w:autoSpaceDN w:val="0"/>
        <w:autoSpaceDE w:val="0"/>
        <w:widowControl/>
        <w:spacing w:line="230" w:lineRule="auto" w:before="36" w:after="14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2D3748"/>
          <w:sz w:val="15"/>
        </w:rPr>
        <w:t>Sumber/</w:t>
      </w:r>
      <w:r>
        <w:rPr>
          <w:rFonts w:ascii="Liberation Sans" w:hAnsi="Liberation Sans" w:eastAsia="Liberation Sans"/>
          <w:b/>
          <w:i/>
          <w:color w:val="2D3748"/>
          <w:sz w:val="15"/>
        </w:rPr>
        <w:t>Source:</w:t>
      </w:r>
      <w:r>
        <w:rPr>
          <w:rFonts w:ascii="Liberation Sans" w:hAnsi="Liberation Sans" w:eastAsia="Liberation Sans"/>
          <w:b w:val="0"/>
          <w:i w:val="0"/>
          <w:color w:val="4A5568"/>
          <w:sz w:val="15"/>
        </w:rPr>
        <w:t xml:space="preserve">Pemerintah Desa Pasir Palembang &amp; BPS Kabupaten Mempawah — PODES 2025 / </w:t>
      </w:r>
      <w:r>
        <w:rPr>
          <w:rFonts w:ascii="Liberation Sans" w:hAnsi="Liberation Sans" w:eastAsia="Liberation Sans"/>
          <w:b w:val="0"/>
          <w:i/>
          <w:color w:val="4A5568"/>
          <w:sz w:val="15"/>
        </w:rPr>
        <w:t>Government of Pasir Palembang Village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42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24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&amp; BPS-Statistics Mempawah Regency — PODES 2025</w:t>
            </w:r>
          </w:p>
        </w:tc>
      </w:tr>
    </w:tbl>
    <w:p>
      <w:pPr>
        <w:autoSpaceDN w:val="0"/>
        <w:autoSpaceDE w:val="0"/>
        <w:widowControl/>
        <w:spacing w:line="115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8114" w:right="1008" w:firstLine="520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BAB III FASILITAS SOSIAL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CHAPTER III SOCIAL FACILITIES</w:t>
      </w:r>
    </w:p>
    <w:p>
      <w:pPr>
        <w:autoSpaceDN w:val="0"/>
        <w:autoSpaceDE w:val="0"/>
        <w:widowControl/>
        <w:spacing w:line="233" w:lineRule="auto" w:before="214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3.2 SARANA KESEHATAN, POSYANDU &amp; POSBINDU</w:t>
      </w:r>
    </w:p>
    <w:p>
      <w:pPr>
        <w:autoSpaceDN w:val="0"/>
        <w:autoSpaceDE w:val="0"/>
        <w:widowControl/>
        <w:spacing w:line="233" w:lineRule="auto" w:before="72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0"/>
        </w:rPr>
        <w:t>3.2 HEALTH FACILITIES, POSYANDU &amp; POSBINDU</w:t>
      </w:r>
    </w:p>
    <w:p>
      <w:pPr>
        <w:autoSpaceDN w:val="0"/>
        <w:tabs>
          <w:tab w:pos="2114" w:val="left"/>
        </w:tabs>
        <w:autoSpaceDE w:val="0"/>
        <w:widowControl/>
        <w:spacing w:line="247" w:lineRule="auto" w:before="17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9"/>
        </w:rPr>
        <w:t xml:space="preserve">Tabel 3.2 </w:t>
      </w:r>
      <w:r>
        <w:tab/>
      </w:r>
      <w:r>
        <w:rPr>
          <w:rFonts w:ascii="Liberation Sans" w:hAnsi="Liberation Sans" w:eastAsia="Liberation Sans"/>
          <w:b/>
          <w:i w:val="0"/>
          <w:color w:val="1A202C"/>
          <w:sz w:val="19"/>
        </w:rPr>
        <w:t>Ketersediaan Sarana Kesehatan, Posyandu Aktif, dan Posbindu Tahun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86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2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9"/>
              </w:rPr>
              <w:t>Health Facilities, Active Posyandu, and Posbindu 2025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2276"/>
        </w:trPr>
        <w:tc>
          <w:tcPr>
            <w:tcW w:type="dxa" w:w="107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5380"/>
              <w:gridCol w:w="5380"/>
            </w:tblGrid>
            <w:tr>
              <w:trPr>
                <w:trHeight w:hRule="exact" w:val="644"/>
              </w:trPr>
              <w:tc>
                <w:tcPr>
                  <w:tcW w:type="dxa" w:w="4184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720" w:right="72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Indikator Pelayanan Kesehatan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Health Service Indicator</w:t>
                  </w:r>
                </w:p>
              </w:tc>
              <w:tc>
                <w:tcPr>
                  <w:tcW w:type="dxa" w:w="5430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1728" w:right="1872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Jumlah / Keterangan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Value / Description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4184"/>
                  <w:tcBorders>
                    <w:start w:sz="6.399999999999977" w:val="single" w:color="#708095"/>
                    <w:top w:sz="5.599999999999909" w:val="single" w:color="#708095"/>
                    <w:end w:sz="6.400000000000091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(1)</w:t>
                  </w:r>
                </w:p>
              </w:tc>
              <w:tc>
                <w:tcPr>
                  <w:tcW w:type="dxa" w:w="5430"/>
                  <w:tcBorders>
                    <w:start w:sz="6.400000000000091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(2)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4184"/>
                  <w:tcBorders>
                    <w:start w:sz="6.399999999999977" w:val="single" w:color="#708095"/>
                    <w:top w:sz="5.599999999999909" w:val="single" w:color="#708095"/>
                    <w:end w:sz="6.400000000000091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0" w:right="0" w:firstLine="0"/>
                    <w:jc w:val="center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Fasilitas Kesehatan Utama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Main Health Facilities</w:t>
                  </w:r>
                </w:p>
              </w:tc>
              <w:tc>
                <w:tcPr>
                  <w:tcW w:type="dxa" w:w="5430"/>
                  <w:tcBorders>
                    <w:start w:sz="6.400000000000091" w:val="single" w:color="#708095"/>
                    <w:top w:sz="5.599999999999909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0" w:right="0" w:firstLine="0"/>
                    <w:jc w:val="center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Pustu Desa Pasir Palembang (1), Poskesdes Pasir Palembang (1)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4184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Posyandu Aktif (Bulanan)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Active Posyandu</w:t>
                  </w:r>
                </w:p>
              </w:tc>
              <w:tc>
                <w:tcPr>
                  <w:tcW w:type="dxa" w:w="5430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0" w:right="116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4 unit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4184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Posbindu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Posbindu Units</w:t>
                  </w:r>
                </w:p>
              </w:tc>
              <w:tc>
                <w:tcPr>
                  <w:tcW w:type="dxa" w:w="5430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0" w:right="116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1 unit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62"/>
        </w:trPr>
        <w:tc>
          <w:tcPr>
            <w:tcW w:type="dxa" w:w="17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14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5"/>
              </w:rPr>
              <w:t>Catatan/</w:t>
            </w:r>
            <w:r>
              <w:rPr>
                <w:rFonts w:ascii="Liberation Sans" w:hAnsi="Liberation Sans" w:eastAsia="Liberation Sans"/>
                <w:b/>
                <w:i/>
                <w:color w:val="2D3748"/>
                <w:sz w:val="15"/>
              </w:rPr>
              <w:t>Note:</w:t>
            </w:r>
          </w:p>
        </w:tc>
        <w:tc>
          <w:tcPr>
            <w:tcW w:type="dxa" w:w="9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1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A5568"/>
                <w:sz w:val="15"/>
              </w:rPr>
              <w:t xml:space="preserve">Data hasil Pendataan Potensi Desa (PODES) Tahun 2025 / </w:t>
            </w: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Potential Survey Data 2025</w:t>
            </w:r>
          </w:p>
        </w:tc>
      </w:tr>
    </w:tbl>
    <w:p>
      <w:pPr>
        <w:autoSpaceDN w:val="0"/>
        <w:autoSpaceDE w:val="0"/>
        <w:widowControl/>
        <w:spacing w:line="230" w:lineRule="auto" w:before="28" w:after="22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2D3748"/>
          <w:sz w:val="15"/>
        </w:rPr>
        <w:t>Sumber/</w:t>
      </w:r>
      <w:r>
        <w:rPr>
          <w:rFonts w:ascii="Liberation Sans" w:hAnsi="Liberation Sans" w:eastAsia="Liberation Sans"/>
          <w:b/>
          <w:i/>
          <w:color w:val="2D3748"/>
          <w:sz w:val="15"/>
        </w:rPr>
        <w:t>Source:</w:t>
      </w:r>
      <w:r>
        <w:rPr>
          <w:rFonts w:ascii="Liberation Sans" w:hAnsi="Liberation Sans" w:eastAsia="Liberation Sans"/>
          <w:b w:val="0"/>
          <w:i w:val="0"/>
          <w:color w:val="4A5568"/>
          <w:sz w:val="15"/>
        </w:rPr>
        <w:t xml:space="preserve">Pemerintah Desa Pasir Palembang &amp; BPS Kabupaten Mempawah — PODES 2025 / </w:t>
      </w:r>
      <w:r>
        <w:rPr>
          <w:rFonts w:ascii="Liberation Sans" w:hAnsi="Liberation Sans" w:eastAsia="Liberation Sans"/>
          <w:b w:val="0"/>
          <w:i/>
          <w:color w:val="4A5568"/>
          <w:sz w:val="15"/>
        </w:rPr>
        <w:t>Government of Pasir Palembang Village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48"/>
        </w:trPr>
        <w:tc>
          <w:tcPr>
            <w:tcW w:type="dxa" w:w="77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2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&amp; BPS-Statistics Mempawah Regency — PODES 2025</w:t>
            </w:r>
          </w:p>
        </w:tc>
      </w:tr>
    </w:tbl>
    <w:p>
      <w:pPr>
        <w:autoSpaceDN w:val="0"/>
        <w:autoSpaceDE w:val="0"/>
        <w:widowControl/>
        <w:spacing w:line="104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40.0" w:type="dxa"/>
      </w:tblPr>
      <w:tblGrid>
        <w:gridCol w:w="9019"/>
      </w:tblGrid>
      <w:tr>
        <w:trPr>
          <w:trHeight w:hRule="exact" w:val="334"/>
        </w:trPr>
        <w:tc>
          <w:tcPr>
            <w:tcW w:type="dxa" w:w="6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571500</wp:posOffset>
            </wp:positionH>
            <wp:positionV relativeFrom="page">
              <wp:posOffset>520700</wp:posOffset>
            </wp:positionV>
            <wp:extent cx="6400800" cy="35941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4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0000000000006" w:type="dxa"/>
      </w:tblPr>
      <w:tblGrid>
        <w:gridCol w:w="4840"/>
        <w:gridCol w:w="4840"/>
      </w:tblGrid>
      <w:tr>
        <w:trPr>
          <w:trHeight w:hRule="exact" w:val="1054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76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60"/>
              </w:rPr>
              <w:t xml:space="preserve">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EB8A3C"/>
                <w:sz w:val="17"/>
              </w:rPr>
              <w:t>BAB</w:t>
            </w:r>
          </w:p>
          <w:p>
            <w:pPr>
              <w:autoSpaceDN w:val="0"/>
              <w:autoSpaceDE w:val="0"/>
              <w:widowControl/>
              <w:spacing w:line="233" w:lineRule="auto" w:before="18" w:after="0"/>
              <w:ind w:left="0" w:right="320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FEF08A"/>
                <w:sz w:val="14"/>
              </w:rPr>
              <w:t>Chapter</w:t>
            </w:r>
          </w:p>
        </w:tc>
        <w:tc>
          <w:tcPr>
            <w:tcW w:type="dxa" w:w="7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9" w:lineRule="auto" w:before="152" w:after="0"/>
              <w:ind w:left="332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0"/>
              </w:rPr>
              <w:t xml:space="preserve">TRANSPORTASI, KOMUNIKASI &amp; EKONOMI </w:t>
            </w:r>
            <w:r>
              <w:rPr>
                <w:rFonts w:ascii="Liberation Sans" w:hAnsi="Liberation Sans" w:eastAsia="Liberation Sans"/>
                <w:b/>
                <w:i/>
                <w:color w:val="FEF08A"/>
                <w:sz w:val="22"/>
              </w:rPr>
              <w:t>TRANSPORTATION, COMMUNICATION &amp; ECONOMY</w:t>
            </w:r>
          </w:p>
        </w:tc>
      </w:tr>
    </w:tbl>
    <w:p>
      <w:pPr>
        <w:autoSpaceDN w:val="0"/>
        <w:autoSpaceDE w:val="0"/>
        <w:widowControl/>
        <w:spacing w:line="235" w:lineRule="auto" w:before="1082" w:after="0"/>
        <w:ind w:left="65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18"/>
        </w:rPr>
        <w:t xml:space="preserve">RINGKASAN INDIKATOR BAB 4 / </w:t>
      </w:r>
      <w:r>
        <w:rPr>
          <w:rFonts w:ascii="Liberation Sans" w:hAnsi="Liberation Sans" w:eastAsia="Liberation Sans"/>
          <w:b/>
          <w:i/>
          <w:color w:val="0B3C5D"/>
          <w:sz w:val="18"/>
        </w:rPr>
        <w:t>CHAPTER 4 HIGHLIGHTS</w:t>
      </w:r>
    </w:p>
    <w:p>
      <w:pPr>
        <w:autoSpaceDN w:val="0"/>
        <w:tabs>
          <w:tab w:pos="5444" w:val="left"/>
        </w:tabs>
        <w:autoSpaceDE w:val="0"/>
        <w:widowControl/>
        <w:spacing w:line="230" w:lineRule="auto" w:before="456" w:after="0"/>
        <w:ind w:left="850" w:right="0" w:firstLine="0"/>
        <w:jc w:val="left"/>
      </w:pPr>
      <w:r>
        <w:rPr>
          <w:rFonts w:ascii="Liberation Sans" w:hAnsi="Liberation Sans" w:eastAsia="Liberation Sans"/>
          <w:b/>
          <w:i w:val="0"/>
          <w:color w:val="1E40AF"/>
          <w:sz w:val="15"/>
        </w:rPr>
        <w:t xml:space="preserve">MENARA BTS &amp; INTERNET / BTS TOWERS </w:t>
      </w:r>
      <w:r>
        <w:tab/>
      </w:r>
      <w:r>
        <w:rPr>
          <w:rFonts w:ascii="Liberation Sans" w:hAnsi="Liberation Sans" w:eastAsia="Liberation Sans"/>
          <w:b/>
          <w:i w:val="0"/>
          <w:color w:val="115E59"/>
          <w:sz w:val="15"/>
        </w:rPr>
        <w:t>INDUSTRI MIKRO (IMK) / MICRO INDUSTRIES</w:t>
      </w:r>
    </w:p>
    <w:p>
      <w:pPr>
        <w:autoSpaceDN w:val="0"/>
        <w:tabs>
          <w:tab w:pos="5444" w:val="left"/>
        </w:tabs>
        <w:autoSpaceDE w:val="0"/>
        <w:widowControl/>
        <w:spacing w:line="233" w:lineRule="auto" w:before="82" w:after="0"/>
        <w:ind w:left="850" w:right="0" w:firstLine="0"/>
        <w:jc w:val="left"/>
      </w:pPr>
      <w:r>
        <w:rPr>
          <w:rFonts w:ascii="Liberation Sans" w:hAnsi="Liberation Sans" w:eastAsia="Liberation Sans"/>
          <w:b/>
          <w:i w:val="0"/>
          <w:color w:val="1D4ED8"/>
          <w:sz w:val="24"/>
        </w:rPr>
        <w:t xml:space="preserve">3 Menara (5G/4G/LTE) </w:t>
      </w:r>
      <w:r>
        <w:tab/>
      </w:r>
      <w:r>
        <w:rPr>
          <w:rFonts w:ascii="Liberation Sans" w:hAnsi="Liberation Sans" w:eastAsia="Liberation Sans"/>
          <w:b/>
          <w:i w:val="0"/>
          <w:color w:val="0F766E"/>
          <w:sz w:val="24"/>
        </w:rPr>
        <w:t>30 Usaha</w:t>
      </w:r>
    </w:p>
    <w:p>
      <w:pPr>
        <w:autoSpaceDN w:val="0"/>
        <w:tabs>
          <w:tab w:pos="5444" w:val="left"/>
        </w:tabs>
        <w:autoSpaceDE w:val="0"/>
        <w:widowControl/>
        <w:spacing w:line="233" w:lineRule="auto" w:before="62" w:after="0"/>
        <w:ind w:left="85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1E40AF"/>
          <w:sz w:val="14"/>
        </w:rPr>
        <w:t xml:space="preserve">Sinyal Telepon Seluler: Sinyal sangat kuat </w:t>
      </w:r>
      <w:r>
        <w:tab/>
      </w:r>
      <w:r>
        <w:rPr>
          <w:rFonts w:ascii="Liberation Sans" w:hAnsi="Liberation Sans" w:eastAsia="Liberation Sans"/>
          <w:b w:val="0"/>
          <w:i w:val="0"/>
          <w:color w:val="134E4A"/>
          <w:sz w:val="14"/>
        </w:rPr>
        <w:t>Usaha Pengolahan Mikro &amp; Kecil</w:t>
      </w:r>
    </w:p>
    <w:p>
      <w:pPr>
        <w:autoSpaceDN w:val="0"/>
        <w:autoSpaceDE w:val="0"/>
        <w:widowControl/>
        <w:spacing w:line="233" w:lineRule="auto" w:before="442" w:after="0"/>
        <w:ind w:left="656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Prasarana jalan utama di Desa Pasir Palembang memiliki permukaan jalan berjenis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Aspal/Beton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>. Sarana</w:t>
      </w:r>
    </w:p>
    <w:p>
      <w:pPr>
        <w:autoSpaceDN w:val="0"/>
        <w:autoSpaceDE w:val="0"/>
        <w:widowControl/>
        <w:spacing w:line="233" w:lineRule="auto" w:before="74" w:after="0"/>
        <w:ind w:left="656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telekomunikasi ditopang oleh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3 Menara BTS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 dengan sinyal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5G/4G/LTE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>. Sektor perekonomian didukung</w:t>
      </w:r>
    </w:p>
    <w:p>
      <w:pPr>
        <w:autoSpaceDN w:val="0"/>
        <w:autoSpaceDE w:val="0"/>
        <w:widowControl/>
        <w:spacing w:line="235" w:lineRule="auto" w:before="58" w:after="0"/>
        <w:ind w:left="656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ketersediaan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30 unit usaha Industri Mikro dan Kecil (IMK)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>.</w:t>
      </w:r>
    </w:p>
    <w:p>
      <w:pPr>
        <w:autoSpaceDN w:val="0"/>
        <w:autoSpaceDE w:val="0"/>
        <w:widowControl/>
        <w:spacing w:line="233" w:lineRule="auto" w:before="10302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21"/>
        </w:rPr>
        <w:t>12</w:t>
      </w:r>
    </w:p>
    <w:p>
      <w:pPr>
        <w:sectPr>
          <w:pgSz w:w="11899" w:h="16838"/>
          <w:pgMar w:top="642" w:right="1422" w:bottom="162" w:left="7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7548" w:right="1008" w:firstLine="246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BAB IV TRANSPORTASI &amp; EKONOMI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CHAPTER IV TRANSPORT &amp; ECONOMY</w:t>
      </w:r>
    </w:p>
    <w:p>
      <w:pPr>
        <w:autoSpaceDN w:val="0"/>
        <w:autoSpaceDE w:val="0"/>
        <w:widowControl/>
        <w:spacing w:line="233" w:lineRule="auto" w:before="214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4.1 TRANSPORTASI &amp; PRASARANA JALAN</w:t>
      </w:r>
    </w:p>
    <w:p>
      <w:pPr>
        <w:autoSpaceDN w:val="0"/>
        <w:autoSpaceDE w:val="0"/>
        <w:widowControl/>
        <w:spacing w:line="233" w:lineRule="auto" w:before="72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0"/>
        </w:rPr>
        <w:t>4.1 TRANSPORT &amp; ROAD INFRASTRUCTURE</w:t>
      </w:r>
    </w:p>
    <w:p>
      <w:pPr>
        <w:autoSpaceDN w:val="0"/>
        <w:tabs>
          <w:tab w:pos="2114" w:val="left"/>
        </w:tabs>
        <w:autoSpaceDE w:val="0"/>
        <w:widowControl/>
        <w:spacing w:line="247" w:lineRule="auto" w:before="17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9"/>
        </w:rPr>
        <w:t xml:space="preserve">Tabel 4.1 </w:t>
      </w:r>
      <w:r>
        <w:tab/>
      </w:r>
      <w:r>
        <w:rPr>
          <w:rFonts w:ascii="Liberation Sans" w:hAnsi="Liberation Sans" w:eastAsia="Liberation Sans"/>
          <w:b/>
          <w:i w:val="0"/>
          <w:color w:val="1A202C"/>
          <w:sz w:val="19"/>
        </w:rPr>
        <w:t>Prasarana Transportasi, Jenis Permukaan Jalan, dan Angkutan Umum Tahun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86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2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9"/>
              </w:rPr>
              <w:t>Transport Infrastructure, Road Surface, and Public Transit 2025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3436"/>
        </w:trPr>
        <w:tc>
          <w:tcPr>
            <w:tcW w:type="dxa" w:w="107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5380"/>
              <w:gridCol w:w="5380"/>
            </w:tblGrid>
            <w:tr>
              <w:trPr>
                <w:trHeight w:hRule="exact" w:val="644"/>
              </w:trPr>
              <w:tc>
                <w:tcPr>
                  <w:tcW w:type="dxa" w:w="3974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1008" w:right="100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Indikator Transportasi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Transport Indicator</w:t>
                  </w:r>
                </w:p>
              </w:tc>
              <w:tc>
                <w:tcPr>
                  <w:tcW w:type="dxa" w:w="5640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1872" w:right="1872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Isian Data PODES 2025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Data Value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3974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(1)</w:t>
                  </w:r>
                </w:p>
              </w:tc>
              <w:tc>
                <w:tcPr>
                  <w:tcW w:type="dxa" w:w="5640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(2)</w:t>
                  </w:r>
                </w:p>
              </w:tc>
            </w:tr>
            <w:tr>
              <w:trPr>
                <w:trHeight w:hRule="exact" w:val="644"/>
              </w:trPr>
              <w:tc>
                <w:tcPr>
                  <w:tcW w:type="dxa" w:w="3974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96" w:after="0"/>
                    <w:ind w:left="116" w:right="864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Prasarana Transportasi Utama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 xml:space="preserve">Main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Infrastructure</w:t>
                  </w:r>
                </w:p>
              </w:tc>
              <w:tc>
                <w:tcPr>
                  <w:tcW w:type="dxa" w:w="5640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16" w:after="0"/>
                    <w:ind w:left="114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Darat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3974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Jenis Permukaan Jalan Utama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Road Surface</w:t>
                  </w:r>
                </w:p>
              </w:tc>
              <w:tc>
                <w:tcPr>
                  <w:tcW w:type="dxa" w:w="5640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114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Aspal/Beton</w:t>
                  </w:r>
                </w:p>
              </w:tc>
            </w:tr>
            <w:tr>
              <w:trPr>
                <w:trHeight w:hRule="exact" w:val="660"/>
              </w:trPr>
              <w:tc>
                <w:tcPr>
                  <w:tcW w:type="dxa" w:w="3974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94" w:after="0"/>
                    <w:ind w:left="116" w:right="576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Aksesibilitas Roda 4 atau Lebih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 xml:space="preserve">4-Wheel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Vehicle Access</w:t>
                  </w:r>
                </w:p>
              </w:tc>
              <w:tc>
                <w:tcPr>
                  <w:tcW w:type="dxa" w:w="5640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14" w:after="0"/>
                    <w:ind w:left="114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Sepanjang tahun</w:t>
                  </w:r>
                </w:p>
              </w:tc>
            </w:tr>
            <w:tr>
              <w:trPr>
                <w:trHeight w:hRule="exact" w:val="640"/>
              </w:trPr>
              <w:tc>
                <w:tcPr>
                  <w:tcW w:type="dxa" w:w="3974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94" w:after="0"/>
                    <w:ind w:left="116" w:right="288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Operasional Angkutan Umum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 xml:space="preserve">Public Transit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Service</w:t>
                  </w:r>
                </w:p>
              </w:tc>
              <w:tc>
                <w:tcPr>
                  <w:tcW w:type="dxa" w:w="5640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94" w:after="0"/>
                    <w:ind w:left="114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Ada tanpa trayek tetap, operasional setiap hari, dan beroperasi siang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dan malam hari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6"/>
        </w:trPr>
        <w:tc>
          <w:tcPr>
            <w:tcW w:type="dxa" w:w="17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4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5"/>
              </w:rPr>
              <w:t>Catatan/</w:t>
            </w:r>
            <w:r>
              <w:rPr>
                <w:rFonts w:ascii="Liberation Sans" w:hAnsi="Liberation Sans" w:eastAsia="Liberation Sans"/>
                <w:b/>
                <w:i/>
                <w:color w:val="2D3748"/>
                <w:sz w:val="15"/>
              </w:rPr>
              <w:t>Note:</w:t>
            </w:r>
          </w:p>
        </w:tc>
        <w:tc>
          <w:tcPr>
            <w:tcW w:type="dxa" w:w="9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A5568"/>
                <w:sz w:val="15"/>
              </w:rPr>
              <w:t xml:space="preserve">Data hasil Pendataan Potensi Desa (PODES) Tahun 2025 / </w:t>
            </w: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Potential Survey Data 2025</w:t>
            </w:r>
          </w:p>
        </w:tc>
      </w:tr>
    </w:tbl>
    <w:p>
      <w:pPr>
        <w:autoSpaceDN w:val="0"/>
        <w:autoSpaceDE w:val="0"/>
        <w:widowControl/>
        <w:spacing w:line="233" w:lineRule="auto" w:before="28" w:after="2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2D3748"/>
          <w:sz w:val="15"/>
        </w:rPr>
        <w:t>Sumber/</w:t>
      </w:r>
      <w:r>
        <w:rPr>
          <w:rFonts w:ascii="Liberation Sans" w:hAnsi="Liberation Sans" w:eastAsia="Liberation Sans"/>
          <w:b/>
          <w:i/>
          <w:color w:val="2D3748"/>
          <w:sz w:val="15"/>
        </w:rPr>
        <w:t>Source:</w:t>
      </w:r>
      <w:r>
        <w:rPr>
          <w:rFonts w:ascii="Liberation Sans" w:hAnsi="Liberation Sans" w:eastAsia="Liberation Sans"/>
          <w:b w:val="0"/>
          <w:i w:val="0"/>
          <w:color w:val="4A5568"/>
          <w:sz w:val="15"/>
        </w:rPr>
        <w:t xml:space="preserve">Pemerintah Desa Pasir Palembang &amp; BPS Kabupaten Mempawah — PODES 2025 / </w:t>
      </w:r>
      <w:r>
        <w:rPr>
          <w:rFonts w:ascii="Liberation Sans" w:hAnsi="Liberation Sans" w:eastAsia="Liberation Sans"/>
          <w:b w:val="0"/>
          <w:i/>
          <w:color w:val="4A5568"/>
          <w:sz w:val="15"/>
        </w:rPr>
        <w:t>Government of Pasir Palembang Village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0"/>
        </w:trPr>
        <w:tc>
          <w:tcPr>
            <w:tcW w:type="dxa" w:w="77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2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&amp; BPS-Statistics Mempawah Regency — PODES 2025</w:t>
            </w:r>
          </w:p>
        </w:tc>
      </w:tr>
    </w:tbl>
    <w:p>
      <w:pPr>
        <w:autoSpaceDN w:val="0"/>
        <w:autoSpaceDE w:val="0"/>
        <w:widowControl/>
        <w:spacing w:line="93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40.0" w:type="dxa"/>
      </w:tblPr>
      <w:tblGrid>
        <w:gridCol w:w="9019"/>
      </w:tblGrid>
      <w:tr>
        <w:trPr>
          <w:trHeight w:hRule="exact" w:val="334"/>
        </w:trPr>
        <w:tc>
          <w:tcPr>
            <w:tcW w:type="dxa" w:w="6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1136" w:right="6480" w:firstLine="0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POTENSI DESA PASIR PALEMBANG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POTENTIALS OF PASIR PALEMBANG VILLAGE 2026</w:t>
      </w:r>
    </w:p>
    <w:p>
      <w:pPr>
        <w:autoSpaceDN w:val="0"/>
        <w:autoSpaceDE w:val="0"/>
        <w:widowControl/>
        <w:spacing w:line="233" w:lineRule="auto" w:before="214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4.2 TELEKOMUNIKASI, BTS &amp; SINYAL INTERNET</w:t>
      </w:r>
    </w:p>
    <w:p>
      <w:pPr>
        <w:autoSpaceDN w:val="0"/>
        <w:autoSpaceDE w:val="0"/>
        <w:widowControl/>
        <w:spacing w:line="233" w:lineRule="auto" w:before="72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0"/>
        </w:rPr>
        <w:t>4.2 TELECOM, BTS &amp; INTERNET SIGNAL</w:t>
      </w:r>
    </w:p>
    <w:p>
      <w:pPr>
        <w:autoSpaceDN w:val="0"/>
        <w:tabs>
          <w:tab w:pos="2114" w:val="left"/>
        </w:tabs>
        <w:autoSpaceDE w:val="0"/>
        <w:widowControl/>
        <w:spacing w:line="247" w:lineRule="auto" w:before="17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9"/>
        </w:rPr>
        <w:t xml:space="preserve">Tabel 4.2 </w:t>
      </w:r>
      <w:r>
        <w:tab/>
      </w:r>
      <w:r>
        <w:rPr>
          <w:rFonts w:ascii="Liberation Sans" w:hAnsi="Liberation Sans" w:eastAsia="Liberation Sans"/>
          <w:b/>
          <w:i w:val="0"/>
          <w:color w:val="1A202C"/>
          <w:sz w:val="19"/>
        </w:rPr>
        <w:t>Keberadaan Menara BTS, Operator Telekomunikasi, dan Sinyal Internet Tahun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86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2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9"/>
              </w:rPr>
              <w:t>BTS Towers, Telecom Operators, and Internet Network 2025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2676"/>
        </w:trPr>
        <w:tc>
          <w:tcPr>
            <w:tcW w:type="dxa" w:w="107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5380"/>
              <w:gridCol w:w="5380"/>
            </w:tblGrid>
            <w:tr>
              <w:trPr>
                <w:trHeight w:hRule="exact" w:val="644"/>
              </w:trPr>
              <w:tc>
                <w:tcPr>
                  <w:tcW w:type="dxa" w:w="5114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1440" w:right="144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Indikator Telekomunikasi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Telecom Indicator</w:t>
                  </w:r>
                </w:p>
              </w:tc>
              <w:tc>
                <w:tcPr>
                  <w:tcW w:type="dxa" w:w="4500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1296" w:right="1296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Isian Data PODES 2025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Data Value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5114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(1)</w:t>
                  </w:r>
                </w:p>
              </w:tc>
              <w:tc>
                <w:tcPr>
                  <w:tcW w:type="dxa" w:w="4500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(2)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5114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Jumlah Menara BTS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BTS Towers</w:t>
                  </w:r>
                </w:p>
              </w:tc>
              <w:tc>
                <w:tcPr>
                  <w:tcW w:type="dxa" w:w="4500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0" w:right="116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3 unit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5114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Operator Layanan Seluler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Mobile Operators</w:t>
                  </w:r>
                </w:p>
              </w:tc>
              <w:tc>
                <w:tcPr>
                  <w:tcW w:type="dxa" w:w="4500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122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Telkomsel, Indosat Ooredoo Hutchison, XLSMART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5114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Kekuatan Sinyal Telepon Seluler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Cellular Signal Strength</w:t>
                  </w:r>
                </w:p>
              </w:tc>
              <w:tc>
                <w:tcPr>
                  <w:tcW w:type="dxa" w:w="4500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22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Sinyal sangat kuat</w:t>
                  </w:r>
                </w:p>
              </w:tc>
            </w:tr>
            <w:tr>
              <w:trPr>
                <w:trHeight w:hRule="exact" w:val="386"/>
              </w:trPr>
              <w:tc>
                <w:tcPr>
                  <w:tcW w:type="dxa" w:w="5114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Jaringan Internet Seluler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Mobile Internet Network</w:t>
                  </w:r>
                </w:p>
              </w:tc>
              <w:tc>
                <w:tcPr>
                  <w:tcW w:type="dxa" w:w="4500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22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5G/4G/LTE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72"/>
        </w:trPr>
        <w:tc>
          <w:tcPr>
            <w:tcW w:type="dxa" w:w="17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0" w:right="14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5"/>
              </w:rPr>
              <w:t>Catatan/</w:t>
            </w:r>
            <w:r>
              <w:rPr>
                <w:rFonts w:ascii="Liberation Sans" w:hAnsi="Liberation Sans" w:eastAsia="Liberation Sans"/>
                <w:b/>
                <w:i/>
                <w:color w:val="2D3748"/>
                <w:sz w:val="15"/>
              </w:rPr>
              <w:t>Note:</w:t>
            </w:r>
          </w:p>
        </w:tc>
        <w:tc>
          <w:tcPr>
            <w:tcW w:type="dxa" w:w="9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1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A5568"/>
                <w:sz w:val="15"/>
              </w:rPr>
              <w:t xml:space="preserve">Data hasil Pendataan Potensi Desa (PODES) Tahun 2025 / </w:t>
            </w: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Potential Survey Data 2025</w:t>
            </w:r>
          </w:p>
        </w:tc>
      </w:tr>
    </w:tbl>
    <w:p>
      <w:pPr>
        <w:autoSpaceDN w:val="0"/>
        <w:autoSpaceDE w:val="0"/>
        <w:widowControl/>
        <w:spacing w:line="230" w:lineRule="auto" w:before="38" w:after="14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2D3748"/>
          <w:sz w:val="15"/>
        </w:rPr>
        <w:t>Sumber/</w:t>
      </w:r>
      <w:r>
        <w:rPr>
          <w:rFonts w:ascii="Liberation Sans" w:hAnsi="Liberation Sans" w:eastAsia="Liberation Sans"/>
          <w:b/>
          <w:i/>
          <w:color w:val="2D3748"/>
          <w:sz w:val="15"/>
        </w:rPr>
        <w:t>Source:</w:t>
      </w:r>
      <w:r>
        <w:rPr>
          <w:rFonts w:ascii="Liberation Sans" w:hAnsi="Liberation Sans" w:eastAsia="Liberation Sans"/>
          <w:b w:val="0"/>
          <w:i w:val="0"/>
          <w:color w:val="4A5568"/>
          <w:sz w:val="15"/>
        </w:rPr>
        <w:t xml:space="preserve">Pemerintah Desa Pasir Palembang &amp; BPS Kabupaten Mempawah — PODES 2025 / </w:t>
      </w:r>
      <w:r>
        <w:rPr>
          <w:rFonts w:ascii="Liberation Sans" w:hAnsi="Liberation Sans" w:eastAsia="Liberation Sans"/>
          <w:b w:val="0"/>
          <w:i/>
          <w:color w:val="4A5568"/>
          <w:sz w:val="15"/>
        </w:rPr>
        <w:t>Government of Pasir Palembang Village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42"/>
        </w:trPr>
        <w:tc>
          <w:tcPr>
            <w:tcW w:type="dxa" w:w="77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2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&amp; BPS-Statistics Mempawah Regency — PODES 2025</w:t>
            </w:r>
          </w:p>
        </w:tc>
      </w:tr>
    </w:tbl>
    <w:p>
      <w:pPr>
        <w:autoSpaceDN w:val="0"/>
        <w:autoSpaceDE w:val="0"/>
        <w:widowControl/>
        <w:spacing w:line="100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7548" w:right="1008" w:firstLine="246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BAB IV TRANSPORTASI &amp; EKONOMI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CHAPTER IV TRANSPORT &amp; ECONOMY</w:t>
      </w:r>
    </w:p>
    <w:p>
      <w:pPr>
        <w:autoSpaceDN w:val="0"/>
        <w:autoSpaceDE w:val="0"/>
        <w:widowControl/>
        <w:spacing w:line="233" w:lineRule="auto" w:before="214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4.3 FASILITAS EKONOMI &amp; INDUSTRI MIKRO KECIL (IMK)</w:t>
      </w:r>
    </w:p>
    <w:p>
      <w:pPr>
        <w:autoSpaceDN w:val="0"/>
        <w:autoSpaceDE w:val="0"/>
        <w:widowControl/>
        <w:spacing w:line="233" w:lineRule="auto" w:before="72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0"/>
        </w:rPr>
        <w:t>4.3 ECONOMIC FACILITIES &amp; MICRO SMALL INDUSTRIES</w:t>
      </w:r>
    </w:p>
    <w:p>
      <w:pPr>
        <w:autoSpaceDN w:val="0"/>
        <w:tabs>
          <w:tab w:pos="2114" w:val="left"/>
        </w:tabs>
        <w:autoSpaceDE w:val="0"/>
        <w:widowControl/>
        <w:spacing w:line="247" w:lineRule="auto" w:before="17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9"/>
        </w:rPr>
        <w:t xml:space="preserve">Tabel 4.3 </w:t>
      </w:r>
      <w:r>
        <w:tab/>
      </w:r>
      <w:r>
        <w:rPr>
          <w:rFonts w:ascii="Liberation Sans" w:hAnsi="Liberation Sans" w:eastAsia="Liberation Sans"/>
          <w:b/>
          <w:i w:val="0"/>
          <w:color w:val="1A202C"/>
          <w:sz w:val="19"/>
        </w:rPr>
        <w:t>Fasilitas Ekonomi Utama, Mata Pencaharian, dan IMK Tahun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86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2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9"/>
              </w:rPr>
              <w:t>Economic Facilities, Livelihood, and Micro Small Industries 2025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2776"/>
        </w:trPr>
        <w:tc>
          <w:tcPr>
            <w:tcW w:type="dxa" w:w="107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5380"/>
              <w:gridCol w:w="5380"/>
            </w:tblGrid>
            <w:tr>
              <w:trPr>
                <w:trHeight w:hRule="exact" w:val="644"/>
              </w:trPr>
              <w:tc>
                <w:tcPr>
                  <w:tcW w:type="dxa" w:w="4200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864" w:right="86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Indikator Ekonomi &amp; Industri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Economic &amp; Industry Indicator</w:t>
                  </w:r>
                </w:p>
              </w:tc>
              <w:tc>
                <w:tcPr>
                  <w:tcW w:type="dxa" w:w="5414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1728" w:right="172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Isian Data PODES 2025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Data Value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4200"/>
                  <w:tcBorders>
                    <w:start w:sz="6.399999999999977" w:val="single" w:color="#708095"/>
                    <w:top w:sz="5.599999999999909" w:val="single" w:color="#708095"/>
                    <w:end w:sz="6.400000000000091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(1)</w:t>
                  </w:r>
                </w:p>
              </w:tc>
              <w:tc>
                <w:tcPr>
                  <w:tcW w:type="dxa" w:w="5414"/>
                  <w:tcBorders>
                    <w:start w:sz="6.400000000000091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(2)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4200"/>
                  <w:tcBorders>
                    <w:start w:sz="6.399999999999977" w:val="single" w:color="#708095"/>
                    <w:top w:sz="5.599999999999909" w:val="single" w:color="#708095"/>
                    <w:end w:sz="6.400000000000091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Mata Pencaharian Utama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Main Livelihood</w:t>
                  </w:r>
                </w:p>
              </w:tc>
              <w:tc>
                <w:tcPr>
                  <w:tcW w:type="dxa" w:w="5414"/>
                  <w:tcBorders>
                    <w:start w:sz="6.400000000000091" w:val="single" w:color="#708095"/>
                    <w:top w:sz="5.599999999999909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Pertanian (Tanaman perkebunan)</w:t>
                  </w:r>
                </w:p>
              </w:tc>
            </w:tr>
            <w:tr>
              <w:trPr>
                <w:trHeight w:hRule="exact" w:val="660"/>
              </w:trPr>
              <w:tc>
                <w:tcPr>
                  <w:tcW w:type="dxa" w:w="4200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14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Fasilitas Ekonomi Utama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Economic Facilities</w:t>
                  </w:r>
                </w:p>
              </w:tc>
              <w:tc>
                <w:tcPr>
                  <w:tcW w:type="dxa" w:w="5414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94" w:after="0"/>
                    <w:ind w:left="116" w:right="288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Warung/kedai makanan minuman (16), Toko/warung kelontong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(25)</w:t>
                  </w:r>
                </w:p>
              </w:tc>
            </w:tr>
            <w:tr>
              <w:trPr>
                <w:trHeight w:hRule="exact" w:val="640"/>
              </w:trPr>
              <w:tc>
                <w:tcPr>
                  <w:tcW w:type="dxa" w:w="4200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94" w:after="0"/>
                    <w:ind w:left="116" w:right="864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Industri Mikro &amp; Kecil (IMK)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 xml:space="preserve">Micro Small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Industries</w:t>
                  </w:r>
                </w:p>
              </w:tc>
              <w:tc>
                <w:tcPr>
                  <w:tcW w:type="dxa" w:w="5414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14" w:after="0"/>
                    <w:ind w:left="0" w:right="116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30 unit usaha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6"/>
        </w:trPr>
        <w:tc>
          <w:tcPr>
            <w:tcW w:type="dxa" w:w="17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4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5"/>
              </w:rPr>
              <w:t>Catatan/</w:t>
            </w:r>
            <w:r>
              <w:rPr>
                <w:rFonts w:ascii="Liberation Sans" w:hAnsi="Liberation Sans" w:eastAsia="Liberation Sans"/>
                <w:b/>
                <w:i/>
                <w:color w:val="2D3748"/>
                <w:sz w:val="15"/>
              </w:rPr>
              <w:t>Note:</w:t>
            </w:r>
          </w:p>
        </w:tc>
        <w:tc>
          <w:tcPr>
            <w:tcW w:type="dxa" w:w="9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A5568"/>
                <w:sz w:val="15"/>
              </w:rPr>
              <w:t xml:space="preserve">Data hasil Pendataan Potensi Desa (PODES) Tahun 2025 / </w:t>
            </w: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Potential Survey Data 2025</w:t>
            </w:r>
          </w:p>
        </w:tc>
      </w:tr>
    </w:tbl>
    <w:p>
      <w:pPr>
        <w:autoSpaceDN w:val="0"/>
        <w:autoSpaceDE w:val="0"/>
        <w:widowControl/>
        <w:spacing w:line="233" w:lineRule="auto" w:before="28" w:after="2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2D3748"/>
          <w:sz w:val="15"/>
        </w:rPr>
        <w:t>Sumber/</w:t>
      </w:r>
      <w:r>
        <w:rPr>
          <w:rFonts w:ascii="Liberation Sans" w:hAnsi="Liberation Sans" w:eastAsia="Liberation Sans"/>
          <w:b/>
          <w:i/>
          <w:color w:val="2D3748"/>
          <w:sz w:val="15"/>
        </w:rPr>
        <w:t>Source:</w:t>
      </w:r>
      <w:r>
        <w:rPr>
          <w:rFonts w:ascii="Liberation Sans" w:hAnsi="Liberation Sans" w:eastAsia="Liberation Sans"/>
          <w:b w:val="0"/>
          <w:i w:val="0"/>
          <w:color w:val="4A5568"/>
          <w:sz w:val="15"/>
        </w:rPr>
        <w:t xml:space="preserve">Pemerintah Desa Pasir Palembang &amp; BPS Kabupaten Mempawah — PODES 2025 / </w:t>
      </w:r>
      <w:r>
        <w:rPr>
          <w:rFonts w:ascii="Liberation Sans" w:hAnsi="Liberation Sans" w:eastAsia="Liberation Sans"/>
          <w:b w:val="0"/>
          <w:i/>
          <w:color w:val="4A5568"/>
          <w:sz w:val="15"/>
        </w:rPr>
        <w:t>Government of Pasir Palembang Village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0"/>
        </w:trPr>
        <w:tc>
          <w:tcPr>
            <w:tcW w:type="dxa" w:w="77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2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&amp; BPS-Statistics Mempawah Regency — PODES 2025</w:t>
            </w:r>
          </w:p>
        </w:tc>
      </w:tr>
    </w:tbl>
    <w:p>
      <w:pPr>
        <w:autoSpaceDN w:val="0"/>
        <w:autoSpaceDE w:val="0"/>
        <w:widowControl/>
        <w:spacing w:line="99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40.0" w:type="dxa"/>
      </w:tblPr>
      <w:tblGrid>
        <w:gridCol w:w="9019"/>
      </w:tblGrid>
      <w:tr>
        <w:trPr>
          <w:trHeight w:hRule="exact" w:val="334"/>
        </w:trPr>
        <w:tc>
          <w:tcPr>
            <w:tcW w:type="dxa" w:w="6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571500</wp:posOffset>
            </wp:positionH>
            <wp:positionV relativeFrom="page">
              <wp:posOffset>520700</wp:posOffset>
            </wp:positionV>
            <wp:extent cx="6400800" cy="36068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68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0000000000006" w:type="dxa"/>
      </w:tblPr>
      <w:tblGrid>
        <w:gridCol w:w="4840"/>
        <w:gridCol w:w="4840"/>
      </w:tblGrid>
      <w:tr>
        <w:trPr>
          <w:trHeight w:hRule="exact" w:val="1218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576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60"/>
              </w:rPr>
              <w:t xml:space="preserve">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EB8A3C"/>
                <w:sz w:val="17"/>
              </w:rPr>
              <w:t>BAB</w:t>
            </w:r>
          </w:p>
          <w:p>
            <w:pPr>
              <w:autoSpaceDN w:val="0"/>
              <w:autoSpaceDE w:val="0"/>
              <w:widowControl/>
              <w:spacing w:line="233" w:lineRule="auto" w:before="2" w:after="0"/>
              <w:ind w:left="0" w:right="320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FEF08A"/>
                <w:sz w:val="14"/>
              </w:rPr>
              <w:t>Chapter</w:t>
            </w:r>
          </w:p>
        </w:tc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3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0"/>
              </w:rPr>
              <w:t xml:space="preserve">PEMERINTAHAN, KELEMBAGAAN &amp; INFORMASI </w:t>
            </w: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0"/>
              </w:rPr>
              <w:t>DESA</w:t>
            </w:r>
          </w:p>
          <w:p>
            <w:pPr>
              <w:autoSpaceDN w:val="0"/>
              <w:autoSpaceDE w:val="0"/>
              <w:widowControl/>
              <w:spacing w:line="233" w:lineRule="auto" w:before="218" w:after="0"/>
              <w:ind w:left="33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FEF08A"/>
                <w:sz w:val="22"/>
              </w:rPr>
              <w:t>GOVERNMENT, INSTITUTIONS &amp; VILLAGE INFORMATION</w:t>
            </w:r>
          </w:p>
        </w:tc>
      </w:tr>
    </w:tbl>
    <w:p>
      <w:pPr>
        <w:autoSpaceDN w:val="0"/>
        <w:autoSpaceDE w:val="0"/>
        <w:widowControl/>
        <w:spacing w:line="233" w:lineRule="auto" w:before="946" w:after="0"/>
        <w:ind w:left="65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18"/>
        </w:rPr>
        <w:t xml:space="preserve">RINGKASAN INDIKATOR BAB 5 / </w:t>
      </w:r>
      <w:r>
        <w:rPr>
          <w:rFonts w:ascii="Liberation Sans" w:hAnsi="Liberation Sans" w:eastAsia="Liberation Sans"/>
          <w:b/>
          <w:i/>
          <w:color w:val="0B3C5D"/>
          <w:sz w:val="18"/>
        </w:rPr>
        <w:t>CHAPTER 5 HIGHLIGHTS</w:t>
      </w:r>
    </w:p>
    <w:p>
      <w:pPr>
        <w:autoSpaceDN w:val="0"/>
        <w:tabs>
          <w:tab w:pos="5444" w:val="left"/>
        </w:tabs>
        <w:autoSpaceDE w:val="0"/>
        <w:widowControl/>
        <w:spacing w:line="230" w:lineRule="auto" w:before="472" w:after="0"/>
        <w:ind w:left="850" w:right="0" w:firstLine="0"/>
        <w:jc w:val="left"/>
      </w:pPr>
      <w:r>
        <w:rPr>
          <w:rFonts w:ascii="Liberation Sans" w:hAnsi="Liberation Sans" w:eastAsia="Liberation Sans"/>
          <w:b/>
          <w:i w:val="0"/>
          <w:color w:val="166534"/>
          <w:sz w:val="15"/>
        </w:rPr>
        <w:t xml:space="preserve">APARATUR DESA / APPARATUS </w:t>
      </w:r>
      <w:r>
        <w:tab/>
      </w:r>
      <w:r>
        <w:rPr>
          <w:rFonts w:ascii="Liberation Sans" w:hAnsi="Liberation Sans" w:eastAsia="Liberation Sans"/>
          <w:b/>
          <w:i w:val="0"/>
          <w:color w:val="92400E"/>
          <w:sz w:val="15"/>
        </w:rPr>
        <w:t>SISTEM INFORMASI (SID) / INFO SYSTEM</w:t>
      </w:r>
    </w:p>
    <w:p>
      <w:pPr>
        <w:autoSpaceDN w:val="0"/>
        <w:tabs>
          <w:tab w:pos="5444" w:val="left"/>
        </w:tabs>
        <w:autoSpaceDE w:val="0"/>
        <w:widowControl/>
        <w:spacing w:line="233" w:lineRule="auto" w:before="82" w:after="0"/>
        <w:ind w:left="850" w:right="0" w:firstLine="0"/>
        <w:jc w:val="left"/>
      </w:pPr>
      <w:r>
        <w:rPr>
          <w:rFonts w:ascii="Liberation Sans" w:hAnsi="Liberation Sans" w:eastAsia="Liberation Sans"/>
          <w:b/>
          <w:i w:val="0"/>
          <w:color w:val="15803D"/>
          <w:sz w:val="24"/>
        </w:rPr>
        <w:t xml:space="preserve">11 Orang </w:t>
      </w:r>
      <w:r>
        <w:tab/>
      </w:r>
      <w:r>
        <w:rPr>
          <w:rFonts w:ascii="Liberation Sans" w:hAnsi="Liberation Sans" w:eastAsia="Liberation Sans"/>
          <w:b/>
          <w:i w:val="0"/>
          <w:color w:val="B45309"/>
          <w:sz w:val="24"/>
        </w:rPr>
        <w:t>Tidak ada</w:t>
      </w:r>
    </w:p>
    <w:p>
      <w:pPr>
        <w:autoSpaceDN w:val="0"/>
        <w:tabs>
          <w:tab w:pos="5444" w:val="left"/>
        </w:tabs>
        <w:autoSpaceDE w:val="0"/>
        <w:widowControl/>
        <w:spacing w:line="233" w:lineRule="auto" w:before="48" w:after="0"/>
        <w:ind w:left="85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166534"/>
          <w:sz w:val="14"/>
        </w:rPr>
        <w:t xml:space="preserve">Aparatur Pemerintah Desa </w:t>
      </w:r>
      <w:r>
        <w:tab/>
      </w:r>
      <w:r>
        <w:rPr>
          <w:rFonts w:ascii="Liberation Sans" w:hAnsi="Liberation Sans" w:eastAsia="Liberation Sans"/>
          <w:b w:val="0"/>
          <w:i w:val="0"/>
          <w:color w:val="78350F"/>
          <w:sz w:val="14"/>
        </w:rPr>
        <w:t>Musyawarah Desa: 12 kali/tahun</w:t>
      </w:r>
    </w:p>
    <w:p>
      <w:pPr>
        <w:autoSpaceDN w:val="0"/>
        <w:autoSpaceDE w:val="0"/>
        <w:widowControl/>
        <w:spacing w:line="233" w:lineRule="auto" w:before="456" w:after="0"/>
        <w:ind w:left="656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Penyelenggaraan pemerintah desa didukung oleh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11 orang aparatur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, keberadaan BPD/LMK tercatat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"Ada"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>,</w:t>
      </w:r>
    </w:p>
    <w:p>
      <w:pPr>
        <w:autoSpaceDN w:val="0"/>
        <w:autoSpaceDE w:val="0"/>
        <w:widowControl/>
        <w:spacing w:line="235" w:lineRule="auto" w:before="58" w:after="0"/>
        <w:ind w:left="656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frekuensi musyawarah desa sebanyak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12 kali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>, serta pemanfaatan Sistem Informasi Desa (SID) bernomenklatur</w:t>
      </w:r>
    </w:p>
    <w:p>
      <w:pPr>
        <w:autoSpaceDN w:val="0"/>
        <w:autoSpaceDE w:val="0"/>
        <w:widowControl/>
        <w:spacing w:line="235" w:lineRule="auto" w:before="72" w:after="0"/>
        <w:ind w:left="656" w:right="0" w:firstLine="0"/>
        <w:jc w:val="left"/>
      </w:pP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"Tidak ada"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>.</w:t>
      </w:r>
    </w:p>
    <w:p>
      <w:pPr>
        <w:autoSpaceDN w:val="0"/>
        <w:autoSpaceDE w:val="0"/>
        <w:widowControl/>
        <w:spacing w:line="233" w:lineRule="auto" w:before="10272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21"/>
        </w:rPr>
        <w:t>16</w:t>
      </w:r>
    </w:p>
    <w:p>
      <w:pPr>
        <w:sectPr>
          <w:pgSz w:w="11899" w:h="16838"/>
          <w:pgMar w:top="638" w:right="1422" w:bottom="162" w:left="7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7866" w:right="1008" w:hanging="582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BAB V PEMERINTAHAN &amp; KELEMBAGAAN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CHAPTER V GOVT &amp; INSTITUTIONS</w:t>
      </w:r>
    </w:p>
    <w:p>
      <w:pPr>
        <w:autoSpaceDN w:val="0"/>
        <w:autoSpaceDE w:val="0"/>
        <w:widowControl/>
        <w:spacing w:line="233" w:lineRule="auto" w:before="214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5.1 APARATUR DESA, BPD/LMK &amp; SISTEM INFORMASI DESA</w:t>
      </w:r>
    </w:p>
    <w:p>
      <w:pPr>
        <w:autoSpaceDN w:val="0"/>
        <w:autoSpaceDE w:val="0"/>
        <w:widowControl/>
        <w:spacing w:line="233" w:lineRule="auto" w:before="72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0"/>
        </w:rPr>
        <w:t>5.1 VILLAGE APPARATUS, BPD &amp; INFO SYSTEM</w:t>
      </w:r>
    </w:p>
    <w:p>
      <w:pPr>
        <w:autoSpaceDN w:val="0"/>
        <w:tabs>
          <w:tab w:pos="2114" w:val="left"/>
        </w:tabs>
        <w:autoSpaceDE w:val="0"/>
        <w:widowControl/>
        <w:spacing w:line="247" w:lineRule="auto" w:before="17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9"/>
        </w:rPr>
        <w:t xml:space="preserve">Tabel 5.1 </w:t>
      </w:r>
      <w:r>
        <w:tab/>
      </w:r>
      <w:r>
        <w:rPr>
          <w:rFonts w:ascii="Liberation Sans" w:hAnsi="Liberation Sans" w:eastAsia="Liberation Sans"/>
          <w:b/>
          <w:i w:val="0"/>
          <w:color w:val="1A202C"/>
          <w:sz w:val="19"/>
        </w:rPr>
        <w:t>Aparatur Pemerintah Desa, Keberadaan BPD/LMK, dan Sistem Informasi Desa Tahun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86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2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9"/>
              </w:rPr>
              <w:t>Village Apparatus, BPD/LMK Status, and Village Info System 2025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3096"/>
        </w:trPr>
        <w:tc>
          <w:tcPr>
            <w:tcW w:type="dxa" w:w="107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5380"/>
              <w:gridCol w:w="5380"/>
            </w:tblGrid>
            <w:tr>
              <w:trPr>
                <w:trHeight w:hRule="exact" w:val="644"/>
              </w:trPr>
              <w:tc>
                <w:tcPr>
                  <w:tcW w:type="dxa" w:w="6630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1584" w:right="158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Indikator Pemerintahan &amp; Kelembagaan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Govt &amp; Institutional Indicator</w:t>
                  </w:r>
                </w:p>
              </w:tc>
              <w:tc>
                <w:tcPr>
                  <w:tcW w:type="dxa" w:w="2984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432" w:right="432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Isian Data PODES 2025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Data Value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6630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(1)</w:t>
                  </w:r>
                </w:p>
              </w:tc>
              <w:tc>
                <w:tcPr>
                  <w:tcW w:type="dxa" w:w="2984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(2)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6630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Aparatur Pemerintah Desa/Kelurahan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Village Apparatus</w:t>
                  </w:r>
                </w:p>
              </w:tc>
              <w:tc>
                <w:tcPr>
                  <w:tcW w:type="dxa" w:w="2984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0" w:right="116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11 orang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6630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Keberadaan BPD / LMK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Representative Council Status</w:t>
                  </w:r>
                </w:p>
              </w:tc>
              <w:tc>
                <w:tcPr>
                  <w:tcW w:type="dxa" w:w="2984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114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Ada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6630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Kegiatan Musyawarah Desa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Village Meetings</w:t>
                  </w:r>
                </w:p>
              </w:tc>
              <w:tc>
                <w:tcPr>
                  <w:tcW w:type="dxa" w:w="2984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0" w:right="118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12 kali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6630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Sistem Informasi Desa (SID)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Village Info System</w:t>
                  </w:r>
                </w:p>
              </w:tc>
              <w:tc>
                <w:tcPr>
                  <w:tcW w:type="dxa" w:w="2984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4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Tidak ada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630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Ketersediaan SPPG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SPPG Status</w:t>
                  </w:r>
                </w:p>
              </w:tc>
              <w:tc>
                <w:tcPr>
                  <w:tcW w:type="dxa" w:w="2984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6" w:after="0"/>
                    <w:ind w:left="114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Tidak ada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64"/>
        </w:trPr>
        <w:tc>
          <w:tcPr>
            <w:tcW w:type="dxa" w:w="17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0" w:right="14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5"/>
              </w:rPr>
              <w:t>Catatan/</w:t>
            </w:r>
            <w:r>
              <w:rPr>
                <w:rFonts w:ascii="Liberation Sans" w:hAnsi="Liberation Sans" w:eastAsia="Liberation Sans"/>
                <w:b/>
                <w:i/>
                <w:color w:val="2D3748"/>
                <w:sz w:val="15"/>
              </w:rPr>
              <w:t>Note:</w:t>
            </w:r>
          </w:p>
        </w:tc>
        <w:tc>
          <w:tcPr>
            <w:tcW w:type="dxa" w:w="9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1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A5568"/>
                <w:sz w:val="15"/>
              </w:rPr>
              <w:t xml:space="preserve">Data hasil Pendataan Potensi Desa (PODES) Tahun 2025 / </w:t>
            </w: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Potential Survey Data 2025</w:t>
            </w:r>
          </w:p>
        </w:tc>
      </w:tr>
    </w:tbl>
    <w:p>
      <w:pPr>
        <w:autoSpaceDN w:val="0"/>
        <w:autoSpaceDE w:val="0"/>
        <w:widowControl/>
        <w:spacing w:line="233" w:lineRule="auto" w:before="30" w:after="2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2D3748"/>
          <w:sz w:val="15"/>
        </w:rPr>
        <w:t>Sumber/</w:t>
      </w:r>
      <w:r>
        <w:rPr>
          <w:rFonts w:ascii="Liberation Sans" w:hAnsi="Liberation Sans" w:eastAsia="Liberation Sans"/>
          <w:b/>
          <w:i/>
          <w:color w:val="2D3748"/>
          <w:sz w:val="15"/>
        </w:rPr>
        <w:t>Source:</w:t>
      </w:r>
      <w:r>
        <w:rPr>
          <w:rFonts w:ascii="Liberation Sans" w:hAnsi="Liberation Sans" w:eastAsia="Liberation Sans"/>
          <w:b w:val="0"/>
          <w:i w:val="0"/>
          <w:color w:val="4A5568"/>
          <w:sz w:val="15"/>
        </w:rPr>
        <w:t xml:space="preserve">Pemerintah Desa Pasir Palembang &amp; BPS Kabupaten Mempawah — PODES 2025 / </w:t>
      </w:r>
      <w:r>
        <w:rPr>
          <w:rFonts w:ascii="Liberation Sans" w:hAnsi="Liberation Sans" w:eastAsia="Liberation Sans"/>
          <w:b w:val="0"/>
          <w:i/>
          <w:color w:val="4A5568"/>
          <w:sz w:val="15"/>
        </w:rPr>
        <w:t>Government of Pasir Palembang Village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0"/>
        </w:trPr>
        <w:tc>
          <w:tcPr>
            <w:tcW w:type="dxa" w:w="77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2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&amp; BPS-Statistics Mempawah Regency — PODES 2025</w:t>
            </w:r>
          </w:p>
        </w:tc>
      </w:tr>
    </w:tbl>
    <w:p>
      <w:pPr>
        <w:autoSpaceDN w:val="0"/>
        <w:autoSpaceDE w:val="0"/>
        <w:widowControl/>
        <w:spacing w:line="964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40.0" w:type="dxa"/>
      </w:tblPr>
      <w:tblGrid>
        <w:gridCol w:w="9019"/>
      </w:tblGrid>
      <w:tr>
        <w:trPr>
          <w:trHeight w:hRule="exact" w:val="334"/>
        </w:trPr>
        <w:tc>
          <w:tcPr>
            <w:tcW w:type="dxa" w:w="6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899" w:h="1683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