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E655" w14:textId="77777777" w:rsidR="002F6AB3" w:rsidRPr="00AE4781" w:rsidRDefault="00D92AE2">
      <w:pPr>
        <w:pStyle w:val="Heading1"/>
        <w:rPr>
          <w:lang w:val="fr-FR"/>
        </w:rPr>
      </w:pPr>
      <w:r w:rsidRPr="00AE4781">
        <w:rPr>
          <w:lang w:val="fr-FR"/>
        </w:rPr>
        <w:t>Corrigé des exercices — Site City Stars BC</w:t>
      </w:r>
    </w:p>
    <w:p w14:paraId="58FEA22C" w14:textId="77777777" w:rsidR="002F6AB3" w:rsidRPr="00AE4781" w:rsidRDefault="002F6AB3">
      <w:pPr>
        <w:pageBreakBefore/>
        <w:rPr>
          <w:lang w:val="fr-FR"/>
        </w:rPr>
      </w:pPr>
    </w:p>
    <w:p w14:paraId="3BA04DFF" w14:textId="77777777" w:rsidR="002F6AB3" w:rsidRPr="00AE4781" w:rsidRDefault="00D92AE2">
      <w:pPr>
        <w:pStyle w:val="Heading1"/>
        <w:rPr>
          <w:lang w:val="fr-FR"/>
        </w:rPr>
      </w:pPr>
      <w:r w:rsidRPr="00AE4781">
        <w:rPr>
          <w:lang w:val="fr-FR"/>
        </w:rPr>
        <w:t>Thématique 01 — Images</w:t>
      </w:r>
    </w:p>
    <w:p w14:paraId="0FDD0B94" w14:textId="77777777" w:rsidR="002F6AB3" w:rsidRPr="00AE4781" w:rsidRDefault="00D92AE2">
      <w:pPr>
        <w:spacing w:before="60" w:after="60"/>
        <w:rPr>
          <w:lang w:val="fr-FR"/>
        </w:rPr>
      </w:pPr>
      <w:r w:rsidRPr="00AE4781">
        <w:rPr>
          <w:lang w:val="fr-FR"/>
        </w:rPr>
        <w:t>Pages testées : index.html (page d’accueil) et toutes les pages utilisant l’en-tête partagé.</w:t>
      </w:r>
    </w:p>
    <w:p w14:paraId="2E11DB5F" w14:textId="77777777" w:rsidR="002F6AB3" w:rsidRPr="00AE4781" w:rsidRDefault="002F6AB3">
      <w:pPr>
        <w:spacing w:before="80"/>
        <w:rPr>
          <w:lang w:val="fr-FR"/>
        </w:rPr>
      </w:pPr>
    </w:p>
    <w:p w14:paraId="7E19A499" w14:textId="77777777" w:rsidR="002F6AB3" w:rsidRPr="00AE4781" w:rsidRDefault="00D92AE2">
      <w:pPr>
        <w:pStyle w:val="Heading3"/>
        <w:rPr>
          <w:lang w:val="fr-FR"/>
        </w:rPr>
      </w:pPr>
      <w:r w:rsidRPr="00AE4781">
        <w:rPr>
          <w:lang w:val="fr-FR"/>
        </w:rPr>
        <w:t>Anomalie 1A — Image fonctionnelle sans alternative (Logo)</w:t>
      </w:r>
    </w:p>
    <w:p w14:paraId="38CC80A9" w14:textId="77777777" w:rsidR="002F6AB3" w:rsidRPr="00AE4781" w:rsidRDefault="00D92AE2">
      <w:pPr>
        <w:spacing w:before="60" w:after="60"/>
        <w:rPr>
          <w:lang w:val="fr-FR"/>
        </w:rPr>
      </w:pPr>
      <w:r w:rsidRPr="00AE4781">
        <w:rPr>
          <w:b/>
          <w:lang w:val="fr-FR"/>
        </w:rPr>
        <w:t>Page concernée :</w:t>
      </w:r>
      <w:r w:rsidRPr="00AE4781">
        <w:rPr>
          <w:lang w:val="fr-FR"/>
        </w:rPr>
        <w:t xml:space="preserve"> Toutes les pages (via le fichier </w:t>
      </w:r>
      <w:proofErr w:type="spellStart"/>
      <w:r w:rsidRPr="00AE4781">
        <w:rPr>
          <w:lang w:val="fr-FR"/>
        </w:rPr>
        <w:t>partials</w:t>
      </w:r>
      <w:proofErr w:type="spellEnd"/>
      <w:r w:rsidRPr="00AE4781">
        <w:rPr>
          <w:lang w:val="fr-FR"/>
        </w:rPr>
        <w:t>/header.html)</w:t>
      </w:r>
    </w:p>
    <w:p w14:paraId="1870AFA2" w14:textId="438B8A17" w:rsidR="002F6AB3" w:rsidRPr="00AE4781" w:rsidRDefault="00D92AE2">
      <w:pPr>
        <w:spacing w:before="60" w:after="60"/>
        <w:rPr>
          <w:lang w:val="fr-FR"/>
        </w:rPr>
      </w:pPr>
      <w:r w:rsidRPr="00AE4781">
        <w:rPr>
          <w:b/>
          <w:lang w:val="fr-FR"/>
        </w:rPr>
        <w:t>Constat :</w:t>
      </w:r>
      <w:r w:rsidRPr="00AE4781">
        <w:rPr>
          <w:lang w:val="fr-FR"/>
        </w:rPr>
        <w:t xml:space="preserve"> Le logo du club </w:t>
      </w:r>
      <w:r w:rsidRPr="00AE4781">
        <w:rPr>
          <w:lang w:val="fr-FR"/>
        </w:rPr>
        <w:t xml:space="preserve">est </w:t>
      </w:r>
      <w:r w:rsidRPr="00AE4781">
        <w:rPr>
          <w:lang w:val="fr-FR"/>
        </w:rPr>
        <w:t>un lien vers la page d’accueil</w:t>
      </w:r>
      <w:r w:rsidRPr="00AE4781">
        <w:rPr>
          <w:lang w:val="fr-FR"/>
        </w:rPr>
        <w:t>, mais son attribut alt est vide (alt="").</w:t>
      </w:r>
    </w:p>
    <w:p w14:paraId="360EA455" w14:textId="55ED828A" w:rsidR="002F6AB3" w:rsidRPr="00AE4781" w:rsidRDefault="00D92AE2">
      <w:pPr>
        <w:spacing w:before="60" w:after="60"/>
        <w:rPr>
          <w:lang w:val="fr-FR"/>
        </w:rPr>
      </w:pPr>
      <w:r w:rsidRPr="00AE4781">
        <w:rPr>
          <w:b/>
          <w:lang w:val="fr-FR"/>
        </w:rPr>
        <w:t>Critère RGAA :</w:t>
      </w:r>
      <w:r w:rsidRPr="00AE4781">
        <w:rPr>
          <w:lang w:val="fr-FR"/>
        </w:rPr>
        <w:t xml:space="preserve"> Critère 1.</w:t>
      </w:r>
      <w:r w:rsidR="00B15FA5">
        <w:rPr>
          <w:lang w:val="fr-FR"/>
        </w:rPr>
        <w:t>3</w:t>
      </w:r>
    </w:p>
    <w:p w14:paraId="59B58442"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 attribut alt décrivant la destination du lien, par exemple : alt="City Stars BC — Accueil".</w:t>
      </w:r>
    </w:p>
    <w:p w14:paraId="239FCC7E" w14:textId="77777777" w:rsidR="002F6AB3" w:rsidRPr="00AE4781" w:rsidRDefault="002F6AB3">
      <w:pPr>
        <w:spacing w:before="80"/>
        <w:rPr>
          <w:lang w:val="fr-FR"/>
        </w:rPr>
      </w:pPr>
    </w:p>
    <w:p w14:paraId="4474C28F" w14:textId="77777777" w:rsidR="002F6AB3" w:rsidRPr="00AE4781" w:rsidRDefault="00D92AE2">
      <w:pPr>
        <w:pStyle w:val="Heading3"/>
        <w:rPr>
          <w:lang w:val="fr-FR"/>
        </w:rPr>
      </w:pPr>
      <w:r w:rsidRPr="00AE4781">
        <w:rPr>
          <w:lang w:val="fr-FR"/>
        </w:rPr>
        <w:t>Anomalie 1B — Image complexe sans alternative (infographie stats)</w:t>
      </w:r>
    </w:p>
    <w:p w14:paraId="4E58B80C"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 Joueur »</w:t>
      </w:r>
    </w:p>
    <w:p w14:paraId="3C9984DE" w14:textId="5C6E3161" w:rsidR="002F6AB3" w:rsidRPr="00CA4D05" w:rsidRDefault="00D92AE2">
      <w:pPr>
        <w:spacing w:before="60" w:after="60"/>
        <w:rPr>
          <w:lang w:val="fr-FR"/>
        </w:rPr>
      </w:pPr>
      <w:r w:rsidRPr="00AE4781">
        <w:rPr>
          <w:b/>
          <w:lang w:val="fr-FR"/>
        </w:rPr>
        <w:t>Constat :</w:t>
      </w:r>
      <w:r w:rsidRPr="00AE4781">
        <w:rPr>
          <w:lang w:val="fr-FR"/>
        </w:rPr>
        <w:t xml:space="preserve"> </w:t>
      </w:r>
      <w:r w:rsidR="00CA4D05" w:rsidRPr="00CA4D05">
        <w:rPr>
          <w:lang w:val="fr-FR"/>
        </w:rPr>
        <w:t>Le texte alternatif "Stats Kelly Rowan" est insuffisant : il ne décrit pas les données de l’image</w:t>
      </w:r>
    </w:p>
    <w:p w14:paraId="688B10B0" w14:textId="38E44679" w:rsidR="002F6AB3" w:rsidRPr="00AE4781" w:rsidRDefault="00D92AE2">
      <w:pPr>
        <w:spacing w:before="60" w:after="60"/>
        <w:rPr>
          <w:lang w:val="fr-FR"/>
        </w:rPr>
      </w:pPr>
      <w:r w:rsidRPr="00AE4781">
        <w:rPr>
          <w:b/>
          <w:lang w:val="fr-FR"/>
        </w:rPr>
        <w:t>Critère RGAA :</w:t>
      </w:r>
      <w:r w:rsidRPr="00AE4781">
        <w:rPr>
          <w:lang w:val="fr-FR"/>
        </w:rPr>
        <w:t xml:space="preserve"> Critère 1.</w:t>
      </w:r>
      <w:r w:rsidR="00CA4D05">
        <w:rPr>
          <w:lang w:val="fr-FR"/>
        </w:rPr>
        <w:t>3</w:t>
      </w:r>
    </w:p>
    <w:p w14:paraId="68A22EF5" w14:textId="119A86C8" w:rsidR="002F6AB3" w:rsidRPr="00AE4781" w:rsidRDefault="00D92AE2" w:rsidP="00915913">
      <w:pPr>
        <w:spacing w:before="60" w:after="60"/>
        <w:rPr>
          <w:lang w:val="fr-FR"/>
        </w:rPr>
      </w:pPr>
      <w:r w:rsidRPr="00AE4781">
        <w:rPr>
          <w:b/>
          <w:lang w:val="fr-FR"/>
        </w:rPr>
        <w:t>Correction attendue :</w:t>
      </w:r>
      <w:r w:rsidRPr="00AE4781">
        <w:rPr>
          <w:lang w:val="fr-FR"/>
        </w:rPr>
        <w:t xml:space="preserve"> Ajouter une description détaillée accessible : soit un texte adjacent visible listant les statistiques, soit un lien vers une version textuelle. L’attribut alt doit au minimum indiquer que l’image contient des statistiques détaillées.</w:t>
      </w:r>
    </w:p>
    <w:p w14:paraId="30F056E1" w14:textId="77777777" w:rsidR="002F6AB3" w:rsidRPr="00AE4781" w:rsidRDefault="002F6AB3">
      <w:pPr>
        <w:pageBreakBefore/>
        <w:rPr>
          <w:lang w:val="fr-FR"/>
        </w:rPr>
      </w:pPr>
    </w:p>
    <w:p w14:paraId="0F41C278" w14:textId="77777777" w:rsidR="002F6AB3" w:rsidRPr="00AE4781" w:rsidRDefault="00D92AE2">
      <w:pPr>
        <w:pStyle w:val="Heading1"/>
        <w:rPr>
          <w:lang w:val="fr-FR"/>
        </w:rPr>
      </w:pPr>
      <w:r w:rsidRPr="00AE4781">
        <w:rPr>
          <w:lang w:val="fr-FR"/>
        </w:rPr>
        <w:t xml:space="preserve">Thématique 02 — Cadres (Frames / </w:t>
      </w:r>
      <w:proofErr w:type="spellStart"/>
      <w:r w:rsidRPr="00AE4781">
        <w:rPr>
          <w:lang w:val="fr-FR"/>
        </w:rPr>
        <w:t>iframes</w:t>
      </w:r>
      <w:proofErr w:type="spellEnd"/>
      <w:r w:rsidRPr="00AE4781">
        <w:rPr>
          <w:lang w:val="fr-FR"/>
        </w:rPr>
        <w:t>)</w:t>
      </w:r>
    </w:p>
    <w:p w14:paraId="68CE2911" w14:textId="77777777" w:rsidR="002F6AB3" w:rsidRPr="00AE4781" w:rsidRDefault="00D92AE2">
      <w:pPr>
        <w:spacing w:before="60" w:after="60"/>
        <w:rPr>
          <w:lang w:val="fr-FR"/>
        </w:rPr>
      </w:pPr>
      <w:r w:rsidRPr="00AE4781">
        <w:rPr>
          <w:lang w:val="fr-FR"/>
        </w:rPr>
        <w:t>Page testée : index.html (page d’accueil) — section « Comment jouer ».</w:t>
      </w:r>
    </w:p>
    <w:p w14:paraId="480A6936" w14:textId="77777777" w:rsidR="002F6AB3" w:rsidRPr="00AE4781" w:rsidRDefault="002F6AB3">
      <w:pPr>
        <w:spacing w:before="80"/>
        <w:rPr>
          <w:lang w:val="fr-FR"/>
        </w:rPr>
      </w:pPr>
    </w:p>
    <w:p w14:paraId="52731601" w14:textId="77777777" w:rsidR="002F6AB3" w:rsidRPr="00AE4781" w:rsidRDefault="00D92AE2">
      <w:pPr>
        <w:pStyle w:val="Heading3"/>
        <w:rPr>
          <w:lang w:val="fr-FR"/>
        </w:rPr>
      </w:pPr>
      <w:r w:rsidRPr="00AE4781">
        <w:rPr>
          <w:lang w:val="fr-FR"/>
        </w:rPr>
        <w:t xml:space="preserve">Anomalie 2A — </w:t>
      </w:r>
      <w:proofErr w:type="spellStart"/>
      <w:r w:rsidRPr="00AE4781">
        <w:rPr>
          <w:lang w:val="fr-FR"/>
        </w:rPr>
        <w:t>iframe</w:t>
      </w:r>
      <w:proofErr w:type="spellEnd"/>
      <w:r w:rsidRPr="00AE4781">
        <w:rPr>
          <w:lang w:val="fr-FR"/>
        </w:rPr>
        <w:t xml:space="preserve"> sans titre (première vidéo YouTube)</w:t>
      </w:r>
    </w:p>
    <w:p w14:paraId="242018F4"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 Comment jouer au basket »</w:t>
      </w:r>
    </w:p>
    <w:p w14:paraId="7E6A1464" w14:textId="77777777" w:rsidR="002F6AB3" w:rsidRPr="00AE4781" w:rsidRDefault="00D92AE2">
      <w:pPr>
        <w:spacing w:before="60" w:after="60"/>
        <w:rPr>
          <w:lang w:val="fr-FR"/>
        </w:rPr>
      </w:pPr>
      <w:r w:rsidRPr="00AE4781">
        <w:rPr>
          <w:b/>
          <w:lang w:val="fr-FR"/>
        </w:rPr>
        <w:t>Constat :</w:t>
      </w:r>
      <w:r w:rsidRPr="00AE4781">
        <w:rPr>
          <w:lang w:val="fr-FR"/>
        </w:rPr>
        <w:t xml:space="preserve"> La première </w:t>
      </w:r>
      <w:proofErr w:type="spellStart"/>
      <w:r w:rsidRPr="00AE4781">
        <w:rPr>
          <w:lang w:val="fr-FR"/>
        </w:rPr>
        <w:t>iframe</w:t>
      </w:r>
      <w:proofErr w:type="spellEnd"/>
      <w:r w:rsidRPr="00AE4781">
        <w:rPr>
          <w:lang w:val="fr-FR"/>
        </w:rPr>
        <w:t xml:space="preserve"> YouTube intégrée dans la page ne possède pas d’attribut </w:t>
      </w:r>
      <w:proofErr w:type="spellStart"/>
      <w:r w:rsidRPr="00AE4781">
        <w:rPr>
          <w:lang w:val="fr-FR"/>
        </w:rPr>
        <w:t>title</w:t>
      </w:r>
      <w:proofErr w:type="spellEnd"/>
      <w:r w:rsidRPr="00AE4781">
        <w:rPr>
          <w:lang w:val="fr-FR"/>
        </w:rPr>
        <w:t>. NVDA annonce : « cadre » ou uniquement l’URL source, sans contexte. Code : &lt;</w:t>
      </w:r>
      <w:proofErr w:type="spellStart"/>
      <w:r w:rsidRPr="00AE4781">
        <w:rPr>
          <w:lang w:val="fr-FR"/>
        </w:rPr>
        <w:t>iframe</w:t>
      </w:r>
      <w:proofErr w:type="spellEnd"/>
      <w:r w:rsidRPr="00AE4781">
        <w:rPr>
          <w:lang w:val="fr-FR"/>
        </w:rPr>
        <w:t xml:space="preserve"> </w:t>
      </w:r>
      <w:proofErr w:type="spellStart"/>
      <w:r w:rsidRPr="00AE4781">
        <w:rPr>
          <w:lang w:val="fr-FR"/>
        </w:rPr>
        <w:t>width</w:t>
      </w:r>
      <w:proofErr w:type="spellEnd"/>
      <w:r w:rsidRPr="00AE4781">
        <w:rPr>
          <w:lang w:val="fr-FR"/>
        </w:rPr>
        <w:t>="600" src="https://www.youtube.com/</w:t>
      </w:r>
      <w:proofErr w:type="spellStart"/>
      <w:r w:rsidRPr="00AE4781">
        <w:rPr>
          <w:lang w:val="fr-FR"/>
        </w:rPr>
        <w:t>embed</w:t>
      </w:r>
      <w:proofErr w:type="spellEnd"/>
      <w:r w:rsidRPr="00AE4781">
        <w:rPr>
          <w:lang w:val="fr-FR"/>
        </w:rPr>
        <w:t>/cngh6fCaRiY..." ...&gt;</w:t>
      </w:r>
    </w:p>
    <w:p w14:paraId="469D32AB"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2.1 — Chaque cadre a-t-il un titre de cadre ?</w:t>
      </w:r>
    </w:p>
    <w:p w14:paraId="17ADAB28" w14:textId="77777777" w:rsidR="002F6AB3" w:rsidRPr="00AE4781" w:rsidRDefault="00D92AE2">
      <w:pPr>
        <w:spacing w:before="60" w:after="60"/>
        <w:rPr>
          <w:lang w:val="fr-FR"/>
        </w:rPr>
      </w:pPr>
      <w:r w:rsidRPr="00AE4781">
        <w:rPr>
          <w:b/>
          <w:lang w:val="fr-FR"/>
        </w:rPr>
        <w:t>Impact :</w:t>
      </w:r>
      <w:r w:rsidRPr="00AE4781">
        <w:rPr>
          <w:lang w:val="fr-FR"/>
        </w:rPr>
        <w:t xml:space="preserve"> Un utilisateur de lecteur d’écran ne peut pas identifier le contenu de cette </w:t>
      </w:r>
      <w:proofErr w:type="spellStart"/>
      <w:r w:rsidRPr="00AE4781">
        <w:rPr>
          <w:lang w:val="fr-FR"/>
        </w:rPr>
        <w:t>iframe</w:t>
      </w:r>
      <w:proofErr w:type="spellEnd"/>
      <w:r w:rsidRPr="00AE4781">
        <w:rPr>
          <w:lang w:val="fr-FR"/>
        </w:rPr>
        <w:t xml:space="preserve"> lorsqu’il navigue par cadres. Il ne sait pas si ce cadre contient une vidéo, un formulaire ou un autre type de contenu.</w:t>
      </w:r>
    </w:p>
    <w:p w14:paraId="7C8BD99F"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 attribut </w:t>
      </w:r>
      <w:proofErr w:type="spellStart"/>
      <w:r w:rsidRPr="00AE4781">
        <w:rPr>
          <w:lang w:val="fr-FR"/>
        </w:rPr>
        <w:t>title</w:t>
      </w:r>
      <w:proofErr w:type="spellEnd"/>
      <w:r w:rsidRPr="00AE4781">
        <w:rPr>
          <w:lang w:val="fr-FR"/>
        </w:rPr>
        <w:t xml:space="preserve"> explicite à l’</w:t>
      </w:r>
      <w:proofErr w:type="spellStart"/>
      <w:r w:rsidRPr="00AE4781">
        <w:rPr>
          <w:lang w:val="fr-FR"/>
        </w:rPr>
        <w:t>iframe</w:t>
      </w:r>
      <w:proofErr w:type="spellEnd"/>
      <w:r w:rsidRPr="00AE4781">
        <w:rPr>
          <w:lang w:val="fr-FR"/>
        </w:rPr>
        <w:t xml:space="preserve">, par exemple : </w:t>
      </w:r>
      <w:proofErr w:type="spellStart"/>
      <w:r w:rsidRPr="00AE4781">
        <w:rPr>
          <w:lang w:val="fr-FR"/>
        </w:rPr>
        <w:t>title</w:t>
      </w:r>
      <w:proofErr w:type="spellEnd"/>
      <w:r w:rsidRPr="00AE4781">
        <w:rPr>
          <w:lang w:val="fr-FR"/>
        </w:rPr>
        <w:t>="Tutoriel : les règles fondamentales du basket".</w:t>
      </w:r>
    </w:p>
    <w:p w14:paraId="1C289C87" w14:textId="77777777" w:rsidR="002F6AB3" w:rsidRPr="00AE4781" w:rsidRDefault="002F6AB3">
      <w:pPr>
        <w:spacing w:before="80"/>
        <w:rPr>
          <w:lang w:val="fr-FR"/>
        </w:rPr>
      </w:pPr>
    </w:p>
    <w:p w14:paraId="5D09B2F2" w14:textId="77777777" w:rsidR="002F6AB3" w:rsidRPr="00AE4781" w:rsidRDefault="00D92AE2">
      <w:pPr>
        <w:pStyle w:val="Heading3"/>
        <w:rPr>
          <w:lang w:val="fr-FR"/>
        </w:rPr>
      </w:pPr>
      <w:r w:rsidRPr="00AE4781">
        <w:rPr>
          <w:lang w:val="fr-FR"/>
        </w:rPr>
        <w:t xml:space="preserve">Anomalie 2B — </w:t>
      </w:r>
      <w:proofErr w:type="spellStart"/>
      <w:r w:rsidRPr="00AE4781">
        <w:rPr>
          <w:lang w:val="fr-FR"/>
        </w:rPr>
        <w:t>iframe</w:t>
      </w:r>
      <w:proofErr w:type="spellEnd"/>
      <w:r w:rsidRPr="00AE4781">
        <w:rPr>
          <w:lang w:val="fr-FR"/>
        </w:rPr>
        <w:t xml:space="preserve"> avec titre non pertinent (deuxième vidéo YouTube)</w:t>
      </w:r>
    </w:p>
    <w:p w14:paraId="5822C7D4"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 Comment jouer au basket »</w:t>
      </w:r>
    </w:p>
    <w:p w14:paraId="4958E8A8" w14:textId="77777777" w:rsidR="002F6AB3" w:rsidRPr="00AE4781" w:rsidRDefault="00D92AE2">
      <w:pPr>
        <w:spacing w:before="60" w:after="60"/>
        <w:rPr>
          <w:lang w:val="fr-FR"/>
        </w:rPr>
      </w:pPr>
      <w:r w:rsidRPr="00AE4781">
        <w:rPr>
          <w:b/>
          <w:lang w:val="fr-FR"/>
        </w:rPr>
        <w:t>Constat :</w:t>
      </w:r>
      <w:r w:rsidRPr="00AE4781">
        <w:rPr>
          <w:lang w:val="fr-FR"/>
        </w:rPr>
        <w:t xml:space="preserve"> La deuxième </w:t>
      </w:r>
      <w:proofErr w:type="spellStart"/>
      <w:r w:rsidRPr="00AE4781">
        <w:rPr>
          <w:lang w:val="fr-FR"/>
        </w:rPr>
        <w:t>iframe</w:t>
      </w:r>
      <w:proofErr w:type="spellEnd"/>
      <w:r w:rsidRPr="00AE4781">
        <w:rPr>
          <w:lang w:val="fr-FR"/>
        </w:rPr>
        <w:t xml:space="preserve"> YouTube possède un attribut </w:t>
      </w:r>
      <w:proofErr w:type="spellStart"/>
      <w:r w:rsidRPr="00AE4781">
        <w:rPr>
          <w:lang w:val="fr-FR"/>
        </w:rPr>
        <w:t>title</w:t>
      </w:r>
      <w:proofErr w:type="spellEnd"/>
      <w:r w:rsidRPr="00AE4781">
        <w:rPr>
          <w:lang w:val="fr-FR"/>
        </w:rPr>
        <w:t xml:space="preserve">="YouTube </w:t>
      </w:r>
      <w:proofErr w:type="spellStart"/>
      <w:r w:rsidRPr="00AE4781">
        <w:rPr>
          <w:lang w:val="fr-FR"/>
        </w:rPr>
        <w:t>video</w:t>
      </w:r>
      <w:proofErr w:type="spellEnd"/>
      <w:r w:rsidRPr="00AE4781">
        <w:rPr>
          <w:lang w:val="fr-FR"/>
        </w:rPr>
        <w:t xml:space="preserve"> </w:t>
      </w:r>
      <w:proofErr w:type="spellStart"/>
      <w:r w:rsidRPr="00AE4781">
        <w:rPr>
          <w:lang w:val="fr-FR"/>
        </w:rPr>
        <w:t>player</w:t>
      </w:r>
      <w:proofErr w:type="spellEnd"/>
      <w:r w:rsidRPr="00AE4781">
        <w:rPr>
          <w:lang w:val="fr-FR"/>
        </w:rPr>
        <w:t xml:space="preserve">". Ce titre décrit le lecteur, non le contenu de la vidéo. NVDA annonce : « cadre YouTube </w:t>
      </w:r>
      <w:proofErr w:type="spellStart"/>
      <w:r w:rsidRPr="00AE4781">
        <w:rPr>
          <w:lang w:val="fr-FR"/>
        </w:rPr>
        <w:t>video</w:t>
      </w:r>
      <w:proofErr w:type="spellEnd"/>
      <w:r w:rsidRPr="00AE4781">
        <w:rPr>
          <w:lang w:val="fr-FR"/>
        </w:rPr>
        <w:t xml:space="preserve"> </w:t>
      </w:r>
      <w:proofErr w:type="spellStart"/>
      <w:r w:rsidRPr="00AE4781">
        <w:rPr>
          <w:lang w:val="fr-FR"/>
        </w:rPr>
        <w:t>player</w:t>
      </w:r>
      <w:proofErr w:type="spellEnd"/>
      <w:r w:rsidRPr="00AE4781">
        <w:rPr>
          <w:lang w:val="fr-FR"/>
        </w:rPr>
        <w:t xml:space="preserve"> » — l’utilisateur ne sait pas quel sujet est traité.</w:t>
      </w:r>
    </w:p>
    <w:p w14:paraId="72E24A4C"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2.2 — Chaque cadre a-t-il un titre de cadre pertinent ?</w:t>
      </w:r>
    </w:p>
    <w:p w14:paraId="6E493A92" w14:textId="77777777" w:rsidR="002F6AB3" w:rsidRPr="00AE4781" w:rsidRDefault="00D92AE2">
      <w:pPr>
        <w:spacing w:before="60" w:after="60"/>
        <w:rPr>
          <w:lang w:val="fr-FR"/>
        </w:rPr>
      </w:pPr>
      <w:r w:rsidRPr="00AE4781">
        <w:rPr>
          <w:b/>
          <w:lang w:val="fr-FR"/>
        </w:rPr>
        <w:t>Impact :</w:t>
      </w:r>
      <w:r w:rsidRPr="00AE4781">
        <w:rPr>
          <w:lang w:val="fr-FR"/>
        </w:rPr>
        <w:t xml:space="preserve"> Navigant par liste de cadres (NVDA + F7), l’utilisateur ne peut pas distinguer les deux </w:t>
      </w:r>
      <w:proofErr w:type="spellStart"/>
      <w:r w:rsidRPr="00AE4781">
        <w:rPr>
          <w:lang w:val="fr-FR"/>
        </w:rPr>
        <w:t>iframes</w:t>
      </w:r>
      <w:proofErr w:type="spellEnd"/>
      <w:r w:rsidRPr="00AE4781">
        <w:rPr>
          <w:lang w:val="fr-FR"/>
        </w:rPr>
        <w:t xml:space="preserve"> ni deviner leur contenu respectif.</w:t>
      </w:r>
    </w:p>
    <w:p w14:paraId="0A58E1B6"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le titre générique par un titre décrivant le sujet de la vidéo, par exemple : </w:t>
      </w:r>
      <w:proofErr w:type="spellStart"/>
      <w:r w:rsidRPr="00AE4781">
        <w:rPr>
          <w:lang w:val="fr-FR"/>
        </w:rPr>
        <w:t>title</w:t>
      </w:r>
      <w:proofErr w:type="spellEnd"/>
      <w:r w:rsidRPr="00AE4781">
        <w:rPr>
          <w:lang w:val="fr-FR"/>
        </w:rPr>
        <w:t>="Présentation des 5 postes au basket".</w:t>
      </w:r>
    </w:p>
    <w:p w14:paraId="0ED7C189" w14:textId="77777777" w:rsidR="002F6AB3" w:rsidRPr="00AE4781" w:rsidRDefault="002F6AB3">
      <w:pPr>
        <w:spacing w:before="80"/>
        <w:rPr>
          <w:lang w:val="fr-FR"/>
        </w:rPr>
      </w:pPr>
    </w:p>
    <w:p w14:paraId="06286403" w14:textId="77777777" w:rsidR="002F6AB3" w:rsidRPr="00AE4781" w:rsidRDefault="002F6AB3">
      <w:pPr>
        <w:pageBreakBefore/>
        <w:rPr>
          <w:lang w:val="fr-FR"/>
        </w:rPr>
      </w:pPr>
    </w:p>
    <w:p w14:paraId="56918641" w14:textId="77777777" w:rsidR="002F6AB3" w:rsidRPr="00AE4781" w:rsidRDefault="00D92AE2">
      <w:pPr>
        <w:pStyle w:val="Heading1"/>
        <w:rPr>
          <w:lang w:val="fr-FR"/>
        </w:rPr>
      </w:pPr>
      <w:r w:rsidRPr="00AE4781">
        <w:rPr>
          <w:lang w:val="fr-FR"/>
        </w:rPr>
        <w:t>Thématique 03 — Couleurs</w:t>
      </w:r>
    </w:p>
    <w:p w14:paraId="27D84A2D" w14:textId="77777777" w:rsidR="002F6AB3" w:rsidRPr="00AE4781" w:rsidRDefault="00D92AE2">
      <w:pPr>
        <w:spacing w:before="60" w:after="60"/>
        <w:rPr>
          <w:lang w:val="fr-FR"/>
        </w:rPr>
      </w:pPr>
      <w:r w:rsidRPr="00AE4781">
        <w:rPr>
          <w:lang w:val="fr-FR"/>
        </w:rPr>
        <w:t>Pages testées : index.html et blog-post.html.</w:t>
      </w:r>
    </w:p>
    <w:p w14:paraId="2FA25CAB" w14:textId="77777777" w:rsidR="002F6AB3" w:rsidRPr="00AE4781" w:rsidRDefault="002F6AB3">
      <w:pPr>
        <w:spacing w:before="80"/>
        <w:rPr>
          <w:lang w:val="fr-FR"/>
        </w:rPr>
      </w:pPr>
    </w:p>
    <w:p w14:paraId="02C9C811" w14:textId="77777777" w:rsidR="002F6AB3" w:rsidRPr="00AE4781" w:rsidRDefault="00D92AE2">
      <w:pPr>
        <w:pStyle w:val="Heading3"/>
        <w:rPr>
          <w:lang w:val="fr-FR"/>
        </w:rPr>
      </w:pPr>
      <w:r w:rsidRPr="00AE4781">
        <w:rPr>
          <w:lang w:val="fr-FR"/>
        </w:rPr>
        <w:t>Anomalie 3A — Contraste insuffisant (texte secondaire en section appel à l’action)</w:t>
      </w:r>
    </w:p>
    <w:p w14:paraId="120CF3A5"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 Appel à l’action » (Call to action, fond bleu primaire)</w:t>
      </w:r>
    </w:p>
    <w:p w14:paraId="15EBAEA7" w14:textId="77777777" w:rsidR="002F6AB3" w:rsidRPr="00AE4781" w:rsidRDefault="00D92AE2">
      <w:pPr>
        <w:spacing w:before="60" w:after="60"/>
        <w:rPr>
          <w:lang w:val="fr-FR"/>
        </w:rPr>
      </w:pPr>
      <w:r w:rsidRPr="00AE4781">
        <w:rPr>
          <w:b/>
          <w:lang w:val="fr-FR"/>
        </w:rPr>
        <w:t>Constat :</w:t>
      </w:r>
      <w:r w:rsidRPr="00AE4781">
        <w:rPr>
          <w:lang w:val="fr-FR"/>
        </w:rPr>
        <w:t xml:space="preserve"> Le texte « Nous respectons la vie privée et ne partagerons jamais votre adresse </w:t>
      </w:r>
      <w:proofErr w:type="gramStart"/>
      <w:r w:rsidRPr="00AE4781">
        <w:rPr>
          <w:lang w:val="fr-FR"/>
        </w:rPr>
        <w:t>e-mail »</w:t>
      </w:r>
      <w:proofErr w:type="gramEnd"/>
      <w:r w:rsidRPr="00AE4781">
        <w:rPr>
          <w:lang w:val="fr-FR"/>
        </w:rPr>
        <w:t xml:space="preserve"> utilise la classe Bootstrap text-white-50 (blanc à 50 % d’opacité) sur fond bleu (#0d6efd). Le ratio de contraste résultant est inférieur à 4,</w:t>
      </w:r>
      <w:proofErr w:type="gramStart"/>
      <w:r w:rsidRPr="00AE4781">
        <w:rPr>
          <w:lang w:val="fr-FR"/>
        </w:rPr>
        <w:t>5:</w:t>
      </w:r>
      <w:proofErr w:type="gramEnd"/>
      <w:r w:rsidRPr="00AE4781">
        <w:rPr>
          <w:lang w:val="fr-FR"/>
        </w:rPr>
        <w:t xml:space="preserve">1 requis pour le texte de petite taille. Méthode de test : inspecter la couleur avec l’outil Accessible </w:t>
      </w:r>
      <w:proofErr w:type="spellStart"/>
      <w:r w:rsidRPr="00AE4781">
        <w:rPr>
          <w:lang w:val="fr-FR"/>
        </w:rPr>
        <w:t>Color</w:t>
      </w:r>
      <w:proofErr w:type="spellEnd"/>
      <w:r w:rsidRPr="00AE4781">
        <w:rPr>
          <w:lang w:val="fr-FR"/>
        </w:rPr>
        <w:t xml:space="preserve"> Picker sur Chrome.</w:t>
      </w:r>
    </w:p>
    <w:p w14:paraId="0D97FF82"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3.3 — Dans chaque page web, les couleurs utilisées dans les composants d’interface ou les textes véhiculant une information ont-elles un contraste suffisant ?</w:t>
      </w:r>
    </w:p>
    <w:p w14:paraId="1B31D29B"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malvoyants, daltoniens ou en situation de fatigue visuelle ne peuvent pas lire ce texte informatif sur le fond bleu.</w:t>
      </w:r>
    </w:p>
    <w:p w14:paraId="61693682" w14:textId="77777777" w:rsidR="002F6AB3" w:rsidRPr="00AE4781" w:rsidRDefault="00D92AE2">
      <w:pPr>
        <w:spacing w:before="60" w:after="60"/>
        <w:rPr>
          <w:lang w:val="fr-FR"/>
        </w:rPr>
      </w:pPr>
      <w:r w:rsidRPr="00AE4781">
        <w:rPr>
          <w:b/>
          <w:lang w:val="fr-FR"/>
        </w:rPr>
        <w:t>Correction attendue :</w:t>
      </w:r>
      <w:r w:rsidRPr="00AE4781">
        <w:rPr>
          <w:lang w:val="fr-FR"/>
        </w:rPr>
        <w:t xml:space="preserve"> Utiliser la couleur blanche pleine (</w:t>
      </w:r>
      <w:proofErr w:type="spellStart"/>
      <w:proofErr w:type="gramStart"/>
      <w:r w:rsidRPr="00AE4781">
        <w:rPr>
          <w:lang w:val="fr-FR"/>
        </w:rPr>
        <w:t>color</w:t>
      </w:r>
      <w:proofErr w:type="spellEnd"/>
      <w:r w:rsidRPr="00AE4781">
        <w:rPr>
          <w:lang w:val="fr-FR"/>
        </w:rPr>
        <w:t>:</w:t>
      </w:r>
      <w:proofErr w:type="gramEnd"/>
      <w:r w:rsidRPr="00AE4781">
        <w:rPr>
          <w:lang w:val="fr-FR"/>
        </w:rPr>
        <w:t xml:space="preserve"> #ffffff) ou ajuster l’opacité pour atteindre un ratio minimum de 4,</w:t>
      </w:r>
      <w:proofErr w:type="gramStart"/>
      <w:r w:rsidRPr="00AE4781">
        <w:rPr>
          <w:lang w:val="fr-FR"/>
        </w:rPr>
        <w:t>5:</w:t>
      </w:r>
      <w:proofErr w:type="gramEnd"/>
      <w:r w:rsidRPr="00AE4781">
        <w:rPr>
          <w:lang w:val="fr-FR"/>
        </w:rPr>
        <w:t>1 par rapport au fond bleu.</w:t>
      </w:r>
    </w:p>
    <w:p w14:paraId="1C5D0DE4" w14:textId="77777777" w:rsidR="002F6AB3" w:rsidRPr="00AE4781" w:rsidRDefault="002F6AB3">
      <w:pPr>
        <w:spacing w:before="80"/>
        <w:rPr>
          <w:lang w:val="fr-FR"/>
        </w:rPr>
      </w:pPr>
    </w:p>
    <w:p w14:paraId="38EAB68D" w14:textId="77777777" w:rsidR="002F6AB3" w:rsidRPr="00AE4781" w:rsidRDefault="00D92AE2">
      <w:pPr>
        <w:pStyle w:val="Heading3"/>
        <w:rPr>
          <w:lang w:val="fr-FR"/>
        </w:rPr>
      </w:pPr>
      <w:r w:rsidRPr="00AE4781">
        <w:rPr>
          <w:lang w:val="fr-FR"/>
        </w:rPr>
        <w:t>Anomalie 3B — Liens sans soulignement (article de blog)</w:t>
      </w:r>
    </w:p>
    <w:p w14:paraId="1F6A0715" w14:textId="77777777" w:rsidR="002F6AB3" w:rsidRPr="00AE4781" w:rsidRDefault="00D92AE2">
      <w:pPr>
        <w:spacing w:before="60" w:after="60"/>
        <w:rPr>
          <w:lang w:val="fr-FR"/>
        </w:rPr>
      </w:pPr>
      <w:r w:rsidRPr="00AE4781">
        <w:rPr>
          <w:b/>
          <w:lang w:val="fr-FR"/>
        </w:rPr>
        <w:t>Page concernée :</w:t>
      </w:r>
      <w:r w:rsidRPr="00AE4781">
        <w:rPr>
          <w:lang w:val="fr-FR"/>
        </w:rPr>
        <w:t xml:space="preserve"> blog-post.html — corps de l’article</w:t>
      </w:r>
    </w:p>
    <w:p w14:paraId="419E6B86" w14:textId="77777777" w:rsidR="002F6AB3" w:rsidRPr="00AE4781" w:rsidRDefault="00D92AE2">
      <w:pPr>
        <w:spacing w:before="60" w:after="60"/>
        <w:rPr>
          <w:lang w:val="fr-FR"/>
        </w:rPr>
      </w:pPr>
      <w:r w:rsidRPr="00AE4781">
        <w:rPr>
          <w:b/>
          <w:lang w:val="fr-FR"/>
        </w:rPr>
        <w:t>Constat :</w:t>
      </w:r>
      <w:r w:rsidRPr="00AE4781">
        <w:rPr>
          <w:lang w:val="fr-FR"/>
        </w:rPr>
        <w:t xml:space="preserve"> Les liens dans le corps de l’article (</w:t>
      </w:r>
      <w:proofErr w:type="gramStart"/>
      <w:r w:rsidRPr="00AE4781">
        <w:rPr>
          <w:lang w:val="fr-FR"/>
        </w:rPr>
        <w:t>classe .article</w:t>
      </w:r>
      <w:proofErr w:type="gramEnd"/>
      <w:r w:rsidRPr="00AE4781">
        <w:rPr>
          <w:lang w:val="fr-FR"/>
        </w:rPr>
        <w:t>-body a) sont stylisés sans soulignement (</w:t>
      </w:r>
      <w:proofErr w:type="spellStart"/>
      <w:r w:rsidRPr="00AE4781">
        <w:rPr>
          <w:lang w:val="fr-FR"/>
        </w:rPr>
        <w:t>text-</w:t>
      </w:r>
      <w:proofErr w:type="gramStart"/>
      <w:r w:rsidRPr="00AE4781">
        <w:rPr>
          <w:lang w:val="fr-FR"/>
        </w:rPr>
        <w:t>decoration</w:t>
      </w:r>
      <w:proofErr w:type="spellEnd"/>
      <w:r w:rsidRPr="00AE4781">
        <w:rPr>
          <w:lang w:val="fr-FR"/>
        </w:rPr>
        <w:t>:</w:t>
      </w:r>
      <w:proofErr w:type="gramEnd"/>
      <w:r w:rsidRPr="00AE4781">
        <w:rPr>
          <w:lang w:val="fr-FR"/>
        </w:rPr>
        <w:t xml:space="preserve"> none) et se distinguent du texte environnant uniquement par leur couleur (#1a5276, bleu foncé). Le rapport de contraste entre la couleur du lien et la couleur du texte adjacent est insuffisant (inférieur à </w:t>
      </w:r>
      <w:proofErr w:type="gramStart"/>
      <w:r w:rsidRPr="00AE4781">
        <w:rPr>
          <w:lang w:val="fr-FR"/>
        </w:rPr>
        <w:t>3:</w:t>
      </w:r>
      <w:proofErr w:type="gramEnd"/>
      <w:r w:rsidRPr="00AE4781">
        <w:rPr>
          <w:lang w:val="fr-FR"/>
        </w:rPr>
        <w:t xml:space="preserve">1). Test : vérifier la distinction couleur lien / texte avec le </w:t>
      </w:r>
      <w:proofErr w:type="spellStart"/>
      <w:r w:rsidRPr="00AE4781">
        <w:rPr>
          <w:lang w:val="fr-FR"/>
        </w:rPr>
        <w:t>Color</w:t>
      </w:r>
      <w:proofErr w:type="spellEnd"/>
      <w:r w:rsidRPr="00AE4781">
        <w:rPr>
          <w:lang w:val="fr-FR"/>
        </w:rPr>
        <w:t xml:space="preserve"> </w:t>
      </w:r>
      <w:proofErr w:type="spellStart"/>
      <w:r w:rsidRPr="00AE4781">
        <w:rPr>
          <w:lang w:val="fr-FR"/>
        </w:rPr>
        <w:t>Contrast</w:t>
      </w:r>
      <w:proofErr w:type="spellEnd"/>
      <w:r w:rsidRPr="00AE4781">
        <w:rPr>
          <w:lang w:val="fr-FR"/>
        </w:rPr>
        <w:t xml:space="preserve"> Analyzer.</w:t>
      </w:r>
    </w:p>
    <w:p w14:paraId="758FC4AD"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3.2 — Dans chaque page web, le contraste entre la couleur du texte et la couleur de l’arrière-plan est-il suffisant ?</w:t>
      </w:r>
    </w:p>
    <w:p w14:paraId="27790840"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daltoniens ou malvoyants ne peuvent pas distinguer les liens du texte ordinaire dans l’article.</w:t>
      </w:r>
    </w:p>
    <w:p w14:paraId="693E4C33" w14:textId="77777777" w:rsidR="002F6AB3" w:rsidRPr="00AE4781" w:rsidRDefault="00D92AE2">
      <w:pPr>
        <w:spacing w:before="60" w:after="60"/>
        <w:rPr>
          <w:lang w:val="fr-FR"/>
        </w:rPr>
      </w:pPr>
      <w:r w:rsidRPr="00AE4781">
        <w:rPr>
          <w:b/>
          <w:lang w:val="fr-FR"/>
        </w:rPr>
        <w:t>Correction attendue :</w:t>
      </w:r>
      <w:r w:rsidRPr="00AE4781">
        <w:rPr>
          <w:lang w:val="fr-FR"/>
        </w:rPr>
        <w:t xml:space="preserve"> Restaurer le soulignement des liens (</w:t>
      </w:r>
      <w:proofErr w:type="spellStart"/>
      <w:r w:rsidRPr="00AE4781">
        <w:rPr>
          <w:lang w:val="fr-FR"/>
        </w:rPr>
        <w:t>text-</w:t>
      </w:r>
      <w:proofErr w:type="gramStart"/>
      <w:r w:rsidRPr="00AE4781">
        <w:rPr>
          <w:lang w:val="fr-FR"/>
        </w:rPr>
        <w:t>decoration</w:t>
      </w:r>
      <w:proofErr w:type="spellEnd"/>
      <w:r w:rsidRPr="00AE4781">
        <w:rPr>
          <w:lang w:val="fr-FR"/>
        </w:rPr>
        <w:t>:</w:t>
      </w:r>
      <w:proofErr w:type="gramEnd"/>
      <w:r w:rsidRPr="00AE4781">
        <w:rPr>
          <w:lang w:val="fr-FR"/>
        </w:rPr>
        <w:t xml:space="preserve"> </w:t>
      </w:r>
      <w:proofErr w:type="spellStart"/>
      <w:r w:rsidRPr="00AE4781">
        <w:rPr>
          <w:lang w:val="fr-FR"/>
        </w:rPr>
        <w:t>underline</w:t>
      </w:r>
      <w:proofErr w:type="spellEnd"/>
      <w:r w:rsidRPr="00AE4781">
        <w:rPr>
          <w:lang w:val="fr-FR"/>
        </w:rPr>
        <w:t xml:space="preserve">) ou s’assurer que le contraste lien/texte adjacent est d’au moins </w:t>
      </w:r>
      <w:proofErr w:type="gramStart"/>
      <w:r w:rsidRPr="00AE4781">
        <w:rPr>
          <w:lang w:val="fr-FR"/>
        </w:rPr>
        <w:t>3:</w:t>
      </w:r>
      <w:proofErr w:type="gramEnd"/>
      <w:r w:rsidRPr="00AE4781">
        <w:rPr>
          <w:lang w:val="fr-FR"/>
        </w:rPr>
        <w:t>1, tout en maintenant un contraste lien/fond d’au moins 4,</w:t>
      </w:r>
      <w:proofErr w:type="gramStart"/>
      <w:r w:rsidRPr="00AE4781">
        <w:rPr>
          <w:lang w:val="fr-FR"/>
        </w:rPr>
        <w:t>5:</w:t>
      </w:r>
      <w:proofErr w:type="gramEnd"/>
      <w:r w:rsidRPr="00AE4781">
        <w:rPr>
          <w:lang w:val="fr-FR"/>
        </w:rPr>
        <w:t>1.</w:t>
      </w:r>
    </w:p>
    <w:p w14:paraId="15FE2F46" w14:textId="77777777" w:rsidR="002F6AB3" w:rsidRPr="00AE4781" w:rsidRDefault="002F6AB3">
      <w:pPr>
        <w:spacing w:before="80"/>
        <w:rPr>
          <w:lang w:val="fr-FR"/>
        </w:rPr>
      </w:pPr>
    </w:p>
    <w:p w14:paraId="536855BD" w14:textId="77777777" w:rsidR="002F6AB3" w:rsidRPr="00AE4781" w:rsidRDefault="002F6AB3">
      <w:pPr>
        <w:pageBreakBefore/>
        <w:rPr>
          <w:lang w:val="fr-FR"/>
        </w:rPr>
      </w:pPr>
    </w:p>
    <w:p w14:paraId="64AE0E2C" w14:textId="77777777" w:rsidR="002F6AB3" w:rsidRPr="00AE4781" w:rsidRDefault="00D92AE2">
      <w:pPr>
        <w:pStyle w:val="Heading1"/>
        <w:rPr>
          <w:lang w:val="fr-FR"/>
        </w:rPr>
      </w:pPr>
      <w:r w:rsidRPr="00AE4781">
        <w:rPr>
          <w:lang w:val="fr-FR"/>
        </w:rPr>
        <w:t>Thématique 04 — Multimédia</w:t>
      </w:r>
    </w:p>
    <w:p w14:paraId="04629803" w14:textId="77777777" w:rsidR="002F6AB3" w:rsidRPr="00AE4781" w:rsidRDefault="00D92AE2">
      <w:pPr>
        <w:spacing w:before="60" w:after="60"/>
        <w:rPr>
          <w:lang w:val="fr-FR"/>
        </w:rPr>
      </w:pPr>
      <w:r w:rsidRPr="00AE4781">
        <w:rPr>
          <w:lang w:val="fr-FR"/>
        </w:rPr>
        <w:t>Page testée : index.html — section « Média ».</w:t>
      </w:r>
    </w:p>
    <w:p w14:paraId="556E5F64" w14:textId="77777777" w:rsidR="002F6AB3" w:rsidRPr="00AE4781" w:rsidRDefault="002F6AB3">
      <w:pPr>
        <w:spacing w:before="80"/>
        <w:rPr>
          <w:lang w:val="fr-FR"/>
        </w:rPr>
      </w:pPr>
    </w:p>
    <w:p w14:paraId="064E50EE" w14:textId="77777777" w:rsidR="002F6AB3" w:rsidRPr="00AE4781" w:rsidRDefault="00D92AE2">
      <w:pPr>
        <w:pStyle w:val="Heading3"/>
        <w:rPr>
          <w:lang w:val="fr-FR"/>
        </w:rPr>
      </w:pPr>
      <w:r w:rsidRPr="00AE4781">
        <w:rPr>
          <w:lang w:val="fr-FR"/>
        </w:rPr>
        <w:t>Anomalie 4A — Vidéo sans transcription ni légende</w:t>
      </w:r>
    </w:p>
    <w:p w14:paraId="05836686"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 Média » (bas de page d’accueil)</w:t>
      </w:r>
    </w:p>
    <w:p w14:paraId="1D00CEAA" w14:textId="77777777" w:rsidR="002F6AB3" w:rsidRPr="00AE4781" w:rsidRDefault="00D92AE2">
      <w:pPr>
        <w:spacing w:before="60" w:after="60"/>
        <w:rPr>
          <w:lang w:val="fr-FR"/>
        </w:rPr>
      </w:pPr>
      <w:r w:rsidRPr="00AE4781">
        <w:rPr>
          <w:b/>
          <w:lang w:val="fr-FR"/>
        </w:rPr>
        <w:t>Constat :</w:t>
      </w:r>
      <w:r w:rsidRPr="00AE4781">
        <w:rPr>
          <w:lang w:val="fr-FR"/>
        </w:rPr>
        <w:t xml:space="preserve"> La balise &lt;</w:t>
      </w:r>
      <w:proofErr w:type="spellStart"/>
      <w:r w:rsidRPr="00AE4781">
        <w:rPr>
          <w:lang w:val="fr-FR"/>
        </w:rPr>
        <w:t>video</w:t>
      </w:r>
      <w:proofErr w:type="spellEnd"/>
      <w:r w:rsidRPr="00AE4781">
        <w:rPr>
          <w:lang w:val="fr-FR"/>
        </w:rPr>
        <w:t xml:space="preserve"> src="assets/media.mp4" </w:t>
      </w:r>
      <w:proofErr w:type="spellStart"/>
      <w:r w:rsidRPr="00AE4781">
        <w:rPr>
          <w:lang w:val="fr-FR"/>
        </w:rPr>
        <w:t>autoplay</w:t>
      </w:r>
      <w:proofErr w:type="spellEnd"/>
      <w:r w:rsidRPr="00AE4781">
        <w:rPr>
          <w:lang w:val="fr-FR"/>
        </w:rPr>
        <w:t xml:space="preserve"> </w:t>
      </w:r>
      <w:proofErr w:type="spellStart"/>
      <w:r w:rsidRPr="00AE4781">
        <w:rPr>
          <w:lang w:val="fr-FR"/>
        </w:rPr>
        <w:t>loop</w:t>
      </w:r>
      <w:proofErr w:type="spellEnd"/>
      <w:r w:rsidRPr="00AE4781">
        <w:rPr>
          <w:lang w:val="fr-FR"/>
        </w:rPr>
        <w:t>&gt;&lt;/</w:t>
      </w:r>
      <w:proofErr w:type="spellStart"/>
      <w:r w:rsidRPr="00AE4781">
        <w:rPr>
          <w:lang w:val="fr-FR"/>
        </w:rPr>
        <w:t>video</w:t>
      </w:r>
      <w:proofErr w:type="spellEnd"/>
      <w:r w:rsidRPr="00AE4781">
        <w:rPr>
          <w:lang w:val="fr-FR"/>
        </w:rPr>
        <w:t xml:space="preserve">&gt; ne contient ni attribut </w:t>
      </w:r>
      <w:proofErr w:type="spellStart"/>
      <w:r w:rsidRPr="00AE4781">
        <w:rPr>
          <w:lang w:val="fr-FR"/>
        </w:rPr>
        <w:t>controls</w:t>
      </w:r>
      <w:proofErr w:type="spellEnd"/>
      <w:r w:rsidRPr="00AE4781">
        <w:rPr>
          <w:lang w:val="fr-FR"/>
        </w:rPr>
        <w:t>, ni piste &lt;</w:t>
      </w:r>
      <w:proofErr w:type="spellStart"/>
      <w:r w:rsidRPr="00AE4781">
        <w:rPr>
          <w:lang w:val="fr-FR"/>
        </w:rPr>
        <w:t>track</w:t>
      </w:r>
      <w:proofErr w:type="spellEnd"/>
      <w:r w:rsidRPr="00AE4781">
        <w:rPr>
          <w:lang w:val="fr-FR"/>
        </w:rPr>
        <w:t>&gt; pour les sous-titres, ni transcription textuelle accessible. La vidéo se lance automatiquement en boucle sans possibilité pour l’utilisateur de la mettre en pause, de l’arrêter ou d’accéder aux informations qu’elle contient.</w:t>
      </w:r>
    </w:p>
    <w:p w14:paraId="43051B23"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4.1 — Chaque média temporel pré-enregistré a-t-il une transcription textuelle ? Critère 4.22 — Chaque média temporel a-t-il des contrôles de lecture accessibles ?</w:t>
      </w:r>
    </w:p>
    <w:p w14:paraId="35EEDD37"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sourds ou malentendants ne peuvent pas accéder au contenu audio. Les utilisateurs de lecteur d’écran ne peuvent pas contrôler la vidéo. De plus, la lecture automatique peut perturber les utilisateurs de lecteur d’écran et les personnes souffrant de troubles cognitifs.</w:t>
      </w:r>
    </w:p>
    <w:p w14:paraId="27A9561B"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l’attribut </w:t>
      </w:r>
      <w:proofErr w:type="spellStart"/>
      <w:r w:rsidRPr="00AE4781">
        <w:rPr>
          <w:lang w:val="fr-FR"/>
        </w:rPr>
        <w:t>controls</w:t>
      </w:r>
      <w:proofErr w:type="spellEnd"/>
      <w:r w:rsidRPr="00AE4781">
        <w:rPr>
          <w:lang w:val="fr-FR"/>
        </w:rPr>
        <w:t xml:space="preserve"> pour permettre </w:t>
      </w:r>
      <w:proofErr w:type="gramStart"/>
      <w:r w:rsidRPr="00AE4781">
        <w:rPr>
          <w:lang w:val="fr-FR"/>
        </w:rPr>
        <w:t>la contrôle</w:t>
      </w:r>
      <w:proofErr w:type="gramEnd"/>
      <w:r w:rsidRPr="00AE4781">
        <w:rPr>
          <w:lang w:val="fr-FR"/>
        </w:rPr>
        <w:t xml:space="preserve"> de la lecture. Supprimer l’attribut </w:t>
      </w:r>
      <w:proofErr w:type="spellStart"/>
      <w:r w:rsidRPr="00AE4781">
        <w:rPr>
          <w:lang w:val="fr-FR"/>
        </w:rPr>
        <w:t>autoplay</w:t>
      </w:r>
      <w:proofErr w:type="spellEnd"/>
      <w:r w:rsidRPr="00AE4781">
        <w:rPr>
          <w:lang w:val="fr-FR"/>
        </w:rPr>
        <w:t xml:space="preserve"> ou ajouter </w:t>
      </w:r>
      <w:proofErr w:type="spellStart"/>
      <w:r w:rsidRPr="00AE4781">
        <w:rPr>
          <w:lang w:val="fr-FR"/>
        </w:rPr>
        <w:t>muted</w:t>
      </w:r>
      <w:proofErr w:type="spellEnd"/>
      <w:r w:rsidRPr="00AE4781">
        <w:rPr>
          <w:lang w:val="fr-FR"/>
        </w:rPr>
        <w:t>. Fournir une transcription textuelle du contenu vidéo. Si la vidéo contient des dialogues, ajouter une piste &lt;</w:t>
      </w:r>
      <w:proofErr w:type="spellStart"/>
      <w:r w:rsidRPr="00AE4781">
        <w:rPr>
          <w:lang w:val="fr-FR"/>
        </w:rPr>
        <w:t>track</w:t>
      </w:r>
      <w:proofErr w:type="spellEnd"/>
      <w:r w:rsidRPr="00AE4781">
        <w:rPr>
          <w:lang w:val="fr-FR"/>
        </w:rPr>
        <w:t xml:space="preserve"> </w:t>
      </w:r>
      <w:proofErr w:type="spellStart"/>
      <w:r w:rsidRPr="00AE4781">
        <w:rPr>
          <w:lang w:val="fr-FR"/>
        </w:rPr>
        <w:t>kind</w:t>
      </w:r>
      <w:proofErr w:type="spellEnd"/>
      <w:r w:rsidRPr="00AE4781">
        <w:rPr>
          <w:lang w:val="fr-FR"/>
        </w:rPr>
        <w:t>="captions"&gt;.</w:t>
      </w:r>
    </w:p>
    <w:p w14:paraId="26591C75" w14:textId="77777777" w:rsidR="002F6AB3" w:rsidRPr="00AE4781" w:rsidRDefault="002F6AB3">
      <w:pPr>
        <w:spacing w:before="80"/>
        <w:rPr>
          <w:lang w:val="fr-FR"/>
        </w:rPr>
      </w:pPr>
    </w:p>
    <w:p w14:paraId="43A57564" w14:textId="77777777" w:rsidR="002F6AB3" w:rsidRPr="00AE4781" w:rsidRDefault="002F6AB3">
      <w:pPr>
        <w:pageBreakBefore/>
        <w:rPr>
          <w:lang w:val="fr-FR"/>
        </w:rPr>
      </w:pPr>
    </w:p>
    <w:p w14:paraId="3D9562B5" w14:textId="77777777" w:rsidR="002F6AB3" w:rsidRPr="00AE4781" w:rsidRDefault="00D92AE2">
      <w:pPr>
        <w:pStyle w:val="Heading1"/>
        <w:rPr>
          <w:lang w:val="fr-FR"/>
        </w:rPr>
      </w:pPr>
      <w:r w:rsidRPr="00AE4781">
        <w:rPr>
          <w:lang w:val="fr-FR"/>
        </w:rPr>
        <w:t>Thématique 05 — Tableaux</w:t>
      </w:r>
    </w:p>
    <w:p w14:paraId="26F88A61" w14:textId="77777777" w:rsidR="002F6AB3" w:rsidRPr="00AE4781" w:rsidRDefault="00D92AE2">
      <w:pPr>
        <w:spacing w:before="60" w:after="60"/>
        <w:rPr>
          <w:lang w:val="fr-FR"/>
        </w:rPr>
      </w:pPr>
      <w:r w:rsidRPr="00AE4781">
        <w:rPr>
          <w:lang w:val="fr-FR"/>
        </w:rPr>
        <w:t>Page testée : statistiques.html — tableaux des performances et des prochains matchs.</w:t>
      </w:r>
    </w:p>
    <w:p w14:paraId="27E16FCD" w14:textId="77777777" w:rsidR="002F6AB3" w:rsidRPr="00AE4781" w:rsidRDefault="002F6AB3">
      <w:pPr>
        <w:spacing w:before="80"/>
        <w:rPr>
          <w:lang w:val="fr-FR"/>
        </w:rPr>
      </w:pPr>
    </w:p>
    <w:p w14:paraId="0E8AC6AB" w14:textId="77777777" w:rsidR="002F6AB3" w:rsidRPr="00AE4781" w:rsidRDefault="00D92AE2">
      <w:pPr>
        <w:pStyle w:val="Heading3"/>
        <w:rPr>
          <w:lang w:val="fr-FR"/>
        </w:rPr>
      </w:pPr>
      <w:r w:rsidRPr="00AE4781">
        <w:rPr>
          <w:lang w:val="fr-FR"/>
        </w:rPr>
        <w:t>Anomalie 5A — En-têtes de colonnes non déclarés avec &lt;th&gt; (tableau des performances)</w:t>
      </w:r>
    </w:p>
    <w:p w14:paraId="7CF454A0" w14:textId="77777777" w:rsidR="002F6AB3" w:rsidRPr="00AE4781" w:rsidRDefault="00D92AE2">
      <w:pPr>
        <w:spacing w:before="60" w:after="60"/>
        <w:rPr>
          <w:lang w:val="fr-FR"/>
        </w:rPr>
      </w:pPr>
      <w:r w:rsidRPr="00AE4781">
        <w:rPr>
          <w:b/>
          <w:lang w:val="fr-FR"/>
        </w:rPr>
        <w:t>Page concernée :</w:t>
      </w:r>
      <w:r w:rsidRPr="00AE4781">
        <w:rPr>
          <w:lang w:val="fr-FR"/>
        </w:rPr>
        <w:t xml:space="preserve"> statistiques.html — tableau « Joueurs — performances récentes »</w:t>
      </w:r>
    </w:p>
    <w:p w14:paraId="445F7B68" w14:textId="77777777" w:rsidR="002F6AB3" w:rsidRPr="00AE4781" w:rsidRDefault="00D92AE2">
      <w:pPr>
        <w:spacing w:before="60" w:after="60"/>
        <w:rPr>
          <w:lang w:val="fr-FR"/>
        </w:rPr>
      </w:pPr>
      <w:r w:rsidRPr="00AE4781">
        <w:rPr>
          <w:b/>
          <w:lang w:val="fr-FR"/>
        </w:rPr>
        <w:t>Constat :</w:t>
      </w:r>
      <w:r w:rsidRPr="00AE4781">
        <w:rPr>
          <w:lang w:val="fr-FR"/>
        </w:rPr>
        <w:t xml:space="preserve"> Les en-têtes de colonnes du premier tableau (Nom, N°, Points, Rebonds, Passes) utilisent des balises &lt;td&gt; au lieu de &lt;th&gt;. NVDA ne peut donc pas les associer aux cellules de données correspondantes. Code observé : &lt;td&gt;Nom&lt;/td&gt;&lt;td&gt;N°&lt;/td&gt;&lt;td&gt;Points&lt;/td&gt;...</w:t>
      </w:r>
    </w:p>
    <w:p w14:paraId="1E0E133C"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5.7 — Pour chaque tableau de données, les en-têtes de lignes et de colonnes sont-ils correctement déclarés ?</w:t>
      </w:r>
    </w:p>
    <w:p w14:paraId="1D049F18" w14:textId="77777777" w:rsidR="002F6AB3" w:rsidRPr="00AE4781" w:rsidRDefault="00D92AE2">
      <w:pPr>
        <w:spacing w:before="60" w:after="60"/>
        <w:rPr>
          <w:lang w:val="fr-FR"/>
        </w:rPr>
      </w:pPr>
      <w:r w:rsidRPr="00AE4781">
        <w:rPr>
          <w:b/>
          <w:lang w:val="fr-FR"/>
        </w:rPr>
        <w:t>Impact :</w:t>
      </w:r>
      <w:r w:rsidRPr="00AE4781">
        <w:rPr>
          <w:lang w:val="fr-FR"/>
        </w:rPr>
        <w:t xml:space="preserve"> NVDA ne lit pas les en-têtes de colonne lors de la navigation cellule par cellule. L’utilisateur entend uniquement les valeurs (22, 8, 5…) sans savoir à quelle statistique elles correspondent.</w:t>
      </w:r>
    </w:p>
    <w:p w14:paraId="55581B55"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les balises &lt;td&gt; par des balises &lt;th scope="col"&gt; pour toutes les cellules d’en-tête de la ligne thématique.</w:t>
      </w:r>
    </w:p>
    <w:p w14:paraId="301D6DE3" w14:textId="77777777" w:rsidR="002F6AB3" w:rsidRPr="00AE4781" w:rsidRDefault="002F6AB3">
      <w:pPr>
        <w:spacing w:before="80"/>
        <w:rPr>
          <w:lang w:val="fr-FR"/>
        </w:rPr>
      </w:pPr>
    </w:p>
    <w:p w14:paraId="740D676B" w14:textId="77777777" w:rsidR="002F6AB3" w:rsidRPr="00AE4781" w:rsidRDefault="00D92AE2">
      <w:pPr>
        <w:pStyle w:val="Heading3"/>
        <w:rPr>
          <w:lang w:val="fr-FR"/>
        </w:rPr>
      </w:pPr>
      <w:r w:rsidRPr="00AE4781">
        <w:rPr>
          <w:lang w:val="fr-FR"/>
        </w:rPr>
        <w:t>Anomalie 5B — Tableau de données complexe sans résumé (tableau des matchs)</w:t>
      </w:r>
    </w:p>
    <w:p w14:paraId="4145586D" w14:textId="77777777" w:rsidR="002F6AB3" w:rsidRPr="00AE4781" w:rsidRDefault="00D92AE2">
      <w:pPr>
        <w:spacing w:before="60" w:after="60"/>
        <w:rPr>
          <w:lang w:val="fr-FR"/>
        </w:rPr>
      </w:pPr>
      <w:r w:rsidRPr="00AE4781">
        <w:rPr>
          <w:b/>
          <w:lang w:val="fr-FR"/>
        </w:rPr>
        <w:t>Page concernée :</w:t>
      </w:r>
      <w:r w:rsidRPr="00AE4781">
        <w:rPr>
          <w:lang w:val="fr-FR"/>
        </w:rPr>
        <w:t xml:space="preserve"> statistiques.html — tableau « Prochains matchs »</w:t>
      </w:r>
    </w:p>
    <w:p w14:paraId="1C5E1E73" w14:textId="77777777" w:rsidR="002F6AB3" w:rsidRPr="00AE4781" w:rsidRDefault="00D92AE2">
      <w:pPr>
        <w:spacing w:before="60" w:after="60"/>
        <w:rPr>
          <w:lang w:val="fr-FR"/>
        </w:rPr>
      </w:pPr>
      <w:r w:rsidRPr="00AE4781">
        <w:rPr>
          <w:b/>
          <w:lang w:val="fr-FR"/>
        </w:rPr>
        <w:t>Constat :</w:t>
      </w:r>
      <w:r w:rsidRPr="00AE4781">
        <w:rPr>
          <w:lang w:val="fr-FR"/>
        </w:rPr>
        <w:t xml:space="preserve"> Le deuxième tableau (« Prochains matchs ») comporte à la fois des en-têtes de lignes (Match 1, Match 2…) et des en-têtes de colonnes (Adversaire, Lieu, Date, Heure). La première cellule d’en-tête de la colonne des numéros de match est un &lt;th&gt; vide. Aucun résumé ou attribut </w:t>
      </w:r>
      <w:proofErr w:type="spellStart"/>
      <w:r w:rsidRPr="00AE4781">
        <w:rPr>
          <w:lang w:val="fr-FR"/>
        </w:rPr>
        <w:t>summary</w:t>
      </w:r>
      <w:proofErr w:type="spellEnd"/>
      <w:r w:rsidRPr="00AE4781">
        <w:rPr>
          <w:lang w:val="fr-FR"/>
        </w:rPr>
        <w:t xml:space="preserve"> n’est présent pour expliquer la structure à un utilisateur de lecteur d’écran.</w:t>
      </w:r>
    </w:p>
    <w:p w14:paraId="61C2D4E0"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5.4 — Pour chaque tableau de données ayant des en-têtes sur plusieurs lignes et/ou colonnes, la relation entre les en-têtes et les cellules est-elle correctement définie ?</w:t>
      </w:r>
    </w:p>
    <w:p w14:paraId="0A6D90EF" w14:textId="77777777" w:rsidR="002F6AB3" w:rsidRPr="00AE4781" w:rsidRDefault="00D92AE2">
      <w:pPr>
        <w:spacing w:before="60" w:after="60"/>
        <w:rPr>
          <w:lang w:val="fr-FR"/>
        </w:rPr>
      </w:pPr>
      <w:r w:rsidRPr="00AE4781">
        <w:rPr>
          <w:b/>
          <w:lang w:val="fr-FR"/>
        </w:rPr>
        <w:t>Impact :</w:t>
      </w:r>
      <w:r w:rsidRPr="00AE4781">
        <w:rPr>
          <w:lang w:val="fr-FR"/>
        </w:rPr>
        <w:t xml:space="preserve"> Un utilisateur de lecteur d’écran ne peut pas comprendre la structure du tableau ni la relation entre les en-têtes de lignes et de colonnes.</w:t>
      </w:r>
    </w:p>
    <w:p w14:paraId="285DE875"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 attribut scope="col" sur les en-têtes de colonnes et scope="</w:t>
      </w:r>
      <w:proofErr w:type="spellStart"/>
      <w:r w:rsidRPr="00AE4781">
        <w:rPr>
          <w:lang w:val="fr-FR"/>
        </w:rPr>
        <w:t>row</w:t>
      </w:r>
      <w:proofErr w:type="spellEnd"/>
      <w:r w:rsidRPr="00AE4781">
        <w:rPr>
          <w:lang w:val="fr-FR"/>
        </w:rPr>
        <w:t>" sur les en-têtes de lignes. Ajouter une légende visible avec &lt;</w:t>
      </w:r>
      <w:proofErr w:type="spellStart"/>
      <w:r w:rsidRPr="00AE4781">
        <w:rPr>
          <w:lang w:val="fr-FR"/>
        </w:rPr>
        <w:t>caption</w:t>
      </w:r>
      <w:proofErr w:type="spellEnd"/>
      <w:r w:rsidRPr="00AE4781">
        <w:rPr>
          <w:lang w:val="fr-FR"/>
        </w:rPr>
        <w:t>&gt; ou un texte adjacent décrivant la structure du tableau.</w:t>
      </w:r>
    </w:p>
    <w:p w14:paraId="35AB9CDB" w14:textId="77777777" w:rsidR="002F6AB3" w:rsidRPr="00AE4781" w:rsidRDefault="002F6AB3">
      <w:pPr>
        <w:spacing w:before="80"/>
        <w:rPr>
          <w:lang w:val="fr-FR"/>
        </w:rPr>
      </w:pPr>
    </w:p>
    <w:p w14:paraId="13AD5AEC" w14:textId="77777777" w:rsidR="002F6AB3" w:rsidRPr="00AE4781" w:rsidRDefault="002F6AB3">
      <w:pPr>
        <w:pageBreakBefore/>
        <w:rPr>
          <w:lang w:val="fr-FR"/>
        </w:rPr>
      </w:pPr>
    </w:p>
    <w:p w14:paraId="7C85CFA5" w14:textId="77777777" w:rsidR="002F6AB3" w:rsidRPr="00AE4781" w:rsidRDefault="00D92AE2">
      <w:pPr>
        <w:pStyle w:val="Heading1"/>
        <w:rPr>
          <w:lang w:val="fr-FR"/>
        </w:rPr>
      </w:pPr>
      <w:r w:rsidRPr="00AE4781">
        <w:rPr>
          <w:lang w:val="fr-FR"/>
        </w:rPr>
        <w:t>Thématique 06 — Liens</w:t>
      </w:r>
    </w:p>
    <w:p w14:paraId="347BEAD2" w14:textId="77777777" w:rsidR="002F6AB3" w:rsidRPr="00AE4781" w:rsidRDefault="00D92AE2">
      <w:pPr>
        <w:spacing w:before="60" w:after="60"/>
        <w:rPr>
          <w:lang w:val="fr-FR"/>
        </w:rPr>
      </w:pPr>
      <w:r w:rsidRPr="00AE4781">
        <w:rPr>
          <w:lang w:val="fr-FR"/>
        </w:rPr>
        <w:t>Pages testées : index.html, blog-home.html, faq.html.</w:t>
      </w:r>
    </w:p>
    <w:p w14:paraId="10EC5A20" w14:textId="77777777" w:rsidR="002F6AB3" w:rsidRPr="00AE4781" w:rsidRDefault="002F6AB3">
      <w:pPr>
        <w:spacing w:before="80"/>
        <w:rPr>
          <w:lang w:val="fr-FR"/>
        </w:rPr>
      </w:pPr>
    </w:p>
    <w:p w14:paraId="564A3D50" w14:textId="77777777" w:rsidR="002F6AB3" w:rsidRPr="00AE4781" w:rsidRDefault="00D92AE2">
      <w:pPr>
        <w:pStyle w:val="Heading3"/>
        <w:rPr>
          <w:lang w:val="fr-FR"/>
        </w:rPr>
      </w:pPr>
      <w:r w:rsidRPr="00AE4781">
        <w:rPr>
          <w:lang w:val="fr-FR"/>
        </w:rPr>
        <w:t>Anomalie 6A — Lien ouvrant un nouvel onglet sans prévenir l’utilisateur</w:t>
      </w:r>
    </w:p>
    <w:p w14:paraId="791F0F09"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w:t>
      </w:r>
      <w:proofErr w:type="spellStart"/>
      <w:r w:rsidRPr="00AE4781">
        <w:rPr>
          <w:lang w:val="fr-FR"/>
        </w:rPr>
        <w:t>hero</w:t>
      </w:r>
      <w:proofErr w:type="spellEnd"/>
      <w:r w:rsidRPr="00AE4781">
        <w:rPr>
          <w:lang w:val="fr-FR"/>
        </w:rPr>
        <w:t xml:space="preserve"> (bannière principale)</w:t>
      </w:r>
    </w:p>
    <w:p w14:paraId="3790B878" w14:textId="77777777" w:rsidR="002F6AB3" w:rsidRPr="00AE4781" w:rsidRDefault="00D92AE2">
      <w:pPr>
        <w:spacing w:before="60" w:after="60"/>
        <w:rPr>
          <w:lang w:val="fr-FR"/>
        </w:rPr>
      </w:pPr>
      <w:r w:rsidRPr="00AE4781">
        <w:rPr>
          <w:b/>
          <w:lang w:val="fr-FR"/>
        </w:rPr>
        <w:t>Constat :</w:t>
      </w:r>
      <w:r w:rsidRPr="00AE4781">
        <w:rPr>
          <w:lang w:val="fr-FR"/>
        </w:rPr>
        <w:t xml:space="preserve"> Le bouton-lien « Rejoindre » utilise l’attribut </w:t>
      </w:r>
      <w:proofErr w:type="spellStart"/>
      <w:r w:rsidRPr="00AE4781">
        <w:rPr>
          <w:lang w:val="fr-FR"/>
        </w:rPr>
        <w:t>target</w:t>
      </w:r>
      <w:proofErr w:type="spellEnd"/>
      <w:r w:rsidRPr="00AE4781">
        <w:rPr>
          <w:lang w:val="fr-FR"/>
        </w:rPr>
        <w:t>="_</w:t>
      </w:r>
      <w:proofErr w:type="spellStart"/>
      <w:r w:rsidRPr="00AE4781">
        <w:rPr>
          <w:lang w:val="fr-FR"/>
        </w:rPr>
        <w:t>blank</w:t>
      </w:r>
      <w:proofErr w:type="spellEnd"/>
      <w:r w:rsidRPr="00AE4781">
        <w:rPr>
          <w:lang w:val="fr-FR"/>
        </w:rPr>
        <w:t xml:space="preserve">" (ouverture dans un nouvel onglet) sans que l’intitulé ni un autre mécanisme n’en informe l’utilisateur. NVDA annonce : « Rejoindre, lien » — sans mention de l’ouverture dans un nouvel onglet. Code : &lt;a href="#" </w:t>
      </w:r>
      <w:proofErr w:type="spellStart"/>
      <w:r w:rsidRPr="00AE4781">
        <w:rPr>
          <w:lang w:val="fr-FR"/>
        </w:rPr>
        <w:t>target</w:t>
      </w:r>
      <w:proofErr w:type="spellEnd"/>
      <w:r w:rsidRPr="00AE4781">
        <w:rPr>
          <w:lang w:val="fr-FR"/>
        </w:rPr>
        <w:t>="_</w:t>
      </w:r>
      <w:proofErr w:type="spellStart"/>
      <w:r w:rsidRPr="00AE4781">
        <w:rPr>
          <w:lang w:val="fr-FR"/>
        </w:rPr>
        <w:t>blank</w:t>
      </w:r>
      <w:proofErr w:type="spellEnd"/>
      <w:r w:rsidRPr="00AE4781">
        <w:rPr>
          <w:lang w:val="fr-FR"/>
        </w:rPr>
        <w:t>"&gt;Rejoindre&lt;/a&gt;</w:t>
      </w:r>
    </w:p>
    <w:p w14:paraId="46019229"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6.5 — Dans chaque page web, chaque lien dont la nature n’est pas évidente indique-t-il clairement sa destination ou sa fonction, y compris pour l’ouverture dans une nouvelle fenêtre ou un nouvel onglet ?</w:t>
      </w:r>
    </w:p>
    <w:p w14:paraId="4550FC12" w14:textId="77777777" w:rsidR="002F6AB3" w:rsidRPr="00AE4781" w:rsidRDefault="00D92AE2">
      <w:pPr>
        <w:spacing w:before="60" w:after="60"/>
        <w:rPr>
          <w:lang w:val="fr-FR"/>
        </w:rPr>
      </w:pPr>
      <w:r w:rsidRPr="00AE4781">
        <w:rPr>
          <w:b/>
          <w:lang w:val="fr-FR"/>
        </w:rPr>
        <w:t>Impact :</w:t>
      </w:r>
      <w:r w:rsidRPr="00AE4781">
        <w:rPr>
          <w:lang w:val="fr-FR"/>
        </w:rPr>
        <w:t xml:space="preserve"> L’utilisateur qui navigue uniquement au clavier ou au lecteur d’écran se retrouve dans un nouvel onglet sans avoir été prévenu, ce qui peut désorienter la navigation.</w:t>
      </w:r>
    </w:p>
    <w:p w14:paraId="4EE31BD3"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la mention dans l’intitulé : aria-label="Rejoindre — ouvre dans un nouvel onglet" ou ajouter un texte visible (icône + texte masqué type sr-</w:t>
      </w:r>
      <w:proofErr w:type="spellStart"/>
      <w:r w:rsidRPr="00AE4781">
        <w:rPr>
          <w:lang w:val="fr-FR"/>
        </w:rPr>
        <w:t>only</w:t>
      </w:r>
      <w:proofErr w:type="spellEnd"/>
      <w:r w:rsidRPr="00AE4781">
        <w:rPr>
          <w:lang w:val="fr-FR"/>
        </w:rPr>
        <w:t>) indiquant l’ouverture dans un nouvel onglet.</w:t>
      </w:r>
    </w:p>
    <w:p w14:paraId="79AF4CF5" w14:textId="77777777" w:rsidR="002F6AB3" w:rsidRPr="00AE4781" w:rsidRDefault="002F6AB3">
      <w:pPr>
        <w:spacing w:before="80"/>
        <w:rPr>
          <w:lang w:val="fr-FR"/>
        </w:rPr>
      </w:pPr>
    </w:p>
    <w:p w14:paraId="55285501" w14:textId="77777777" w:rsidR="002F6AB3" w:rsidRPr="00AE4781" w:rsidRDefault="00D92AE2">
      <w:pPr>
        <w:pStyle w:val="Heading3"/>
        <w:rPr>
          <w:lang w:val="fr-FR"/>
        </w:rPr>
      </w:pPr>
      <w:r w:rsidRPr="00AE4781">
        <w:rPr>
          <w:lang w:val="fr-FR"/>
        </w:rPr>
        <w:t>Anomalie 6B — Liens icônes sans nom accessible (réseaux sociaux)</w:t>
      </w:r>
    </w:p>
    <w:p w14:paraId="0751E6E7" w14:textId="77777777" w:rsidR="002F6AB3" w:rsidRPr="00AE4781" w:rsidRDefault="00D92AE2">
      <w:pPr>
        <w:spacing w:before="60" w:after="60"/>
        <w:rPr>
          <w:lang w:val="fr-FR"/>
        </w:rPr>
      </w:pPr>
      <w:r w:rsidRPr="00AE4781">
        <w:rPr>
          <w:b/>
          <w:lang w:val="fr-FR"/>
        </w:rPr>
        <w:t>Page concernée :</w:t>
      </w:r>
      <w:r w:rsidRPr="00AE4781">
        <w:rPr>
          <w:lang w:val="fr-FR"/>
        </w:rPr>
        <w:t xml:space="preserve"> blog-home.html — colonne latérale « Suivez-nous »</w:t>
      </w:r>
    </w:p>
    <w:p w14:paraId="6C13CFBB" w14:textId="77777777" w:rsidR="002F6AB3" w:rsidRPr="00AE4781" w:rsidRDefault="00D92AE2">
      <w:pPr>
        <w:spacing w:before="60" w:after="60"/>
        <w:rPr>
          <w:lang w:val="fr-FR"/>
        </w:rPr>
      </w:pPr>
      <w:r w:rsidRPr="00AE4781">
        <w:rPr>
          <w:b/>
          <w:lang w:val="fr-FR"/>
        </w:rPr>
        <w:t>Constat :</w:t>
      </w:r>
      <w:r w:rsidRPr="00AE4781">
        <w:rPr>
          <w:lang w:val="fr-FR"/>
        </w:rPr>
        <w:t xml:space="preserve"> Les quatre liens vers les réseaux sociaux (Twitter, Facebook, LinkedIn, YouTube) utilisent des icônes Bootstrap </w:t>
      </w:r>
      <w:proofErr w:type="spellStart"/>
      <w:r w:rsidRPr="00AE4781">
        <w:rPr>
          <w:lang w:val="fr-FR"/>
        </w:rPr>
        <w:t>Icons</w:t>
      </w:r>
      <w:proofErr w:type="spellEnd"/>
      <w:r w:rsidRPr="00AE4781">
        <w:rPr>
          <w:lang w:val="fr-FR"/>
        </w:rPr>
        <w:t xml:space="preserve"> (&lt;i class="bi-twitter"&gt;&lt;/i&gt;) sans texte visible, sans aria-label, sans attribut </w:t>
      </w:r>
      <w:proofErr w:type="spellStart"/>
      <w:r w:rsidRPr="00AE4781">
        <w:rPr>
          <w:lang w:val="fr-FR"/>
        </w:rPr>
        <w:t>title</w:t>
      </w:r>
      <w:proofErr w:type="spellEnd"/>
      <w:r w:rsidRPr="00AE4781">
        <w:rPr>
          <w:lang w:val="fr-FR"/>
        </w:rPr>
        <w:t xml:space="preserve"> et sans texte masqué visuellement. NVDA annonce : « lien » pour chacun, sans aucun intitulé. La bulle d’info CSS (</w:t>
      </w:r>
      <w:proofErr w:type="spellStart"/>
      <w:r w:rsidRPr="00AE4781">
        <w:rPr>
          <w:lang w:val="fr-FR"/>
        </w:rPr>
        <w:t>tooltip</w:t>
      </w:r>
      <w:proofErr w:type="spellEnd"/>
      <w:r w:rsidRPr="00AE4781">
        <w:rPr>
          <w:lang w:val="fr-FR"/>
        </w:rPr>
        <w:t>-content) n’est pas accessible au clavier ni au lecteur d’écran.</w:t>
      </w:r>
    </w:p>
    <w:p w14:paraId="4F153264"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6.1 — Chaque lien a-t-il un intitulé ?</w:t>
      </w:r>
    </w:p>
    <w:p w14:paraId="7B3B1119" w14:textId="77777777" w:rsidR="002F6AB3" w:rsidRPr="00AE4781" w:rsidRDefault="00D92AE2">
      <w:pPr>
        <w:spacing w:before="60" w:after="60"/>
        <w:rPr>
          <w:lang w:val="fr-FR"/>
        </w:rPr>
      </w:pPr>
      <w:r w:rsidRPr="00AE4781">
        <w:rPr>
          <w:b/>
          <w:lang w:val="fr-FR"/>
        </w:rPr>
        <w:t>Impact :</w:t>
      </w:r>
      <w:r w:rsidRPr="00AE4781">
        <w:rPr>
          <w:lang w:val="fr-FR"/>
        </w:rPr>
        <w:t xml:space="preserve"> L’utilisateur entend quatre fois « lien » consécutifs sans pouvoir identifier leur destination respective.</w:t>
      </w:r>
    </w:p>
    <w:p w14:paraId="240BE611"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 aria-label explicite à chaque lien : aria-label="Suivez-nous sur Twitter" (ou Facebook, LinkedIn, YouTube). Alternativement, ajouter un texte masqué visuellement dans la balise &lt;a&gt; avec une classe de type sr-</w:t>
      </w:r>
      <w:proofErr w:type="spellStart"/>
      <w:r w:rsidRPr="00AE4781">
        <w:rPr>
          <w:lang w:val="fr-FR"/>
        </w:rPr>
        <w:t>only</w:t>
      </w:r>
      <w:proofErr w:type="spellEnd"/>
      <w:r w:rsidRPr="00AE4781">
        <w:rPr>
          <w:lang w:val="fr-FR"/>
        </w:rPr>
        <w:t xml:space="preserve"> ou </w:t>
      </w:r>
      <w:proofErr w:type="spellStart"/>
      <w:r w:rsidRPr="00AE4781">
        <w:rPr>
          <w:lang w:val="fr-FR"/>
        </w:rPr>
        <w:t>visually-hidden</w:t>
      </w:r>
      <w:proofErr w:type="spellEnd"/>
      <w:r w:rsidRPr="00AE4781">
        <w:rPr>
          <w:lang w:val="fr-FR"/>
        </w:rPr>
        <w:t>.</w:t>
      </w:r>
    </w:p>
    <w:p w14:paraId="7785E8EC" w14:textId="77777777" w:rsidR="002F6AB3" w:rsidRPr="00AE4781" w:rsidRDefault="002F6AB3">
      <w:pPr>
        <w:spacing w:before="80"/>
        <w:rPr>
          <w:lang w:val="fr-FR"/>
        </w:rPr>
      </w:pPr>
    </w:p>
    <w:p w14:paraId="6745A243" w14:textId="77777777" w:rsidR="002F6AB3" w:rsidRPr="00AE4781" w:rsidRDefault="002F6AB3">
      <w:pPr>
        <w:pageBreakBefore/>
        <w:rPr>
          <w:lang w:val="fr-FR"/>
        </w:rPr>
      </w:pPr>
    </w:p>
    <w:p w14:paraId="756EE058" w14:textId="77777777" w:rsidR="002F6AB3" w:rsidRPr="00AE4781" w:rsidRDefault="00D92AE2">
      <w:pPr>
        <w:pStyle w:val="Heading1"/>
        <w:rPr>
          <w:lang w:val="fr-FR"/>
        </w:rPr>
      </w:pPr>
      <w:r w:rsidRPr="00AE4781">
        <w:rPr>
          <w:lang w:val="fr-FR"/>
        </w:rPr>
        <w:t>Thématique 08 — Éléments obligatoires</w:t>
      </w:r>
    </w:p>
    <w:p w14:paraId="39A18169" w14:textId="77777777" w:rsidR="002F6AB3" w:rsidRPr="00AE4781" w:rsidRDefault="00D92AE2">
      <w:pPr>
        <w:spacing w:before="60" w:after="60"/>
        <w:rPr>
          <w:lang w:val="fr-FR"/>
        </w:rPr>
      </w:pPr>
      <w:r w:rsidRPr="00AE4781">
        <w:rPr>
          <w:lang w:val="fr-FR"/>
        </w:rPr>
        <w:t>Pages testées : toutes les pages du site.</w:t>
      </w:r>
    </w:p>
    <w:p w14:paraId="03EE734A" w14:textId="77777777" w:rsidR="002F6AB3" w:rsidRPr="00AE4781" w:rsidRDefault="002F6AB3">
      <w:pPr>
        <w:spacing w:before="80"/>
        <w:rPr>
          <w:lang w:val="fr-FR"/>
        </w:rPr>
      </w:pPr>
    </w:p>
    <w:p w14:paraId="6DC97EB3" w14:textId="77777777" w:rsidR="002F6AB3" w:rsidRPr="00AE4781" w:rsidRDefault="00D92AE2">
      <w:pPr>
        <w:pStyle w:val="Heading3"/>
        <w:rPr>
          <w:lang w:val="fr-FR"/>
        </w:rPr>
      </w:pPr>
      <w:r w:rsidRPr="00AE4781">
        <w:rPr>
          <w:lang w:val="fr-FR"/>
        </w:rPr>
        <w:t>Anomalie 8A — Langue par défaut incorrecte (index.html)</w:t>
      </w:r>
    </w:p>
    <w:p w14:paraId="660E884B"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page d’accueil</w:t>
      </w:r>
    </w:p>
    <w:p w14:paraId="568F9B68" w14:textId="77777777" w:rsidR="002F6AB3" w:rsidRPr="00AE4781" w:rsidRDefault="00D92AE2">
      <w:pPr>
        <w:spacing w:before="60" w:after="60"/>
        <w:rPr>
          <w:lang w:val="fr-FR"/>
        </w:rPr>
      </w:pPr>
      <w:r w:rsidRPr="00AE4781">
        <w:rPr>
          <w:b/>
          <w:lang w:val="fr-FR"/>
        </w:rPr>
        <w:t>Constat :</w:t>
      </w:r>
      <w:r w:rsidRPr="00AE4781">
        <w:rPr>
          <w:lang w:val="fr-FR"/>
        </w:rPr>
        <w:t xml:space="preserve"> La balise &lt;html </w:t>
      </w:r>
      <w:proofErr w:type="spellStart"/>
      <w:r w:rsidRPr="00AE4781">
        <w:rPr>
          <w:lang w:val="fr-FR"/>
        </w:rPr>
        <w:t>lang</w:t>
      </w:r>
      <w:proofErr w:type="spellEnd"/>
      <w:r w:rsidRPr="00AE4781">
        <w:rPr>
          <w:lang w:val="fr-FR"/>
        </w:rPr>
        <w:t>="en"&gt; déclare la langue anglaise alors que le contenu de la page est entièrement rédigé en français. NVDA utilise le synthétiseur vocal anglais pour lire une page française, rendant la lecture incompréhensible.</w:t>
      </w:r>
    </w:p>
    <w:p w14:paraId="5E49CFC7"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8.3 — Dans chaque page web, la langue par défaut est-elle présente ? Critère 8.4 — La langue par défaut de chaque page web est-elle pertinente ?</w:t>
      </w:r>
    </w:p>
    <w:p w14:paraId="50B4EDD1" w14:textId="77777777" w:rsidR="002F6AB3" w:rsidRPr="00AE4781" w:rsidRDefault="00D92AE2">
      <w:pPr>
        <w:spacing w:before="60" w:after="60"/>
        <w:rPr>
          <w:lang w:val="fr-FR"/>
        </w:rPr>
      </w:pPr>
      <w:r w:rsidRPr="00AE4781">
        <w:rPr>
          <w:b/>
          <w:lang w:val="fr-FR"/>
        </w:rPr>
        <w:t>Impact :</w:t>
      </w:r>
      <w:r w:rsidRPr="00AE4781">
        <w:rPr>
          <w:lang w:val="fr-FR"/>
        </w:rPr>
        <w:t xml:space="preserve"> Le lecteur d’écran prononce le texte français avec une phonologie anglaise, rendant la page quasi inintelligible pour un utilisateur aveugle.</w:t>
      </w:r>
    </w:p>
    <w:p w14:paraId="481453AD"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w:t>
      </w:r>
      <w:proofErr w:type="spellStart"/>
      <w:r w:rsidRPr="00AE4781">
        <w:rPr>
          <w:lang w:val="fr-FR"/>
        </w:rPr>
        <w:t>lang</w:t>
      </w:r>
      <w:proofErr w:type="spellEnd"/>
      <w:r w:rsidRPr="00AE4781">
        <w:rPr>
          <w:lang w:val="fr-FR"/>
        </w:rPr>
        <w:t xml:space="preserve">="en" par </w:t>
      </w:r>
      <w:proofErr w:type="spellStart"/>
      <w:r w:rsidRPr="00AE4781">
        <w:rPr>
          <w:lang w:val="fr-FR"/>
        </w:rPr>
        <w:t>lang</w:t>
      </w:r>
      <w:proofErr w:type="spellEnd"/>
      <w:r w:rsidRPr="00AE4781">
        <w:rPr>
          <w:lang w:val="fr-FR"/>
        </w:rPr>
        <w:t>="</w:t>
      </w:r>
      <w:proofErr w:type="spellStart"/>
      <w:r w:rsidRPr="00AE4781">
        <w:rPr>
          <w:lang w:val="fr-FR"/>
        </w:rPr>
        <w:t>fr</w:t>
      </w:r>
      <w:proofErr w:type="spellEnd"/>
      <w:r w:rsidRPr="00AE4781">
        <w:rPr>
          <w:lang w:val="fr-FR"/>
        </w:rPr>
        <w:t>" sur la balise &lt;html&gt; de la page d’accueil.</w:t>
      </w:r>
    </w:p>
    <w:p w14:paraId="4EDAEB23" w14:textId="77777777" w:rsidR="002F6AB3" w:rsidRPr="00AE4781" w:rsidRDefault="002F6AB3">
      <w:pPr>
        <w:spacing w:before="80"/>
        <w:rPr>
          <w:lang w:val="fr-FR"/>
        </w:rPr>
      </w:pPr>
    </w:p>
    <w:p w14:paraId="3F7B8F02" w14:textId="77777777" w:rsidR="002F6AB3" w:rsidRPr="00AE4781" w:rsidRDefault="00D92AE2">
      <w:pPr>
        <w:pStyle w:val="Heading3"/>
        <w:rPr>
          <w:lang w:val="fr-FR"/>
        </w:rPr>
      </w:pPr>
      <w:r w:rsidRPr="00AE4781">
        <w:rPr>
          <w:lang w:val="fr-FR"/>
        </w:rPr>
        <w:t>Anomalie 8B — Langue par défaut incorrecte (pricing.html)</w:t>
      </w:r>
    </w:p>
    <w:p w14:paraId="022A0BC8" w14:textId="77777777" w:rsidR="002F6AB3" w:rsidRPr="00AE4781" w:rsidRDefault="00D92AE2">
      <w:pPr>
        <w:spacing w:before="60" w:after="60"/>
        <w:rPr>
          <w:lang w:val="fr-FR"/>
        </w:rPr>
      </w:pPr>
      <w:r w:rsidRPr="00AE4781">
        <w:rPr>
          <w:b/>
          <w:lang w:val="fr-FR"/>
        </w:rPr>
        <w:t>Page concernée :</w:t>
      </w:r>
      <w:r w:rsidRPr="00AE4781">
        <w:rPr>
          <w:lang w:val="fr-FR"/>
        </w:rPr>
        <w:t xml:space="preserve"> pricing.html — page Tarifs</w:t>
      </w:r>
    </w:p>
    <w:p w14:paraId="2212B925" w14:textId="77777777" w:rsidR="002F6AB3" w:rsidRPr="00AE4781" w:rsidRDefault="00D92AE2">
      <w:pPr>
        <w:spacing w:before="60" w:after="60"/>
        <w:rPr>
          <w:lang w:val="fr-FR"/>
        </w:rPr>
      </w:pPr>
      <w:r w:rsidRPr="00AE4781">
        <w:rPr>
          <w:b/>
          <w:lang w:val="fr-FR"/>
        </w:rPr>
        <w:t>Constat :</w:t>
      </w:r>
      <w:r w:rsidRPr="00AE4781">
        <w:rPr>
          <w:lang w:val="fr-FR"/>
        </w:rPr>
        <w:t xml:space="preserve"> La balise &lt;html </w:t>
      </w:r>
      <w:proofErr w:type="spellStart"/>
      <w:r w:rsidRPr="00AE4781">
        <w:rPr>
          <w:lang w:val="fr-FR"/>
        </w:rPr>
        <w:t>lang</w:t>
      </w:r>
      <w:proofErr w:type="spellEnd"/>
      <w:r w:rsidRPr="00AE4781">
        <w:rPr>
          <w:lang w:val="fr-FR"/>
        </w:rPr>
        <w:t>="de"&gt; déclare la langue allemande alors que le contenu est entièrement en français. NVDA utilise un synthétiseur vocal allemand, rendant la lecture incompréhensible.</w:t>
      </w:r>
    </w:p>
    <w:p w14:paraId="435590D8"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8.3 et Critère 8.4 — Langue par défaut présente et pertinente.</w:t>
      </w:r>
    </w:p>
    <w:p w14:paraId="44A27520" w14:textId="77777777" w:rsidR="002F6AB3" w:rsidRPr="00AE4781" w:rsidRDefault="00D92AE2">
      <w:pPr>
        <w:spacing w:before="60" w:after="60"/>
        <w:rPr>
          <w:lang w:val="fr-FR"/>
        </w:rPr>
      </w:pPr>
      <w:r w:rsidRPr="00AE4781">
        <w:rPr>
          <w:b/>
          <w:lang w:val="fr-FR"/>
        </w:rPr>
        <w:t>Impact :</w:t>
      </w:r>
      <w:r w:rsidRPr="00AE4781">
        <w:rPr>
          <w:lang w:val="fr-FR"/>
        </w:rPr>
        <w:t xml:space="preserve"> Même impact que l’anomalie 8A : la restitution orale de toute la page est inexacte.</w:t>
      </w:r>
    </w:p>
    <w:p w14:paraId="2774317B"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w:t>
      </w:r>
      <w:proofErr w:type="spellStart"/>
      <w:r w:rsidRPr="00AE4781">
        <w:rPr>
          <w:lang w:val="fr-FR"/>
        </w:rPr>
        <w:t>lang</w:t>
      </w:r>
      <w:proofErr w:type="spellEnd"/>
      <w:r w:rsidRPr="00AE4781">
        <w:rPr>
          <w:lang w:val="fr-FR"/>
        </w:rPr>
        <w:t xml:space="preserve">="de" par </w:t>
      </w:r>
      <w:proofErr w:type="spellStart"/>
      <w:r w:rsidRPr="00AE4781">
        <w:rPr>
          <w:lang w:val="fr-FR"/>
        </w:rPr>
        <w:t>lang</w:t>
      </w:r>
      <w:proofErr w:type="spellEnd"/>
      <w:r w:rsidRPr="00AE4781">
        <w:rPr>
          <w:lang w:val="fr-FR"/>
        </w:rPr>
        <w:t>="</w:t>
      </w:r>
      <w:proofErr w:type="spellStart"/>
      <w:r w:rsidRPr="00AE4781">
        <w:rPr>
          <w:lang w:val="fr-FR"/>
        </w:rPr>
        <w:t>fr</w:t>
      </w:r>
      <w:proofErr w:type="spellEnd"/>
      <w:r w:rsidRPr="00AE4781">
        <w:rPr>
          <w:lang w:val="fr-FR"/>
        </w:rPr>
        <w:t>" sur la balise &lt;html&gt; de la page Tarifs.</w:t>
      </w:r>
    </w:p>
    <w:p w14:paraId="2F9B01E5" w14:textId="77777777" w:rsidR="002F6AB3" w:rsidRPr="00AE4781" w:rsidRDefault="002F6AB3">
      <w:pPr>
        <w:spacing w:before="80"/>
        <w:rPr>
          <w:lang w:val="fr-FR"/>
        </w:rPr>
      </w:pPr>
    </w:p>
    <w:p w14:paraId="68A4693C" w14:textId="77777777" w:rsidR="002F6AB3" w:rsidRPr="00AE4781" w:rsidRDefault="00D92AE2">
      <w:pPr>
        <w:pStyle w:val="Heading3"/>
        <w:rPr>
          <w:lang w:val="fr-FR"/>
        </w:rPr>
      </w:pPr>
      <w:r w:rsidRPr="00AE4781">
        <w:rPr>
          <w:lang w:val="fr-FR"/>
        </w:rPr>
        <w:t>Anomalie 8C — Titre de page absent (contact.html)</w:t>
      </w:r>
    </w:p>
    <w:p w14:paraId="066601BC" w14:textId="77777777" w:rsidR="002F6AB3" w:rsidRPr="00AE4781" w:rsidRDefault="00D92AE2">
      <w:pPr>
        <w:spacing w:before="60" w:after="60"/>
        <w:rPr>
          <w:lang w:val="fr-FR"/>
        </w:rPr>
      </w:pPr>
      <w:r w:rsidRPr="00AE4781">
        <w:rPr>
          <w:b/>
          <w:lang w:val="fr-FR"/>
        </w:rPr>
        <w:t>Page concernée :</w:t>
      </w:r>
      <w:r w:rsidRPr="00AE4781">
        <w:rPr>
          <w:lang w:val="fr-FR"/>
        </w:rPr>
        <w:t xml:space="preserve"> contact.html — page de contact</w:t>
      </w:r>
    </w:p>
    <w:p w14:paraId="125D4218" w14:textId="77777777" w:rsidR="002F6AB3" w:rsidRPr="00AE4781" w:rsidRDefault="00D92AE2">
      <w:pPr>
        <w:spacing w:before="60" w:after="60"/>
        <w:rPr>
          <w:lang w:val="fr-FR"/>
        </w:rPr>
      </w:pPr>
      <w:r w:rsidRPr="00AE4781">
        <w:rPr>
          <w:b/>
          <w:lang w:val="fr-FR"/>
        </w:rPr>
        <w:t>Constat :</w:t>
      </w:r>
      <w:r w:rsidRPr="00AE4781">
        <w:rPr>
          <w:lang w:val="fr-FR"/>
        </w:rPr>
        <w:t xml:space="preserve"> La balise &lt;</w:t>
      </w:r>
      <w:proofErr w:type="spellStart"/>
      <w:r w:rsidRPr="00AE4781">
        <w:rPr>
          <w:lang w:val="fr-FR"/>
        </w:rPr>
        <w:t>title</w:t>
      </w:r>
      <w:proofErr w:type="spellEnd"/>
      <w:r w:rsidRPr="00AE4781">
        <w:rPr>
          <w:lang w:val="fr-FR"/>
        </w:rPr>
        <w:t>&gt; de la page Contact est vide (&lt;</w:t>
      </w:r>
      <w:proofErr w:type="spellStart"/>
      <w:r w:rsidRPr="00AE4781">
        <w:rPr>
          <w:lang w:val="fr-FR"/>
        </w:rPr>
        <w:t>title</w:t>
      </w:r>
      <w:proofErr w:type="spellEnd"/>
      <w:r w:rsidRPr="00AE4781">
        <w:rPr>
          <w:lang w:val="fr-FR"/>
        </w:rPr>
        <w:t>&gt;&lt;/</w:t>
      </w:r>
      <w:proofErr w:type="spellStart"/>
      <w:r w:rsidRPr="00AE4781">
        <w:rPr>
          <w:lang w:val="fr-FR"/>
        </w:rPr>
        <w:t>title</w:t>
      </w:r>
      <w:proofErr w:type="spellEnd"/>
      <w:r w:rsidRPr="00AE4781">
        <w:rPr>
          <w:lang w:val="fr-FR"/>
        </w:rPr>
        <w:t>&gt;). NVDA annonce le titre comme vide lors du chargement de la page. Les onglets du navigateur n’affichent aucun titre identifiable.</w:t>
      </w:r>
    </w:p>
    <w:p w14:paraId="1EBD606C"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8.5 — Dans chaque page web, un titre de page est-il présent ?</w:t>
      </w:r>
    </w:p>
    <w:p w14:paraId="6228D092" w14:textId="77777777" w:rsidR="002F6AB3" w:rsidRPr="00AE4781" w:rsidRDefault="00D92AE2">
      <w:pPr>
        <w:spacing w:before="60" w:after="60"/>
        <w:rPr>
          <w:lang w:val="fr-FR"/>
        </w:rPr>
      </w:pPr>
      <w:r w:rsidRPr="00AE4781">
        <w:rPr>
          <w:b/>
          <w:lang w:val="fr-FR"/>
        </w:rPr>
        <w:t>Impact :</w:t>
      </w:r>
      <w:r w:rsidRPr="00AE4781">
        <w:rPr>
          <w:lang w:val="fr-FR"/>
        </w:rPr>
        <w:t xml:space="preserve"> L’utilisateur de lecteur d’écran ne peut pas identifier la page ni la distinguer d’autres onglets ouverts.</w:t>
      </w:r>
    </w:p>
    <w:p w14:paraId="52D659DD"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 titre explicite et pertinent, par exemple : &lt;</w:t>
      </w:r>
      <w:proofErr w:type="spellStart"/>
      <w:r w:rsidRPr="00AE4781">
        <w:rPr>
          <w:lang w:val="fr-FR"/>
        </w:rPr>
        <w:t>title</w:t>
      </w:r>
      <w:proofErr w:type="spellEnd"/>
      <w:r w:rsidRPr="00AE4781">
        <w:rPr>
          <w:lang w:val="fr-FR"/>
        </w:rPr>
        <w:t>&gt;Contact — City Stars BC&lt;/</w:t>
      </w:r>
      <w:proofErr w:type="spellStart"/>
      <w:r w:rsidRPr="00AE4781">
        <w:rPr>
          <w:lang w:val="fr-FR"/>
        </w:rPr>
        <w:t>title</w:t>
      </w:r>
      <w:proofErr w:type="spellEnd"/>
      <w:r w:rsidRPr="00AE4781">
        <w:rPr>
          <w:lang w:val="fr-FR"/>
        </w:rPr>
        <w:t>&gt;.</w:t>
      </w:r>
    </w:p>
    <w:p w14:paraId="0442518D" w14:textId="77777777" w:rsidR="002F6AB3" w:rsidRPr="00AE4781" w:rsidRDefault="002F6AB3">
      <w:pPr>
        <w:spacing w:before="80"/>
        <w:rPr>
          <w:lang w:val="fr-FR"/>
        </w:rPr>
      </w:pPr>
    </w:p>
    <w:p w14:paraId="7F3F2EAA" w14:textId="77777777" w:rsidR="002F6AB3" w:rsidRPr="00AE4781" w:rsidRDefault="00D92AE2">
      <w:pPr>
        <w:pStyle w:val="Heading3"/>
        <w:rPr>
          <w:lang w:val="fr-FR"/>
        </w:rPr>
      </w:pPr>
      <w:r w:rsidRPr="00AE4781">
        <w:rPr>
          <w:lang w:val="fr-FR"/>
        </w:rPr>
        <w:t>Anomalie 8D — Balise utilisée à des fins de présentation (&lt;</w:t>
      </w:r>
      <w:proofErr w:type="spellStart"/>
      <w:r w:rsidRPr="00AE4781">
        <w:rPr>
          <w:lang w:val="fr-FR"/>
        </w:rPr>
        <w:t>br</w:t>
      </w:r>
      <w:proofErr w:type="spellEnd"/>
      <w:r w:rsidRPr="00AE4781">
        <w:rPr>
          <w:lang w:val="fr-FR"/>
        </w:rPr>
        <w:t>&gt;&lt;</w:t>
      </w:r>
      <w:proofErr w:type="spellStart"/>
      <w:r w:rsidRPr="00AE4781">
        <w:rPr>
          <w:lang w:val="fr-FR"/>
        </w:rPr>
        <w:t>br</w:t>
      </w:r>
      <w:proofErr w:type="spellEnd"/>
      <w:r w:rsidRPr="00AE4781">
        <w:rPr>
          <w:lang w:val="fr-FR"/>
        </w:rPr>
        <w:t>&gt;)</w:t>
      </w:r>
    </w:p>
    <w:p w14:paraId="35EE228D"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 Comment jouer au basket »</w:t>
      </w:r>
    </w:p>
    <w:p w14:paraId="0BB03931" w14:textId="77777777" w:rsidR="002F6AB3" w:rsidRPr="00AE4781" w:rsidRDefault="00D92AE2">
      <w:pPr>
        <w:spacing w:before="60" w:after="60"/>
        <w:rPr>
          <w:lang w:val="fr-FR"/>
        </w:rPr>
      </w:pPr>
      <w:r w:rsidRPr="00AE4781">
        <w:rPr>
          <w:b/>
          <w:lang w:val="fr-FR"/>
        </w:rPr>
        <w:lastRenderedPageBreak/>
        <w:t>Constat :</w:t>
      </w:r>
      <w:r w:rsidRPr="00AE4781">
        <w:rPr>
          <w:lang w:val="fr-FR"/>
        </w:rPr>
        <w:t xml:space="preserve"> Deux balises &lt;</w:t>
      </w:r>
      <w:proofErr w:type="spellStart"/>
      <w:r w:rsidRPr="00AE4781">
        <w:rPr>
          <w:lang w:val="fr-FR"/>
        </w:rPr>
        <w:t>br</w:t>
      </w:r>
      <w:proofErr w:type="spellEnd"/>
      <w:r w:rsidRPr="00AE4781">
        <w:rPr>
          <w:lang w:val="fr-FR"/>
        </w:rPr>
        <w:t xml:space="preserve">&gt; consécutives sont utilisées pour créer un espace vertical entre le texte et la première </w:t>
      </w:r>
      <w:proofErr w:type="spellStart"/>
      <w:r w:rsidRPr="00AE4781">
        <w:rPr>
          <w:lang w:val="fr-FR"/>
        </w:rPr>
        <w:t>iframe</w:t>
      </w:r>
      <w:proofErr w:type="spellEnd"/>
      <w:r w:rsidRPr="00AE4781">
        <w:rPr>
          <w:lang w:val="fr-FR"/>
        </w:rPr>
        <w:t xml:space="preserve"> YouTube. Ces balises servent uniquement à la mise en forme et n’ont pas de valeur sémantique.</w:t>
      </w:r>
    </w:p>
    <w:p w14:paraId="028EC899"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8.9 — Dans chaque page web, les balises HTML ne sont-elles pas utilisées uniquement à des fins de présentation ?</w:t>
      </w:r>
    </w:p>
    <w:p w14:paraId="3AB2471C" w14:textId="77777777" w:rsidR="002F6AB3" w:rsidRPr="00AE4781" w:rsidRDefault="00D92AE2">
      <w:pPr>
        <w:spacing w:before="60" w:after="60"/>
        <w:rPr>
          <w:lang w:val="fr-FR"/>
        </w:rPr>
      </w:pPr>
      <w:r w:rsidRPr="00AE4781">
        <w:rPr>
          <w:b/>
          <w:lang w:val="fr-FR"/>
        </w:rPr>
        <w:t>Impact :</w:t>
      </w:r>
      <w:r w:rsidRPr="00AE4781">
        <w:rPr>
          <w:lang w:val="fr-FR"/>
        </w:rPr>
        <w:t xml:space="preserve"> Les lecteurs d’écran peuvent annoncer des sauts de ligne vides, créant une expérience de lecture discontinue.</w:t>
      </w:r>
    </w:p>
    <w:p w14:paraId="645ED97C" w14:textId="77777777" w:rsidR="002F6AB3" w:rsidRPr="00AE4781" w:rsidRDefault="00D92AE2">
      <w:pPr>
        <w:spacing w:before="60" w:after="60"/>
        <w:rPr>
          <w:lang w:val="fr-FR"/>
        </w:rPr>
      </w:pPr>
      <w:r w:rsidRPr="00AE4781">
        <w:rPr>
          <w:b/>
          <w:lang w:val="fr-FR"/>
        </w:rPr>
        <w:t>Correction attendue :</w:t>
      </w:r>
      <w:r w:rsidRPr="00AE4781">
        <w:rPr>
          <w:lang w:val="fr-FR"/>
        </w:rPr>
        <w:t xml:space="preserve"> Supprimer les &lt;</w:t>
      </w:r>
      <w:proofErr w:type="spellStart"/>
      <w:r w:rsidRPr="00AE4781">
        <w:rPr>
          <w:lang w:val="fr-FR"/>
        </w:rPr>
        <w:t>br</w:t>
      </w:r>
      <w:proofErr w:type="spellEnd"/>
      <w:r w:rsidRPr="00AE4781">
        <w:rPr>
          <w:lang w:val="fr-FR"/>
        </w:rPr>
        <w:t>&gt;&lt;</w:t>
      </w:r>
      <w:proofErr w:type="spellStart"/>
      <w:r w:rsidRPr="00AE4781">
        <w:rPr>
          <w:lang w:val="fr-FR"/>
        </w:rPr>
        <w:t>br</w:t>
      </w:r>
      <w:proofErr w:type="spellEnd"/>
      <w:r w:rsidRPr="00AE4781">
        <w:rPr>
          <w:lang w:val="fr-FR"/>
        </w:rPr>
        <w:t>&gt; et utiliser une marge CSS (</w:t>
      </w:r>
      <w:proofErr w:type="spellStart"/>
      <w:r w:rsidRPr="00AE4781">
        <w:rPr>
          <w:lang w:val="fr-FR"/>
        </w:rPr>
        <w:t>margin</w:t>
      </w:r>
      <w:proofErr w:type="spellEnd"/>
      <w:r w:rsidRPr="00AE4781">
        <w:rPr>
          <w:lang w:val="fr-FR"/>
        </w:rPr>
        <w:t>-top/</w:t>
      </w:r>
      <w:proofErr w:type="spellStart"/>
      <w:r w:rsidRPr="00AE4781">
        <w:rPr>
          <w:lang w:val="fr-FR"/>
        </w:rPr>
        <w:t>margin-bottom</w:t>
      </w:r>
      <w:proofErr w:type="spellEnd"/>
      <w:r w:rsidRPr="00AE4781">
        <w:rPr>
          <w:lang w:val="fr-FR"/>
        </w:rPr>
        <w:t>) pour créer l’espace visuel souhaité.</w:t>
      </w:r>
    </w:p>
    <w:p w14:paraId="25CA5280" w14:textId="77777777" w:rsidR="002F6AB3" w:rsidRPr="00AE4781" w:rsidRDefault="002F6AB3">
      <w:pPr>
        <w:spacing w:before="80"/>
        <w:rPr>
          <w:lang w:val="fr-FR"/>
        </w:rPr>
      </w:pPr>
    </w:p>
    <w:p w14:paraId="5DCBB3EB" w14:textId="77777777" w:rsidR="002F6AB3" w:rsidRPr="00AE4781" w:rsidRDefault="00D92AE2">
      <w:pPr>
        <w:pStyle w:val="Heading3"/>
        <w:rPr>
          <w:lang w:val="fr-FR"/>
        </w:rPr>
      </w:pPr>
      <w:r w:rsidRPr="00AE4781">
        <w:rPr>
          <w:lang w:val="fr-FR"/>
        </w:rPr>
        <w:t>Anomalie 8E — Contenu masqué aux technologies d’assistance (aria-</w:t>
      </w:r>
      <w:proofErr w:type="spellStart"/>
      <w:r w:rsidRPr="00AE4781">
        <w:rPr>
          <w:lang w:val="fr-FR"/>
        </w:rPr>
        <w:t>hidden</w:t>
      </w:r>
      <w:proofErr w:type="spellEnd"/>
      <w:r w:rsidRPr="00AE4781">
        <w:rPr>
          <w:lang w:val="fr-FR"/>
        </w:rPr>
        <w:t xml:space="preserve"> sur accordéon visible)</w:t>
      </w:r>
    </w:p>
    <w:p w14:paraId="6AC219C8" w14:textId="77777777" w:rsidR="002F6AB3" w:rsidRPr="00AE4781" w:rsidRDefault="00D92AE2">
      <w:pPr>
        <w:spacing w:before="60" w:after="60"/>
        <w:rPr>
          <w:lang w:val="fr-FR"/>
        </w:rPr>
      </w:pPr>
      <w:r w:rsidRPr="00AE4781">
        <w:rPr>
          <w:b/>
          <w:lang w:val="fr-FR"/>
        </w:rPr>
        <w:t>Page concernée :</w:t>
      </w:r>
      <w:r w:rsidRPr="00AE4781">
        <w:rPr>
          <w:lang w:val="fr-FR"/>
        </w:rPr>
        <w:t xml:space="preserve"> faq.html — accordéon « Adhésion &amp; paiement » (première réponse visible)</w:t>
      </w:r>
    </w:p>
    <w:p w14:paraId="3363FE93" w14:textId="77777777" w:rsidR="002F6AB3" w:rsidRPr="00AE4781" w:rsidRDefault="00D92AE2">
      <w:pPr>
        <w:spacing w:before="60" w:after="60"/>
        <w:rPr>
          <w:lang w:val="fr-FR"/>
        </w:rPr>
      </w:pPr>
      <w:r w:rsidRPr="00AE4781">
        <w:rPr>
          <w:b/>
          <w:lang w:val="fr-FR"/>
        </w:rPr>
        <w:t>Constat :</w:t>
      </w:r>
      <w:r w:rsidRPr="00AE4781">
        <w:rPr>
          <w:lang w:val="fr-FR"/>
        </w:rPr>
        <w:t xml:space="preserve"> La div &lt;div class="</w:t>
      </w:r>
      <w:proofErr w:type="spellStart"/>
      <w:r w:rsidRPr="00AE4781">
        <w:rPr>
          <w:lang w:val="fr-FR"/>
        </w:rPr>
        <w:t>accordion</w:t>
      </w:r>
      <w:proofErr w:type="spellEnd"/>
      <w:r w:rsidRPr="00AE4781">
        <w:rPr>
          <w:lang w:val="fr-FR"/>
        </w:rPr>
        <w:t>-body" aria-</w:t>
      </w:r>
      <w:proofErr w:type="spellStart"/>
      <w:r w:rsidRPr="00AE4781">
        <w:rPr>
          <w:lang w:val="fr-FR"/>
        </w:rPr>
        <w:t>hidden</w:t>
      </w:r>
      <w:proofErr w:type="spellEnd"/>
      <w:r w:rsidRPr="00AE4781">
        <w:rPr>
          <w:lang w:val="fr-FR"/>
        </w:rPr>
        <w:t>="</w:t>
      </w:r>
      <w:proofErr w:type="spellStart"/>
      <w:r w:rsidRPr="00AE4781">
        <w:rPr>
          <w:lang w:val="fr-FR"/>
        </w:rPr>
        <w:t>true</w:t>
      </w:r>
      <w:proofErr w:type="spellEnd"/>
      <w:r w:rsidRPr="00AE4781">
        <w:rPr>
          <w:lang w:val="fr-FR"/>
        </w:rPr>
        <w:t>"&gt; est utilisée sur le premier panneau déployé de l’accordéon. Ce panneau est visuellement ouvert et visible, mais l’attribut aria-</w:t>
      </w:r>
      <w:proofErr w:type="spellStart"/>
      <w:r w:rsidRPr="00AE4781">
        <w:rPr>
          <w:lang w:val="fr-FR"/>
        </w:rPr>
        <w:t>hidden</w:t>
      </w:r>
      <w:proofErr w:type="spellEnd"/>
      <w:r w:rsidRPr="00AE4781">
        <w:rPr>
          <w:lang w:val="fr-FR"/>
        </w:rPr>
        <w:t>="</w:t>
      </w:r>
      <w:proofErr w:type="spellStart"/>
      <w:r w:rsidRPr="00AE4781">
        <w:rPr>
          <w:lang w:val="fr-FR"/>
        </w:rPr>
        <w:t>true</w:t>
      </w:r>
      <w:proofErr w:type="spellEnd"/>
      <w:r w:rsidRPr="00AE4781">
        <w:rPr>
          <w:lang w:val="fr-FR"/>
        </w:rPr>
        <w:t>" le rend complètement invisible aux technologies d’assistance. NVDA ne lit pas le contenu de la réponse.</w:t>
      </w:r>
    </w:p>
    <w:p w14:paraId="1E2A1CFB"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8.2 — Le code source de chaque page est-il valide selon le type de document spécifié ? (Utilisation incorrecte d’aria-</w:t>
      </w:r>
      <w:proofErr w:type="spellStart"/>
      <w:r w:rsidRPr="00AE4781">
        <w:rPr>
          <w:lang w:val="fr-FR"/>
        </w:rPr>
        <w:t>hidden</w:t>
      </w:r>
      <w:proofErr w:type="spellEnd"/>
      <w:r w:rsidRPr="00AE4781">
        <w:rPr>
          <w:lang w:val="fr-FR"/>
        </w:rPr>
        <w:t xml:space="preserve"> sur un élément visible et interactif.)</w:t>
      </w:r>
    </w:p>
    <w:p w14:paraId="50A678EA" w14:textId="77777777" w:rsidR="002F6AB3" w:rsidRPr="00AE4781" w:rsidRDefault="00D92AE2">
      <w:pPr>
        <w:spacing w:before="60" w:after="60"/>
        <w:rPr>
          <w:lang w:val="fr-FR"/>
        </w:rPr>
      </w:pPr>
      <w:r w:rsidRPr="00AE4781">
        <w:rPr>
          <w:b/>
          <w:lang w:val="fr-FR"/>
        </w:rPr>
        <w:t>Impact :</w:t>
      </w:r>
      <w:r w:rsidRPr="00AE4781">
        <w:rPr>
          <w:lang w:val="fr-FR"/>
        </w:rPr>
        <w:t xml:space="preserve"> L’utilisateur de lecteur d’écran voit le bouton de l’accordéon indiquer « développé » (aria-</w:t>
      </w:r>
      <w:proofErr w:type="spellStart"/>
      <w:r w:rsidRPr="00AE4781">
        <w:rPr>
          <w:lang w:val="fr-FR"/>
        </w:rPr>
        <w:t>expanded</w:t>
      </w:r>
      <w:proofErr w:type="spellEnd"/>
      <w:r w:rsidRPr="00AE4781">
        <w:rPr>
          <w:lang w:val="fr-FR"/>
        </w:rPr>
        <w:t>="</w:t>
      </w:r>
      <w:proofErr w:type="spellStart"/>
      <w:r w:rsidRPr="00AE4781">
        <w:rPr>
          <w:lang w:val="fr-FR"/>
        </w:rPr>
        <w:t>true</w:t>
      </w:r>
      <w:proofErr w:type="spellEnd"/>
      <w:r w:rsidRPr="00AE4781">
        <w:rPr>
          <w:lang w:val="fr-FR"/>
        </w:rPr>
        <w:t>"), mais ne peut pas accéder au contenu de la réponse.</w:t>
      </w:r>
    </w:p>
    <w:p w14:paraId="1D797789" w14:textId="77777777" w:rsidR="002F6AB3" w:rsidRPr="00AE4781" w:rsidRDefault="00D92AE2">
      <w:pPr>
        <w:spacing w:before="60" w:after="60"/>
        <w:rPr>
          <w:lang w:val="fr-FR"/>
        </w:rPr>
      </w:pPr>
      <w:r w:rsidRPr="00AE4781">
        <w:rPr>
          <w:b/>
          <w:lang w:val="fr-FR"/>
        </w:rPr>
        <w:t>Correction attendue :</w:t>
      </w:r>
      <w:r w:rsidRPr="00AE4781">
        <w:rPr>
          <w:lang w:val="fr-FR"/>
        </w:rPr>
        <w:t xml:space="preserve"> Supprimer l’attribut aria-</w:t>
      </w:r>
      <w:proofErr w:type="spellStart"/>
      <w:r w:rsidRPr="00AE4781">
        <w:rPr>
          <w:lang w:val="fr-FR"/>
        </w:rPr>
        <w:t>hidden</w:t>
      </w:r>
      <w:proofErr w:type="spellEnd"/>
      <w:r w:rsidRPr="00AE4781">
        <w:rPr>
          <w:lang w:val="fr-FR"/>
        </w:rPr>
        <w:t>="</w:t>
      </w:r>
      <w:proofErr w:type="spellStart"/>
      <w:r w:rsidRPr="00AE4781">
        <w:rPr>
          <w:lang w:val="fr-FR"/>
        </w:rPr>
        <w:t>true</w:t>
      </w:r>
      <w:proofErr w:type="spellEnd"/>
      <w:r w:rsidRPr="00AE4781">
        <w:rPr>
          <w:lang w:val="fr-FR"/>
        </w:rPr>
        <w:t xml:space="preserve">" du div </w:t>
      </w:r>
      <w:proofErr w:type="spellStart"/>
      <w:r w:rsidRPr="00AE4781">
        <w:rPr>
          <w:lang w:val="fr-FR"/>
        </w:rPr>
        <w:t>accordion</w:t>
      </w:r>
      <w:proofErr w:type="spellEnd"/>
      <w:r w:rsidRPr="00AE4781">
        <w:rPr>
          <w:lang w:val="fr-FR"/>
        </w:rPr>
        <w:t>-body. L’accordéon Bootstrap gère déjà la visibilité via aria-</w:t>
      </w:r>
      <w:proofErr w:type="spellStart"/>
      <w:r w:rsidRPr="00AE4781">
        <w:rPr>
          <w:lang w:val="fr-FR"/>
        </w:rPr>
        <w:t>expanded</w:t>
      </w:r>
      <w:proofErr w:type="spellEnd"/>
      <w:r w:rsidRPr="00AE4781">
        <w:rPr>
          <w:lang w:val="fr-FR"/>
        </w:rPr>
        <w:t xml:space="preserve"> — ajouter aria-</w:t>
      </w:r>
      <w:proofErr w:type="spellStart"/>
      <w:r w:rsidRPr="00AE4781">
        <w:rPr>
          <w:lang w:val="fr-FR"/>
        </w:rPr>
        <w:t>hidden</w:t>
      </w:r>
      <w:proofErr w:type="spellEnd"/>
      <w:r w:rsidRPr="00AE4781">
        <w:rPr>
          <w:lang w:val="fr-FR"/>
        </w:rPr>
        <w:t xml:space="preserve"> sur le contenu visible est incorrect.</w:t>
      </w:r>
    </w:p>
    <w:p w14:paraId="57EB8408" w14:textId="77777777" w:rsidR="002F6AB3" w:rsidRPr="00AE4781" w:rsidRDefault="002F6AB3">
      <w:pPr>
        <w:spacing w:before="80"/>
        <w:rPr>
          <w:lang w:val="fr-FR"/>
        </w:rPr>
      </w:pPr>
    </w:p>
    <w:p w14:paraId="013508C4" w14:textId="77777777" w:rsidR="002F6AB3" w:rsidRPr="00AE4781" w:rsidRDefault="002F6AB3">
      <w:pPr>
        <w:pageBreakBefore/>
        <w:rPr>
          <w:lang w:val="fr-FR"/>
        </w:rPr>
      </w:pPr>
    </w:p>
    <w:p w14:paraId="6A9E0338" w14:textId="77777777" w:rsidR="002F6AB3" w:rsidRPr="00AE4781" w:rsidRDefault="00D92AE2">
      <w:pPr>
        <w:pStyle w:val="Heading1"/>
        <w:rPr>
          <w:lang w:val="fr-FR"/>
        </w:rPr>
      </w:pPr>
      <w:r w:rsidRPr="00AE4781">
        <w:rPr>
          <w:lang w:val="fr-FR"/>
        </w:rPr>
        <w:t>Thématique 09 — Structuration de l’information</w:t>
      </w:r>
    </w:p>
    <w:p w14:paraId="4AEE6824" w14:textId="77777777" w:rsidR="002F6AB3" w:rsidRPr="00AE4781" w:rsidRDefault="00D92AE2">
      <w:pPr>
        <w:spacing w:before="60" w:after="60"/>
        <w:rPr>
          <w:lang w:val="fr-FR"/>
        </w:rPr>
      </w:pPr>
      <w:r w:rsidRPr="00AE4781">
        <w:rPr>
          <w:lang w:val="fr-FR"/>
        </w:rPr>
        <w:t>Pages testées : portfolio-overview.html, about.html, blog-post.html.</w:t>
      </w:r>
    </w:p>
    <w:p w14:paraId="371E087E" w14:textId="77777777" w:rsidR="002F6AB3" w:rsidRPr="00AE4781" w:rsidRDefault="002F6AB3">
      <w:pPr>
        <w:spacing w:before="80"/>
        <w:rPr>
          <w:lang w:val="fr-FR"/>
        </w:rPr>
      </w:pPr>
    </w:p>
    <w:p w14:paraId="16389454" w14:textId="77777777" w:rsidR="002F6AB3" w:rsidRPr="00AE4781" w:rsidRDefault="00D92AE2">
      <w:pPr>
        <w:pStyle w:val="Heading3"/>
        <w:rPr>
          <w:lang w:val="fr-FR"/>
        </w:rPr>
      </w:pPr>
      <w:r w:rsidRPr="00AE4781">
        <w:rPr>
          <w:lang w:val="fr-FR"/>
        </w:rPr>
        <w:t>Étape 1 — Structure sémantique absente (page « Nos événements »)</w:t>
      </w:r>
    </w:p>
    <w:p w14:paraId="139F2A18" w14:textId="77777777" w:rsidR="002F6AB3" w:rsidRPr="00AE4781" w:rsidRDefault="00D92AE2">
      <w:pPr>
        <w:spacing w:before="60" w:after="60"/>
        <w:rPr>
          <w:lang w:val="fr-FR"/>
        </w:rPr>
      </w:pPr>
      <w:r w:rsidRPr="00AE4781">
        <w:rPr>
          <w:b/>
          <w:lang w:val="fr-FR"/>
        </w:rPr>
        <w:t>Page concernée :</w:t>
      </w:r>
      <w:r w:rsidRPr="00AE4781">
        <w:rPr>
          <w:lang w:val="fr-FR"/>
        </w:rPr>
        <w:t xml:space="preserve"> portfolio-overview.html — page « Nos événements »</w:t>
      </w:r>
    </w:p>
    <w:p w14:paraId="5C1E8A72" w14:textId="77777777" w:rsidR="002F6AB3" w:rsidRPr="00AE4781" w:rsidRDefault="00D92AE2">
      <w:pPr>
        <w:spacing w:before="60" w:after="60"/>
        <w:rPr>
          <w:lang w:val="fr-FR"/>
        </w:rPr>
      </w:pPr>
      <w:r w:rsidRPr="00AE4781">
        <w:rPr>
          <w:b/>
          <w:lang w:val="fr-FR"/>
        </w:rPr>
        <w:t>Constat :</w:t>
      </w:r>
      <w:r w:rsidRPr="00AE4781">
        <w:rPr>
          <w:lang w:val="fr-FR"/>
        </w:rPr>
        <w:t xml:space="preserve"> Toute la structure sémantique de la page est remplacée par des balises &lt;div&gt;. Aucune balise &lt;main&gt;, &lt;section&gt;, &lt;h1&gt; ni &lt;h2&gt; n’est présente. Le titre « Nos événements » est rendu via un &lt;div&gt; stylisé avec CSS (font-</w:t>
      </w:r>
      <w:proofErr w:type="gramStart"/>
      <w:r w:rsidRPr="00AE4781">
        <w:rPr>
          <w:lang w:val="fr-FR"/>
        </w:rPr>
        <w:t>size:</w:t>
      </w:r>
      <w:proofErr w:type="gramEnd"/>
      <w:r w:rsidRPr="00AE4781">
        <w:rPr>
          <w:lang w:val="fr-FR"/>
        </w:rPr>
        <w:t xml:space="preserve"> </w:t>
      </w:r>
      <w:proofErr w:type="spellStart"/>
      <w:r w:rsidRPr="00AE4781">
        <w:rPr>
          <w:lang w:val="fr-FR"/>
        </w:rPr>
        <w:t>calc</w:t>
      </w:r>
      <w:proofErr w:type="spellEnd"/>
      <w:r w:rsidRPr="00AE4781">
        <w:rPr>
          <w:lang w:val="fr-FR"/>
        </w:rPr>
        <w:t xml:space="preserve">(...)). L’extension </w:t>
      </w:r>
      <w:proofErr w:type="spellStart"/>
      <w:r w:rsidRPr="00AE4781">
        <w:rPr>
          <w:lang w:val="fr-FR"/>
        </w:rPr>
        <w:t>HeadingsMap</w:t>
      </w:r>
      <w:proofErr w:type="spellEnd"/>
      <w:r w:rsidRPr="00AE4781">
        <w:rPr>
          <w:lang w:val="fr-FR"/>
        </w:rPr>
        <w:t xml:space="preserve"> n’affiche aucun titre pour cette page. InspecteurA11y ne recense aucun </w:t>
      </w:r>
      <w:proofErr w:type="spellStart"/>
      <w:r w:rsidRPr="00AE4781">
        <w:rPr>
          <w:lang w:val="fr-FR"/>
        </w:rPr>
        <w:t>landmark</w:t>
      </w:r>
      <w:proofErr w:type="spellEnd"/>
      <w:r w:rsidRPr="00AE4781">
        <w:rPr>
          <w:lang w:val="fr-FR"/>
        </w:rPr>
        <w:t xml:space="preserve"> &lt;main&gt;.</w:t>
      </w:r>
    </w:p>
    <w:p w14:paraId="1AB22C4E"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9.1 — Dans chaque page web, l’information est-elle structurée par l’utilisation appropriée de titres ? Critère 9.2 — La structure du document est-elle cohérente ?</w:t>
      </w:r>
    </w:p>
    <w:p w14:paraId="405A6D99" w14:textId="77777777" w:rsidR="002F6AB3" w:rsidRPr="00AE4781" w:rsidRDefault="00D92AE2">
      <w:pPr>
        <w:spacing w:before="60" w:after="60"/>
        <w:rPr>
          <w:lang w:val="fr-FR"/>
        </w:rPr>
      </w:pPr>
      <w:r w:rsidRPr="00AE4781">
        <w:rPr>
          <w:b/>
          <w:lang w:val="fr-FR"/>
        </w:rPr>
        <w:t>Impact :</w:t>
      </w:r>
      <w:r w:rsidRPr="00AE4781">
        <w:rPr>
          <w:lang w:val="fr-FR"/>
        </w:rPr>
        <w:t xml:space="preserve"> Un utilisateur de lecteur d’écran ne peut pas naviguer par titres (touche H dans NVDA) ni accéder directement au contenu principal via la touche M (balise &lt;main&gt;).</w:t>
      </w:r>
    </w:p>
    <w:p w14:paraId="682B6870"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les &lt;div&gt; génériques par des balises sémantiques : &lt;main&gt;, &lt;section&gt;, &lt;h1&gt; pour le titre principal, &lt;h2&gt; pour les sous-sections. Le rendu visuel peut rester identique via les mêmes classes CSS Bootstrap.</w:t>
      </w:r>
    </w:p>
    <w:p w14:paraId="64527311" w14:textId="77777777" w:rsidR="002F6AB3" w:rsidRPr="00AE4781" w:rsidRDefault="002F6AB3">
      <w:pPr>
        <w:spacing w:before="80"/>
        <w:rPr>
          <w:lang w:val="fr-FR"/>
        </w:rPr>
      </w:pPr>
    </w:p>
    <w:p w14:paraId="4A153FF9" w14:textId="77777777" w:rsidR="002F6AB3" w:rsidRPr="00AE4781" w:rsidRDefault="00D92AE2">
      <w:pPr>
        <w:pStyle w:val="Heading3"/>
        <w:rPr>
          <w:lang w:val="fr-FR"/>
        </w:rPr>
      </w:pPr>
      <w:r w:rsidRPr="00AE4781">
        <w:rPr>
          <w:lang w:val="fr-FR"/>
        </w:rPr>
        <w:t>Étape 2 — Titre vide et saut de hiérarchie (page « À propos »)</w:t>
      </w:r>
    </w:p>
    <w:p w14:paraId="2C440368" w14:textId="77777777" w:rsidR="002F6AB3" w:rsidRPr="00AE4781" w:rsidRDefault="00D92AE2">
      <w:pPr>
        <w:spacing w:before="60" w:after="60"/>
        <w:rPr>
          <w:lang w:val="fr-FR"/>
        </w:rPr>
      </w:pPr>
      <w:r w:rsidRPr="00AE4781">
        <w:rPr>
          <w:b/>
          <w:lang w:val="fr-FR"/>
        </w:rPr>
        <w:t>Page concernée :</w:t>
      </w:r>
      <w:r w:rsidRPr="00AE4781">
        <w:rPr>
          <w:lang w:val="fr-FR"/>
        </w:rPr>
        <w:t xml:space="preserve"> about.html — section « Notre équipe dirigeante »</w:t>
      </w:r>
    </w:p>
    <w:p w14:paraId="48437F5A" w14:textId="77777777" w:rsidR="002F6AB3" w:rsidRPr="00AE4781" w:rsidRDefault="00D92AE2">
      <w:pPr>
        <w:spacing w:before="60" w:after="60"/>
        <w:rPr>
          <w:lang w:val="fr-FR"/>
        </w:rPr>
      </w:pPr>
      <w:r w:rsidRPr="00AE4781">
        <w:rPr>
          <w:b/>
          <w:lang w:val="fr-FR"/>
        </w:rPr>
        <w:t>Constat :</w:t>
      </w:r>
      <w:r w:rsidRPr="00AE4781">
        <w:rPr>
          <w:lang w:val="fr-FR"/>
        </w:rPr>
        <w:t xml:space="preserve"> Un &lt;h3&gt;&lt;/h3&gt; vide précède immédiatement un &lt;h2&gt;. Ce titre vide crée une rupture dans la hiérarchie (h3 avant h2 sans h1 préalable dans la section). </w:t>
      </w:r>
      <w:proofErr w:type="spellStart"/>
      <w:r w:rsidRPr="00AE4781">
        <w:rPr>
          <w:lang w:val="fr-FR"/>
        </w:rPr>
        <w:t>HeadingsMap</w:t>
      </w:r>
      <w:proofErr w:type="spellEnd"/>
      <w:r w:rsidRPr="00AE4781">
        <w:rPr>
          <w:lang w:val="fr-FR"/>
        </w:rPr>
        <w:t xml:space="preserve"> affiche un niveau de titre vide. NVDA annonce « titre de niveau 3, vide » avant le titre « Notre équipe dirigeante ».</w:t>
      </w:r>
    </w:p>
    <w:p w14:paraId="60797FFA"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9.1 — Les balises de titres sont-elles utilisées de manière cohérente ? Critère 9.2 — La structure du document est-elle cohérente ?</w:t>
      </w:r>
    </w:p>
    <w:p w14:paraId="302F8352" w14:textId="77777777" w:rsidR="002F6AB3" w:rsidRPr="00AE4781" w:rsidRDefault="00D92AE2">
      <w:pPr>
        <w:spacing w:before="60" w:after="60"/>
        <w:rPr>
          <w:lang w:val="fr-FR"/>
        </w:rPr>
      </w:pPr>
      <w:r w:rsidRPr="00AE4781">
        <w:rPr>
          <w:b/>
          <w:lang w:val="fr-FR"/>
        </w:rPr>
        <w:t>Impact :</w:t>
      </w:r>
      <w:r w:rsidRPr="00AE4781">
        <w:rPr>
          <w:lang w:val="fr-FR"/>
        </w:rPr>
        <w:t xml:space="preserve"> La navigation par titres est perturbée : l’utilisateur entend un titre vide inattendu, puis un titre de niveau inférieur sans logique hiérarchique.</w:t>
      </w:r>
    </w:p>
    <w:p w14:paraId="29CDB10A" w14:textId="77777777" w:rsidR="002F6AB3" w:rsidRPr="00AE4781" w:rsidRDefault="00D92AE2">
      <w:pPr>
        <w:spacing w:before="60" w:after="60"/>
        <w:rPr>
          <w:lang w:val="fr-FR"/>
        </w:rPr>
      </w:pPr>
      <w:r w:rsidRPr="00AE4781">
        <w:rPr>
          <w:b/>
          <w:lang w:val="fr-FR"/>
        </w:rPr>
        <w:t>Correction attendue :</w:t>
      </w:r>
      <w:r w:rsidRPr="00AE4781">
        <w:rPr>
          <w:lang w:val="fr-FR"/>
        </w:rPr>
        <w:t xml:space="preserve"> Supprimer la balise &lt;h3&gt;&lt;/h3&gt; vide. Vérifier que la hiérarchie des titres de la section est logique (h1 → h2 → h3).</w:t>
      </w:r>
    </w:p>
    <w:p w14:paraId="530D94B7" w14:textId="77777777" w:rsidR="002F6AB3" w:rsidRPr="00AE4781" w:rsidRDefault="002F6AB3">
      <w:pPr>
        <w:spacing w:before="80"/>
        <w:rPr>
          <w:lang w:val="fr-FR"/>
        </w:rPr>
      </w:pPr>
    </w:p>
    <w:p w14:paraId="4B0F0047" w14:textId="77777777" w:rsidR="002F6AB3" w:rsidRPr="00AE4781" w:rsidRDefault="00D92AE2">
      <w:pPr>
        <w:pStyle w:val="Heading3"/>
        <w:rPr>
          <w:lang w:val="fr-FR"/>
        </w:rPr>
      </w:pPr>
      <w:r w:rsidRPr="00AE4781">
        <w:rPr>
          <w:lang w:val="fr-FR"/>
        </w:rPr>
        <w:t>Étape 3 — Citation non balisée (article de blog)</w:t>
      </w:r>
    </w:p>
    <w:p w14:paraId="198A8ECB" w14:textId="77777777" w:rsidR="002F6AB3" w:rsidRPr="00AE4781" w:rsidRDefault="00D92AE2">
      <w:pPr>
        <w:spacing w:before="60" w:after="60"/>
        <w:rPr>
          <w:lang w:val="fr-FR"/>
        </w:rPr>
      </w:pPr>
      <w:r w:rsidRPr="00AE4781">
        <w:rPr>
          <w:b/>
          <w:lang w:val="fr-FR"/>
        </w:rPr>
        <w:t>Page concernée :</w:t>
      </w:r>
      <w:r w:rsidRPr="00AE4781">
        <w:rPr>
          <w:lang w:val="fr-FR"/>
        </w:rPr>
        <w:t xml:space="preserve"> blog-post.html — corps de l’article</w:t>
      </w:r>
    </w:p>
    <w:p w14:paraId="7394C3E8" w14:textId="77777777" w:rsidR="002F6AB3" w:rsidRPr="00AE4781" w:rsidRDefault="00D92AE2">
      <w:pPr>
        <w:spacing w:before="60" w:after="60"/>
        <w:rPr>
          <w:lang w:val="fr-FR"/>
        </w:rPr>
      </w:pPr>
      <w:r w:rsidRPr="00AE4781">
        <w:rPr>
          <w:b/>
          <w:lang w:val="fr-FR"/>
        </w:rPr>
        <w:t>Constat :</w:t>
      </w:r>
      <w:r w:rsidRPr="00AE4781">
        <w:rPr>
          <w:lang w:val="fr-FR"/>
        </w:rPr>
        <w:t xml:space="preserve"> Une citation attribuée à Sophie Marchal est présente dans l’article : « Le basket, ce n’est pas qu’un sport... — Sophie Marchal, Présidente du club ». Elle est balisée dans un &lt;p class="</w:t>
      </w:r>
      <w:proofErr w:type="spellStart"/>
      <w:r w:rsidRPr="00AE4781">
        <w:rPr>
          <w:lang w:val="fr-FR"/>
        </w:rPr>
        <w:t>fst-italic</w:t>
      </w:r>
      <w:proofErr w:type="spellEnd"/>
      <w:r w:rsidRPr="00AE4781">
        <w:rPr>
          <w:lang w:val="fr-FR"/>
        </w:rPr>
        <w:t xml:space="preserve"> </w:t>
      </w:r>
      <w:proofErr w:type="spellStart"/>
      <w:r w:rsidRPr="00AE4781">
        <w:rPr>
          <w:lang w:val="fr-FR"/>
        </w:rPr>
        <w:t>text-muted</w:t>
      </w:r>
      <w:proofErr w:type="spellEnd"/>
      <w:r w:rsidRPr="00AE4781">
        <w:rPr>
          <w:lang w:val="fr-FR"/>
        </w:rPr>
        <w:t>"&gt; au lieu d’un &lt;</w:t>
      </w:r>
      <w:proofErr w:type="spellStart"/>
      <w:r w:rsidRPr="00AE4781">
        <w:rPr>
          <w:lang w:val="fr-FR"/>
        </w:rPr>
        <w:t>blockquote</w:t>
      </w:r>
      <w:proofErr w:type="spellEnd"/>
      <w:r w:rsidRPr="00AE4781">
        <w:rPr>
          <w:lang w:val="fr-FR"/>
        </w:rPr>
        <w:t>&gt;. L’italique CSS simule visuellement une citation, mais aucune sémantique n’est transmise. InspecteurA11y (option Citations) ne détecte aucune citation sur la page.</w:t>
      </w:r>
    </w:p>
    <w:p w14:paraId="2D2C8408"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9.6 — Dans chaque page web, chaque citation est-elle correctement balisée ?</w:t>
      </w:r>
    </w:p>
    <w:p w14:paraId="1FD1FE5A" w14:textId="77777777" w:rsidR="002F6AB3" w:rsidRPr="00AE4781" w:rsidRDefault="00D92AE2">
      <w:pPr>
        <w:spacing w:before="60" w:after="60"/>
        <w:rPr>
          <w:lang w:val="fr-FR"/>
        </w:rPr>
      </w:pPr>
      <w:r w:rsidRPr="00AE4781">
        <w:rPr>
          <w:b/>
          <w:lang w:val="fr-FR"/>
        </w:rPr>
        <w:t>Impact :</w:t>
      </w:r>
      <w:r w:rsidRPr="00AE4781">
        <w:rPr>
          <w:lang w:val="fr-FR"/>
        </w:rPr>
        <w:t xml:space="preserve"> Les lecteurs d’écran ne peuvent pas annoncer l’élément comme une citation. L’utilisateur ne sait pas qu’il s’agit d’une citation attribuée.</w:t>
      </w:r>
    </w:p>
    <w:p w14:paraId="56177532" w14:textId="77777777" w:rsidR="002F6AB3" w:rsidRPr="00AE4781" w:rsidRDefault="00D92AE2">
      <w:pPr>
        <w:spacing w:before="60" w:after="60"/>
        <w:rPr>
          <w:lang w:val="fr-FR"/>
        </w:rPr>
      </w:pPr>
      <w:r w:rsidRPr="00AE4781">
        <w:rPr>
          <w:b/>
          <w:lang w:val="fr-FR"/>
        </w:rPr>
        <w:lastRenderedPageBreak/>
        <w:t>Correction attendue :</w:t>
      </w:r>
      <w:r w:rsidRPr="00AE4781">
        <w:rPr>
          <w:lang w:val="fr-FR"/>
        </w:rPr>
        <w:t xml:space="preserve"> Envelopper la citation dans une balise &lt;</w:t>
      </w:r>
      <w:proofErr w:type="spellStart"/>
      <w:r w:rsidRPr="00AE4781">
        <w:rPr>
          <w:lang w:val="fr-FR"/>
        </w:rPr>
        <w:t>blockquote</w:t>
      </w:r>
      <w:proofErr w:type="spellEnd"/>
      <w:r w:rsidRPr="00AE4781">
        <w:rPr>
          <w:lang w:val="fr-FR"/>
        </w:rPr>
        <w:t>&gt; avec éventuellement un élément &lt;cite&gt; pour l’attribution : &lt;</w:t>
      </w:r>
      <w:proofErr w:type="spellStart"/>
      <w:r w:rsidRPr="00AE4781">
        <w:rPr>
          <w:lang w:val="fr-FR"/>
        </w:rPr>
        <w:t>blockquote</w:t>
      </w:r>
      <w:proofErr w:type="spellEnd"/>
      <w:r w:rsidRPr="00AE4781">
        <w:rPr>
          <w:lang w:val="fr-FR"/>
        </w:rPr>
        <w:t>&gt;&lt;p&gt;Le basket...&lt;/p&gt;&lt;cite&gt;Sophie Marchal, Présidente&lt;/cite&gt;&lt;/</w:t>
      </w:r>
      <w:proofErr w:type="spellStart"/>
      <w:r w:rsidRPr="00AE4781">
        <w:rPr>
          <w:lang w:val="fr-FR"/>
        </w:rPr>
        <w:t>blockquote</w:t>
      </w:r>
      <w:proofErr w:type="spellEnd"/>
      <w:r w:rsidRPr="00AE4781">
        <w:rPr>
          <w:lang w:val="fr-FR"/>
        </w:rPr>
        <w:t>&gt;.</w:t>
      </w:r>
    </w:p>
    <w:p w14:paraId="5CF7E956" w14:textId="77777777" w:rsidR="002F6AB3" w:rsidRPr="00AE4781" w:rsidRDefault="002F6AB3">
      <w:pPr>
        <w:spacing w:before="80"/>
        <w:rPr>
          <w:lang w:val="fr-FR"/>
        </w:rPr>
      </w:pPr>
    </w:p>
    <w:p w14:paraId="2DBF70D8" w14:textId="77777777" w:rsidR="002F6AB3" w:rsidRPr="00AE4781" w:rsidRDefault="00D92AE2">
      <w:pPr>
        <w:pStyle w:val="Heading3"/>
        <w:rPr>
          <w:lang w:val="fr-FR"/>
        </w:rPr>
      </w:pPr>
      <w:r w:rsidRPr="00AE4781">
        <w:rPr>
          <w:lang w:val="fr-FR"/>
        </w:rPr>
        <w:t>Étape 4 — Listes non balisées (article de blog)</w:t>
      </w:r>
    </w:p>
    <w:p w14:paraId="2458D7D3" w14:textId="77777777" w:rsidR="002F6AB3" w:rsidRPr="00AE4781" w:rsidRDefault="00D92AE2">
      <w:pPr>
        <w:spacing w:before="60" w:after="60"/>
        <w:rPr>
          <w:lang w:val="fr-FR"/>
        </w:rPr>
      </w:pPr>
      <w:r w:rsidRPr="00AE4781">
        <w:rPr>
          <w:b/>
          <w:lang w:val="fr-FR"/>
        </w:rPr>
        <w:t>Page concernée :</w:t>
      </w:r>
      <w:r w:rsidRPr="00AE4781">
        <w:rPr>
          <w:lang w:val="fr-FR"/>
        </w:rPr>
        <w:t xml:space="preserve"> blog-post.html — sections « Ce qu’il faut apporter » et « Comment s’inscrire »</w:t>
      </w:r>
    </w:p>
    <w:p w14:paraId="7F5C8CD2" w14:textId="77777777" w:rsidR="002F6AB3" w:rsidRPr="00AE4781" w:rsidRDefault="00D92AE2">
      <w:pPr>
        <w:spacing w:before="60" w:after="60"/>
        <w:rPr>
          <w:lang w:val="fr-FR"/>
        </w:rPr>
      </w:pPr>
      <w:r w:rsidRPr="00AE4781">
        <w:rPr>
          <w:b/>
          <w:lang w:val="fr-FR"/>
        </w:rPr>
        <w:t>Constat :</w:t>
      </w:r>
      <w:r w:rsidRPr="00AE4781">
        <w:rPr>
          <w:lang w:val="fr-FR"/>
        </w:rPr>
        <w:t xml:space="preserve"> Deux listes de la page sont codées avec des balises &lt;p&gt; séparées, avec des caractères de puces (•) et des numéros (1., 2., 3.) saisis directement dans le texte. InspecteurA11y (option Listes) ne détecte aucune liste sur ces sections. Exemples de code : &lt;p class="fs-5 mb-1"&gt;• Tenue de sport propre&lt;/p&gt; et &lt;p class="fs-5 mb-1"&gt;1. Remplir le formulaire en ligne...&lt;/p&gt;</w:t>
      </w:r>
    </w:p>
    <w:p w14:paraId="1C9345F5"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9.3 — Dans chaque page web, les listes sont-elles correctement structurées ?</w:t>
      </w:r>
    </w:p>
    <w:p w14:paraId="58EF909C" w14:textId="77777777" w:rsidR="002F6AB3" w:rsidRPr="00AE4781" w:rsidRDefault="00D92AE2">
      <w:pPr>
        <w:spacing w:before="60" w:after="60"/>
        <w:rPr>
          <w:lang w:val="fr-FR"/>
        </w:rPr>
      </w:pPr>
      <w:r w:rsidRPr="00AE4781">
        <w:rPr>
          <w:b/>
          <w:lang w:val="fr-FR"/>
        </w:rPr>
        <w:t>Impact :</w:t>
      </w:r>
      <w:r w:rsidRPr="00AE4781">
        <w:rPr>
          <w:lang w:val="fr-FR"/>
        </w:rPr>
        <w:t xml:space="preserve"> NVDA ne peut pas naviguer entre les éléments de liste (touche I). L’utilisateur ne sait pas combien d’éléments composent la liste ni qu’il s’agit d’une liste.</w:t>
      </w:r>
    </w:p>
    <w:p w14:paraId="798B8AE2"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les &lt;p&gt; avec puces manuelles par des balises &lt;</w:t>
      </w:r>
      <w:proofErr w:type="spellStart"/>
      <w:r w:rsidRPr="00AE4781">
        <w:rPr>
          <w:lang w:val="fr-FR"/>
        </w:rPr>
        <w:t>ul</w:t>
      </w:r>
      <w:proofErr w:type="spellEnd"/>
      <w:r w:rsidRPr="00AE4781">
        <w:rPr>
          <w:lang w:val="fr-FR"/>
        </w:rPr>
        <w:t>&gt;&lt;li&gt; pour la liste à puces, et par &lt;</w:t>
      </w:r>
      <w:proofErr w:type="spellStart"/>
      <w:r w:rsidRPr="00AE4781">
        <w:rPr>
          <w:lang w:val="fr-FR"/>
        </w:rPr>
        <w:t>ol</w:t>
      </w:r>
      <w:proofErr w:type="spellEnd"/>
      <w:r w:rsidRPr="00AE4781">
        <w:rPr>
          <w:lang w:val="fr-FR"/>
        </w:rPr>
        <w:t>&gt;&lt;li&gt; pour la liste numérotée. Supprimer les caractères de puces et les numéros saisis manuellement.</w:t>
      </w:r>
    </w:p>
    <w:p w14:paraId="795BF49D" w14:textId="77777777" w:rsidR="002F6AB3" w:rsidRPr="00AE4781" w:rsidRDefault="002F6AB3">
      <w:pPr>
        <w:spacing w:before="80"/>
        <w:rPr>
          <w:lang w:val="fr-FR"/>
        </w:rPr>
      </w:pPr>
    </w:p>
    <w:p w14:paraId="57C41642" w14:textId="77777777" w:rsidR="002F6AB3" w:rsidRPr="00AE4781" w:rsidRDefault="002F6AB3">
      <w:pPr>
        <w:pageBreakBefore/>
        <w:rPr>
          <w:lang w:val="fr-FR"/>
        </w:rPr>
      </w:pPr>
    </w:p>
    <w:p w14:paraId="1896B91F" w14:textId="77777777" w:rsidR="002F6AB3" w:rsidRPr="00AE4781" w:rsidRDefault="00D92AE2">
      <w:pPr>
        <w:pStyle w:val="Heading1"/>
        <w:rPr>
          <w:lang w:val="fr-FR"/>
        </w:rPr>
      </w:pPr>
      <w:r w:rsidRPr="00AE4781">
        <w:rPr>
          <w:lang w:val="fr-FR"/>
        </w:rPr>
        <w:t>Thématique 10 — Présentation de l’information</w:t>
      </w:r>
    </w:p>
    <w:p w14:paraId="69489740" w14:textId="77777777" w:rsidR="002F6AB3" w:rsidRPr="00AE4781" w:rsidRDefault="00D92AE2">
      <w:pPr>
        <w:spacing w:before="60" w:after="60"/>
        <w:rPr>
          <w:lang w:val="fr-FR"/>
        </w:rPr>
      </w:pPr>
      <w:r w:rsidRPr="00AE4781">
        <w:rPr>
          <w:lang w:val="fr-FR"/>
        </w:rPr>
        <w:t xml:space="preserve">Fichier testé : </w:t>
      </w:r>
      <w:proofErr w:type="spellStart"/>
      <w:r w:rsidRPr="00AE4781">
        <w:rPr>
          <w:lang w:val="fr-FR"/>
        </w:rPr>
        <w:t>css</w:t>
      </w:r>
      <w:proofErr w:type="spellEnd"/>
      <w:r w:rsidRPr="00AE4781">
        <w:rPr>
          <w:lang w:val="fr-FR"/>
        </w:rPr>
        <w:t>/new-styles.css (appliqué à toutes les pages).</w:t>
      </w:r>
    </w:p>
    <w:p w14:paraId="20DF6CE9" w14:textId="77777777" w:rsidR="002F6AB3" w:rsidRPr="00AE4781" w:rsidRDefault="002F6AB3">
      <w:pPr>
        <w:spacing w:before="80"/>
        <w:rPr>
          <w:lang w:val="fr-FR"/>
        </w:rPr>
      </w:pPr>
    </w:p>
    <w:p w14:paraId="3661E762" w14:textId="77777777" w:rsidR="002F6AB3" w:rsidRPr="00AE4781" w:rsidRDefault="00D92AE2">
      <w:pPr>
        <w:pStyle w:val="Heading3"/>
        <w:rPr>
          <w:lang w:val="fr-FR"/>
        </w:rPr>
      </w:pPr>
      <w:r w:rsidRPr="00AE4781">
        <w:rPr>
          <w:lang w:val="fr-FR"/>
        </w:rPr>
        <w:t>Anomalie 10A — Suppression du focus clavier (</w:t>
      </w:r>
      <w:proofErr w:type="spellStart"/>
      <w:proofErr w:type="gramStart"/>
      <w:r w:rsidRPr="00AE4781">
        <w:rPr>
          <w:lang w:val="fr-FR"/>
        </w:rPr>
        <w:t>outline</w:t>
      </w:r>
      <w:proofErr w:type="spellEnd"/>
      <w:r w:rsidRPr="00AE4781">
        <w:rPr>
          <w:lang w:val="fr-FR"/>
        </w:rPr>
        <w:t>:</w:t>
      </w:r>
      <w:proofErr w:type="gramEnd"/>
      <w:r w:rsidRPr="00AE4781">
        <w:rPr>
          <w:lang w:val="fr-FR"/>
        </w:rPr>
        <w:t xml:space="preserve"> none sur tous les éléments interactifs)</w:t>
      </w:r>
    </w:p>
    <w:p w14:paraId="64F6720A" w14:textId="77777777" w:rsidR="002F6AB3" w:rsidRPr="00AE4781" w:rsidRDefault="00D92AE2">
      <w:pPr>
        <w:spacing w:before="60" w:after="60"/>
        <w:rPr>
          <w:lang w:val="fr-FR"/>
        </w:rPr>
      </w:pPr>
      <w:r w:rsidRPr="00AE4781">
        <w:rPr>
          <w:b/>
          <w:lang w:val="fr-FR"/>
        </w:rPr>
        <w:t>Page concernée :</w:t>
      </w:r>
      <w:r w:rsidRPr="00AE4781">
        <w:rPr>
          <w:lang w:val="fr-FR"/>
        </w:rPr>
        <w:t xml:space="preserve"> Toutes les pages — via </w:t>
      </w:r>
      <w:proofErr w:type="spellStart"/>
      <w:r w:rsidRPr="00AE4781">
        <w:rPr>
          <w:lang w:val="fr-FR"/>
        </w:rPr>
        <w:t>css</w:t>
      </w:r>
      <w:proofErr w:type="spellEnd"/>
      <w:r w:rsidRPr="00AE4781">
        <w:rPr>
          <w:lang w:val="fr-FR"/>
        </w:rPr>
        <w:t>/new-styles.css</w:t>
      </w:r>
    </w:p>
    <w:p w14:paraId="5D81E8DC" w14:textId="77777777" w:rsidR="002F6AB3" w:rsidRPr="00AE4781" w:rsidRDefault="00D92AE2">
      <w:pPr>
        <w:spacing w:before="60" w:after="60"/>
        <w:rPr>
          <w:lang w:val="fr-FR"/>
        </w:rPr>
      </w:pPr>
      <w:r w:rsidRPr="00AE4781">
        <w:rPr>
          <w:b/>
          <w:lang w:val="fr-FR"/>
        </w:rPr>
        <w:t>Constat :</w:t>
      </w:r>
      <w:r w:rsidRPr="00AE4781">
        <w:rPr>
          <w:lang w:val="fr-FR"/>
        </w:rPr>
        <w:t xml:space="preserve"> La règle CSS suivante supprime complètement l’indicateur de focus visuel sur l’ensemble des éléments interactifs : </w:t>
      </w:r>
      <w:proofErr w:type="spellStart"/>
      <w:proofErr w:type="gramStart"/>
      <w:r w:rsidRPr="00AE4781">
        <w:rPr>
          <w:lang w:val="fr-FR"/>
        </w:rPr>
        <w:t>button:focus</w:t>
      </w:r>
      <w:proofErr w:type="spellEnd"/>
      <w:proofErr w:type="gramEnd"/>
      <w:r w:rsidRPr="00AE4781">
        <w:rPr>
          <w:lang w:val="fr-FR"/>
        </w:rPr>
        <w:t xml:space="preserve">, </w:t>
      </w:r>
      <w:proofErr w:type="spellStart"/>
      <w:proofErr w:type="gramStart"/>
      <w:r w:rsidRPr="00AE4781">
        <w:rPr>
          <w:lang w:val="fr-FR"/>
        </w:rPr>
        <w:t>input:focus</w:t>
      </w:r>
      <w:proofErr w:type="spellEnd"/>
      <w:proofErr w:type="gramEnd"/>
      <w:r w:rsidRPr="00AE4781">
        <w:rPr>
          <w:lang w:val="fr-FR"/>
        </w:rPr>
        <w:t xml:space="preserve">, </w:t>
      </w:r>
      <w:proofErr w:type="spellStart"/>
      <w:proofErr w:type="gramStart"/>
      <w:r w:rsidRPr="00AE4781">
        <w:rPr>
          <w:lang w:val="fr-FR"/>
        </w:rPr>
        <w:t>textarea:focus</w:t>
      </w:r>
      <w:proofErr w:type="spellEnd"/>
      <w:proofErr w:type="gramEnd"/>
      <w:r w:rsidRPr="00AE4781">
        <w:rPr>
          <w:lang w:val="fr-FR"/>
        </w:rPr>
        <w:t xml:space="preserve">, </w:t>
      </w:r>
      <w:proofErr w:type="spellStart"/>
      <w:proofErr w:type="gramStart"/>
      <w:r w:rsidRPr="00AE4781">
        <w:rPr>
          <w:lang w:val="fr-FR"/>
        </w:rPr>
        <w:t>select:focus</w:t>
      </w:r>
      <w:proofErr w:type="spellEnd"/>
      <w:r w:rsidRPr="00AE4781">
        <w:rPr>
          <w:lang w:val="fr-FR"/>
        </w:rPr>
        <w:t>, .</w:t>
      </w:r>
      <w:proofErr w:type="spellStart"/>
      <w:r w:rsidRPr="00AE4781">
        <w:rPr>
          <w:lang w:val="fr-FR"/>
        </w:rPr>
        <w:t>btn</w:t>
      </w:r>
      <w:proofErr w:type="gramEnd"/>
      <w:r w:rsidRPr="00AE4781">
        <w:rPr>
          <w:lang w:val="fr-FR"/>
        </w:rPr>
        <w:t>:focus</w:t>
      </w:r>
      <w:proofErr w:type="spellEnd"/>
      <w:r w:rsidRPr="00AE4781">
        <w:rPr>
          <w:lang w:val="fr-FR"/>
        </w:rPr>
        <w:t xml:space="preserve"> </w:t>
      </w:r>
      <w:proofErr w:type="gramStart"/>
      <w:r w:rsidRPr="00AE4781">
        <w:rPr>
          <w:lang w:val="fr-FR"/>
        </w:rPr>
        <w:t xml:space="preserve">{ </w:t>
      </w:r>
      <w:proofErr w:type="spellStart"/>
      <w:r w:rsidRPr="00AE4781">
        <w:rPr>
          <w:lang w:val="fr-FR"/>
        </w:rPr>
        <w:t>outline</w:t>
      </w:r>
      <w:proofErr w:type="spellEnd"/>
      <w:proofErr w:type="gramEnd"/>
      <w:r w:rsidRPr="00AE4781">
        <w:rPr>
          <w:lang w:val="fr-FR"/>
        </w:rPr>
        <w:t>: none</w:t>
      </w:r>
      <w:proofErr w:type="gramStart"/>
      <w:r w:rsidRPr="00AE4781">
        <w:rPr>
          <w:lang w:val="fr-FR"/>
        </w:rPr>
        <w:t xml:space="preserve"> !important</w:t>
      </w:r>
      <w:proofErr w:type="gramEnd"/>
      <w:r w:rsidRPr="00AE4781">
        <w:rPr>
          <w:lang w:val="fr-FR"/>
        </w:rPr>
        <w:t>; box-</w:t>
      </w:r>
      <w:proofErr w:type="spellStart"/>
      <w:proofErr w:type="gramStart"/>
      <w:r w:rsidRPr="00AE4781">
        <w:rPr>
          <w:lang w:val="fr-FR"/>
        </w:rPr>
        <w:t>shadow</w:t>
      </w:r>
      <w:proofErr w:type="spellEnd"/>
      <w:r w:rsidRPr="00AE4781">
        <w:rPr>
          <w:lang w:val="fr-FR"/>
        </w:rPr>
        <w:t>:</w:t>
      </w:r>
      <w:proofErr w:type="gramEnd"/>
      <w:r w:rsidRPr="00AE4781">
        <w:rPr>
          <w:lang w:val="fr-FR"/>
        </w:rPr>
        <w:t xml:space="preserve"> none</w:t>
      </w:r>
      <w:proofErr w:type="gramStart"/>
      <w:r w:rsidRPr="00AE4781">
        <w:rPr>
          <w:lang w:val="fr-FR"/>
        </w:rPr>
        <w:t xml:space="preserve"> !important; }</w:t>
      </w:r>
      <w:proofErr w:type="gramEnd"/>
      <w:r w:rsidRPr="00AE4781">
        <w:rPr>
          <w:lang w:val="fr-FR"/>
        </w:rPr>
        <w:t>. En naviguant uniquement au clavier (Tab), aucun élément n’affiche de focus visible.</w:t>
      </w:r>
    </w:p>
    <w:p w14:paraId="5BCF2A18"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10.7 — Dans chaque page web, pour chaque élément recevant le focus, la prise de focus est-elle visible ?</w:t>
      </w:r>
    </w:p>
    <w:p w14:paraId="358EC352"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naviguant au clavier (personnes à motricité réduite, utilisateurs de lecteur d’écran) ne savent pas quel élément est actuellement actif. La navigation est complètement </w:t>
      </w:r>
      <w:proofErr w:type="spellStart"/>
      <w:r w:rsidRPr="00AE4781">
        <w:rPr>
          <w:lang w:val="fr-FR"/>
        </w:rPr>
        <w:t>désorièntée</w:t>
      </w:r>
      <w:proofErr w:type="spellEnd"/>
      <w:r w:rsidRPr="00AE4781">
        <w:rPr>
          <w:lang w:val="fr-FR"/>
        </w:rPr>
        <w:t>.</w:t>
      </w:r>
    </w:p>
    <w:p w14:paraId="40E7EA25" w14:textId="77777777" w:rsidR="002F6AB3" w:rsidRPr="00AE4781" w:rsidRDefault="00D92AE2">
      <w:pPr>
        <w:spacing w:before="60" w:after="60"/>
        <w:rPr>
          <w:lang w:val="fr-FR"/>
        </w:rPr>
      </w:pPr>
      <w:r w:rsidRPr="00AE4781">
        <w:rPr>
          <w:b/>
          <w:lang w:val="fr-FR"/>
        </w:rPr>
        <w:t>Correction attendue :</w:t>
      </w:r>
      <w:r w:rsidRPr="00AE4781">
        <w:rPr>
          <w:lang w:val="fr-FR"/>
        </w:rPr>
        <w:t xml:space="preserve"> Supprimer les déclarations </w:t>
      </w:r>
      <w:proofErr w:type="spellStart"/>
      <w:proofErr w:type="gramStart"/>
      <w:r w:rsidRPr="00AE4781">
        <w:rPr>
          <w:lang w:val="fr-FR"/>
        </w:rPr>
        <w:t>outline</w:t>
      </w:r>
      <w:proofErr w:type="spellEnd"/>
      <w:r w:rsidRPr="00AE4781">
        <w:rPr>
          <w:lang w:val="fr-FR"/>
        </w:rPr>
        <w:t>:</w:t>
      </w:r>
      <w:proofErr w:type="gramEnd"/>
      <w:r w:rsidRPr="00AE4781">
        <w:rPr>
          <w:lang w:val="fr-FR"/>
        </w:rPr>
        <w:t xml:space="preserve"> none</w:t>
      </w:r>
      <w:proofErr w:type="gramStart"/>
      <w:r w:rsidRPr="00AE4781">
        <w:rPr>
          <w:lang w:val="fr-FR"/>
        </w:rPr>
        <w:t xml:space="preserve"> !important</w:t>
      </w:r>
      <w:proofErr w:type="gramEnd"/>
      <w:r w:rsidRPr="00AE4781">
        <w:rPr>
          <w:lang w:val="fr-FR"/>
        </w:rPr>
        <w:t xml:space="preserve"> et box-</w:t>
      </w:r>
      <w:proofErr w:type="spellStart"/>
      <w:proofErr w:type="gramStart"/>
      <w:r w:rsidRPr="00AE4781">
        <w:rPr>
          <w:lang w:val="fr-FR"/>
        </w:rPr>
        <w:t>shadow</w:t>
      </w:r>
      <w:proofErr w:type="spellEnd"/>
      <w:r w:rsidRPr="00AE4781">
        <w:rPr>
          <w:lang w:val="fr-FR"/>
        </w:rPr>
        <w:t>:</w:t>
      </w:r>
      <w:proofErr w:type="gramEnd"/>
      <w:r w:rsidRPr="00AE4781">
        <w:rPr>
          <w:lang w:val="fr-FR"/>
        </w:rPr>
        <w:t xml:space="preserve"> none</w:t>
      </w:r>
      <w:proofErr w:type="gramStart"/>
      <w:r w:rsidRPr="00AE4781">
        <w:rPr>
          <w:lang w:val="fr-FR"/>
        </w:rPr>
        <w:t xml:space="preserve"> !important</w:t>
      </w:r>
      <w:proofErr w:type="gramEnd"/>
      <w:r w:rsidRPr="00AE4781">
        <w:rPr>
          <w:lang w:val="fr-FR"/>
        </w:rPr>
        <w:t xml:space="preserve">. Utiliser à la place un focus visible personnalisé si nécessaire, avec un contraste suffisant (ex. : </w:t>
      </w:r>
      <w:proofErr w:type="spellStart"/>
      <w:proofErr w:type="gramStart"/>
      <w:r w:rsidRPr="00AE4781">
        <w:rPr>
          <w:lang w:val="fr-FR"/>
        </w:rPr>
        <w:t>outline</w:t>
      </w:r>
      <w:proofErr w:type="spellEnd"/>
      <w:r w:rsidRPr="00AE4781">
        <w:rPr>
          <w:lang w:val="fr-FR"/>
        </w:rPr>
        <w:t>:</w:t>
      </w:r>
      <w:proofErr w:type="gramEnd"/>
      <w:r w:rsidRPr="00AE4781">
        <w:rPr>
          <w:lang w:val="fr-FR"/>
        </w:rPr>
        <w:t xml:space="preserve"> 3px </w:t>
      </w:r>
      <w:proofErr w:type="spellStart"/>
      <w:r w:rsidRPr="00AE4781">
        <w:rPr>
          <w:lang w:val="fr-FR"/>
        </w:rPr>
        <w:t>solid</w:t>
      </w:r>
      <w:proofErr w:type="spellEnd"/>
      <w:r w:rsidRPr="00AE4781">
        <w:rPr>
          <w:lang w:val="fr-FR"/>
        </w:rPr>
        <w:t xml:space="preserve"> #005fcc).</w:t>
      </w:r>
    </w:p>
    <w:p w14:paraId="1C0E609D" w14:textId="77777777" w:rsidR="002F6AB3" w:rsidRPr="00AE4781" w:rsidRDefault="002F6AB3">
      <w:pPr>
        <w:spacing w:before="80"/>
        <w:rPr>
          <w:lang w:val="fr-FR"/>
        </w:rPr>
      </w:pPr>
    </w:p>
    <w:p w14:paraId="6E9D3256" w14:textId="77777777" w:rsidR="002F6AB3" w:rsidRPr="00AE4781" w:rsidRDefault="00D92AE2">
      <w:pPr>
        <w:pStyle w:val="Heading3"/>
        <w:rPr>
          <w:lang w:val="fr-FR"/>
        </w:rPr>
      </w:pPr>
      <w:r w:rsidRPr="00AE4781">
        <w:rPr>
          <w:lang w:val="fr-FR"/>
        </w:rPr>
        <w:t>Anomalie 10B — Contenu tronqué en cas d’agrandissement de texte</w:t>
      </w:r>
    </w:p>
    <w:p w14:paraId="1FA0FC23"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section statistiques du dernier match</w:t>
      </w:r>
    </w:p>
    <w:p w14:paraId="7DF59DF5" w14:textId="77777777" w:rsidR="002F6AB3" w:rsidRPr="00AE4781" w:rsidRDefault="00D92AE2">
      <w:pPr>
        <w:spacing w:before="60" w:after="60"/>
        <w:rPr>
          <w:lang w:val="fr-FR"/>
        </w:rPr>
      </w:pPr>
      <w:r w:rsidRPr="00AE4781">
        <w:rPr>
          <w:b/>
          <w:lang w:val="fr-FR"/>
        </w:rPr>
        <w:t>Constat :</w:t>
      </w:r>
      <w:r w:rsidRPr="00AE4781">
        <w:rPr>
          <w:lang w:val="fr-FR"/>
        </w:rPr>
        <w:t xml:space="preserve"> La </w:t>
      </w:r>
      <w:proofErr w:type="gramStart"/>
      <w:r w:rsidRPr="00AE4781">
        <w:rPr>
          <w:lang w:val="fr-FR"/>
        </w:rPr>
        <w:t>classe .stat</w:t>
      </w:r>
      <w:proofErr w:type="gramEnd"/>
      <w:r w:rsidRPr="00AE4781">
        <w:rPr>
          <w:lang w:val="fr-FR"/>
        </w:rPr>
        <w:t xml:space="preserve">-compact applique une hauteur fixe de 52px et </w:t>
      </w:r>
      <w:proofErr w:type="spellStart"/>
      <w:proofErr w:type="gramStart"/>
      <w:r w:rsidRPr="00AE4781">
        <w:rPr>
          <w:lang w:val="fr-FR"/>
        </w:rPr>
        <w:t>overflow</w:t>
      </w:r>
      <w:proofErr w:type="spellEnd"/>
      <w:r w:rsidRPr="00AE4781">
        <w:rPr>
          <w:lang w:val="fr-FR"/>
        </w:rPr>
        <w:t>:</w:t>
      </w:r>
      <w:proofErr w:type="gramEnd"/>
      <w:r w:rsidRPr="00AE4781">
        <w:rPr>
          <w:lang w:val="fr-FR"/>
        </w:rPr>
        <w:t xml:space="preserve"> </w:t>
      </w:r>
      <w:proofErr w:type="spellStart"/>
      <w:r w:rsidRPr="00AE4781">
        <w:rPr>
          <w:lang w:val="fr-FR"/>
        </w:rPr>
        <w:t>hidden</w:t>
      </w:r>
      <w:proofErr w:type="spellEnd"/>
      <w:r w:rsidRPr="00AE4781">
        <w:rPr>
          <w:lang w:val="fr-FR"/>
        </w:rPr>
        <w:t xml:space="preserve"> sur des éléments contenant du texte. En activant un espacement de texte augmenté (bookmarklet WCAG 1.4.12) ou en augmentant la taille de la police dans le navigateur, le texte est visuellement coupé et inaccessible.</w:t>
      </w:r>
    </w:p>
    <w:p w14:paraId="52B9B8A3"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10.12 — Dans chaque page web, le contenu reste-t-il lisible et fonctionnel lorsque la taille des caractères est augmentée jusqu’à 200 % ?</w:t>
      </w:r>
    </w:p>
    <w:p w14:paraId="39ED3023"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malvoyants qui augmentent la taille de la police de leur navigateur ne peuvent plus lire les statistiques affichées dans ces conteneurs.</w:t>
      </w:r>
    </w:p>
    <w:p w14:paraId="5B5C9045"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la hauteur fixe (</w:t>
      </w:r>
      <w:proofErr w:type="spellStart"/>
      <w:proofErr w:type="gramStart"/>
      <w:r w:rsidRPr="00AE4781">
        <w:rPr>
          <w:lang w:val="fr-FR"/>
        </w:rPr>
        <w:t>height</w:t>
      </w:r>
      <w:proofErr w:type="spellEnd"/>
      <w:r w:rsidRPr="00AE4781">
        <w:rPr>
          <w:lang w:val="fr-FR"/>
        </w:rPr>
        <w:t>:</w:t>
      </w:r>
      <w:proofErr w:type="gramEnd"/>
      <w:r w:rsidRPr="00AE4781">
        <w:rPr>
          <w:lang w:val="fr-FR"/>
        </w:rPr>
        <w:t xml:space="preserve"> 52px) par une hauteur minimale (min-</w:t>
      </w:r>
      <w:proofErr w:type="spellStart"/>
      <w:r w:rsidRPr="00AE4781">
        <w:rPr>
          <w:lang w:val="fr-FR"/>
        </w:rPr>
        <w:t>height</w:t>
      </w:r>
      <w:proofErr w:type="spellEnd"/>
      <w:r w:rsidRPr="00AE4781">
        <w:rPr>
          <w:lang w:val="fr-FR"/>
        </w:rPr>
        <w:t xml:space="preserve">) et supprimer </w:t>
      </w:r>
      <w:proofErr w:type="spellStart"/>
      <w:proofErr w:type="gramStart"/>
      <w:r w:rsidRPr="00AE4781">
        <w:rPr>
          <w:lang w:val="fr-FR"/>
        </w:rPr>
        <w:t>overflow</w:t>
      </w:r>
      <w:proofErr w:type="spellEnd"/>
      <w:r w:rsidRPr="00AE4781">
        <w:rPr>
          <w:lang w:val="fr-FR"/>
        </w:rPr>
        <w:t>:</w:t>
      </w:r>
      <w:proofErr w:type="gramEnd"/>
      <w:r w:rsidRPr="00AE4781">
        <w:rPr>
          <w:lang w:val="fr-FR"/>
        </w:rPr>
        <w:t xml:space="preserve"> </w:t>
      </w:r>
      <w:proofErr w:type="spellStart"/>
      <w:r w:rsidRPr="00AE4781">
        <w:rPr>
          <w:lang w:val="fr-FR"/>
        </w:rPr>
        <w:t>hidden</w:t>
      </w:r>
      <w:proofErr w:type="spellEnd"/>
      <w:r w:rsidRPr="00AE4781">
        <w:rPr>
          <w:lang w:val="fr-FR"/>
        </w:rPr>
        <w:t xml:space="preserve"> sur ce composant. Permettre au contenu de s’agrandir naturellement avec la police.</w:t>
      </w:r>
    </w:p>
    <w:p w14:paraId="091793F1" w14:textId="77777777" w:rsidR="002F6AB3" w:rsidRPr="00AE4781" w:rsidRDefault="002F6AB3">
      <w:pPr>
        <w:spacing w:before="80"/>
        <w:rPr>
          <w:lang w:val="fr-FR"/>
        </w:rPr>
      </w:pPr>
    </w:p>
    <w:p w14:paraId="6893351A" w14:textId="77777777" w:rsidR="002F6AB3" w:rsidRPr="00AE4781" w:rsidRDefault="00D92AE2">
      <w:pPr>
        <w:pStyle w:val="Heading3"/>
        <w:rPr>
          <w:lang w:val="fr-FR"/>
        </w:rPr>
      </w:pPr>
      <w:r w:rsidRPr="00AE4781">
        <w:rPr>
          <w:lang w:val="fr-FR"/>
        </w:rPr>
        <w:t>Anomalie 10C — Défilement horizontal forcé (bannière d’annonce)</w:t>
      </w:r>
    </w:p>
    <w:p w14:paraId="72691B41" w14:textId="77777777" w:rsidR="002F6AB3" w:rsidRPr="00AE4781" w:rsidRDefault="00D92AE2">
      <w:pPr>
        <w:spacing w:before="60" w:after="60"/>
        <w:rPr>
          <w:lang w:val="fr-FR"/>
        </w:rPr>
      </w:pPr>
      <w:r w:rsidRPr="00AE4781">
        <w:rPr>
          <w:b/>
          <w:lang w:val="fr-FR"/>
        </w:rPr>
        <w:t>Page concernée :</w:t>
      </w:r>
      <w:r w:rsidRPr="00AE4781">
        <w:rPr>
          <w:lang w:val="fr-FR"/>
        </w:rPr>
        <w:t xml:space="preserve"> index.html — bannière d’annonce défilante</w:t>
      </w:r>
    </w:p>
    <w:p w14:paraId="454793A2" w14:textId="77777777" w:rsidR="002F6AB3" w:rsidRPr="00AE4781" w:rsidRDefault="00D92AE2">
      <w:pPr>
        <w:spacing w:before="60" w:after="60"/>
        <w:rPr>
          <w:lang w:val="fr-FR"/>
        </w:rPr>
      </w:pPr>
      <w:r w:rsidRPr="00AE4781">
        <w:rPr>
          <w:b/>
          <w:lang w:val="fr-FR"/>
        </w:rPr>
        <w:t>Constat :</w:t>
      </w:r>
      <w:r w:rsidRPr="00AE4781">
        <w:rPr>
          <w:lang w:val="fr-FR"/>
        </w:rPr>
        <w:t xml:space="preserve"> La </w:t>
      </w:r>
      <w:proofErr w:type="gramStart"/>
      <w:r w:rsidRPr="00AE4781">
        <w:rPr>
          <w:lang w:val="fr-FR"/>
        </w:rPr>
        <w:t>classe .annonce</w:t>
      </w:r>
      <w:proofErr w:type="gramEnd"/>
      <w:r w:rsidRPr="00AE4781">
        <w:rPr>
          <w:lang w:val="fr-FR"/>
        </w:rPr>
        <w:t>-</w:t>
      </w:r>
      <w:proofErr w:type="spellStart"/>
      <w:r w:rsidRPr="00AE4781">
        <w:rPr>
          <w:lang w:val="fr-FR"/>
        </w:rPr>
        <w:t>strip</w:t>
      </w:r>
      <w:proofErr w:type="spellEnd"/>
      <w:r w:rsidRPr="00AE4781">
        <w:rPr>
          <w:lang w:val="fr-FR"/>
        </w:rPr>
        <w:t xml:space="preserve"> définit min-</w:t>
      </w:r>
      <w:proofErr w:type="spellStart"/>
      <w:proofErr w:type="gramStart"/>
      <w:r w:rsidRPr="00AE4781">
        <w:rPr>
          <w:lang w:val="fr-FR"/>
        </w:rPr>
        <w:t>width</w:t>
      </w:r>
      <w:proofErr w:type="spellEnd"/>
      <w:r w:rsidRPr="00AE4781">
        <w:rPr>
          <w:lang w:val="fr-FR"/>
        </w:rPr>
        <w:t>:</w:t>
      </w:r>
      <w:proofErr w:type="gramEnd"/>
      <w:r w:rsidRPr="00AE4781">
        <w:rPr>
          <w:lang w:val="fr-FR"/>
        </w:rPr>
        <w:t xml:space="preserve"> 820px, ce qui crée un défilement horizontal sur les écrans de moins de 820 px de large (téléphones, tablettes). Test : réduire la fenêtre du navigateur en dessous de 820 px et observer le défilement.</w:t>
      </w:r>
    </w:p>
    <w:p w14:paraId="65F793FA"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10.11 — Pour chaque page web, le contenu peut-il être présenté sans perte d’information ni de fonctionnalité et sans avoir recours au défilement horizontal ?</w:t>
      </w:r>
    </w:p>
    <w:p w14:paraId="65F4CDC3" w14:textId="77777777" w:rsidR="002F6AB3" w:rsidRPr="00AE4781" w:rsidRDefault="00D92AE2">
      <w:pPr>
        <w:spacing w:before="60" w:after="60"/>
        <w:rPr>
          <w:lang w:val="fr-FR"/>
        </w:rPr>
      </w:pPr>
      <w:r w:rsidRPr="00AE4781">
        <w:rPr>
          <w:b/>
          <w:lang w:val="fr-FR"/>
        </w:rPr>
        <w:lastRenderedPageBreak/>
        <w:t>Impact :</w:t>
      </w:r>
      <w:r w:rsidRPr="00AE4781">
        <w:rPr>
          <w:lang w:val="fr-FR"/>
        </w:rPr>
        <w:t xml:space="preserve"> Les utilisateurs sur appareils mobiles ou en zoom élevé doivent faire défiler horizontalement pour accéder à l’ensemble du contenu de la bannière.</w:t>
      </w:r>
    </w:p>
    <w:p w14:paraId="7B8699E9" w14:textId="77777777" w:rsidR="002F6AB3" w:rsidRPr="00AE4781" w:rsidRDefault="00D92AE2">
      <w:pPr>
        <w:spacing w:before="60" w:after="60"/>
        <w:rPr>
          <w:lang w:val="fr-FR"/>
        </w:rPr>
      </w:pPr>
      <w:r w:rsidRPr="00AE4781">
        <w:rPr>
          <w:b/>
          <w:lang w:val="fr-FR"/>
        </w:rPr>
        <w:t>Correction attendue :</w:t>
      </w:r>
      <w:r w:rsidRPr="00AE4781">
        <w:rPr>
          <w:lang w:val="fr-FR"/>
        </w:rPr>
        <w:t xml:space="preserve"> Supprimer le min-</w:t>
      </w:r>
      <w:proofErr w:type="spellStart"/>
      <w:r w:rsidRPr="00AE4781">
        <w:rPr>
          <w:lang w:val="fr-FR"/>
        </w:rPr>
        <w:t>width</w:t>
      </w:r>
      <w:proofErr w:type="spellEnd"/>
      <w:r w:rsidRPr="00AE4781">
        <w:rPr>
          <w:lang w:val="fr-FR"/>
        </w:rPr>
        <w:t xml:space="preserve"> fixe ou utiliser une valeur responsive (max-</w:t>
      </w:r>
      <w:proofErr w:type="spellStart"/>
      <w:proofErr w:type="gramStart"/>
      <w:r w:rsidRPr="00AE4781">
        <w:rPr>
          <w:lang w:val="fr-FR"/>
        </w:rPr>
        <w:t>width</w:t>
      </w:r>
      <w:proofErr w:type="spellEnd"/>
      <w:r w:rsidRPr="00AE4781">
        <w:rPr>
          <w:lang w:val="fr-FR"/>
        </w:rPr>
        <w:t>:</w:t>
      </w:r>
      <w:proofErr w:type="gramEnd"/>
      <w:r w:rsidRPr="00AE4781">
        <w:rPr>
          <w:lang w:val="fr-FR"/>
        </w:rPr>
        <w:t xml:space="preserve"> 100vw). Adapter la bannière pour qu’elle s’affiche correctement quelle que soit la largeur de la fenêtre.</w:t>
      </w:r>
    </w:p>
    <w:p w14:paraId="75CB8B4F" w14:textId="77777777" w:rsidR="002F6AB3" w:rsidRPr="00AE4781" w:rsidRDefault="002F6AB3">
      <w:pPr>
        <w:spacing w:before="80"/>
        <w:rPr>
          <w:lang w:val="fr-FR"/>
        </w:rPr>
      </w:pPr>
    </w:p>
    <w:p w14:paraId="1CAC45B8" w14:textId="77777777" w:rsidR="002F6AB3" w:rsidRPr="00AE4781" w:rsidRDefault="002F6AB3">
      <w:pPr>
        <w:pageBreakBefore/>
        <w:rPr>
          <w:lang w:val="fr-FR"/>
        </w:rPr>
      </w:pPr>
    </w:p>
    <w:p w14:paraId="17FB6C9A" w14:textId="77777777" w:rsidR="002F6AB3" w:rsidRPr="00AE4781" w:rsidRDefault="00D92AE2">
      <w:pPr>
        <w:pStyle w:val="Heading1"/>
        <w:rPr>
          <w:lang w:val="fr-FR"/>
        </w:rPr>
      </w:pPr>
      <w:r w:rsidRPr="00AE4781">
        <w:rPr>
          <w:lang w:val="fr-FR"/>
        </w:rPr>
        <w:t>Thématique 11 — Formulaires</w:t>
      </w:r>
    </w:p>
    <w:p w14:paraId="238211BC" w14:textId="77777777" w:rsidR="002F6AB3" w:rsidRPr="00AE4781" w:rsidRDefault="00D92AE2">
      <w:pPr>
        <w:spacing w:before="60" w:after="60"/>
        <w:rPr>
          <w:lang w:val="fr-FR"/>
        </w:rPr>
      </w:pPr>
      <w:r w:rsidRPr="00AE4781">
        <w:rPr>
          <w:lang w:val="fr-FR"/>
        </w:rPr>
        <w:t>Pages testées : contact.html et inscription.html.</w:t>
      </w:r>
    </w:p>
    <w:p w14:paraId="4FEF1F34" w14:textId="77777777" w:rsidR="002F6AB3" w:rsidRPr="00AE4781" w:rsidRDefault="002F6AB3">
      <w:pPr>
        <w:spacing w:before="80"/>
        <w:rPr>
          <w:lang w:val="fr-FR"/>
        </w:rPr>
      </w:pPr>
    </w:p>
    <w:p w14:paraId="238CF9CA" w14:textId="77777777" w:rsidR="002F6AB3" w:rsidRPr="00AE4781" w:rsidRDefault="00D92AE2">
      <w:pPr>
        <w:pStyle w:val="Heading3"/>
        <w:rPr>
          <w:lang w:val="fr-FR"/>
        </w:rPr>
      </w:pPr>
      <w:r w:rsidRPr="00AE4781">
        <w:rPr>
          <w:lang w:val="fr-FR"/>
        </w:rPr>
        <w:t>Étape 1/2 — Champs sans étiquette associée (formulaire de contact)</w:t>
      </w:r>
    </w:p>
    <w:p w14:paraId="7257836F" w14:textId="77777777" w:rsidR="002F6AB3" w:rsidRPr="00AE4781" w:rsidRDefault="00D92AE2">
      <w:pPr>
        <w:spacing w:before="60" w:after="60"/>
        <w:rPr>
          <w:lang w:val="fr-FR"/>
        </w:rPr>
      </w:pPr>
      <w:r w:rsidRPr="00AE4781">
        <w:rPr>
          <w:b/>
          <w:lang w:val="fr-FR"/>
        </w:rPr>
        <w:t>Page concernée :</w:t>
      </w:r>
      <w:r w:rsidRPr="00AE4781">
        <w:rPr>
          <w:lang w:val="fr-FR"/>
        </w:rPr>
        <w:t xml:space="preserve"> contact.html — formulaire de contact</w:t>
      </w:r>
    </w:p>
    <w:p w14:paraId="225A3D5A" w14:textId="77777777" w:rsidR="002F6AB3" w:rsidRPr="00AE4781" w:rsidRDefault="00D92AE2">
      <w:pPr>
        <w:spacing w:before="60" w:after="60"/>
        <w:rPr>
          <w:lang w:val="fr-FR"/>
        </w:rPr>
      </w:pPr>
      <w:r w:rsidRPr="00AE4781">
        <w:rPr>
          <w:b/>
          <w:lang w:val="fr-FR"/>
        </w:rPr>
        <w:t>Constat :</w:t>
      </w:r>
      <w:r w:rsidRPr="00AE4781">
        <w:rPr>
          <w:lang w:val="fr-FR"/>
        </w:rPr>
        <w:t xml:space="preserve"> Les champs « Ville » (id="ville") et « Objet » (id="sujet") n’ont pas de balise &lt;label&gt; associée. Seul l’attribut </w:t>
      </w:r>
      <w:proofErr w:type="spellStart"/>
      <w:r w:rsidRPr="00AE4781">
        <w:rPr>
          <w:lang w:val="fr-FR"/>
        </w:rPr>
        <w:t>placeholder</w:t>
      </w:r>
      <w:proofErr w:type="spellEnd"/>
      <w:r w:rsidRPr="00AE4781">
        <w:rPr>
          <w:lang w:val="fr-FR"/>
        </w:rPr>
        <w:t xml:space="preserve"> est présent. NVDA annonce uniquement le type de champ (« zone de saisie ») sans intitulé lors de la prise de focus. InspecteurA11y (onglet Formulaires) signale ces champs sans étiquette.</w:t>
      </w:r>
    </w:p>
    <w:p w14:paraId="7AF05B44"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11.1 — Chaque champ de formulaire a-t-il une étiquette ?</w:t>
      </w:r>
    </w:p>
    <w:p w14:paraId="71EA3B08" w14:textId="77777777" w:rsidR="002F6AB3" w:rsidRPr="00AE4781" w:rsidRDefault="00D92AE2">
      <w:pPr>
        <w:spacing w:before="60" w:after="60"/>
        <w:rPr>
          <w:lang w:val="fr-FR"/>
        </w:rPr>
      </w:pPr>
      <w:r w:rsidRPr="00AE4781">
        <w:rPr>
          <w:b/>
          <w:lang w:val="fr-FR"/>
        </w:rPr>
        <w:t>Impact :</w:t>
      </w:r>
      <w:r w:rsidRPr="00AE4781">
        <w:rPr>
          <w:lang w:val="fr-FR"/>
        </w:rPr>
        <w:t xml:space="preserve"> L’utilisateur de lecteur d’écran ne sait pas ce qu’il doit saisir dans ces champs. Le </w:t>
      </w:r>
      <w:proofErr w:type="spellStart"/>
      <w:r w:rsidRPr="00AE4781">
        <w:rPr>
          <w:lang w:val="fr-FR"/>
        </w:rPr>
        <w:t>placeholder</w:t>
      </w:r>
      <w:proofErr w:type="spellEnd"/>
      <w:r w:rsidRPr="00AE4781">
        <w:rPr>
          <w:lang w:val="fr-FR"/>
        </w:rPr>
        <w:t xml:space="preserve"> disparaît à la saisie, laissant l’utilisateur sans contexte.</w:t>
      </w:r>
    </w:p>
    <w:p w14:paraId="41E7A182"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une balise &lt;label for="ville"&gt;Ville&lt;/label&gt; et &lt;label for="sujet"&gt;Objet&lt;/label&gt; associée à chaque champ, ou utiliser aria-label/aria-</w:t>
      </w:r>
      <w:proofErr w:type="spellStart"/>
      <w:r w:rsidRPr="00AE4781">
        <w:rPr>
          <w:lang w:val="fr-FR"/>
        </w:rPr>
        <w:t>labelledby</w:t>
      </w:r>
      <w:proofErr w:type="spellEnd"/>
      <w:r w:rsidRPr="00AE4781">
        <w:rPr>
          <w:lang w:val="fr-FR"/>
        </w:rPr>
        <w:t xml:space="preserve"> si une étiquette visible n’est pas souhaitée.</w:t>
      </w:r>
    </w:p>
    <w:p w14:paraId="6E2BDEF3" w14:textId="77777777" w:rsidR="002F6AB3" w:rsidRPr="00AE4781" w:rsidRDefault="002F6AB3">
      <w:pPr>
        <w:spacing w:before="80"/>
        <w:rPr>
          <w:lang w:val="fr-FR"/>
        </w:rPr>
      </w:pPr>
    </w:p>
    <w:p w14:paraId="2415119B" w14:textId="77777777" w:rsidR="002F6AB3" w:rsidRPr="00AE4781" w:rsidRDefault="00D92AE2">
      <w:pPr>
        <w:pStyle w:val="Heading3"/>
        <w:rPr>
          <w:lang w:val="fr-FR"/>
        </w:rPr>
      </w:pPr>
      <w:r w:rsidRPr="00AE4781">
        <w:rPr>
          <w:lang w:val="fr-FR"/>
        </w:rPr>
        <w:t xml:space="preserve">Étape 5 — Groupe de boutons radio sans </w:t>
      </w:r>
      <w:proofErr w:type="spellStart"/>
      <w:r w:rsidRPr="00AE4781">
        <w:rPr>
          <w:lang w:val="fr-FR"/>
        </w:rPr>
        <w:t>fieldset</w:t>
      </w:r>
      <w:proofErr w:type="spellEnd"/>
      <w:r w:rsidRPr="00AE4781">
        <w:rPr>
          <w:lang w:val="fr-FR"/>
        </w:rPr>
        <w:t>/</w:t>
      </w:r>
      <w:proofErr w:type="spellStart"/>
      <w:r w:rsidRPr="00AE4781">
        <w:rPr>
          <w:lang w:val="fr-FR"/>
        </w:rPr>
        <w:t>legend</w:t>
      </w:r>
      <w:proofErr w:type="spellEnd"/>
      <w:r w:rsidRPr="00AE4781">
        <w:rPr>
          <w:lang w:val="fr-FR"/>
        </w:rPr>
        <w:t xml:space="preserve"> (formulaire d’inscription)</w:t>
      </w:r>
    </w:p>
    <w:p w14:paraId="57512E90" w14:textId="77777777" w:rsidR="002F6AB3" w:rsidRPr="00AE4781" w:rsidRDefault="00D92AE2">
      <w:pPr>
        <w:spacing w:before="60" w:after="60"/>
        <w:rPr>
          <w:lang w:val="fr-FR"/>
        </w:rPr>
      </w:pPr>
      <w:r w:rsidRPr="00AE4781">
        <w:rPr>
          <w:b/>
          <w:lang w:val="fr-FR"/>
        </w:rPr>
        <w:t>Page concernée :</w:t>
      </w:r>
      <w:r w:rsidRPr="00AE4781">
        <w:rPr>
          <w:lang w:val="fr-FR"/>
        </w:rPr>
        <w:t xml:space="preserve"> inscription.html — section « Niveau de pratique »</w:t>
      </w:r>
    </w:p>
    <w:p w14:paraId="6074408C" w14:textId="77777777" w:rsidR="002F6AB3" w:rsidRPr="00AE4781" w:rsidRDefault="00D92AE2">
      <w:pPr>
        <w:spacing w:before="60" w:after="60"/>
        <w:rPr>
          <w:lang w:val="fr-FR"/>
        </w:rPr>
      </w:pPr>
      <w:r w:rsidRPr="00AE4781">
        <w:rPr>
          <w:b/>
          <w:lang w:val="fr-FR"/>
        </w:rPr>
        <w:t>Constat :</w:t>
      </w:r>
      <w:r w:rsidRPr="00AE4781">
        <w:rPr>
          <w:lang w:val="fr-FR"/>
        </w:rPr>
        <w:t xml:space="preserve"> Les trois boutons radio de la section « Niveau de pratique » (Débutant, Intermédiaire, Confirmé) ne sont pas regroupés dans un élément &lt;</w:t>
      </w:r>
      <w:proofErr w:type="spellStart"/>
      <w:r w:rsidRPr="00AE4781">
        <w:rPr>
          <w:lang w:val="fr-FR"/>
        </w:rPr>
        <w:t>fieldset</w:t>
      </w:r>
      <w:proofErr w:type="spellEnd"/>
      <w:r w:rsidRPr="00AE4781">
        <w:rPr>
          <w:lang w:val="fr-FR"/>
        </w:rPr>
        <w:t>&gt; avec une &lt;</w:t>
      </w:r>
      <w:proofErr w:type="spellStart"/>
      <w:r w:rsidRPr="00AE4781">
        <w:rPr>
          <w:lang w:val="fr-FR"/>
        </w:rPr>
        <w:t>legend</w:t>
      </w:r>
      <w:proofErr w:type="spellEnd"/>
      <w:r w:rsidRPr="00AE4781">
        <w:rPr>
          <w:lang w:val="fr-FR"/>
        </w:rPr>
        <w:t xml:space="preserve">&gt;. La section est identifiée visuellement par un &lt;h2&gt; « Niveau de pratique », mais ce titre n’est pas </w:t>
      </w:r>
      <w:proofErr w:type="spellStart"/>
      <w:r w:rsidRPr="00AE4781">
        <w:rPr>
          <w:lang w:val="fr-FR"/>
        </w:rPr>
        <w:t>programmatiquement</w:t>
      </w:r>
      <w:proofErr w:type="spellEnd"/>
      <w:r w:rsidRPr="00AE4781">
        <w:rPr>
          <w:lang w:val="fr-FR"/>
        </w:rPr>
        <w:t xml:space="preserve"> lié aux champs. NVDA annonce chaque bouton radio individuellement sans contexte de groupe.</w:t>
      </w:r>
    </w:p>
    <w:p w14:paraId="66DD2CD3"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11.7 — Dans chaque formulaire, chaque regroupement de champs de même nature est-il correctement identifié ?</w:t>
      </w:r>
    </w:p>
    <w:p w14:paraId="4E0D7F0E" w14:textId="77777777" w:rsidR="002F6AB3" w:rsidRPr="00AE4781" w:rsidRDefault="00D92AE2">
      <w:pPr>
        <w:spacing w:before="60" w:after="60"/>
        <w:rPr>
          <w:lang w:val="fr-FR"/>
        </w:rPr>
      </w:pPr>
      <w:r w:rsidRPr="00AE4781">
        <w:rPr>
          <w:b/>
          <w:lang w:val="fr-FR"/>
        </w:rPr>
        <w:t>Impact :</w:t>
      </w:r>
      <w:r w:rsidRPr="00AE4781">
        <w:rPr>
          <w:lang w:val="fr-FR"/>
        </w:rPr>
        <w:t xml:space="preserve"> L’utilisateur de lecteur d’écran ne comprend pas que ces trois options appartiennent au même groupe de choix.</w:t>
      </w:r>
    </w:p>
    <w:p w14:paraId="76D02535" w14:textId="77777777" w:rsidR="002F6AB3" w:rsidRPr="00AE4781" w:rsidRDefault="00D92AE2">
      <w:pPr>
        <w:spacing w:before="60" w:after="60"/>
        <w:rPr>
          <w:lang w:val="fr-FR"/>
        </w:rPr>
      </w:pPr>
      <w:r w:rsidRPr="00AE4781">
        <w:rPr>
          <w:b/>
          <w:lang w:val="fr-FR"/>
        </w:rPr>
        <w:t>Correction attendue :</w:t>
      </w:r>
      <w:r w:rsidRPr="00AE4781">
        <w:rPr>
          <w:lang w:val="fr-FR"/>
        </w:rPr>
        <w:t xml:space="preserve"> Envelopper les trois boutons radio dans un &lt;</w:t>
      </w:r>
      <w:proofErr w:type="spellStart"/>
      <w:r w:rsidRPr="00AE4781">
        <w:rPr>
          <w:lang w:val="fr-FR"/>
        </w:rPr>
        <w:t>fieldset</w:t>
      </w:r>
      <w:proofErr w:type="spellEnd"/>
      <w:r w:rsidRPr="00AE4781">
        <w:rPr>
          <w:lang w:val="fr-FR"/>
        </w:rPr>
        <w:t>&gt; avec une &lt;</w:t>
      </w:r>
      <w:proofErr w:type="spellStart"/>
      <w:r w:rsidRPr="00AE4781">
        <w:rPr>
          <w:lang w:val="fr-FR"/>
        </w:rPr>
        <w:t>legend</w:t>
      </w:r>
      <w:proofErr w:type="spellEnd"/>
      <w:r w:rsidRPr="00AE4781">
        <w:rPr>
          <w:lang w:val="fr-FR"/>
        </w:rPr>
        <w:t>&gt;Niveau de pratique&lt;/</w:t>
      </w:r>
      <w:proofErr w:type="spellStart"/>
      <w:r w:rsidRPr="00AE4781">
        <w:rPr>
          <w:lang w:val="fr-FR"/>
        </w:rPr>
        <w:t>legend</w:t>
      </w:r>
      <w:proofErr w:type="spellEnd"/>
      <w:r w:rsidRPr="00AE4781">
        <w:rPr>
          <w:lang w:val="fr-FR"/>
        </w:rPr>
        <w:t>&gt;.</w:t>
      </w:r>
    </w:p>
    <w:p w14:paraId="2A305C64" w14:textId="77777777" w:rsidR="002F6AB3" w:rsidRPr="00AE4781" w:rsidRDefault="002F6AB3">
      <w:pPr>
        <w:spacing w:before="80"/>
        <w:rPr>
          <w:lang w:val="fr-FR"/>
        </w:rPr>
      </w:pPr>
    </w:p>
    <w:p w14:paraId="1C551ECE" w14:textId="77777777" w:rsidR="002F6AB3" w:rsidRPr="00AE4781" w:rsidRDefault="00D92AE2">
      <w:pPr>
        <w:pStyle w:val="Heading3"/>
        <w:rPr>
          <w:lang w:val="fr-FR"/>
        </w:rPr>
      </w:pPr>
      <w:r w:rsidRPr="00AE4781">
        <w:rPr>
          <w:lang w:val="fr-FR"/>
        </w:rPr>
        <w:t xml:space="preserve">Étape 5 — Legend vide sur un </w:t>
      </w:r>
      <w:proofErr w:type="spellStart"/>
      <w:r w:rsidRPr="00AE4781">
        <w:rPr>
          <w:lang w:val="fr-FR"/>
        </w:rPr>
        <w:t>fieldset</w:t>
      </w:r>
      <w:proofErr w:type="spellEnd"/>
      <w:r w:rsidRPr="00AE4781">
        <w:rPr>
          <w:lang w:val="fr-FR"/>
        </w:rPr>
        <w:t xml:space="preserve"> (formulaire d’inscription)</w:t>
      </w:r>
    </w:p>
    <w:p w14:paraId="088B7A57" w14:textId="77777777" w:rsidR="002F6AB3" w:rsidRPr="00AE4781" w:rsidRDefault="00D92AE2">
      <w:pPr>
        <w:spacing w:before="60" w:after="60"/>
        <w:rPr>
          <w:lang w:val="fr-FR"/>
        </w:rPr>
      </w:pPr>
      <w:r w:rsidRPr="00AE4781">
        <w:rPr>
          <w:b/>
          <w:lang w:val="fr-FR"/>
        </w:rPr>
        <w:t>Page concernée :</w:t>
      </w:r>
      <w:r w:rsidRPr="00AE4781">
        <w:rPr>
          <w:lang w:val="fr-FR"/>
        </w:rPr>
        <w:t xml:space="preserve"> inscription.html — section « Disponibilités »</w:t>
      </w:r>
    </w:p>
    <w:p w14:paraId="69E1033E" w14:textId="77777777" w:rsidR="002F6AB3" w:rsidRPr="00AE4781" w:rsidRDefault="00D92AE2">
      <w:pPr>
        <w:spacing w:before="60" w:after="60"/>
        <w:rPr>
          <w:lang w:val="fr-FR"/>
        </w:rPr>
      </w:pPr>
      <w:r w:rsidRPr="00AE4781">
        <w:rPr>
          <w:b/>
          <w:lang w:val="fr-FR"/>
        </w:rPr>
        <w:t>Constat :</w:t>
      </w:r>
      <w:r w:rsidRPr="00AE4781">
        <w:rPr>
          <w:lang w:val="fr-FR"/>
        </w:rPr>
        <w:t xml:space="preserve"> Le groupe de boutons radio « Disponibilités » utilise un &lt;</w:t>
      </w:r>
      <w:proofErr w:type="spellStart"/>
      <w:r w:rsidRPr="00AE4781">
        <w:rPr>
          <w:lang w:val="fr-FR"/>
        </w:rPr>
        <w:t>fieldset</w:t>
      </w:r>
      <w:proofErr w:type="spellEnd"/>
      <w:r w:rsidRPr="00AE4781">
        <w:rPr>
          <w:lang w:val="fr-FR"/>
        </w:rPr>
        <w:t>&gt; mais sa &lt;</w:t>
      </w:r>
      <w:proofErr w:type="spellStart"/>
      <w:r w:rsidRPr="00AE4781">
        <w:rPr>
          <w:lang w:val="fr-FR"/>
        </w:rPr>
        <w:t>legend</w:t>
      </w:r>
      <w:proofErr w:type="spellEnd"/>
      <w:r w:rsidRPr="00AE4781">
        <w:rPr>
          <w:lang w:val="fr-FR"/>
        </w:rPr>
        <w:t>&gt; est vide (&lt;</w:t>
      </w:r>
      <w:proofErr w:type="spellStart"/>
      <w:r w:rsidRPr="00AE4781">
        <w:rPr>
          <w:lang w:val="fr-FR"/>
        </w:rPr>
        <w:t>legend</w:t>
      </w:r>
      <w:proofErr w:type="spellEnd"/>
      <w:r w:rsidRPr="00AE4781">
        <w:rPr>
          <w:lang w:val="fr-FR"/>
        </w:rPr>
        <w:t>&gt;&lt;/</w:t>
      </w:r>
      <w:proofErr w:type="spellStart"/>
      <w:r w:rsidRPr="00AE4781">
        <w:rPr>
          <w:lang w:val="fr-FR"/>
        </w:rPr>
        <w:t>legend</w:t>
      </w:r>
      <w:proofErr w:type="spellEnd"/>
      <w:r w:rsidRPr="00AE4781">
        <w:rPr>
          <w:lang w:val="fr-FR"/>
        </w:rPr>
        <w:t xml:space="preserve">&gt;). Le titre « Disponibilités » est placé dans un &lt;h2&gt; hors du </w:t>
      </w:r>
      <w:proofErr w:type="spellStart"/>
      <w:r w:rsidRPr="00AE4781">
        <w:rPr>
          <w:lang w:val="fr-FR"/>
        </w:rPr>
        <w:t>fieldset</w:t>
      </w:r>
      <w:proofErr w:type="spellEnd"/>
      <w:r w:rsidRPr="00AE4781">
        <w:rPr>
          <w:lang w:val="fr-FR"/>
        </w:rPr>
        <w:t>, non associé aux champs. NVDA annonce : « Groupe » sans intitulé.</w:t>
      </w:r>
    </w:p>
    <w:p w14:paraId="78463EBB"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11.6 — Dans chaque formulaire, chaque regroupement de champs de même nature a-t-il une légende ?</w:t>
      </w:r>
    </w:p>
    <w:p w14:paraId="39E18AA3" w14:textId="77777777" w:rsidR="002F6AB3" w:rsidRPr="00AE4781" w:rsidRDefault="00D92AE2">
      <w:pPr>
        <w:spacing w:before="60" w:after="60"/>
        <w:rPr>
          <w:lang w:val="fr-FR"/>
        </w:rPr>
      </w:pPr>
      <w:r w:rsidRPr="00AE4781">
        <w:rPr>
          <w:b/>
          <w:lang w:val="fr-FR"/>
        </w:rPr>
        <w:t>Impact :</w:t>
      </w:r>
      <w:r w:rsidRPr="00AE4781">
        <w:rPr>
          <w:lang w:val="fr-FR"/>
        </w:rPr>
        <w:t xml:space="preserve"> L’utilisateur de lecteur d’écran entre dans un </w:t>
      </w:r>
      <w:proofErr w:type="spellStart"/>
      <w:r w:rsidRPr="00AE4781">
        <w:rPr>
          <w:lang w:val="fr-FR"/>
        </w:rPr>
        <w:t>fieldset</w:t>
      </w:r>
      <w:proofErr w:type="spellEnd"/>
      <w:r w:rsidRPr="00AE4781">
        <w:rPr>
          <w:lang w:val="fr-FR"/>
        </w:rPr>
        <w:t xml:space="preserve"> non identifié et ne comprend pas que les options correspondent aux créneaux horaires d’entraînement.</w:t>
      </w:r>
    </w:p>
    <w:p w14:paraId="1C906F0D" w14:textId="77777777" w:rsidR="002F6AB3" w:rsidRPr="00AE4781" w:rsidRDefault="00D92AE2">
      <w:pPr>
        <w:spacing w:before="60" w:after="60"/>
        <w:rPr>
          <w:lang w:val="fr-FR"/>
        </w:rPr>
      </w:pPr>
      <w:r w:rsidRPr="00AE4781">
        <w:rPr>
          <w:b/>
          <w:lang w:val="fr-FR"/>
        </w:rPr>
        <w:lastRenderedPageBreak/>
        <w:t>Correction attendue :</w:t>
      </w:r>
      <w:r w:rsidRPr="00AE4781">
        <w:rPr>
          <w:lang w:val="fr-FR"/>
        </w:rPr>
        <w:t xml:space="preserve"> Renseigner la &lt;</w:t>
      </w:r>
      <w:proofErr w:type="spellStart"/>
      <w:r w:rsidRPr="00AE4781">
        <w:rPr>
          <w:lang w:val="fr-FR"/>
        </w:rPr>
        <w:t>legend</w:t>
      </w:r>
      <w:proofErr w:type="spellEnd"/>
      <w:r w:rsidRPr="00AE4781">
        <w:rPr>
          <w:lang w:val="fr-FR"/>
        </w:rPr>
        <w:t>&gt; avec le texte « Disponibilités » ou déplacer le contenu du &lt;h2&gt; dans la &lt;</w:t>
      </w:r>
      <w:proofErr w:type="spellStart"/>
      <w:r w:rsidRPr="00AE4781">
        <w:rPr>
          <w:lang w:val="fr-FR"/>
        </w:rPr>
        <w:t>legend</w:t>
      </w:r>
      <w:proofErr w:type="spellEnd"/>
      <w:r w:rsidRPr="00AE4781">
        <w:rPr>
          <w:lang w:val="fr-FR"/>
        </w:rPr>
        <w:t>&gt;.</w:t>
      </w:r>
    </w:p>
    <w:p w14:paraId="6C010569" w14:textId="77777777" w:rsidR="002F6AB3" w:rsidRPr="00AE4781" w:rsidRDefault="002F6AB3">
      <w:pPr>
        <w:spacing w:before="80"/>
        <w:rPr>
          <w:lang w:val="fr-FR"/>
        </w:rPr>
      </w:pPr>
    </w:p>
    <w:p w14:paraId="7E39761E" w14:textId="77777777" w:rsidR="002F6AB3" w:rsidRPr="00AE4781" w:rsidRDefault="00D92AE2">
      <w:pPr>
        <w:pStyle w:val="Heading3"/>
        <w:rPr>
          <w:lang w:val="fr-FR"/>
        </w:rPr>
      </w:pPr>
      <w:r w:rsidRPr="00AE4781">
        <w:rPr>
          <w:lang w:val="fr-FR"/>
        </w:rPr>
        <w:t xml:space="preserve">Étape 9 — Valeurs </w:t>
      </w:r>
      <w:proofErr w:type="spellStart"/>
      <w:r w:rsidRPr="00AE4781">
        <w:rPr>
          <w:lang w:val="fr-FR"/>
        </w:rPr>
        <w:t>autocomplete</w:t>
      </w:r>
      <w:proofErr w:type="spellEnd"/>
      <w:r w:rsidRPr="00AE4781">
        <w:rPr>
          <w:lang w:val="fr-FR"/>
        </w:rPr>
        <w:t xml:space="preserve"> incorrectes (formulaire de contact)</w:t>
      </w:r>
    </w:p>
    <w:p w14:paraId="7D75492B" w14:textId="77777777" w:rsidR="002F6AB3" w:rsidRPr="00AE4781" w:rsidRDefault="00D92AE2">
      <w:pPr>
        <w:spacing w:before="60" w:after="60"/>
        <w:rPr>
          <w:lang w:val="fr-FR"/>
        </w:rPr>
      </w:pPr>
      <w:r w:rsidRPr="00AE4781">
        <w:rPr>
          <w:b/>
          <w:lang w:val="fr-FR"/>
        </w:rPr>
        <w:t>Page concernée :</w:t>
      </w:r>
      <w:r w:rsidRPr="00AE4781">
        <w:rPr>
          <w:lang w:val="fr-FR"/>
        </w:rPr>
        <w:t xml:space="preserve"> contact.html — formulaire de contact</w:t>
      </w:r>
    </w:p>
    <w:p w14:paraId="1784E298" w14:textId="77777777" w:rsidR="002F6AB3" w:rsidRPr="00AE4781" w:rsidRDefault="00D92AE2">
      <w:pPr>
        <w:spacing w:before="60" w:after="60"/>
        <w:rPr>
          <w:lang w:val="fr-FR"/>
        </w:rPr>
      </w:pPr>
      <w:r w:rsidRPr="00AE4781">
        <w:rPr>
          <w:b/>
          <w:lang w:val="fr-FR"/>
        </w:rPr>
        <w:t>Constat :</w:t>
      </w:r>
      <w:r w:rsidRPr="00AE4781">
        <w:rPr>
          <w:lang w:val="fr-FR"/>
        </w:rPr>
        <w:t xml:space="preserve"> Le champ </w:t>
      </w:r>
      <w:proofErr w:type="gramStart"/>
      <w:r w:rsidRPr="00AE4781">
        <w:rPr>
          <w:lang w:val="fr-FR"/>
        </w:rPr>
        <w:t>e-mail</w:t>
      </w:r>
      <w:proofErr w:type="gramEnd"/>
      <w:r w:rsidRPr="00AE4781">
        <w:rPr>
          <w:lang w:val="fr-FR"/>
        </w:rPr>
        <w:t xml:space="preserve"> (id=</w:t>
      </w:r>
      <w:proofErr w:type="gramStart"/>
      <w:r w:rsidRPr="00AE4781">
        <w:rPr>
          <w:lang w:val="fr-FR"/>
        </w:rPr>
        <w:t>"email"</w:t>
      </w:r>
      <w:proofErr w:type="gramEnd"/>
      <w:r w:rsidRPr="00AE4781">
        <w:rPr>
          <w:lang w:val="fr-FR"/>
        </w:rPr>
        <w:t xml:space="preserve">) a </w:t>
      </w:r>
      <w:proofErr w:type="spellStart"/>
      <w:r w:rsidRPr="00AE4781">
        <w:rPr>
          <w:lang w:val="fr-FR"/>
        </w:rPr>
        <w:t>autocomplete</w:t>
      </w:r>
      <w:proofErr w:type="spellEnd"/>
      <w:r w:rsidRPr="00AE4781">
        <w:rPr>
          <w:lang w:val="fr-FR"/>
        </w:rPr>
        <w:t>="</w:t>
      </w:r>
      <w:proofErr w:type="spellStart"/>
      <w:r w:rsidRPr="00AE4781">
        <w:rPr>
          <w:lang w:val="fr-FR"/>
        </w:rPr>
        <w:t>username</w:t>
      </w:r>
      <w:proofErr w:type="spellEnd"/>
      <w:r w:rsidRPr="00AE4781">
        <w:rPr>
          <w:lang w:val="fr-FR"/>
        </w:rPr>
        <w:t xml:space="preserve">" au lieu de </w:t>
      </w:r>
      <w:proofErr w:type="spellStart"/>
      <w:r w:rsidRPr="00AE4781">
        <w:rPr>
          <w:lang w:val="fr-FR"/>
        </w:rPr>
        <w:t>autocomplete</w:t>
      </w:r>
      <w:proofErr w:type="spellEnd"/>
      <w:r w:rsidRPr="00AE4781">
        <w:rPr>
          <w:lang w:val="fr-FR"/>
        </w:rPr>
        <w:t>=</w:t>
      </w:r>
      <w:proofErr w:type="gramStart"/>
      <w:r w:rsidRPr="00AE4781">
        <w:rPr>
          <w:lang w:val="fr-FR"/>
        </w:rPr>
        <w:t>"email"</w:t>
      </w:r>
      <w:proofErr w:type="gramEnd"/>
      <w:r w:rsidRPr="00AE4781">
        <w:rPr>
          <w:lang w:val="fr-FR"/>
        </w:rPr>
        <w:t xml:space="preserve">. Le champ téléphone (id="phone") a </w:t>
      </w:r>
      <w:proofErr w:type="spellStart"/>
      <w:r w:rsidRPr="00AE4781">
        <w:rPr>
          <w:lang w:val="fr-FR"/>
        </w:rPr>
        <w:t>autocomplete</w:t>
      </w:r>
      <w:proofErr w:type="spellEnd"/>
      <w:r w:rsidRPr="00AE4781">
        <w:rPr>
          <w:lang w:val="fr-FR"/>
        </w:rPr>
        <w:t xml:space="preserve">="postal-code" au lieu de </w:t>
      </w:r>
      <w:proofErr w:type="spellStart"/>
      <w:r w:rsidRPr="00AE4781">
        <w:rPr>
          <w:lang w:val="fr-FR"/>
        </w:rPr>
        <w:t>autocomplete</w:t>
      </w:r>
      <w:proofErr w:type="spellEnd"/>
      <w:r w:rsidRPr="00AE4781">
        <w:rPr>
          <w:lang w:val="fr-FR"/>
        </w:rPr>
        <w:t>="tel". Ces valeurs incorrectes empêchent les navigateurs et les gestionnaires de mots de passe de remplir automatiquement les bons champs.</w:t>
      </w:r>
    </w:p>
    <w:p w14:paraId="5FF5B151"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11.13 — Dans chaque formulaire, chaque champ dont l’objet se rapporte à une information de l’utilisateur vérifie-t-il ces conditions ? (</w:t>
      </w:r>
      <w:proofErr w:type="spellStart"/>
      <w:proofErr w:type="gramStart"/>
      <w:r w:rsidRPr="00AE4781">
        <w:rPr>
          <w:lang w:val="fr-FR"/>
        </w:rPr>
        <w:t>autocomplete</w:t>
      </w:r>
      <w:proofErr w:type="spellEnd"/>
      <w:proofErr w:type="gramEnd"/>
      <w:r w:rsidRPr="00AE4781">
        <w:rPr>
          <w:lang w:val="fr-FR"/>
        </w:rPr>
        <w:t xml:space="preserve"> valide)</w:t>
      </w:r>
    </w:p>
    <w:p w14:paraId="6FA050EE"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utilisant la saisie automatique (personnes à motricité réduite, personnes souffrant de troubles cognitifs) voient leurs informations remplies dans les mauvais champs.</w:t>
      </w:r>
    </w:p>
    <w:p w14:paraId="744DB8DD"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w:t>
      </w:r>
      <w:proofErr w:type="spellStart"/>
      <w:r w:rsidRPr="00AE4781">
        <w:rPr>
          <w:lang w:val="fr-FR"/>
        </w:rPr>
        <w:t>autocomplete</w:t>
      </w:r>
      <w:proofErr w:type="spellEnd"/>
      <w:r w:rsidRPr="00AE4781">
        <w:rPr>
          <w:lang w:val="fr-FR"/>
        </w:rPr>
        <w:t>="</w:t>
      </w:r>
      <w:proofErr w:type="spellStart"/>
      <w:r w:rsidRPr="00AE4781">
        <w:rPr>
          <w:lang w:val="fr-FR"/>
        </w:rPr>
        <w:t>username</w:t>
      </w:r>
      <w:proofErr w:type="spellEnd"/>
      <w:r w:rsidRPr="00AE4781">
        <w:rPr>
          <w:lang w:val="fr-FR"/>
        </w:rPr>
        <w:t xml:space="preserve">" par </w:t>
      </w:r>
      <w:proofErr w:type="spellStart"/>
      <w:r w:rsidRPr="00AE4781">
        <w:rPr>
          <w:lang w:val="fr-FR"/>
        </w:rPr>
        <w:t>autocomplete</w:t>
      </w:r>
      <w:proofErr w:type="spellEnd"/>
      <w:r w:rsidRPr="00AE4781">
        <w:rPr>
          <w:lang w:val="fr-FR"/>
        </w:rPr>
        <w:t>=</w:t>
      </w:r>
      <w:proofErr w:type="gramStart"/>
      <w:r w:rsidRPr="00AE4781">
        <w:rPr>
          <w:lang w:val="fr-FR"/>
        </w:rPr>
        <w:t>"email"</w:t>
      </w:r>
      <w:proofErr w:type="gramEnd"/>
      <w:r w:rsidRPr="00AE4781">
        <w:rPr>
          <w:lang w:val="fr-FR"/>
        </w:rPr>
        <w:t xml:space="preserve"> sur le champ courriel, et </w:t>
      </w:r>
      <w:proofErr w:type="spellStart"/>
      <w:r w:rsidRPr="00AE4781">
        <w:rPr>
          <w:lang w:val="fr-FR"/>
        </w:rPr>
        <w:t>autocomplete</w:t>
      </w:r>
      <w:proofErr w:type="spellEnd"/>
      <w:r w:rsidRPr="00AE4781">
        <w:rPr>
          <w:lang w:val="fr-FR"/>
        </w:rPr>
        <w:t xml:space="preserve">="postal-code" par </w:t>
      </w:r>
      <w:proofErr w:type="spellStart"/>
      <w:r w:rsidRPr="00AE4781">
        <w:rPr>
          <w:lang w:val="fr-FR"/>
        </w:rPr>
        <w:t>autocomplete</w:t>
      </w:r>
      <w:proofErr w:type="spellEnd"/>
      <w:r w:rsidRPr="00AE4781">
        <w:rPr>
          <w:lang w:val="fr-FR"/>
        </w:rPr>
        <w:t>="tel" sur le champ téléphone.</w:t>
      </w:r>
    </w:p>
    <w:p w14:paraId="64B9E09B" w14:textId="77777777" w:rsidR="002F6AB3" w:rsidRPr="00AE4781" w:rsidRDefault="002F6AB3">
      <w:pPr>
        <w:spacing w:before="80"/>
        <w:rPr>
          <w:lang w:val="fr-FR"/>
        </w:rPr>
      </w:pPr>
    </w:p>
    <w:p w14:paraId="49EA90EB" w14:textId="77777777" w:rsidR="002F6AB3" w:rsidRPr="00AE4781" w:rsidRDefault="00D92AE2">
      <w:pPr>
        <w:pStyle w:val="Heading3"/>
        <w:rPr>
          <w:lang w:val="fr-FR"/>
        </w:rPr>
      </w:pPr>
      <w:r w:rsidRPr="00AE4781">
        <w:rPr>
          <w:lang w:val="fr-FR"/>
        </w:rPr>
        <w:t>Anomalie bouton — Bouton de soumission avec intitulé non explicite</w:t>
      </w:r>
    </w:p>
    <w:p w14:paraId="46C675D1" w14:textId="77777777" w:rsidR="002F6AB3" w:rsidRPr="00AE4781" w:rsidRDefault="00D92AE2">
      <w:pPr>
        <w:spacing w:before="60" w:after="60"/>
        <w:rPr>
          <w:lang w:val="fr-FR"/>
        </w:rPr>
      </w:pPr>
      <w:r w:rsidRPr="00AE4781">
        <w:rPr>
          <w:b/>
          <w:lang w:val="fr-FR"/>
        </w:rPr>
        <w:t>Page concernée :</w:t>
      </w:r>
      <w:r w:rsidRPr="00AE4781">
        <w:rPr>
          <w:lang w:val="fr-FR"/>
        </w:rPr>
        <w:t xml:space="preserve"> contact.html — formulaire de contact</w:t>
      </w:r>
    </w:p>
    <w:p w14:paraId="46A2A2B9" w14:textId="77777777" w:rsidR="002F6AB3" w:rsidRPr="00AE4781" w:rsidRDefault="00D92AE2">
      <w:pPr>
        <w:spacing w:before="60" w:after="60"/>
        <w:rPr>
          <w:lang w:val="fr-FR"/>
        </w:rPr>
      </w:pPr>
      <w:r w:rsidRPr="00AE4781">
        <w:rPr>
          <w:b/>
          <w:lang w:val="fr-FR"/>
        </w:rPr>
        <w:t>Constat :</w:t>
      </w:r>
      <w:r w:rsidRPr="00AE4781">
        <w:rPr>
          <w:lang w:val="fr-FR"/>
        </w:rPr>
        <w:t xml:space="preserve"> Le bouton de soumission du formulaire utilise le texte « &gt;&gt; » (&lt;</w:t>
      </w:r>
      <w:proofErr w:type="spellStart"/>
      <w:r w:rsidRPr="00AE4781">
        <w:rPr>
          <w:lang w:val="fr-FR"/>
        </w:rPr>
        <w:t>button</w:t>
      </w:r>
      <w:proofErr w:type="spellEnd"/>
      <w:r w:rsidRPr="00AE4781">
        <w:rPr>
          <w:lang w:val="fr-FR"/>
        </w:rPr>
        <w:t xml:space="preserve"> type="</w:t>
      </w:r>
      <w:proofErr w:type="spellStart"/>
      <w:r w:rsidRPr="00AE4781">
        <w:rPr>
          <w:lang w:val="fr-FR"/>
        </w:rPr>
        <w:t>submit</w:t>
      </w:r>
      <w:proofErr w:type="spellEnd"/>
      <w:r w:rsidRPr="00AE4781">
        <w:rPr>
          <w:lang w:val="fr-FR"/>
        </w:rPr>
        <w:t>"&gt;&gt;&gt;&lt;/</w:t>
      </w:r>
      <w:proofErr w:type="spellStart"/>
      <w:r w:rsidRPr="00AE4781">
        <w:rPr>
          <w:lang w:val="fr-FR"/>
        </w:rPr>
        <w:t>button</w:t>
      </w:r>
      <w:proofErr w:type="spellEnd"/>
      <w:r w:rsidRPr="00AE4781">
        <w:rPr>
          <w:lang w:val="fr-FR"/>
        </w:rPr>
        <w:t>&gt;). Cet intitulé ne permet pas de comprendre la fonction du bouton. NVDA annonce : « &gt;&gt;, bouton ».</w:t>
      </w:r>
    </w:p>
    <w:p w14:paraId="68497E34"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11.9 — Dans chaque formulaire, l’intitulé de chaque bouton est-il pertinent ?</w:t>
      </w:r>
    </w:p>
    <w:p w14:paraId="667B796A" w14:textId="77777777" w:rsidR="002F6AB3" w:rsidRPr="00AE4781" w:rsidRDefault="00D92AE2">
      <w:pPr>
        <w:spacing w:before="60" w:after="60"/>
        <w:rPr>
          <w:lang w:val="fr-FR"/>
        </w:rPr>
      </w:pPr>
      <w:r w:rsidRPr="00AE4781">
        <w:rPr>
          <w:b/>
          <w:lang w:val="fr-FR"/>
        </w:rPr>
        <w:t>Impact :</w:t>
      </w:r>
      <w:r w:rsidRPr="00AE4781">
        <w:rPr>
          <w:lang w:val="fr-FR"/>
        </w:rPr>
        <w:t xml:space="preserve"> L’utilisateur de lecteur d’écran ne sait pas ce que fera ce bouton lorsqu’il l’activera.</w:t>
      </w:r>
    </w:p>
    <w:p w14:paraId="29EDC042"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le texte « &gt;&gt; » par un intitulé explicite : « Envoyer le message » ou « Soumettre le formulaire de contact ».</w:t>
      </w:r>
    </w:p>
    <w:p w14:paraId="20F57B45" w14:textId="77777777" w:rsidR="002F6AB3" w:rsidRPr="00AE4781" w:rsidRDefault="002F6AB3">
      <w:pPr>
        <w:spacing w:before="80"/>
        <w:rPr>
          <w:lang w:val="fr-FR"/>
        </w:rPr>
      </w:pPr>
    </w:p>
    <w:p w14:paraId="0486D100" w14:textId="77777777" w:rsidR="002F6AB3" w:rsidRPr="00AE4781" w:rsidRDefault="002F6AB3">
      <w:pPr>
        <w:pageBreakBefore/>
        <w:rPr>
          <w:lang w:val="fr-FR"/>
        </w:rPr>
      </w:pPr>
    </w:p>
    <w:p w14:paraId="430C92B0" w14:textId="77777777" w:rsidR="002F6AB3" w:rsidRPr="00AE4781" w:rsidRDefault="00D92AE2">
      <w:pPr>
        <w:pStyle w:val="Heading1"/>
        <w:rPr>
          <w:lang w:val="fr-FR"/>
        </w:rPr>
      </w:pPr>
      <w:r w:rsidRPr="00AE4781">
        <w:rPr>
          <w:lang w:val="fr-FR"/>
        </w:rPr>
        <w:t>Thématique 12 — Navigation</w:t>
      </w:r>
    </w:p>
    <w:p w14:paraId="546451CA" w14:textId="77777777" w:rsidR="002F6AB3" w:rsidRPr="00AE4781" w:rsidRDefault="00D92AE2">
      <w:pPr>
        <w:spacing w:before="60" w:after="60"/>
        <w:rPr>
          <w:lang w:val="fr-FR"/>
        </w:rPr>
      </w:pPr>
      <w:r w:rsidRPr="00AE4781">
        <w:rPr>
          <w:lang w:val="fr-FR"/>
        </w:rPr>
        <w:t>Pages testées : toutes les pages du site.</w:t>
      </w:r>
    </w:p>
    <w:p w14:paraId="27A282C8" w14:textId="77777777" w:rsidR="002F6AB3" w:rsidRPr="00AE4781" w:rsidRDefault="002F6AB3">
      <w:pPr>
        <w:spacing w:before="80"/>
        <w:rPr>
          <w:lang w:val="fr-FR"/>
        </w:rPr>
      </w:pPr>
    </w:p>
    <w:p w14:paraId="208008AD" w14:textId="77777777" w:rsidR="002F6AB3" w:rsidRPr="00AE4781" w:rsidRDefault="00D92AE2">
      <w:pPr>
        <w:pStyle w:val="Heading3"/>
        <w:rPr>
          <w:lang w:val="fr-FR"/>
        </w:rPr>
      </w:pPr>
      <w:r w:rsidRPr="00AE4781">
        <w:rPr>
          <w:lang w:val="fr-FR"/>
        </w:rPr>
        <w:t>Test A — Absence du deuxième système de navigation (statistiques.html)</w:t>
      </w:r>
    </w:p>
    <w:p w14:paraId="6AD99C67" w14:textId="77777777" w:rsidR="002F6AB3" w:rsidRPr="00AE4781" w:rsidRDefault="00D92AE2">
      <w:pPr>
        <w:spacing w:before="60" w:after="60"/>
        <w:rPr>
          <w:lang w:val="fr-FR"/>
        </w:rPr>
      </w:pPr>
      <w:r w:rsidRPr="00AE4781">
        <w:rPr>
          <w:b/>
          <w:lang w:val="fr-FR"/>
        </w:rPr>
        <w:t>Page concernée :</w:t>
      </w:r>
      <w:r w:rsidRPr="00AE4781">
        <w:rPr>
          <w:lang w:val="fr-FR"/>
        </w:rPr>
        <w:t xml:space="preserve"> statistiques.html — pied de page</w:t>
      </w:r>
    </w:p>
    <w:p w14:paraId="3952072A" w14:textId="77777777" w:rsidR="002F6AB3" w:rsidRPr="00AE4781" w:rsidRDefault="00D92AE2">
      <w:pPr>
        <w:spacing w:before="60" w:after="60"/>
        <w:rPr>
          <w:lang w:val="fr-FR"/>
        </w:rPr>
      </w:pPr>
      <w:r w:rsidRPr="00AE4781">
        <w:rPr>
          <w:b/>
          <w:lang w:val="fr-FR"/>
        </w:rPr>
        <w:t>Constat :</w:t>
      </w:r>
      <w:r w:rsidRPr="00AE4781">
        <w:rPr>
          <w:lang w:val="fr-FR"/>
        </w:rPr>
        <w:t xml:space="preserve"> La page Statistiques dispose d’un menu de navigation en en-tête (premier système), mais son pied de page ne contient pas de lien « Plan du site » (deuxième système), contrairement à toutes les autres pages du site. Le pied de page contient uniquement : Confidentialité, Conditions, Contact.</w:t>
      </w:r>
    </w:p>
    <w:p w14:paraId="1AE9B7E4"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12.1 — Chaque ensemble de pages dispose-t-il de deux systèmes de navigation au moins ?</w:t>
      </w:r>
    </w:p>
    <w:p w14:paraId="1340734F" w14:textId="77777777" w:rsidR="002F6AB3" w:rsidRPr="00AE4781" w:rsidRDefault="00D92AE2">
      <w:pPr>
        <w:spacing w:before="60" w:after="60"/>
        <w:rPr>
          <w:lang w:val="fr-FR"/>
        </w:rPr>
      </w:pPr>
      <w:r w:rsidRPr="00AE4781">
        <w:rPr>
          <w:b/>
          <w:lang w:val="fr-FR"/>
        </w:rPr>
        <w:t>Impact :</w:t>
      </w:r>
      <w:r w:rsidRPr="00AE4781">
        <w:rPr>
          <w:lang w:val="fr-FR"/>
        </w:rPr>
        <w:t xml:space="preserve"> Un utilisateur qui navigue uniquement avec le plan du site ne peut pas y accéder depuis la page Statistiques, ce qui casse la cohérence du site.</w:t>
      </w:r>
    </w:p>
    <w:p w14:paraId="2A944A22"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le lien « Plan du site » dans le pied de page de statistiques.html, comme sur toutes les autres pages du site.</w:t>
      </w:r>
    </w:p>
    <w:p w14:paraId="15ECC92E" w14:textId="77777777" w:rsidR="002F6AB3" w:rsidRPr="00AE4781" w:rsidRDefault="002F6AB3">
      <w:pPr>
        <w:spacing w:before="80"/>
        <w:rPr>
          <w:lang w:val="fr-FR"/>
        </w:rPr>
      </w:pPr>
    </w:p>
    <w:p w14:paraId="37EEA07C" w14:textId="77777777" w:rsidR="002F6AB3" w:rsidRPr="00AE4781" w:rsidRDefault="00D92AE2">
      <w:pPr>
        <w:pStyle w:val="Heading3"/>
        <w:rPr>
          <w:lang w:val="fr-FR"/>
        </w:rPr>
      </w:pPr>
      <w:r w:rsidRPr="00AE4781">
        <w:rPr>
          <w:lang w:val="fr-FR"/>
        </w:rPr>
        <w:t>Test B — Navigation hors de l’en-tête (faq.html)</w:t>
      </w:r>
    </w:p>
    <w:p w14:paraId="588F866B" w14:textId="77777777" w:rsidR="002F6AB3" w:rsidRPr="00AE4781" w:rsidRDefault="00D92AE2">
      <w:pPr>
        <w:spacing w:before="60" w:after="60"/>
        <w:rPr>
          <w:lang w:val="fr-FR"/>
        </w:rPr>
      </w:pPr>
      <w:r w:rsidRPr="00AE4781">
        <w:rPr>
          <w:b/>
          <w:lang w:val="fr-FR"/>
        </w:rPr>
        <w:t>Page concernée :</w:t>
      </w:r>
      <w:r w:rsidRPr="00AE4781">
        <w:rPr>
          <w:lang w:val="fr-FR"/>
        </w:rPr>
        <w:t xml:space="preserve"> faq.html — structure de la page</w:t>
      </w:r>
    </w:p>
    <w:p w14:paraId="15249AC1" w14:textId="77777777" w:rsidR="002F6AB3" w:rsidRPr="00AE4781" w:rsidRDefault="00D92AE2">
      <w:pPr>
        <w:spacing w:before="60" w:after="60"/>
        <w:rPr>
          <w:lang w:val="fr-FR"/>
        </w:rPr>
      </w:pPr>
      <w:r w:rsidRPr="00AE4781">
        <w:rPr>
          <w:b/>
          <w:lang w:val="fr-FR"/>
        </w:rPr>
        <w:t>Constat :</w:t>
      </w:r>
      <w:r w:rsidRPr="00AE4781">
        <w:rPr>
          <w:lang w:val="fr-FR"/>
        </w:rPr>
        <w:t xml:space="preserve"> Sur la page FAQ, le menu de navigation principale est placé APRES le contenu &lt;main&gt;, dans une barre de navigation secondaire de couleur grise (</w:t>
      </w:r>
      <w:proofErr w:type="spellStart"/>
      <w:r w:rsidRPr="00AE4781">
        <w:rPr>
          <w:lang w:val="fr-FR"/>
        </w:rPr>
        <w:t>bg-secondary</w:t>
      </w:r>
      <w:proofErr w:type="spellEnd"/>
      <w:r w:rsidRPr="00AE4781">
        <w:rPr>
          <w:lang w:val="fr-FR"/>
        </w:rPr>
        <w:t>), alors que sur toutes les autres pages il se trouve en en-tête avant le contenu. Test visuel : comparer la position du menu sur index.html (en haut) et sur faq.html (après le contenu).</w:t>
      </w:r>
    </w:p>
    <w:p w14:paraId="38519676"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12.2 — Dans chaque ensemble de pages, les mécanismes de navigation se répètent-ils au même emplacement dans chaque page ?</w:t>
      </w:r>
    </w:p>
    <w:p w14:paraId="2D05F71F"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de lecteur d’écran et les utilisateurs au clavier qui cherchent la navigation après le contenu d’une page ne la trouvent pas à l’endroit attendu. Les utilisateurs voyants sont également déroutés par ce changement de position.</w:t>
      </w:r>
    </w:p>
    <w:p w14:paraId="58E63A53" w14:textId="77777777" w:rsidR="002F6AB3" w:rsidRPr="00AE4781" w:rsidRDefault="00D92AE2">
      <w:pPr>
        <w:spacing w:before="60" w:after="60"/>
        <w:rPr>
          <w:lang w:val="fr-FR"/>
        </w:rPr>
      </w:pPr>
      <w:r w:rsidRPr="00AE4781">
        <w:rPr>
          <w:b/>
          <w:lang w:val="fr-FR"/>
        </w:rPr>
        <w:t>Correction attendue :</w:t>
      </w:r>
      <w:r w:rsidRPr="00AE4781">
        <w:rPr>
          <w:lang w:val="fr-FR"/>
        </w:rPr>
        <w:t xml:space="preserve"> Déplacer la balise &lt;</w:t>
      </w:r>
      <w:proofErr w:type="spellStart"/>
      <w:r w:rsidRPr="00AE4781">
        <w:rPr>
          <w:lang w:val="fr-FR"/>
        </w:rPr>
        <w:t>nav</w:t>
      </w:r>
      <w:proofErr w:type="spellEnd"/>
      <w:r w:rsidRPr="00AE4781">
        <w:rPr>
          <w:lang w:val="fr-FR"/>
        </w:rPr>
        <w:t>&gt; de la page FAQ en en-tête, avant le &lt;main&gt;, de la même façon que sur les autres pages (via le partial header.html).</w:t>
      </w:r>
    </w:p>
    <w:p w14:paraId="135868BB" w14:textId="77777777" w:rsidR="002F6AB3" w:rsidRPr="00AE4781" w:rsidRDefault="002F6AB3">
      <w:pPr>
        <w:spacing w:before="80"/>
        <w:rPr>
          <w:lang w:val="fr-FR"/>
        </w:rPr>
      </w:pPr>
    </w:p>
    <w:p w14:paraId="41B69AF6" w14:textId="77777777" w:rsidR="002F6AB3" w:rsidRPr="00AE4781" w:rsidRDefault="00D92AE2">
      <w:pPr>
        <w:pStyle w:val="Heading3"/>
        <w:rPr>
          <w:lang w:val="fr-FR"/>
        </w:rPr>
      </w:pPr>
      <w:r w:rsidRPr="00AE4781">
        <w:rPr>
          <w:lang w:val="fr-FR"/>
        </w:rPr>
        <w:t>Test C — Lien « Plan du site » absent du pied de page (statistiques.html)</w:t>
      </w:r>
    </w:p>
    <w:p w14:paraId="15639EB8" w14:textId="77777777" w:rsidR="002F6AB3" w:rsidRPr="00AE4781" w:rsidRDefault="00D92AE2">
      <w:pPr>
        <w:spacing w:before="60" w:after="60"/>
        <w:rPr>
          <w:lang w:val="fr-FR"/>
        </w:rPr>
      </w:pPr>
      <w:r w:rsidRPr="00AE4781">
        <w:rPr>
          <w:b/>
          <w:lang w:val="fr-FR"/>
        </w:rPr>
        <w:t>Page concernée :</w:t>
      </w:r>
      <w:r w:rsidRPr="00AE4781">
        <w:rPr>
          <w:lang w:val="fr-FR"/>
        </w:rPr>
        <w:t xml:space="preserve"> statistiques.html — pied de page</w:t>
      </w:r>
    </w:p>
    <w:p w14:paraId="29CCBA08" w14:textId="77777777" w:rsidR="002F6AB3" w:rsidRPr="00AE4781" w:rsidRDefault="00D92AE2">
      <w:pPr>
        <w:spacing w:before="60" w:after="60"/>
        <w:rPr>
          <w:lang w:val="fr-FR"/>
        </w:rPr>
      </w:pPr>
      <w:r w:rsidRPr="00AE4781">
        <w:rPr>
          <w:b/>
          <w:lang w:val="fr-FR"/>
        </w:rPr>
        <w:t>Constat :</w:t>
      </w:r>
      <w:r w:rsidRPr="00AE4781">
        <w:rPr>
          <w:lang w:val="fr-FR"/>
        </w:rPr>
        <w:t xml:space="preserve"> Même constat que le Test A : le pied de page de statistiques.html ne contient pas de lien vers le plan du site. Toutes les autres pages du site possèdent ce lien via le </w:t>
      </w:r>
      <w:proofErr w:type="spellStart"/>
      <w:r w:rsidRPr="00AE4781">
        <w:rPr>
          <w:lang w:val="fr-FR"/>
        </w:rPr>
        <w:t>footer</w:t>
      </w:r>
      <w:proofErr w:type="spellEnd"/>
      <w:r w:rsidRPr="00AE4781">
        <w:rPr>
          <w:lang w:val="fr-FR"/>
        </w:rPr>
        <w:t xml:space="preserve"> partagé.</w:t>
      </w:r>
    </w:p>
    <w:p w14:paraId="2E099FCC"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12.3 — Dans chaque ensemble de pages, un lien vers un plan du site est-il présent ?</w:t>
      </w:r>
    </w:p>
    <w:p w14:paraId="42441540" w14:textId="77777777" w:rsidR="002F6AB3" w:rsidRPr="00AE4781" w:rsidRDefault="00D92AE2">
      <w:pPr>
        <w:spacing w:before="60" w:after="60"/>
        <w:rPr>
          <w:lang w:val="fr-FR"/>
        </w:rPr>
      </w:pPr>
      <w:r w:rsidRPr="00AE4781">
        <w:rPr>
          <w:b/>
          <w:lang w:val="fr-FR"/>
        </w:rPr>
        <w:t>Impact :</w:t>
      </w:r>
      <w:r w:rsidRPr="00AE4781">
        <w:rPr>
          <w:lang w:val="fr-FR"/>
        </w:rPr>
        <w:t xml:space="preserve"> L’utilisateur ne peut pas accéder au </w:t>
      </w:r>
      <w:proofErr w:type="gramStart"/>
      <w:r w:rsidRPr="00AE4781">
        <w:rPr>
          <w:lang w:val="fr-FR"/>
        </w:rPr>
        <w:t>plan</w:t>
      </w:r>
      <w:proofErr w:type="gramEnd"/>
      <w:r w:rsidRPr="00AE4781">
        <w:rPr>
          <w:lang w:val="fr-FR"/>
        </w:rPr>
        <w:t xml:space="preserve"> du site depuis cette page, brisant l’uniformité de la navigation du site.</w:t>
      </w:r>
    </w:p>
    <w:p w14:paraId="48EFFE4F" w14:textId="77777777" w:rsidR="002F6AB3" w:rsidRPr="00AE4781" w:rsidRDefault="00D92AE2">
      <w:pPr>
        <w:spacing w:before="60" w:after="60"/>
        <w:rPr>
          <w:lang w:val="fr-FR"/>
        </w:rPr>
      </w:pPr>
      <w:r w:rsidRPr="00AE4781">
        <w:rPr>
          <w:b/>
          <w:lang w:val="fr-FR"/>
        </w:rPr>
        <w:t>Correction attendue :</w:t>
      </w:r>
      <w:r w:rsidRPr="00AE4781">
        <w:rPr>
          <w:lang w:val="fr-FR"/>
        </w:rPr>
        <w:t xml:space="preserve"> Utiliser le même pied de page partagé (footer.html) pour la page Statistiques au lieu d’un pied de page personnalisé.</w:t>
      </w:r>
    </w:p>
    <w:p w14:paraId="39FBF02C" w14:textId="77777777" w:rsidR="002F6AB3" w:rsidRPr="00AE4781" w:rsidRDefault="002F6AB3">
      <w:pPr>
        <w:spacing w:before="80"/>
        <w:rPr>
          <w:lang w:val="fr-FR"/>
        </w:rPr>
      </w:pPr>
    </w:p>
    <w:p w14:paraId="113988CD" w14:textId="77777777" w:rsidR="002F6AB3" w:rsidRPr="00AE4781" w:rsidRDefault="00D92AE2">
      <w:pPr>
        <w:pStyle w:val="Heading3"/>
        <w:rPr>
          <w:lang w:val="fr-FR"/>
        </w:rPr>
      </w:pPr>
      <w:r w:rsidRPr="00AE4781">
        <w:rPr>
          <w:lang w:val="fr-FR"/>
        </w:rPr>
        <w:lastRenderedPageBreak/>
        <w:t>Test D — Page manquante dans le plan du site (blog-post.html)</w:t>
      </w:r>
    </w:p>
    <w:p w14:paraId="6741D884" w14:textId="77777777" w:rsidR="002F6AB3" w:rsidRPr="00AE4781" w:rsidRDefault="00D92AE2">
      <w:pPr>
        <w:spacing w:before="60" w:after="60"/>
        <w:rPr>
          <w:lang w:val="fr-FR"/>
        </w:rPr>
      </w:pPr>
      <w:r w:rsidRPr="00AE4781">
        <w:rPr>
          <w:b/>
          <w:lang w:val="fr-FR"/>
        </w:rPr>
        <w:t>Page concernée :</w:t>
      </w:r>
      <w:r w:rsidRPr="00AE4781">
        <w:rPr>
          <w:lang w:val="fr-FR"/>
        </w:rPr>
        <w:t xml:space="preserve"> sitemap.html — plan du site</w:t>
      </w:r>
    </w:p>
    <w:p w14:paraId="641C3B0F" w14:textId="77777777" w:rsidR="002F6AB3" w:rsidRPr="00AE4781" w:rsidRDefault="00D92AE2">
      <w:pPr>
        <w:spacing w:before="60" w:after="60"/>
        <w:rPr>
          <w:lang w:val="fr-FR"/>
        </w:rPr>
      </w:pPr>
      <w:r w:rsidRPr="00AE4781">
        <w:rPr>
          <w:b/>
          <w:lang w:val="fr-FR"/>
        </w:rPr>
        <w:t>Constat :</w:t>
      </w:r>
      <w:r w:rsidRPr="00AE4781">
        <w:rPr>
          <w:lang w:val="fr-FR"/>
        </w:rPr>
        <w:t xml:space="preserve"> Le plan du site liste toutes les pages sauf blog-post.html (« Article du blog »). Cette page est pourtant accessible via le menu Blog → Article du blog. Un commentaire HTML indique : </w:t>
      </w:r>
      <w:proofErr w:type="gramStart"/>
      <w:r w:rsidRPr="00AE4781">
        <w:rPr>
          <w:lang w:val="fr-FR"/>
        </w:rPr>
        <w:t>&lt;!--</w:t>
      </w:r>
      <w:proofErr w:type="gramEnd"/>
      <w:r w:rsidRPr="00AE4781">
        <w:rPr>
          <w:lang w:val="fr-FR"/>
        </w:rPr>
        <w:t xml:space="preserve"> 12.4 : blog-post.html absent du plan du site --&gt;.</w:t>
      </w:r>
    </w:p>
    <w:p w14:paraId="2A129900"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12.4 — La page « Plan du site » est-elle pertinente ?</w:t>
      </w:r>
    </w:p>
    <w:p w14:paraId="268453B8" w14:textId="77777777" w:rsidR="002F6AB3" w:rsidRPr="00AE4781" w:rsidRDefault="00D92AE2">
      <w:pPr>
        <w:spacing w:before="60" w:after="60"/>
        <w:rPr>
          <w:lang w:val="fr-FR"/>
        </w:rPr>
      </w:pPr>
      <w:r w:rsidRPr="00AE4781">
        <w:rPr>
          <w:b/>
          <w:lang w:val="fr-FR"/>
        </w:rPr>
        <w:t>Impact :</w:t>
      </w:r>
      <w:r w:rsidRPr="00AE4781">
        <w:rPr>
          <w:lang w:val="fr-FR"/>
        </w:rPr>
        <w:t xml:space="preserve"> Un utilisateur utilisant le plan du site pour découvrir le contenu du site ne trouvera pas l’article de blog et ne saura pas qu’il existe.</w:t>
      </w:r>
    </w:p>
    <w:p w14:paraId="3D8C6E98"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 lien vers blog-post.html dans le plan du site, par exemple sous la rubrique « Blog ».</w:t>
      </w:r>
    </w:p>
    <w:p w14:paraId="4F7B9243" w14:textId="77777777" w:rsidR="002F6AB3" w:rsidRPr="00AE4781" w:rsidRDefault="002F6AB3">
      <w:pPr>
        <w:spacing w:before="80"/>
        <w:rPr>
          <w:lang w:val="fr-FR"/>
        </w:rPr>
      </w:pPr>
    </w:p>
    <w:p w14:paraId="52A6F466" w14:textId="77777777" w:rsidR="002F6AB3" w:rsidRPr="00AE4781" w:rsidRDefault="00D92AE2">
      <w:pPr>
        <w:pStyle w:val="Heading3"/>
        <w:rPr>
          <w:lang w:val="fr-FR"/>
        </w:rPr>
      </w:pPr>
      <w:r w:rsidRPr="00AE4781">
        <w:rPr>
          <w:lang w:val="fr-FR"/>
        </w:rPr>
        <w:t>Test E — Zones de regroupement sans attributs ARIA ni liens d’accès direct</w:t>
      </w:r>
    </w:p>
    <w:p w14:paraId="69FAC1A6" w14:textId="77777777" w:rsidR="002F6AB3" w:rsidRPr="00AE4781" w:rsidRDefault="00D92AE2">
      <w:pPr>
        <w:spacing w:before="60" w:after="60"/>
        <w:rPr>
          <w:lang w:val="fr-FR"/>
        </w:rPr>
      </w:pPr>
      <w:r w:rsidRPr="00AE4781">
        <w:rPr>
          <w:b/>
          <w:lang w:val="fr-FR"/>
        </w:rPr>
        <w:t>Page concernée :</w:t>
      </w:r>
      <w:r w:rsidRPr="00AE4781">
        <w:rPr>
          <w:lang w:val="fr-FR"/>
        </w:rPr>
        <w:t xml:space="preserve"> Toutes les pages</w:t>
      </w:r>
    </w:p>
    <w:p w14:paraId="53E3D9EA" w14:textId="77777777" w:rsidR="002F6AB3" w:rsidRPr="00AE4781" w:rsidRDefault="00D92AE2">
      <w:pPr>
        <w:spacing w:before="60" w:after="60"/>
        <w:rPr>
          <w:lang w:val="fr-FR"/>
        </w:rPr>
      </w:pPr>
      <w:r w:rsidRPr="00AE4781">
        <w:rPr>
          <w:b/>
          <w:lang w:val="fr-FR"/>
        </w:rPr>
        <w:t>Constat :</w:t>
      </w:r>
      <w:r w:rsidRPr="00AE4781">
        <w:rPr>
          <w:lang w:val="fr-FR"/>
        </w:rPr>
        <w:t xml:space="preserve"> Les zones de regroupement (en-tête, navigation, contenu principal, pied de page) ne sont pas identifiées par des attributs aria-label permettant de les distinguer quand elles sont plusieurs du même type. Aucun lien d’accès direct (« Aller à la navigation », « Aller au contenu ») n’est présent. Test NVDA : naviguer par </w:t>
      </w:r>
      <w:proofErr w:type="spellStart"/>
      <w:r w:rsidRPr="00AE4781">
        <w:rPr>
          <w:lang w:val="fr-FR"/>
        </w:rPr>
        <w:t>landmarks</w:t>
      </w:r>
      <w:proofErr w:type="spellEnd"/>
      <w:r w:rsidRPr="00AE4781">
        <w:rPr>
          <w:lang w:val="fr-FR"/>
        </w:rPr>
        <w:t xml:space="preserve"> avec la touche R — seuls les </w:t>
      </w:r>
      <w:proofErr w:type="spellStart"/>
      <w:r w:rsidRPr="00AE4781">
        <w:rPr>
          <w:lang w:val="fr-FR"/>
        </w:rPr>
        <w:t>landmarks</w:t>
      </w:r>
      <w:proofErr w:type="spellEnd"/>
      <w:r w:rsidRPr="00AE4781">
        <w:rPr>
          <w:lang w:val="fr-FR"/>
        </w:rPr>
        <w:t xml:space="preserve"> HTML5 natifs (&lt;header&gt;, &lt;</w:t>
      </w:r>
      <w:proofErr w:type="spellStart"/>
      <w:r w:rsidRPr="00AE4781">
        <w:rPr>
          <w:lang w:val="fr-FR"/>
        </w:rPr>
        <w:t>nav</w:t>
      </w:r>
      <w:proofErr w:type="spellEnd"/>
      <w:r w:rsidRPr="00AE4781">
        <w:rPr>
          <w:lang w:val="fr-FR"/>
        </w:rPr>
        <w:t>&gt;, &lt;main&gt;, &lt;</w:t>
      </w:r>
      <w:proofErr w:type="spellStart"/>
      <w:r w:rsidRPr="00AE4781">
        <w:rPr>
          <w:lang w:val="fr-FR"/>
        </w:rPr>
        <w:t>footer</w:t>
      </w:r>
      <w:proofErr w:type="spellEnd"/>
      <w:r w:rsidRPr="00AE4781">
        <w:rPr>
          <w:lang w:val="fr-FR"/>
        </w:rPr>
        <w:t>&gt;) sont annoncés, sans distinctions.</w:t>
      </w:r>
    </w:p>
    <w:p w14:paraId="672BD353"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12.6 — Les zones de regroupement de pages (zones d’en-tête, de navigation, de contenu et de pied de page) sont-elles identifiables par programme ?</w:t>
      </w:r>
    </w:p>
    <w:p w14:paraId="175717E2" w14:textId="77777777" w:rsidR="002F6AB3" w:rsidRPr="00AE4781" w:rsidRDefault="00D92AE2">
      <w:pPr>
        <w:spacing w:before="60" w:after="60"/>
        <w:rPr>
          <w:lang w:val="fr-FR"/>
        </w:rPr>
      </w:pPr>
      <w:r w:rsidRPr="00AE4781">
        <w:rPr>
          <w:b/>
          <w:lang w:val="fr-FR"/>
        </w:rPr>
        <w:t>Impact :</w:t>
      </w:r>
      <w:r w:rsidRPr="00AE4781">
        <w:rPr>
          <w:lang w:val="fr-FR"/>
        </w:rPr>
        <w:t xml:space="preserve"> Un utilisateur de lecteur d’écran ne peut pas naviguer rapidement entre les zones ni accéder directement au contenu sans passer par tous les éléments de navigation.</w:t>
      </w:r>
    </w:p>
    <w:p w14:paraId="033BEED4"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des attributs aria-label sur les éléments &lt;</w:t>
      </w:r>
      <w:proofErr w:type="spellStart"/>
      <w:r w:rsidRPr="00AE4781">
        <w:rPr>
          <w:lang w:val="fr-FR"/>
        </w:rPr>
        <w:t>nav</w:t>
      </w:r>
      <w:proofErr w:type="spellEnd"/>
      <w:r w:rsidRPr="00AE4781">
        <w:rPr>
          <w:lang w:val="fr-FR"/>
        </w:rPr>
        <w:t>&gt; et &lt;header&gt; (ex. aria-label="Navigation principale"). Ajouter des liens d’accès direct au début de chaque page.</w:t>
      </w:r>
    </w:p>
    <w:p w14:paraId="2D45F78F" w14:textId="77777777" w:rsidR="002F6AB3" w:rsidRPr="00AE4781" w:rsidRDefault="002F6AB3">
      <w:pPr>
        <w:spacing w:before="80"/>
        <w:rPr>
          <w:lang w:val="fr-FR"/>
        </w:rPr>
      </w:pPr>
    </w:p>
    <w:p w14:paraId="7036F9CC" w14:textId="77777777" w:rsidR="002F6AB3" w:rsidRDefault="00D92AE2">
      <w:pPr>
        <w:pStyle w:val="Heading3"/>
      </w:pPr>
      <w:r>
        <w:t>Test F — Lien d’évitement invisible (</w:t>
      </w:r>
      <w:proofErr w:type="gramStart"/>
      <w:r>
        <w:t>display:none</w:t>
      </w:r>
      <w:proofErr w:type="gramEnd"/>
      <w:r>
        <w:t>)</w:t>
      </w:r>
    </w:p>
    <w:p w14:paraId="0819F795" w14:textId="77777777" w:rsidR="002F6AB3" w:rsidRPr="00AE4781" w:rsidRDefault="00D92AE2">
      <w:pPr>
        <w:spacing w:before="60" w:after="60"/>
        <w:rPr>
          <w:lang w:val="fr-FR"/>
        </w:rPr>
      </w:pPr>
      <w:r w:rsidRPr="00AE4781">
        <w:rPr>
          <w:b/>
          <w:lang w:val="fr-FR"/>
        </w:rPr>
        <w:t>Page concernée :</w:t>
      </w:r>
      <w:r w:rsidRPr="00AE4781">
        <w:rPr>
          <w:lang w:val="fr-FR"/>
        </w:rPr>
        <w:t xml:space="preserve"> Toutes les pages (via header.html)</w:t>
      </w:r>
    </w:p>
    <w:p w14:paraId="673BB4F7" w14:textId="77777777" w:rsidR="002F6AB3" w:rsidRPr="00AE4781" w:rsidRDefault="00D92AE2">
      <w:pPr>
        <w:spacing w:before="60" w:after="60"/>
        <w:rPr>
          <w:lang w:val="fr-FR"/>
        </w:rPr>
      </w:pPr>
      <w:r w:rsidRPr="00AE4781">
        <w:rPr>
          <w:b/>
          <w:lang w:val="fr-FR"/>
        </w:rPr>
        <w:t>Constat :</w:t>
      </w:r>
      <w:r w:rsidRPr="00AE4781">
        <w:rPr>
          <w:lang w:val="fr-FR"/>
        </w:rPr>
        <w:t xml:space="preserve"> Un lien d’évitement « Aller au contenu principal » est présent dans le DOM (&lt;a href="#contenu-principal" style="</w:t>
      </w:r>
      <w:proofErr w:type="spellStart"/>
      <w:proofErr w:type="gramStart"/>
      <w:r w:rsidRPr="00AE4781">
        <w:rPr>
          <w:lang w:val="fr-FR"/>
        </w:rPr>
        <w:t>display:none</w:t>
      </w:r>
      <w:proofErr w:type="spellEnd"/>
      <w:proofErr w:type="gramEnd"/>
      <w:r w:rsidRPr="00AE4781">
        <w:rPr>
          <w:lang w:val="fr-FR"/>
        </w:rPr>
        <w:t xml:space="preserve">"&gt;), mais masqué avec </w:t>
      </w:r>
      <w:proofErr w:type="spellStart"/>
      <w:proofErr w:type="gramStart"/>
      <w:r w:rsidRPr="00AE4781">
        <w:rPr>
          <w:lang w:val="fr-FR"/>
        </w:rPr>
        <w:t>display:none</w:t>
      </w:r>
      <w:proofErr w:type="spellEnd"/>
      <w:proofErr w:type="gramEnd"/>
      <w:r w:rsidRPr="00AE4781">
        <w:rPr>
          <w:lang w:val="fr-FR"/>
        </w:rPr>
        <w:t>. Il est donc invisible visuellement ET invisible aux technologies d’assistance. Test : appuyer sur Tab après le chargement de la page — aucun lien d’évitement n’apparaît.</w:t>
      </w:r>
    </w:p>
    <w:p w14:paraId="789A5D84"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12.7 — Dans chaque page web, un lien d’évitement ou d’accès rapide à la zone de contenu principale est-il présent ?</w:t>
      </w:r>
    </w:p>
    <w:p w14:paraId="55027F79"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naviguant au clavier doivent traverser l’intégralité de la navigation à chaque changement de page avant d’atteindre le contenu.</w:t>
      </w:r>
    </w:p>
    <w:p w14:paraId="5BE11BCC" w14:textId="77777777" w:rsidR="002F6AB3" w:rsidRPr="00AE4781" w:rsidRDefault="00D92AE2">
      <w:pPr>
        <w:spacing w:before="60" w:after="60"/>
        <w:rPr>
          <w:lang w:val="fr-FR"/>
        </w:rPr>
      </w:pPr>
      <w:r w:rsidRPr="00AE4781">
        <w:rPr>
          <w:b/>
          <w:lang w:val="fr-FR"/>
        </w:rPr>
        <w:t>Correction attendue :</w:t>
      </w:r>
      <w:r w:rsidRPr="00AE4781">
        <w:rPr>
          <w:lang w:val="fr-FR"/>
        </w:rPr>
        <w:t xml:space="preserve"> Remplacer </w:t>
      </w:r>
      <w:proofErr w:type="spellStart"/>
      <w:proofErr w:type="gramStart"/>
      <w:r w:rsidRPr="00AE4781">
        <w:rPr>
          <w:lang w:val="fr-FR"/>
        </w:rPr>
        <w:t>display:none</w:t>
      </w:r>
      <w:proofErr w:type="spellEnd"/>
      <w:proofErr w:type="gramEnd"/>
      <w:r w:rsidRPr="00AE4781">
        <w:rPr>
          <w:lang w:val="fr-FR"/>
        </w:rPr>
        <w:t xml:space="preserve"> par une technique de masquage accessible qui reste visible au focus : </w:t>
      </w:r>
      <w:proofErr w:type="spellStart"/>
      <w:proofErr w:type="gramStart"/>
      <w:r w:rsidRPr="00AE4781">
        <w:rPr>
          <w:lang w:val="fr-FR"/>
        </w:rPr>
        <w:t>position:absolute</w:t>
      </w:r>
      <w:proofErr w:type="spellEnd"/>
      <w:proofErr w:type="gramEnd"/>
      <w:r w:rsidRPr="00AE4781">
        <w:rPr>
          <w:lang w:val="fr-FR"/>
        </w:rPr>
        <w:t xml:space="preserve">; </w:t>
      </w:r>
      <w:proofErr w:type="spellStart"/>
      <w:proofErr w:type="gramStart"/>
      <w:r w:rsidRPr="00AE4781">
        <w:rPr>
          <w:lang w:val="fr-FR"/>
        </w:rPr>
        <w:t>left</w:t>
      </w:r>
      <w:proofErr w:type="spellEnd"/>
      <w:r w:rsidRPr="00AE4781">
        <w:rPr>
          <w:lang w:val="fr-FR"/>
        </w:rPr>
        <w:t>:-</w:t>
      </w:r>
      <w:proofErr w:type="gramEnd"/>
      <w:r w:rsidRPr="00AE4781">
        <w:rPr>
          <w:lang w:val="fr-FR"/>
        </w:rPr>
        <w:t>9999</w:t>
      </w:r>
      <w:proofErr w:type="gramStart"/>
      <w:r w:rsidRPr="00AE4781">
        <w:rPr>
          <w:lang w:val="fr-FR"/>
        </w:rPr>
        <w:t>px;</w:t>
      </w:r>
      <w:proofErr w:type="gramEnd"/>
      <w:r w:rsidRPr="00AE4781">
        <w:rPr>
          <w:lang w:val="fr-FR"/>
        </w:rPr>
        <w:t xml:space="preserve"> puis au focus, ramener l’élément à l’écran avec</w:t>
      </w:r>
      <w:proofErr w:type="gramStart"/>
      <w:r w:rsidRPr="00AE4781">
        <w:rPr>
          <w:lang w:val="fr-FR"/>
        </w:rPr>
        <w:t xml:space="preserve"> :focus</w:t>
      </w:r>
      <w:proofErr w:type="gramEnd"/>
      <w:r w:rsidRPr="00AE4781">
        <w:rPr>
          <w:lang w:val="fr-FR"/>
        </w:rPr>
        <w:t xml:space="preserve"> </w:t>
      </w:r>
      <w:proofErr w:type="gramStart"/>
      <w:r w:rsidRPr="00AE4781">
        <w:rPr>
          <w:lang w:val="fr-FR"/>
        </w:rPr>
        <w:t>{ left</w:t>
      </w:r>
      <w:proofErr w:type="gramEnd"/>
      <w:r w:rsidRPr="00AE4781">
        <w:rPr>
          <w:lang w:val="fr-FR"/>
        </w:rPr>
        <w:t>:</w:t>
      </w:r>
      <w:proofErr w:type="gramStart"/>
      <w:r w:rsidRPr="00AE4781">
        <w:rPr>
          <w:lang w:val="fr-FR"/>
        </w:rPr>
        <w:t>0;</w:t>
      </w:r>
      <w:proofErr w:type="gramEnd"/>
      <w:r w:rsidRPr="00AE4781">
        <w:rPr>
          <w:lang w:val="fr-FR"/>
        </w:rPr>
        <w:t xml:space="preserve"> }.</w:t>
      </w:r>
    </w:p>
    <w:p w14:paraId="65F44EF4" w14:textId="77777777" w:rsidR="002F6AB3" w:rsidRPr="00AE4781" w:rsidRDefault="002F6AB3">
      <w:pPr>
        <w:spacing w:before="80"/>
        <w:rPr>
          <w:lang w:val="fr-FR"/>
        </w:rPr>
      </w:pPr>
    </w:p>
    <w:p w14:paraId="6885CB6B" w14:textId="77777777" w:rsidR="002F6AB3" w:rsidRPr="00AE4781" w:rsidRDefault="00D92AE2">
      <w:pPr>
        <w:pStyle w:val="Heading3"/>
        <w:rPr>
          <w:lang w:val="fr-FR"/>
        </w:rPr>
      </w:pPr>
      <w:r w:rsidRPr="00AE4781">
        <w:rPr>
          <w:lang w:val="fr-FR"/>
        </w:rPr>
        <w:t xml:space="preserve">Test G — Ordre de tabulation illogique (attributs </w:t>
      </w:r>
      <w:proofErr w:type="spellStart"/>
      <w:r w:rsidRPr="00AE4781">
        <w:rPr>
          <w:lang w:val="fr-FR"/>
        </w:rPr>
        <w:t>tabindex</w:t>
      </w:r>
      <w:proofErr w:type="spellEnd"/>
      <w:r w:rsidRPr="00AE4781">
        <w:rPr>
          <w:lang w:val="fr-FR"/>
        </w:rPr>
        <w:t xml:space="preserve"> positifs)</w:t>
      </w:r>
    </w:p>
    <w:p w14:paraId="6FD9AD79" w14:textId="77777777" w:rsidR="002F6AB3" w:rsidRPr="00AE4781" w:rsidRDefault="00D92AE2">
      <w:pPr>
        <w:spacing w:before="60" w:after="60"/>
        <w:rPr>
          <w:lang w:val="fr-FR"/>
        </w:rPr>
      </w:pPr>
      <w:r w:rsidRPr="00AE4781">
        <w:rPr>
          <w:b/>
          <w:lang w:val="fr-FR"/>
        </w:rPr>
        <w:t>Page concernée :</w:t>
      </w:r>
      <w:r w:rsidRPr="00AE4781">
        <w:rPr>
          <w:lang w:val="fr-FR"/>
        </w:rPr>
        <w:t xml:space="preserve"> about.html — section « Nous rejoindre »</w:t>
      </w:r>
    </w:p>
    <w:p w14:paraId="0CE0E07D" w14:textId="77777777" w:rsidR="002F6AB3" w:rsidRPr="00AE4781" w:rsidRDefault="00D92AE2">
      <w:pPr>
        <w:spacing w:before="60" w:after="60"/>
        <w:rPr>
          <w:lang w:val="fr-FR"/>
        </w:rPr>
      </w:pPr>
      <w:r w:rsidRPr="00AE4781">
        <w:rPr>
          <w:b/>
          <w:lang w:val="fr-FR"/>
        </w:rPr>
        <w:t>Constat :</w:t>
      </w:r>
      <w:r w:rsidRPr="00AE4781">
        <w:rPr>
          <w:lang w:val="fr-FR"/>
        </w:rPr>
        <w:t xml:space="preserve"> Trois liens de la section « Nous rejoindre » possèdent des attributs </w:t>
      </w:r>
      <w:proofErr w:type="spellStart"/>
      <w:r w:rsidRPr="00AE4781">
        <w:rPr>
          <w:lang w:val="fr-FR"/>
        </w:rPr>
        <w:t>tabindex</w:t>
      </w:r>
      <w:proofErr w:type="spellEnd"/>
      <w:r w:rsidRPr="00AE4781">
        <w:rPr>
          <w:lang w:val="fr-FR"/>
        </w:rPr>
        <w:t xml:space="preserve"> positifs dans un ordre différent de leur position visuelle. Ordre visuel : Nous écrire, Voir les tarifs, </w:t>
      </w:r>
      <w:r w:rsidRPr="00AE4781">
        <w:rPr>
          <w:lang w:val="fr-FR"/>
        </w:rPr>
        <w:lastRenderedPageBreak/>
        <w:t>S’inscrire. Ordre de tabulation : Voir les tarifs (</w:t>
      </w:r>
      <w:proofErr w:type="spellStart"/>
      <w:r w:rsidRPr="00AE4781">
        <w:rPr>
          <w:lang w:val="fr-FR"/>
        </w:rPr>
        <w:t>tabindex</w:t>
      </w:r>
      <w:proofErr w:type="spellEnd"/>
      <w:r w:rsidRPr="00AE4781">
        <w:rPr>
          <w:lang w:val="fr-FR"/>
        </w:rPr>
        <w:t>=1), S’inscrire (</w:t>
      </w:r>
      <w:proofErr w:type="spellStart"/>
      <w:r w:rsidRPr="00AE4781">
        <w:rPr>
          <w:lang w:val="fr-FR"/>
        </w:rPr>
        <w:t>tabindex</w:t>
      </w:r>
      <w:proofErr w:type="spellEnd"/>
      <w:r w:rsidRPr="00AE4781">
        <w:rPr>
          <w:lang w:val="fr-FR"/>
        </w:rPr>
        <w:t>=2), Nous écrire (</w:t>
      </w:r>
      <w:proofErr w:type="spellStart"/>
      <w:r w:rsidRPr="00AE4781">
        <w:rPr>
          <w:lang w:val="fr-FR"/>
        </w:rPr>
        <w:t>tabindex</w:t>
      </w:r>
      <w:proofErr w:type="spellEnd"/>
      <w:r w:rsidRPr="00AE4781">
        <w:rPr>
          <w:lang w:val="fr-FR"/>
        </w:rPr>
        <w:t>=3). Test : naviguer avec Tab dans la section et observer l’ordre de prise de focus.</w:t>
      </w:r>
    </w:p>
    <w:p w14:paraId="2A10D3AF"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12.8 — Dans chaque page web, l’ordre de tabulation est-il cohérent ?</w:t>
      </w:r>
    </w:p>
    <w:p w14:paraId="6295A3DC" w14:textId="77777777" w:rsidR="002F6AB3" w:rsidRPr="00AE4781" w:rsidRDefault="00D92AE2">
      <w:pPr>
        <w:spacing w:before="60" w:after="60"/>
        <w:rPr>
          <w:lang w:val="fr-FR"/>
        </w:rPr>
      </w:pPr>
      <w:r w:rsidRPr="00AE4781">
        <w:rPr>
          <w:b/>
          <w:lang w:val="fr-FR"/>
        </w:rPr>
        <w:t>Impact :</w:t>
      </w:r>
      <w:r w:rsidRPr="00AE4781">
        <w:rPr>
          <w:lang w:val="fr-FR"/>
        </w:rPr>
        <w:t xml:space="preserve"> Un utilisateur naviguant au clavier est renvoyé sur des liens dans un ordre incohérent avec la disposition visuelle, créant une désorientation.</w:t>
      </w:r>
    </w:p>
    <w:p w14:paraId="21BC0D1C" w14:textId="77777777" w:rsidR="002F6AB3" w:rsidRPr="00AE4781" w:rsidRDefault="00D92AE2">
      <w:pPr>
        <w:spacing w:before="60" w:after="60"/>
        <w:rPr>
          <w:lang w:val="fr-FR"/>
        </w:rPr>
      </w:pPr>
      <w:r w:rsidRPr="00AE4781">
        <w:rPr>
          <w:b/>
          <w:lang w:val="fr-FR"/>
        </w:rPr>
        <w:t>Correction attendue :</w:t>
      </w:r>
      <w:r w:rsidRPr="00AE4781">
        <w:rPr>
          <w:lang w:val="fr-FR"/>
        </w:rPr>
        <w:t xml:space="preserve"> Supprimer les attributs </w:t>
      </w:r>
      <w:proofErr w:type="spellStart"/>
      <w:r w:rsidRPr="00AE4781">
        <w:rPr>
          <w:lang w:val="fr-FR"/>
        </w:rPr>
        <w:t>tabindex</w:t>
      </w:r>
      <w:proofErr w:type="spellEnd"/>
      <w:r w:rsidRPr="00AE4781">
        <w:rPr>
          <w:lang w:val="fr-FR"/>
        </w:rPr>
        <w:t xml:space="preserve"> positifs. L’ordre de tabulation naturel (ordre du DOM) est généralement le plus cohérent et doit être privilégié.</w:t>
      </w:r>
    </w:p>
    <w:p w14:paraId="464FAB03" w14:textId="77777777" w:rsidR="002F6AB3" w:rsidRPr="00AE4781" w:rsidRDefault="002F6AB3">
      <w:pPr>
        <w:spacing w:before="80"/>
        <w:rPr>
          <w:lang w:val="fr-FR"/>
        </w:rPr>
      </w:pPr>
    </w:p>
    <w:p w14:paraId="796062A2" w14:textId="77777777" w:rsidR="002F6AB3" w:rsidRPr="00AE4781" w:rsidRDefault="00D92AE2">
      <w:pPr>
        <w:pStyle w:val="Heading3"/>
        <w:rPr>
          <w:lang w:val="fr-FR"/>
        </w:rPr>
      </w:pPr>
      <w:r w:rsidRPr="00AE4781">
        <w:rPr>
          <w:lang w:val="fr-FR"/>
        </w:rPr>
        <w:t>Test H (1) — Modale sans piège de focus (blog-home.html)</w:t>
      </w:r>
    </w:p>
    <w:p w14:paraId="01B4EB2C" w14:textId="77777777" w:rsidR="002F6AB3" w:rsidRPr="00AE4781" w:rsidRDefault="00D92AE2">
      <w:pPr>
        <w:spacing w:before="60" w:after="60"/>
        <w:rPr>
          <w:lang w:val="fr-FR"/>
        </w:rPr>
      </w:pPr>
      <w:r w:rsidRPr="00AE4781">
        <w:rPr>
          <w:b/>
          <w:lang w:val="fr-FR"/>
        </w:rPr>
        <w:t>Page concernée :</w:t>
      </w:r>
      <w:r w:rsidRPr="00AE4781">
        <w:rPr>
          <w:lang w:val="fr-FR"/>
        </w:rPr>
        <w:t xml:space="preserve"> blog-home.html — modale « S’abonner à la newsletter »</w:t>
      </w:r>
    </w:p>
    <w:p w14:paraId="14AEB674" w14:textId="77777777" w:rsidR="002F6AB3" w:rsidRPr="00AE4781" w:rsidRDefault="00D92AE2">
      <w:pPr>
        <w:spacing w:before="60" w:after="60"/>
        <w:rPr>
          <w:lang w:val="fr-FR"/>
        </w:rPr>
      </w:pPr>
      <w:r w:rsidRPr="00AE4781">
        <w:rPr>
          <w:b/>
          <w:lang w:val="fr-FR"/>
        </w:rPr>
        <w:t>Constat :</w:t>
      </w:r>
      <w:r w:rsidRPr="00AE4781">
        <w:rPr>
          <w:lang w:val="fr-FR"/>
        </w:rPr>
        <w:t xml:space="preserve"> La modale de newsletter s’ouvre au clic sur le bouton « S’abonner à la newsletter », mais le focus clavier peut sortir de la modale avec </w:t>
      </w:r>
      <w:proofErr w:type="spellStart"/>
      <w:r w:rsidRPr="00AE4781">
        <w:rPr>
          <w:lang w:val="fr-FR"/>
        </w:rPr>
        <w:t>Tab.</w:t>
      </w:r>
      <w:proofErr w:type="spellEnd"/>
      <w:r w:rsidRPr="00AE4781">
        <w:rPr>
          <w:lang w:val="fr-FR"/>
        </w:rPr>
        <w:t xml:space="preserve"> Aucun piège de focus n’est implémenté : après le dernier bouton de la modale, Tab déplace le focus vers les éléments derrière la modale. L’attribut aria-modal="false" confirme l’absence de confinement du focus.</w:t>
      </w:r>
    </w:p>
    <w:p w14:paraId="0D9A2DDA"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12.8 — Dans chaque page web, l’ordre de tabulation est-il cohérent ?</w:t>
      </w:r>
    </w:p>
    <w:p w14:paraId="6EDDC707" w14:textId="77777777" w:rsidR="002F6AB3" w:rsidRPr="00AE4781" w:rsidRDefault="00D92AE2">
      <w:pPr>
        <w:spacing w:before="60" w:after="60"/>
        <w:rPr>
          <w:lang w:val="fr-FR"/>
        </w:rPr>
      </w:pPr>
      <w:r w:rsidRPr="00AE4781">
        <w:rPr>
          <w:b/>
          <w:lang w:val="fr-FR"/>
        </w:rPr>
        <w:t>Impact :</w:t>
      </w:r>
      <w:r w:rsidRPr="00AE4781">
        <w:rPr>
          <w:lang w:val="fr-FR"/>
        </w:rPr>
        <w:t xml:space="preserve"> L’utilisateur naviguant au clavier peut interagir avec le contenu derrière la modale sans pouvoir la fermer facilement, ce qui crée une désorientation.</w:t>
      </w:r>
    </w:p>
    <w:p w14:paraId="4D2958A5" w14:textId="77777777" w:rsidR="002F6AB3" w:rsidRPr="00AE4781" w:rsidRDefault="00D92AE2">
      <w:pPr>
        <w:spacing w:before="60" w:after="60"/>
        <w:rPr>
          <w:lang w:val="fr-FR"/>
        </w:rPr>
      </w:pPr>
      <w:r w:rsidRPr="00AE4781">
        <w:rPr>
          <w:b/>
          <w:lang w:val="fr-FR"/>
        </w:rPr>
        <w:t>Correction attendue :</w:t>
      </w:r>
      <w:r w:rsidRPr="00AE4781">
        <w:rPr>
          <w:lang w:val="fr-FR"/>
        </w:rPr>
        <w:t xml:space="preserve"> Implémenter un piège de focus (focus trap) : le Tab depuis le dernier élément de la modale doit revenir au premier. Changer aria-modal en « </w:t>
      </w:r>
      <w:proofErr w:type="spellStart"/>
      <w:r w:rsidRPr="00AE4781">
        <w:rPr>
          <w:lang w:val="fr-FR"/>
        </w:rPr>
        <w:t>true</w:t>
      </w:r>
      <w:proofErr w:type="spellEnd"/>
      <w:r w:rsidRPr="00AE4781">
        <w:rPr>
          <w:lang w:val="fr-FR"/>
        </w:rPr>
        <w:t xml:space="preserve"> ». Gérer la fermeture avec la touche Escape.</w:t>
      </w:r>
    </w:p>
    <w:p w14:paraId="463A8A95" w14:textId="77777777" w:rsidR="002F6AB3" w:rsidRPr="00AE4781" w:rsidRDefault="002F6AB3">
      <w:pPr>
        <w:spacing w:before="80"/>
        <w:rPr>
          <w:lang w:val="fr-FR"/>
        </w:rPr>
      </w:pPr>
    </w:p>
    <w:p w14:paraId="4EE34B66" w14:textId="77777777" w:rsidR="002F6AB3" w:rsidRPr="00AE4781" w:rsidRDefault="00D92AE2">
      <w:pPr>
        <w:pStyle w:val="Heading3"/>
        <w:rPr>
          <w:lang w:val="fr-FR"/>
        </w:rPr>
      </w:pPr>
      <w:r w:rsidRPr="00AE4781">
        <w:rPr>
          <w:lang w:val="fr-FR"/>
        </w:rPr>
        <w:t>Test H (2) — Piège clavier dans le sélecteur de date (inscription.html)</w:t>
      </w:r>
    </w:p>
    <w:p w14:paraId="00D056A9" w14:textId="77777777" w:rsidR="002F6AB3" w:rsidRPr="00AE4781" w:rsidRDefault="00D92AE2">
      <w:pPr>
        <w:spacing w:before="60" w:after="60"/>
        <w:rPr>
          <w:lang w:val="fr-FR"/>
        </w:rPr>
      </w:pPr>
      <w:r w:rsidRPr="00AE4781">
        <w:rPr>
          <w:b/>
          <w:lang w:val="fr-FR"/>
        </w:rPr>
        <w:t>Page concernée :</w:t>
      </w:r>
      <w:r w:rsidRPr="00AE4781">
        <w:rPr>
          <w:lang w:val="fr-FR"/>
        </w:rPr>
        <w:t xml:space="preserve"> inscription.html — section « Date de naissance »</w:t>
      </w:r>
    </w:p>
    <w:p w14:paraId="53993343" w14:textId="77777777" w:rsidR="002F6AB3" w:rsidRPr="00AE4781" w:rsidRDefault="00D92AE2">
      <w:pPr>
        <w:spacing w:before="60" w:after="60"/>
        <w:rPr>
          <w:lang w:val="fr-FR"/>
        </w:rPr>
      </w:pPr>
      <w:r w:rsidRPr="00AE4781">
        <w:rPr>
          <w:b/>
          <w:lang w:val="fr-FR"/>
        </w:rPr>
        <w:t>Constat :</w:t>
      </w:r>
      <w:r w:rsidRPr="00AE4781">
        <w:rPr>
          <w:lang w:val="fr-FR"/>
        </w:rPr>
        <w:t xml:space="preserve"> Le widget « Sélecteur de date de naissance » intercepte TOUTES les touches clavier (Tab, </w:t>
      </w:r>
      <w:proofErr w:type="spellStart"/>
      <w:r w:rsidRPr="00AE4781">
        <w:rPr>
          <w:lang w:val="fr-FR"/>
        </w:rPr>
        <w:t>Maj+Tab</w:t>
      </w:r>
      <w:proofErr w:type="spellEnd"/>
      <w:r w:rsidRPr="00AE4781">
        <w:rPr>
          <w:lang w:val="fr-FR"/>
        </w:rPr>
        <w:t xml:space="preserve">, Escape et toutes les autres) via un événement </w:t>
      </w:r>
      <w:proofErr w:type="spellStart"/>
      <w:r w:rsidRPr="00AE4781">
        <w:rPr>
          <w:lang w:val="fr-FR"/>
        </w:rPr>
        <w:t>keydown</w:t>
      </w:r>
      <w:proofErr w:type="spellEnd"/>
      <w:r w:rsidRPr="00AE4781">
        <w:rPr>
          <w:lang w:val="fr-FR"/>
        </w:rPr>
        <w:t xml:space="preserve"> avec </w:t>
      </w:r>
      <w:proofErr w:type="spellStart"/>
      <w:proofErr w:type="gramStart"/>
      <w:r w:rsidRPr="00AE4781">
        <w:rPr>
          <w:lang w:val="fr-FR"/>
        </w:rPr>
        <w:t>preventDefault</w:t>
      </w:r>
      <w:proofErr w:type="spellEnd"/>
      <w:r w:rsidRPr="00AE4781">
        <w:rPr>
          <w:lang w:val="fr-FR"/>
        </w:rPr>
        <w:t>(</w:t>
      </w:r>
      <w:proofErr w:type="gramEnd"/>
      <w:r w:rsidRPr="00AE4781">
        <w:rPr>
          <w:lang w:val="fr-FR"/>
        </w:rPr>
        <w:t>). Une fois le focus entré dans ce composant, il est impossible d’en sortir au clavier. Test : naviguer jusqu’au widget avec Tab, puis appuyer sur Tab ou Escape.</w:t>
      </w:r>
    </w:p>
    <w:p w14:paraId="37506F14" w14:textId="77777777" w:rsidR="002F6AB3" w:rsidRPr="00AE4781" w:rsidRDefault="00D92AE2">
      <w:pPr>
        <w:spacing w:before="60" w:after="60"/>
        <w:rPr>
          <w:lang w:val="fr-FR"/>
        </w:rPr>
      </w:pPr>
      <w:r w:rsidRPr="00AE4781">
        <w:rPr>
          <w:b/>
          <w:lang w:val="fr-FR"/>
        </w:rPr>
        <w:t>Critère RGAA :</w:t>
      </w:r>
      <w:r w:rsidRPr="00AE4781">
        <w:rPr>
          <w:lang w:val="fr-FR"/>
        </w:rPr>
        <w:t xml:space="preserve"> Critère 12.9 — Dans chaque page web, la navigation ne doit pas contenir de piège clavier.</w:t>
      </w:r>
    </w:p>
    <w:p w14:paraId="23C21A20" w14:textId="77777777" w:rsidR="002F6AB3" w:rsidRPr="00AE4781" w:rsidRDefault="00D92AE2">
      <w:pPr>
        <w:spacing w:before="60" w:after="60"/>
        <w:rPr>
          <w:lang w:val="fr-FR"/>
        </w:rPr>
      </w:pPr>
      <w:r w:rsidRPr="00AE4781">
        <w:rPr>
          <w:b/>
          <w:lang w:val="fr-FR"/>
        </w:rPr>
        <w:t>Impact :</w:t>
      </w:r>
      <w:r w:rsidRPr="00AE4781">
        <w:rPr>
          <w:lang w:val="fr-FR"/>
        </w:rPr>
        <w:t xml:space="preserve"> C’est une erreur bloquante : l’utilisateur qui navigue uniquement au clavier ou via un lecteur d’écran ne peut plus du tout interagir avec le reste de la page. Le seul recours est de recharger la page.</w:t>
      </w:r>
    </w:p>
    <w:p w14:paraId="6870F884" w14:textId="77777777" w:rsidR="002F6AB3" w:rsidRPr="00AE4781" w:rsidRDefault="00D92AE2">
      <w:pPr>
        <w:spacing w:before="60" w:after="60"/>
        <w:rPr>
          <w:lang w:val="fr-FR"/>
        </w:rPr>
      </w:pPr>
      <w:r w:rsidRPr="00AE4781">
        <w:rPr>
          <w:b/>
          <w:lang w:val="fr-FR"/>
        </w:rPr>
        <w:t>Correction attendue :</w:t>
      </w:r>
      <w:r w:rsidRPr="00AE4781">
        <w:rPr>
          <w:lang w:val="fr-FR"/>
        </w:rPr>
        <w:t xml:space="preserve"> Modifier le gestionnaire d’événement pour ne pas intercepter Tab, </w:t>
      </w:r>
      <w:proofErr w:type="spellStart"/>
      <w:r w:rsidRPr="00AE4781">
        <w:rPr>
          <w:lang w:val="fr-FR"/>
        </w:rPr>
        <w:t>Maj+Tab</w:t>
      </w:r>
      <w:proofErr w:type="spellEnd"/>
      <w:r w:rsidRPr="00AE4781">
        <w:rPr>
          <w:lang w:val="fr-FR"/>
        </w:rPr>
        <w:t xml:space="preserve"> et Escape. Ces touches doivent toujours permettre de quitter le composant.</w:t>
      </w:r>
    </w:p>
    <w:p w14:paraId="50FAD750" w14:textId="77777777" w:rsidR="002F6AB3" w:rsidRPr="00AE4781" w:rsidRDefault="002F6AB3">
      <w:pPr>
        <w:spacing w:before="80"/>
        <w:rPr>
          <w:lang w:val="fr-FR"/>
        </w:rPr>
      </w:pPr>
    </w:p>
    <w:p w14:paraId="4222FF77" w14:textId="77777777" w:rsidR="002F6AB3" w:rsidRPr="00AE4781" w:rsidRDefault="00D92AE2">
      <w:pPr>
        <w:pStyle w:val="Heading3"/>
        <w:rPr>
          <w:lang w:val="fr-FR"/>
        </w:rPr>
      </w:pPr>
      <w:r w:rsidRPr="00AE4781">
        <w:rPr>
          <w:lang w:val="fr-FR"/>
        </w:rPr>
        <w:t>Test I — Fiches joueurs accessibles uniquement au survol souris</w:t>
      </w:r>
    </w:p>
    <w:p w14:paraId="53AF452E" w14:textId="77777777" w:rsidR="002F6AB3" w:rsidRPr="00AE4781" w:rsidRDefault="00D92AE2">
      <w:pPr>
        <w:spacing w:before="60" w:after="60"/>
        <w:rPr>
          <w:lang w:val="fr-FR"/>
        </w:rPr>
      </w:pPr>
      <w:r w:rsidRPr="00AE4781">
        <w:rPr>
          <w:b/>
          <w:lang w:val="fr-FR"/>
        </w:rPr>
        <w:t>Page concernée :</w:t>
      </w:r>
      <w:r w:rsidRPr="00AE4781">
        <w:rPr>
          <w:lang w:val="fr-FR"/>
        </w:rPr>
        <w:t xml:space="preserve"> statistiques.html — tableau « Joueurs — performances récentes »</w:t>
      </w:r>
    </w:p>
    <w:p w14:paraId="05FDE475" w14:textId="77777777" w:rsidR="002F6AB3" w:rsidRPr="00AE4781" w:rsidRDefault="00D92AE2">
      <w:pPr>
        <w:spacing w:before="60" w:after="60"/>
        <w:rPr>
          <w:lang w:val="fr-FR"/>
        </w:rPr>
      </w:pPr>
      <w:r w:rsidRPr="00AE4781">
        <w:rPr>
          <w:b/>
          <w:lang w:val="fr-FR"/>
        </w:rPr>
        <w:t>Constat :</w:t>
      </w:r>
      <w:r w:rsidRPr="00AE4781">
        <w:rPr>
          <w:lang w:val="fr-FR"/>
        </w:rPr>
        <w:t xml:space="preserve"> Pour chaque joueur du tableau, une fiche détaillée (poste + lien </w:t>
      </w:r>
      <w:proofErr w:type="gramStart"/>
      <w:r w:rsidRPr="00AE4781">
        <w:rPr>
          <w:lang w:val="fr-FR"/>
        </w:rPr>
        <w:t>« Voir</w:t>
      </w:r>
      <w:proofErr w:type="gramEnd"/>
      <w:r w:rsidRPr="00AE4781">
        <w:rPr>
          <w:lang w:val="fr-FR"/>
        </w:rPr>
        <w:t xml:space="preserve"> fiche complète ») s’affiche uniquement au survol souris </w:t>
      </w:r>
      <w:proofErr w:type="gramStart"/>
      <w:r w:rsidRPr="00AE4781">
        <w:rPr>
          <w:lang w:val="fr-FR"/>
        </w:rPr>
        <w:t>(.</w:t>
      </w:r>
      <w:proofErr w:type="spellStart"/>
      <w:r w:rsidRPr="00AE4781">
        <w:rPr>
          <w:lang w:val="fr-FR"/>
        </w:rPr>
        <w:t>joueur</w:t>
      </w:r>
      <w:proofErr w:type="gramEnd"/>
      <w:r w:rsidRPr="00AE4781">
        <w:rPr>
          <w:lang w:val="fr-FR"/>
        </w:rPr>
        <w:t>-</w:t>
      </w:r>
      <w:proofErr w:type="gramStart"/>
      <w:r w:rsidRPr="00AE4781">
        <w:rPr>
          <w:lang w:val="fr-FR"/>
        </w:rPr>
        <w:t>wrap:hover</w:t>
      </w:r>
      <w:proofErr w:type="spellEnd"/>
      <w:r w:rsidRPr="00AE4781">
        <w:rPr>
          <w:lang w:val="fr-FR"/>
        </w:rPr>
        <w:t xml:space="preserve"> .joueur</w:t>
      </w:r>
      <w:proofErr w:type="gramEnd"/>
      <w:r w:rsidRPr="00AE4781">
        <w:rPr>
          <w:lang w:val="fr-FR"/>
        </w:rPr>
        <w:t xml:space="preserve">-fiche </w:t>
      </w:r>
      <w:proofErr w:type="gramStart"/>
      <w:r w:rsidRPr="00AE4781">
        <w:rPr>
          <w:lang w:val="fr-FR"/>
        </w:rPr>
        <w:t>{ display</w:t>
      </w:r>
      <w:proofErr w:type="gramEnd"/>
      <w:r w:rsidRPr="00AE4781">
        <w:rPr>
          <w:lang w:val="fr-FR"/>
        </w:rPr>
        <w:t xml:space="preserve">: </w:t>
      </w:r>
      <w:proofErr w:type="gramStart"/>
      <w:r w:rsidRPr="00AE4781">
        <w:rPr>
          <w:lang w:val="fr-FR"/>
        </w:rPr>
        <w:t>block;</w:t>
      </w:r>
      <w:proofErr w:type="gramEnd"/>
      <w:r w:rsidRPr="00AE4781">
        <w:rPr>
          <w:lang w:val="fr-FR"/>
        </w:rPr>
        <w:t xml:space="preserve"> }). Aucun équivalent</w:t>
      </w:r>
      <w:proofErr w:type="gramStart"/>
      <w:r w:rsidRPr="00AE4781">
        <w:rPr>
          <w:lang w:val="fr-FR"/>
        </w:rPr>
        <w:t xml:space="preserve"> :focus</w:t>
      </w:r>
      <w:proofErr w:type="gramEnd"/>
      <w:r w:rsidRPr="00AE4781">
        <w:rPr>
          <w:lang w:val="fr-FR"/>
        </w:rPr>
        <w:t>-</w:t>
      </w:r>
      <w:proofErr w:type="spellStart"/>
      <w:r w:rsidRPr="00AE4781">
        <w:rPr>
          <w:lang w:val="fr-FR"/>
        </w:rPr>
        <w:t>within</w:t>
      </w:r>
      <w:proofErr w:type="spellEnd"/>
      <w:r w:rsidRPr="00AE4781">
        <w:rPr>
          <w:lang w:val="fr-FR"/>
        </w:rPr>
        <w:t xml:space="preserve"> n’est défini dans le CSS. Le lien </w:t>
      </w:r>
      <w:proofErr w:type="gramStart"/>
      <w:r w:rsidRPr="00AE4781">
        <w:rPr>
          <w:lang w:val="fr-FR"/>
        </w:rPr>
        <w:t>« Voir</w:t>
      </w:r>
      <w:proofErr w:type="gramEnd"/>
      <w:r w:rsidRPr="00AE4781">
        <w:rPr>
          <w:lang w:val="fr-FR"/>
        </w:rPr>
        <w:t xml:space="preserve"> fiche complète » possède </w:t>
      </w:r>
      <w:proofErr w:type="spellStart"/>
      <w:r w:rsidRPr="00AE4781">
        <w:rPr>
          <w:lang w:val="fr-FR"/>
        </w:rPr>
        <w:t>tabindex</w:t>
      </w:r>
      <w:proofErr w:type="spellEnd"/>
      <w:r w:rsidRPr="00AE4781">
        <w:rPr>
          <w:lang w:val="fr-FR"/>
        </w:rPr>
        <w:t>="-1" et est également aria-</w:t>
      </w:r>
      <w:proofErr w:type="spellStart"/>
      <w:r w:rsidRPr="00AE4781">
        <w:rPr>
          <w:lang w:val="fr-FR"/>
        </w:rPr>
        <w:t>hidden</w:t>
      </w:r>
      <w:proofErr w:type="spellEnd"/>
      <w:r w:rsidRPr="00AE4781">
        <w:rPr>
          <w:lang w:val="fr-FR"/>
        </w:rPr>
        <w:t>="</w:t>
      </w:r>
      <w:proofErr w:type="spellStart"/>
      <w:r w:rsidRPr="00AE4781">
        <w:rPr>
          <w:lang w:val="fr-FR"/>
        </w:rPr>
        <w:t>true</w:t>
      </w:r>
      <w:proofErr w:type="spellEnd"/>
      <w:r w:rsidRPr="00AE4781">
        <w:rPr>
          <w:lang w:val="fr-FR"/>
        </w:rPr>
        <w:t>", le rendant totalement inaccessible au clavier et aux technologies d’assistance. Test : naviguer au clavier dans le tableau — aucune fiche n’apparaît.</w:t>
      </w:r>
    </w:p>
    <w:p w14:paraId="783221CF" w14:textId="77777777" w:rsidR="002F6AB3" w:rsidRPr="00AE4781" w:rsidRDefault="00D92AE2">
      <w:pPr>
        <w:spacing w:before="60" w:after="60"/>
        <w:rPr>
          <w:lang w:val="fr-FR"/>
        </w:rPr>
      </w:pPr>
      <w:r w:rsidRPr="00AE4781">
        <w:rPr>
          <w:b/>
          <w:lang w:val="fr-FR"/>
        </w:rPr>
        <w:lastRenderedPageBreak/>
        <w:t>Critère RGAA :</w:t>
      </w:r>
      <w:r w:rsidRPr="00AE4781">
        <w:rPr>
          <w:lang w:val="fr-FR"/>
        </w:rPr>
        <w:t xml:space="preserve"> Critère 12.11 — Les contenus additionnels apparaissant au survol, à la prise de focus ou à l’activation d’un composant d’interface sont-ils, si nécessaire, atteignables au clavier ?</w:t>
      </w:r>
    </w:p>
    <w:p w14:paraId="36480314" w14:textId="77777777" w:rsidR="002F6AB3" w:rsidRPr="00AE4781" w:rsidRDefault="00D92AE2">
      <w:pPr>
        <w:spacing w:before="60" w:after="60"/>
        <w:rPr>
          <w:lang w:val="fr-FR"/>
        </w:rPr>
      </w:pPr>
      <w:r w:rsidRPr="00AE4781">
        <w:rPr>
          <w:b/>
          <w:lang w:val="fr-FR"/>
        </w:rPr>
        <w:t>Impact :</w:t>
      </w:r>
      <w:r w:rsidRPr="00AE4781">
        <w:rPr>
          <w:lang w:val="fr-FR"/>
        </w:rPr>
        <w:t xml:space="preserve"> Les utilisateurs naviguant au clavier ou au lecteur d’écran n’ont pas accès aux fiches des joueurs ni au lien </w:t>
      </w:r>
      <w:proofErr w:type="gramStart"/>
      <w:r w:rsidRPr="00AE4781">
        <w:rPr>
          <w:lang w:val="fr-FR"/>
        </w:rPr>
        <w:t>« Voir</w:t>
      </w:r>
      <w:proofErr w:type="gramEnd"/>
      <w:r w:rsidRPr="00AE4781">
        <w:rPr>
          <w:lang w:val="fr-FR"/>
        </w:rPr>
        <w:t xml:space="preserve"> fiche complète ».</w:t>
      </w:r>
    </w:p>
    <w:p w14:paraId="03AAD9EE" w14:textId="77777777" w:rsidR="002F6AB3" w:rsidRPr="00AE4781" w:rsidRDefault="00D92AE2">
      <w:pPr>
        <w:spacing w:before="60" w:after="60"/>
        <w:rPr>
          <w:lang w:val="fr-FR"/>
        </w:rPr>
      </w:pPr>
      <w:r w:rsidRPr="00AE4781">
        <w:rPr>
          <w:b/>
          <w:lang w:val="fr-FR"/>
        </w:rPr>
        <w:t>Correction attendue :</w:t>
      </w:r>
      <w:r w:rsidRPr="00AE4781">
        <w:rPr>
          <w:lang w:val="fr-FR"/>
        </w:rPr>
        <w:t xml:space="preserve"> Ajouter une règle CSS</w:t>
      </w:r>
      <w:proofErr w:type="gramStart"/>
      <w:r w:rsidRPr="00AE4781">
        <w:rPr>
          <w:lang w:val="fr-FR"/>
        </w:rPr>
        <w:t xml:space="preserve"> :focus</w:t>
      </w:r>
      <w:proofErr w:type="gramEnd"/>
      <w:r w:rsidRPr="00AE4781">
        <w:rPr>
          <w:lang w:val="fr-FR"/>
        </w:rPr>
        <w:t>-</w:t>
      </w:r>
      <w:proofErr w:type="spellStart"/>
      <w:r w:rsidRPr="00AE4781">
        <w:rPr>
          <w:lang w:val="fr-FR"/>
        </w:rPr>
        <w:t>within</w:t>
      </w:r>
      <w:proofErr w:type="spellEnd"/>
      <w:r w:rsidRPr="00AE4781">
        <w:rPr>
          <w:lang w:val="fr-FR"/>
        </w:rPr>
        <w:t xml:space="preserve"> en plus de</w:t>
      </w:r>
      <w:proofErr w:type="gramStart"/>
      <w:r w:rsidRPr="00AE4781">
        <w:rPr>
          <w:lang w:val="fr-FR"/>
        </w:rPr>
        <w:t xml:space="preserve"> :</w:t>
      </w:r>
      <w:proofErr w:type="spellStart"/>
      <w:r w:rsidRPr="00AE4781">
        <w:rPr>
          <w:lang w:val="fr-FR"/>
        </w:rPr>
        <w:t>hover</w:t>
      </w:r>
      <w:proofErr w:type="spellEnd"/>
      <w:proofErr w:type="gramEnd"/>
      <w:r w:rsidRPr="00AE4781">
        <w:rPr>
          <w:lang w:val="fr-FR"/>
        </w:rPr>
        <w:t xml:space="preserve"> pour afficher la fiche lorsque le focus clavier est dans la zone. Retirer </w:t>
      </w:r>
      <w:proofErr w:type="spellStart"/>
      <w:r w:rsidRPr="00AE4781">
        <w:rPr>
          <w:lang w:val="fr-FR"/>
        </w:rPr>
        <w:t>tabindex</w:t>
      </w:r>
      <w:proofErr w:type="spellEnd"/>
      <w:r w:rsidRPr="00AE4781">
        <w:rPr>
          <w:lang w:val="fr-FR"/>
        </w:rPr>
        <w:t>="-1" et aria-</w:t>
      </w:r>
      <w:proofErr w:type="spellStart"/>
      <w:r w:rsidRPr="00AE4781">
        <w:rPr>
          <w:lang w:val="fr-FR"/>
        </w:rPr>
        <w:t>hidden</w:t>
      </w:r>
      <w:proofErr w:type="spellEnd"/>
      <w:r w:rsidRPr="00AE4781">
        <w:rPr>
          <w:lang w:val="fr-FR"/>
        </w:rPr>
        <w:t>="</w:t>
      </w:r>
      <w:proofErr w:type="spellStart"/>
      <w:r w:rsidRPr="00AE4781">
        <w:rPr>
          <w:lang w:val="fr-FR"/>
        </w:rPr>
        <w:t>true</w:t>
      </w:r>
      <w:proofErr w:type="spellEnd"/>
      <w:r w:rsidRPr="00AE4781">
        <w:rPr>
          <w:lang w:val="fr-FR"/>
        </w:rPr>
        <w:t xml:space="preserve">" du lien </w:t>
      </w:r>
      <w:proofErr w:type="gramStart"/>
      <w:r w:rsidRPr="00AE4781">
        <w:rPr>
          <w:lang w:val="fr-FR"/>
        </w:rPr>
        <w:t>« Voir</w:t>
      </w:r>
      <w:proofErr w:type="gramEnd"/>
      <w:r w:rsidRPr="00AE4781">
        <w:rPr>
          <w:lang w:val="fr-FR"/>
        </w:rPr>
        <w:t xml:space="preserve"> fiche complète ».</w:t>
      </w:r>
    </w:p>
    <w:p w14:paraId="4C7733C3" w14:textId="77777777" w:rsidR="002F6AB3" w:rsidRPr="00AE4781" w:rsidRDefault="002F6AB3">
      <w:pPr>
        <w:spacing w:before="80"/>
        <w:rPr>
          <w:lang w:val="fr-FR"/>
        </w:rPr>
      </w:pPr>
    </w:p>
    <w:p w14:paraId="14099171" w14:textId="77777777" w:rsidR="002F6AB3" w:rsidRPr="00AE4781" w:rsidRDefault="002F6AB3">
      <w:pPr>
        <w:pageBreakBefore/>
        <w:rPr>
          <w:lang w:val="fr-FR"/>
        </w:rPr>
      </w:pPr>
    </w:p>
    <w:p w14:paraId="4E1D481C" w14:textId="77777777" w:rsidR="002F6AB3" w:rsidRPr="00AE4781" w:rsidRDefault="00D92AE2">
      <w:pPr>
        <w:pStyle w:val="Heading1"/>
        <w:rPr>
          <w:lang w:val="fr-FR"/>
        </w:rPr>
      </w:pPr>
      <w:r w:rsidRPr="00AE4781">
        <w:rPr>
          <w:lang w:val="fr-FR"/>
        </w:rPr>
        <w:t>Références</w:t>
      </w:r>
    </w:p>
    <w:p w14:paraId="54642C84" w14:textId="77777777" w:rsidR="002F6AB3" w:rsidRPr="00AE4781" w:rsidRDefault="00D92AE2">
      <w:pPr>
        <w:spacing w:before="60" w:after="60"/>
        <w:rPr>
          <w:lang w:val="fr-FR"/>
        </w:rPr>
      </w:pPr>
      <w:r w:rsidRPr="00AE4781">
        <w:rPr>
          <w:lang w:val="fr-FR"/>
        </w:rPr>
        <w:t>RGAA 4.1 — Référentiel Général d’Amélioration de l’Accessibilité :</w:t>
      </w:r>
    </w:p>
    <w:p w14:paraId="220CB5B2" w14:textId="77777777" w:rsidR="002F6AB3" w:rsidRPr="00AE4781" w:rsidRDefault="00D92AE2">
      <w:pPr>
        <w:spacing w:before="60" w:after="60"/>
        <w:rPr>
          <w:lang w:val="fr-FR"/>
        </w:rPr>
      </w:pPr>
      <w:r w:rsidRPr="00AE4781">
        <w:rPr>
          <w:lang w:val="fr-FR"/>
        </w:rPr>
        <w:t>https://accessibilite.numerique.gouv.fr/methode/criteres-et-tests/</w:t>
      </w:r>
    </w:p>
    <w:p w14:paraId="5CA33D29" w14:textId="77777777" w:rsidR="002F6AB3" w:rsidRPr="00AE4781" w:rsidRDefault="002F6AB3">
      <w:pPr>
        <w:spacing w:before="80"/>
        <w:rPr>
          <w:lang w:val="fr-FR"/>
        </w:rPr>
      </w:pPr>
    </w:p>
    <w:p w14:paraId="7D6E4361" w14:textId="77777777" w:rsidR="002F6AB3" w:rsidRDefault="00D92AE2">
      <w:pPr>
        <w:spacing w:before="60" w:after="60"/>
      </w:pPr>
      <w:r>
        <w:t xml:space="preserve">WCAG 2.1 — Web Content Accessibility </w:t>
      </w:r>
      <w:proofErr w:type="gramStart"/>
      <w:r>
        <w:t>Guidelines :</w:t>
      </w:r>
      <w:proofErr w:type="gramEnd"/>
    </w:p>
    <w:p w14:paraId="0A1BD940" w14:textId="77777777" w:rsidR="002F6AB3" w:rsidRDefault="00D92AE2">
      <w:pPr>
        <w:spacing w:before="60" w:after="60"/>
      </w:pPr>
      <w:r>
        <w:t>https://www.w3.org/TR/WCAG21/</w:t>
      </w:r>
    </w:p>
    <w:p w14:paraId="696A2D36" w14:textId="77777777" w:rsidR="002F6AB3" w:rsidRDefault="002F6AB3">
      <w:pPr>
        <w:spacing w:before="80"/>
      </w:pPr>
    </w:p>
    <w:p w14:paraId="29555CF7" w14:textId="77777777" w:rsidR="002F6AB3" w:rsidRDefault="00D92AE2">
      <w:pPr>
        <w:spacing w:before="60" w:after="60"/>
      </w:pPr>
      <w:r>
        <w:t>Site d’entraînement City Stars BC :</w:t>
      </w:r>
    </w:p>
    <w:p w14:paraId="4ADC3C3B" w14:textId="77777777" w:rsidR="002F6AB3" w:rsidRDefault="00D92AE2">
      <w:pPr>
        <w:spacing w:before="60" w:after="60"/>
      </w:pPr>
      <w:r>
        <w:t>https://yannick-ipedis.github.io/onboarding/</w:t>
      </w:r>
    </w:p>
    <w:sectPr w:rsidR="002F6A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571E"/>
    <w:multiLevelType w:val="hybridMultilevel"/>
    <w:tmpl w:val="638EBFA0"/>
    <w:lvl w:ilvl="0" w:tplc="DEF27930">
      <w:start w:val="1"/>
      <w:numFmt w:val="bullet"/>
      <w:lvlText w:val="●"/>
      <w:lvlJc w:val="left"/>
      <w:pPr>
        <w:ind w:left="720" w:hanging="360"/>
      </w:pPr>
    </w:lvl>
    <w:lvl w:ilvl="1" w:tplc="A072D128">
      <w:start w:val="1"/>
      <w:numFmt w:val="bullet"/>
      <w:lvlText w:val="○"/>
      <w:lvlJc w:val="left"/>
      <w:pPr>
        <w:ind w:left="1440" w:hanging="360"/>
      </w:pPr>
    </w:lvl>
    <w:lvl w:ilvl="2" w:tplc="7F9C13E4">
      <w:start w:val="1"/>
      <w:numFmt w:val="bullet"/>
      <w:lvlText w:val="■"/>
      <w:lvlJc w:val="left"/>
      <w:pPr>
        <w:ind w:left="2160" w:hanging="360"/>
      </w:pPr>
    </w:lvl>
    <w:lvl w:ilvl="3" w:tplc="75082C8A">
      <w:start w:val="1"/>
      <w:numFmt w:val="bullet"/>
      <w:lvlText w:val="●"/>
      <w:lvlJc w:val="left"/>
      <w:pPr>
        <w:ind w:left="2880" w:hanging="360"/>
      </w:pPr>
    </w:lvl>
    <w:lvl w:ilvl="4" w:tplc="1592C864">
      <w:start w:val="1"/>
      <w:numFmt w:val="bullet"/>
      <w:lvlText w:val="○"/>
      <w:lvlJc w:val="left"/>
      <w:pPr>
        <w:ind w:left="3600" w:hanging="360"/>
      </w:pPr>
    </w:lvl>
    <w:lvl w:ilvl="5" w:tplc="44164C66">
      <w:start w:val="1"/>
      <w:numFmt w:val="bullet"/>
      <w:lvlText w:val="■"/>
      <w:lvlJc w:val="left"/>
      <w:pPr>
        <w:ind w:left="4320" w:hanging="360"/>
      </w:pPr>
    </w:lvl>
    <w:lvl w:ilvl="6" w:tplc="67E668CE">
      <w:start w:val="1"/>
      <w:numFmt w:val="bullet"/>
      <w:lvlText w:val="●"/>
      <w:lvlJc w:val="left"/>
      <w:pPr>
        <w:ind w:left="5040" w:hanging="360"/>
      </w:pPr>
    </w:lvl>
    <w:lvl w:ilvl="7" w:tplc="451A7240">
      <w:start w:val="1"/>
      <w:numFmt w:val="bullet"/>
      <w:lvlText w:val="●"/>
      <w:lvlJc w:val="left"/>
      <w:pPr>
        <w:ind w:left="5760" w:hanging="360"/>
      </w:pPr>
    </w:lvl>
    <w:lvl w:ilvl="8" w:tplc="8BAE02AA">
      <w:start w:val="1"/>
      <w:numFmt w:val="bullet"/>
      <w:lvlText w:val="●"/>
      <w:lvlJc w:val="left"/>
      <w:pPr>
        <w:ind w:left="6480" w:hanging="360"/>
      </w:pPr>
    </w:lvl>
  </w:abstractNum>
  <w:abstractNum w:abstractNumId="1" w15:restartNumberingAfterBreak="0">
    <w:nsid w:val="0CD32330"/>
    <w:multiLevelType w:val="hybridMultilevel"/>
    <w:tmpl w:val="4D44A486"/>
    <w:lvl w:ilvl="0" w:tplc="24C05782">
      <w:start w:val="1"/>
      <w:numFmt w:val="bullet"/>
      <w:lvlText w:val="•"/>
      <w:lvlJc w:val="left"/>
      <w:pPr>
        <w:ind w:left="640" w:hanging="320"/>
      </w:pPr>
    </w:lvl>
    <w:lvl w:ilvl="1" w:tplc="68167CAC">
      <w:numFmt w:val="decimal"/>
      <w:lvlText w:val=""/>
      <w:lvlJc w:val="left"/>
    </w:lvl>
    <w:lvl w:ilvl="2" w:tplc="5FF0EDF8">
      <w:numFmt w:val="decimal"/>
      <w:lvlText w:val=""/>
      <w:lvlJc w:val="left"/>
    </w:lvl>
    <w:lvl w:ilvl="3" w:tplc="FF2E4CF0">
      <w:numFmt w:val="decimal"/>
      <w:lvlText w:val=""/>
      <w:lvlJc w:val="left"/>
    </w:lvl>
    <w:lvl w:ilvl="4" w:tplc="254662A4">
      <w:numFmt w:val="decimal"/>
      <w:lvlText w:val=""/>
      <w:lvlJc w:val="left"/>
    </w:lvl>
    <w:lvl w:ilvl="5" w:tplc="CAFE0858">
      <w:numFmt w:val="decimal"/>
      <w:lvlText w:val=""/>
      <w:lvlJc w:val="left"/>
    </w:lvl>
    <w:lvl w:ilvl="6" w:tplc="7F508FFA">
      <w:numFmt w:val="decimal"/>
      <w:lvlText w:val=""/>
      <w:lvlJc w:val="left"/>
    </w:lvl>
    <w:lvl w:ilvl="7" w:tplc="E22EC52E">
      <w:numFmt w:val="decimal"/>
      <w:lvlText w:val=""/>
      <w:lvlJc w:val="left"/>
    </w:lvl>
    <w:lvl w:ilvl="8" w:tplc="1AF8EABA">
      <w:numFmt w:val="decimal"/>
      <w:lvlText w:val=""/>
      <w:lvlJc w:val="left"/>
    </w:lvl>
  </w:abstractNum>
  <w:abstractNum w:abstractNumId="2" w15:restartNumberingAfterBreak="0">
    <w:nsid w:val="751032EF"/>
    <w:multiLevelType w:val="hybridMultilevel"/>
    <w:tmpl w:val="7BCE05D8"/>
    <w:lvl w:ilvl="0" w:tplc="80E65DB8">
      <w:start w:val="1"/>
      <w:numFmt w:val="bullet"/>
      <w:lvlText w:val="◦"/>
      <w:lvlJc w:val="left"/>
      <w:pPr>
        <w:ind w:left="1100" w:hanging="320"/>
      </w:pPr>
    </w:lvl>
    <w:lvl w:ilvl="1" w:tplc="F1D62908">
      <w:numFmt w:val="decimal"/>
      <w:lvlText w:val=""/>
      <w:lvlJc w:val="left"/>
    </w:lvl>
    <w:lvl w:ilvl="2" w:tplc="72A24410">
      <w:numFmt w:val="decimal"/>
      <w:lvlText w:val=""/>
      <w:lvlJc w:val="left"/>
    </w:lvl>
    <w:lvl w:ilvl="3" w:tplc="671AB10C">
      <w:numFmt w:val="decimal"/>
      <w:lvlText w:val=""/>
      <w:lvlJc w:val="left"/>
    </w:lvl>
    <w:lvl w:ilvl="4" w:tplc="94B45496">
      <w:numFmt w:val="decimal"/>
      <w:lvlText w:val=""/>
      <w:lvlJc w:val="left"/>
    </w:lvl>
    <w:lvl w:ilvl="5" w:tplc="68ECB35A">
      <w:numFmt w:val="decimal"/>
      <w:lvlText w:val=""/>
      <w:lvlJc w:val="left"/>
    </w:lvl>
    <w:lvl w:ilvl="6" w:tplc="274E4536">
      <w:numFmt w:val="decimal"/>
      <w:lvlText w:val=""/>
      <w:lvlJc w:val="left"/>
    </w:lvl>
    <w:lvl w:ilvl="7" w:tplc="7F14858C">
      <w:numFmt w:val="decimal"/>
      <w:lvlText w:val=""/>
      <w:lvlJc w:val="left"/>
    </w:lvl>
    <w:lvl w:ilvl="8" w:tplc="AA26EF2A">
      <w:numFmt w:val="decimal"/>
      <w:lvlText w:val=""/>
      <w:lvlJc w:val="left"/>
    </w:lvl>
  </w:abstractNum>
  <w:num w:numId="1" w16cid:durableId="627277058">
    <w:abstractNumId w:val="0"/>
    <w:lvlOverride w:ilvl="0">
      <w:startOverride w:val="1"/>
    </w:lvlOverride>
  </w:num>
  <w:num w:numId="2" w16cid:durableId="793405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AEC"/>
    <w:rsid w:val="001D0AEC"/>
    <w:rsid w:val="002F6AB3"/>
    <w:rsid w:val="003D2B52"/>
    <w:rsid w:val="005935B1"/>
    <w:rsid w:val="006B6366"/>
    <w:rsid w:val="006D7255"/>
    <w:rsid w:val="006E1353"/>
    <w:rsid w:val="0077664A"/>
    <w:rsid w:val="007C5CAF"/>
    <w:rsid w:val="00915913"/>
    <w:rsid w:val="00A46E7B"/>
    <w:rsid w:val="00A8388D"/>
    <w:rsid w:val="00AE4781"/>
    <w:rsid w:val="00B15FA5"/>
    <w:rsid w:val="00C45A63"/>
    <w:rsid w:val="00CA4D05"/>
    <w:rsid w:val="00D864EB"/>
    <w:rsid w:val="00D92AE2"/>
    <w:rsid w:val="00D93D89"/>
    <w:rsid w:val="00E12796"/>
    <w:rsid w:val="00EB4359"/>
    <w:rsid w:val="00ED5850"/>
    <w:rsid w:val="00F66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6EC5"/>
  <w15:docId w15:val="{0323518B-CC2A-4124-8FDF-3BFD6B35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6"/>
      <w:szCs w:val="36"/>
    </w:rPr>
  </w:style>
  <w:style w:type="paragraph" w:styleId="Heading2">
    <w:name w:val="heading 2"/>
    <w:uiPriority w:val="9"/>
    <w:unhideWhenUsed/>
    <w:qFormat/>
    <w:pPr>
      <w:spacing w:before="200" w:after="80"/>
      <w:outlineLvl w:val="1"/>
    </w:pPr>
    <w:rPr>
      <w:b/>
      <w:bCs/>
      <w:color w:val="2E74B5"/>
      <w:sz w:val="28"/>
      <w:szCs w:val="28"/>
    </w:rPr>
  </w:style>
  <w:style w:type="paragraph" w:styleId="Heading3">
    <w:name w:val="heading 3"/>
    <w:uiPriority w:val="9"/>
    <w:unhideWhenUsed/>
    <w:qFormat/>
    <w:pPr>
      <w:spacing w:before="160" w:after="6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E13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98E119B551D43B9EAB1576B3B320E" ma:contentTypeVersion="13" ma:contentTypeDescription="Crée un document." ma:contentTypeScope="" ma:versionID="6e52508eed2e8680c938d27d952896a3">
  <xsd:schema xmlns:xsd="http://www.w3.org/2001/XMLSchema" xmlns:xs="http://www.w3.org/2001/XMLSchema" xmlns:p="http://schemas.microsoft.com/office/2006/metadata/properties" xmlns:ns2="2113daf6-e0d7-45f5-91c8-cefda84e6faa" xmlns:ns3="5d22f526-992d-492b-8aef-73421aaa249d" targetNamespace="http://schemas.microsoft.com/office/2006/metadata/properties" ma:root="true" ma:fieldsID="ab764f66375baae7aaff9c6429aeae9f" ns2:_="" ns3:_="">
    <xsd:import namespace="2113daf6-e0d7-45f5-91c8-cefda84e6faa"/>
    <xsd:import namespace="5d22f526-992d-492b-8aef-73421aaa24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3daf6-e0d7-45f5-91c8-cefda84e6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1c11cec3-9886-4b2e-afa1-d9081159a88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22f526-992d-492b-8aef-73421aaa249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43f5c57-f28a-452d-b804-4a7bc08f19be}" ma:internalName="TaxCatchAll" ma:showField="CatchAllData" ma:web="5d22f526-992d-492b-8aef-73421aaa24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13daf6-e0d7-45f5-91c8-cefda84e6faa">
      <Terms xmlns="http://schemas.microsoft.com/office/infopath/2007/PartnerControls"/>
    </lcf76f155ced4ddcb4097134ff3c332f>
    <TaxCatchAll xmlns="5d22f526-992d-492b-8aef-73421aaa249d" xsi:nil="true"/>
  </documentManagement>
</p:properties>
</file>

<file path=customXml/itemProps1.xml><?xml version="1.0" encoding="utf-8"?>
<ds:datastoreItem xmlns:ds="http://schemas.openxmlformats.org/officeDocument/2006/customXml" ds:itemID="{4CC80429-6AFC-4E6B-A0EB-E841BBE5F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3daf6-e0d7-45f5-91c8-cefda84e6faa"/>
    <ds:schemaRef ds:uri="5d22f526-992d-492b-8aef-73421aaa24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8C7DCE-F881-4622-9A44-0ED09C6806B9}">
  <ds:schemaRefs>
    <ds:schemaRef ds:uri="http://schemas.microsoft.com/sharepoint/v3/contenttype/forms"/>
  </ds:schemaRefs>
</ds:datastoreItem>
</file>

<file path=customXml/itemProps3.xml><?xml version="1.0" encoding="utf-8"?>
<ds:datastoreItem xmlns:ds="http://schemas.openxmlformats.org/officeDocument/2006/customXml" ds:itemID="{752C4BD2-A806-430D-97AB-CF9546F62BF9}">
  <ds:schemaRefs>
    <ds:schemaRef ds:uri="http://schemas.microsoft.com/office/2006/metadata/properties"/>
    <ds:schemaRef ds:uri="http://schemas.microsoft.com/office/infopath/2007/PartnerControls"/>
    <ds:schemaRef ds:uri="2113daf6-e0d7-45f5-91c8-cefda84e6faa"/>
    <ds:schemaRef ds:uri="5d22f526-992d-492b-8aef-73421aaa249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5286</Words>
  <Characters>30136</Characters>
  <Application>Microsoft Office Word</Application>
  <DocSecurity>0</DocSecurity>
  <Lines>251</Lines>
  <Paragraphs>70</Paragraphs>
  <ScaleCrop>false</ScaleCrop>
  <Company/>
  <LinksUpToDate>false</LinksUpToDate>
  <CharactersWithSpaces>35352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Yannick MONTALENT</cp:lastModifiedBy>
  <cp:revision>18</cp:revision>
  <dcterms:created xsi:type="dcterms:W3CDTF">2026-03-30T12:57:00Z</dcterms:created>
  <dcterms:modified xsi:type="dcterms:W3CDTF">2026-04-03T10:19:00Z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8356900</vt:r8>
  </property>
  <property fmtid="{D5CDD505-2E9C-101B-9397-08002B2CF9AE}" pid="3" name="ContentTypeId">
    <vt:lpwstr>0x01010093498E119B551D43B9EAB1576B3B320E</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