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DA7" w:rsidRPr="00720DA7" w:rsidRDefault="00720DA7">
      <w:r w:rsidRPr="00720DA7">
        <w:t>ETIC Crit’Air groupe 17</w:t>
      </w:r>
    </w:p>
    <w:p w:rsidR="0098365D" w:rsidRPr="00720DA7" w:rsidRDefault="00720DA7">
      <w:r w:rsidRPr="00720DA7">
        <w:t xml:space="preserve">Kim-Anh-Nhi Nguyen </w:t>
      </w:r>
    </w:p>
    <w:p w:rsidR="00720DA7" w:rsidRPr="00720DA7" w:rsidRDefault="00720DA7"/>
    <w:p w:rsidR="00720DA7" w:rsidRPr="00720DA7" w:rsidRDefault="00720DA7">
      <w:r>
        <w:t>Sujet et Problé</w:t>
      </w:r>
      <w:r w:rsidRPr="00720DA7">
        <w:t>matique</w:t>
      </w:r>
    </w:p>
    <w:p w:rsidR="00720DA7" w:rsidRDefault="00497A43">
      <w:r>
        <w:t>Mots-clés pour Presse et Média</w:t>
      </w:r>
    </w:p>
    <w:p w:rsidR="00497A43" w:rsidRDefault="00491D18">
      <w:r>
        <w:t>Protocole de recherche</w:t>
      </w:r>
    </w:p>
    <w:p w:rsidR="008A2DE9" w:rsidRPr="00720DA7" w:rsidRDefault="008A2DE9">
      <w:r>
        <w:t>Liens Bibliographiques à ce jour</w:t>
      </w:r>
      <w:bookmarkStart w:id="0" w:name="_GoBack"/>
      <w:bookmarkEnd w:id="0"/>
    </w:p>
    <w:sectPr w:rsidR="008A2DE9" w:rsidRPr="00720D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DA7"/>
    <w:rsid w:val="00094D39"/>
    <w:rsid w:val="001E58B3"/>
    <w:rsid w:val="00491D18"/>
    <w:rsid w:val="00497A43"/>
    <w:rsid w:val="00720DA7"/>
    <w:rsid w:val="007E063C"/>
    <w:rsid w:val="008A2DE9"/>
    <w:rsid w:val="0098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602DF"/>
  <w15:chartTrackingRefBased/>
  <w15:docId w15:val="{3869615F-30DC-4C96-93BC-27B3083D2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Kim-Anh-Nhi Nguyen</dc:creator>
  <cp:keywords/>
  <dc:description/>
  <cp:lastModifiedBy>Kim-Anh-Nhi Nguyen</cp:lastModifiedBy>
  <cp:revision>3</cp:revision>
  <dcterms:created xsi:type="dcterms:W3CDTF">2017-05-10T06:46:00Z</dcterms:created>
  <dcterms:modified xsi:type="dcterms:W3CDTF">2017-05-10T07:07:00Z</dcterms:modified>
</cp:coreProperties>
</file>