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A717" w14:textId="77777777" w:rsidR="00EF235A" w:rsidRPr="00EF235A" w:rsidRDefault="00EF235A" w:rsidP="005333CB">
      <w:pPr>
        <w:jc w:val="both"/>
      </w:pPr>
      <w:r w:rsidRPr="00EF235A">
        <w:t>La Dirección de FONT TEIX, consciente de la importancia de satisfacer las necesidades y expectativas de sus clientes y demás partes interesadas, así como de desarrollar su actividad de envasado de agua mineral natural de manera responsable con el entorno, establece la presente Política de Calidad, Seguridad Alimentaria y Responsabilidad Ambiental.</w:t>
      </w:r>
    </w:p>
    <w:p w14:paraId="0FFDE1AD" w14:textId="77777777" w:rsidR="004E259C" w:rsidRDefault="004E259C" w:rsidP="004E259C">
      <w:pPr>
        <w:spacing w:before="240"/>
        <w:jc w:val="both"/>
      </w:pPr>
      <w:r w:rsidRPr="004E259C">
        <w:t>A través de su Sistema de Gestión, la organización garantiza la calidad y seguridad de sus productos, el cumplimiento de los requisitos aplicables y la mejora continua de sus procesos, basándose en los siguientes principios:</w:t>
      </w:r>
    </w:p>
    <w:p w14:paraId="38DA4C04" w14:textId="7DA72330" w:rsidR="00EF235A" w:rsidRPr="00EF235A" w:rsidRDefault="00EF235A" w:rsidP="004E259C">
      <w:pPr>
        <w:numPr>
          <w:ilvl w:val="0"/>
          <w:numId w:val="4"/>
        </w:numPr>
        <w:spacing w:before="240"/>
        <w:jc w:val="both"/>
      </w:pPr>
      <w:r w:rsidRPr="00EF235A">
        <w:t>La calidad, la seguridad alimentaria y el respeto por el entorno forman parte de los valores fundamentales de la empresa y de la gestión diaria de sus actividades.</w:t>
      </w:r>
    </w:p>
    <w:p w14:paraId="29A3143D" w14:textId="2A21B684" w:rsidR="00EF235A" w:rsidRPr="00EF235A" w:rsidRDefault="00EF235A" w:rsidP="00EF235A">
      <w:pPr>
        <w:numPr>
          <w:ilvl w:val="0"/>
          <w:numId w:val="4"/>
        </w:numPr>
        <w:jc w:val="both"/>
      </w:pPr>
      <w:r w:rsidRPr="00EF235A">
        <w:t xml:space="preserve">Nos comprometemos a desarrollar nuestra actividad de forma responsable, promoviendo la prevención de la contaminación, el uso eficiente de los recursos naturales, la reducción de residuos y la protección del entorno </w:t>
      </w:r>
      <w:r w:rsidR="005333CB">
        <w:t xml:space="preserve">y del recurso hídrico </w:t>
      </w:r>
      <w:r w:rsidRPr="00EF235A">
        <w:t>en el que operamos.</w:t>
      </w:r>
    </w:p>
    <w:p w14:paraId="704C3961" w14:textId="7CBD69B9" w:rsidR="00EF235A" w:rsidRPr="00EF235A" w:rsidRDefault="00EF235A" w:rsidP="00EF235A">
      <w:pPr>
        <w:numPr>
          <w:ilvl w:val="0"/>
          <w:numId w:val="4"/>
        </w:numPr>
        <w:jc w:val="both"/>
      </w:pPr>
      <w:r w:rsidRPr="00EF235A">
        <w:t>Garantizamos el cumplimiento de los requisitos legales, reglamentarios y de cliente aplicables a nuestra actividad, así como de los requisitos establecidos por los estándares de certificación adoptados por la organización, incluyendo la prevención del fraude alimentario</w:t>
      </w:r>
      <w:r w:rsidR="005333CB">
        <w:t xml:space="preserve"> y la protección de nuestros productos (</w:t>
      </w:r>
      <w:proofErr w:type="spellStart"/>
      <w:r w:rsidR="005333CB">
        <w:t>Food</w:t>
      </w:r>
      <w:proofErr w:type="spellEnd"/>
      <w:r w:rsidR="005333CB">
        <w:t xml:space="preserve"> Defense)</w:t>
      </w:r>
      <w:r w:rsidRPr="00EF235A">
        <w:t>.</w:t>
      </w:r>
    </w:p>
    <w:p w14:paraId="37423A8C" w14:textId="285F9255" w:rsidR="00EF235A" w:rsidRPr="00EF235A" w:rsidRDefault="00EF235A" w:rsidP="00EF235A">
      <w:pPr>
        <w:numPr>
          <w:ilvl w:val="0"/>
          <w:numId w:val="4"/>
        </w:numPr>
        <w:jc w:val="both"/>
      </w:pPr>
      <w:r w:rsidRPr="00EF235A">
        <w:t>Nos comprometemos a comprender y satisfacer las necesidades y expectativas de nuestros clientes, garantizando productos seguros, legales y de calidad.</w:t>
      </w:r>
    </w:p>
    <w:p w14:paraId="5148DD84" w14:textId="7366EE16" w:rsidR="004E259C" w:rsidRDefault="004E259C" w:rsidP="00EF235A">
      <w:pPr>
        <w:numPr>
          <w:ilvl w:val="0"/>
          <w:numId w:val="4"/>
        </w:numPr>
        <w:jc w:val="both"/>
      </w:pPr>
      <w:r w:rsidRPr="004E259C">
        <w:t>Establecemos y revisamos periódicamente objetivos para la mejora continua de la calidad, la seguridad alimentaria y el desempeño de nuestros procesos</w:t>
      </w:r>
      <w:r>
        <w:t>.</w:t>
      </w:r>
    </w:p>
    <w:p w14:paraId="55963984" w14:textId="77777777" w:rsidR="004E259C" w:rsidRDefault="005333CB" w:rsidP="004E259C">
      <w:pPr>
        <w:numPr>
          <w:ilvl w:val="0"/>
          <w:numId w:val="4"/>
        </w:numPr>
        <w:jc w:val="both"/>
      </w:pPr>
      <w:r w:rsidRPr="005333CB">
        <w:t>Comunicamos esta Política y los compromisos adquiridos en materia de calidad, seguridad alimentaria y responsabilidad ambiental a todo el personal de la organización, y la mantenemos a disposición de las partes interesadas que la soliciten.</w:t>
      </w:r>
    </w:p>
    <w:p w14:paraId="733DCC87" w14:textId="77777777" w:rsidR="004E259C" w:rsidRDefault="004E259C" w:rsidP="004E259C">
      <w:pPr>
        <w:numPr>
          <w:ilvl w:val="0"/>
          <w:numId w:val="4"/>
        </w:numPr>
        <w:jc w:val="both"/>
      </w:pPr>
      <w:r w:rsidRPr="004E259C">
        <w:t>Promovemos un entorno de trabajo seguro, saludable y participativo, fomentando la implicación y concienciación del personal en materia de seguridad, calidad, seguridad alimentaria y protección ambiental.</w:t>
      </w:r>
    </w:p>
    <w:p w14:paraId="35796FF3" w14:textId="373143A5" w:rsidR="002C4FF8" w:rsidRDefault="00EF235A" w:rsidP="004E259C">
      <w:pPr>
        <w:spacing w:before="240"/>
        <w:jc w:val="both"/>
      </w:pPr>
      <w:r w:rsidRPr="00EF235A">
        <w:t>La Dirección se compromete a mantener esta política como marco de referencia para la definición y revisión de los objetivos de la organización, evaluando periódicamente su adecuación y eficacia mediante la revisión del Sistema de Gestión.</w:t>
      </w:r>
    </w:p>
    <w:sectPr w:rsidR="002C4FF8" w:rsidSect="004E259C">
      <w:headerReference w:type="default" r:id="rId7"/>
      <w:footerReference w:type="default" r:id="rId8"/>
      <w:pgSz w:w="11906" w:h="16838"/>
      <w:pgMar w:top="1417" w:right="1416" w:bottom="1276" w:left="1418" w:header="708" w:footer="6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A35C" w14:textId="77777777" w:rsidR="00224B78" w:rsidRDefault="00224B78" w:rsidP="005333CB">
      <w:pPr>
        <w:spacing w:after="0" w:line="240" w:lineRule="auto"/>
      </w:pPr>
      <w:r>
        <w:separator/>
      </w:r>
    </w:p>
  </w:endnote>
  <w:endnote w:type="continuationSeparator" w:id="0">
    <w:p w14:paraId="7D84C894" w14:textId="77777777" w:rsidR="00224B78" w:rsidRDefault="00224B78" w:rsidP="0053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7"/>
      <w:gridCol w:w="2825"/>
    </w:tblGrid>
    <w:tr w:rsidR="004E259C" w14:paraId="13CD8190" w14:textId="77777777" w:rsidTr="004E259C">
      <w:tc>
        <w:tcPr>
          <w:tcW w:w="6237" w:type="dxa"/>
        </w:tcPr>
        <w:p w14:paraId="12C89974" w14:textId="77777777" w:rsidR="004E259C" w:rsidRDefault="004E259C">
          <w:pPr>
            <w:pStyle w:val="Piedepgina"/>
          </w:pPr>
          <w:r>
            <w:t xml:space="preserve">En </w:t>
          </w:r>
          <w:proofErr w:type="spellStart"/>
          <w:r>
            <w:t>Bunyola</w:t>
          </w:r>
          <w:proofErr w:type="spellEnd"/>
          <w:r>
            <w:t>,</w:t>
          </w:r>
        </w:p>
        <w:p w14:paraId="5076347D" w14:textId="77777777" w:rsidR="004E259C" w:rsidRDefault="004E259C">
          <w:pPr>
            <w:pStyle w:val="Piedepgina"/>
          </w:pPr>
        </w:p>
        <w:p w14:paraId="0E56D9F4" w14:textId="15F0C304" w:rsidR="004E259C" w:rsidRDefault="004E259C">
          <w:pPr>
            <w:pStyle w:val="Piedepgina"/>
          </w:pPr>
          <w:r>
            <w:t>Junio 2026</w:t>
          </w:r>
        </w:p>
      </w:tc>
      <w:tc>
        <w:tcPr>
          <w:tcW w:w="2825" w:type="dxa"/>
        </w:tcPr>
        <w:p w14:paraId="54D7D918" w14:textId="77777777" w:rsidR="004E259C" w:rsidRDefault="004E259C">
          <w:pPr>
            <w:pStyle w:val="Piedepgina"/>
          </w:pPr>
          <w:r>
            <w:t>Firmado:</w:t>
          </w:r>
        </w:p>
        <w:p w14:paraId="43176F34" w14:textId="77777777" w:rsidR="004E259C" w:rsidRDefault="004E259C">
          <w:pPr>
            <w:pStyle w:val="Piedepgina"/>
          </w:pPr>
        </w:p>
        <w:p w14:paraId="34F41B71" w14:textId="6425B72A" w:rsidR="004E259C" w:rsidRDefault="004E259C">
          <w:pPr>
            <w:pStyle w:val="Piedepgina"/>
          </w:pPr>
          <w:r>
            <w:t xml:space="preserve">Dirección de Font </w:t>
          </w:r>
          <w:proofErr w:type="spellStart"/>
          <w:r>
            <w:t>Teix</w:t>
          </w:r>
          <w:proofErr w:type="spellEnd"/>
        </w:p>
      </w:tc>
    </w:tr>
  </w:tbl>
  <w:p w14:paraId="6EE2A31E" w14:textId="17F09D81" w:rsidR="004E259C" w:rsidRDefault="004E25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A5D9" w14:textId="77777777" w:rsidR="00224B78" w:rsidRDefault="00224B78" w:rsidP="005333CB">
      <w:pPr>
        <w:spacing w:after="0" w:line="240" w:lineRule="auto"/>
      </w:pPr>
      <w:r>
        <w:separator/>
      </w:r>
    </w:p>
  </w:footnote>
  <w:footnote w:type="continuationSeparator" w:id="0">
    <w:p w14:paraId="4ED3CC98" w14:textId="77777777" w:rsidR="00224B78" w:rsidRDefault="00224B78" w:rsidP="00533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D374" w14:textId="67043B30" w:rsidR="005333CB" w:rsidRPr="00EF235A" w:rsidRDefault="005333CB" w:rsidP="004E259C">
    <w:pPr>
      <w:jc w:val="center"/>
      <w:rPr>
        <w:b/>
        <w:bCs/>
      </w:rPr>
    </w:pPr>
    <w:r w:rsidRPr="00EF235A">
      <w:rPr>
        <w:b/>
        <w:bCs/>
      </w:rPr>
      <w:t xml:space="preserve">POLÍTICA DE CALIDAD, SEGURIDAD ALIMENTARIA </w:t>
    </w:r>
    <w:r>
      <w:rPr>
        <w:b/>
        <w:bCs/>
      </w:rPr>
      <w:t>Y MEDIO AMBIENTE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9C7"/>
    <w:multiLevelType w:val="hybridMultilevel"/>
    <w:tmpl w:val="F7EE0100"/>
    <w:lvl w:ilvl="0" w:tplc="145EBD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C1247"/>
    <w:multiLevelType w:val="multilevel"/>
    <w:tmpl w:val="A57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B707E"/>
    <w:multiLevelType w:val="multilevel"/>
    <w:tmpl w:val="CBD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64B5E"/>
    <w:multiLevelType w:val="multilevel"/>
    <w:tmpl w:val="3A2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34322">
    <w:abstractNumId w:val="1"/>
  </w:num>
  <w:num w:numId="2" w16cid:durableId="1459883689">
    <w:abstractNumId w:val="0"/>
  </w:num>
  <w:num w:numId="3" w16cid:durableId="217280206">
    <w:abstractNumId w:val="3"/>
  </w:num>
  <w:num w:numId="4" w16cid:durableId="1832867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48"/>
    <w:rsid w:val="00030D9A"/>
    <w:rsid w:val="000F0DCE"/>
    <w:rsid w:val="001E2767"/>
    <w:rsid w:val="00224B78"/>
    <w:rsid w:val="002C4FF8"/>
    <w:rsid w:val="004E259C"/>
    <w:rsid w:val="005333CB"/>
    <w:rsid w:val="00566816"/>
    <w:rsid w:val="005D2390"/>
    <w:rsid w:val="005F3648"/>
    <w:rsid w:val="00665C14"/>
    <w:rsid w:val="006B0F73"/>
    <w:rsid w:val="007C3220"/>
    <w:rsid w:val="008C7F1F"/>
    <w:rsid w:val="008D6E0F"/>
    <w:rsid w:val="00900FD1"/>
    <w:rsid w:val="0092393B"/>
    <w:rsid w:val="00995D81"/>
    <w:rsid w:val="00A87965"/>
    <w:rsid w:val="00A967A3"/>
    <w:rsid w:val="00A96B00"/>
    <w:rsid w:val="00CB18F0"/>
    <w:rsid w:val="00D2134F"/>
    <w:rsid w:val="00DB3DA2"/>
    <w:rsid w:val="00DC7794"/>
    <w:rsid w:val="00EA1B77"/>
    <w:rsid w:val="00ED6789"/>
    <w:rsid w:val="00EF235A"/>
    <w:rsid w:val="00F1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75DCE"/>
  <w15:chartTrackingRefBased/>
  <w15:docId w15:val="{56EA5F20-64B0-4FBE-A94E-1C97EC20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6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3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33CB"/>
  </w:style>
  <w:style w:type="paragraph" w:styleId="Piedepgina">
    <w:name w:val="footer"/>
    <w:basedOn w:val="Normal"/>
    <w:link w:val="PiedepginaCar"/>
    <w:uiPriority w:val="99"/>
    <w:unhideWhenUsed/>
    <w:rsid w:val="00533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3CB"/>
  </w:style>
  <w:style w:type="table" w:styleId="Tablaconcuadrcula">
    <w:name w:val="Table Grid"/>
    <w:basedOn w:val="Tablanormal"/>
    <w:uiPriority w:val="39"/>
    <w:rsid w:val="004E2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Arbós</dc:creator>
  <cp:keywords/>
  <dc:description/>
  <cp:lastModifiedBy>Bartomeu Arbós</cp:lastModifiedBy>
  <cp:revision>2</cp:revision>
  <cp:lastPrinted>2026-07-16T14:15:00Z</cp:lastPrinted>
  <dcterms:created xsi:type="dcterms:W3CDTF">2026-07-17T05:22:00Z</dcterms:created>
  <dcterms:modified xsi:type="dcterms:W3CDTF">2026-07-17T05:22:00Z</dcterms:modified>
</cp:coreProperties>
</file>