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CEE5" w14:textId="51595E46" w:rsidR="00994AC6" w:rsidRPr="00F15624" w:rsidRDefault="00753630" w:rsidP="00994AC6">
      <w:pPr>
        <w:widowControl w:val="0"/>
        <w:pBdr>
          <w:top w:val="nil"/>
          <w:left w:val="nil"/>
          <w:bottom w:val="nil"/>
          <w:right w:val="nil"/>
          <w:between w:val="nil"/>
        </w:pBdr>
        <w:spacing w:before="96" w:line="240" w:lineRule="auto"/>
        <w:rPr>
          <w:rFonts w:ascii="Calibri" w:eastAsia="Calibri" w:hAnsi="Calibri" w:cs="Calibri"/>
          <w:b/>
          <w:color w:val="000000"/>
          <w:sz w:val="30"/>
          <w:szCs w:val="30"/>
        </w:rPr>
      </w:pPr>
      <w:r>
        <w:rPr>
          <w:noProof/>
        </w:rPr>
        <w:drawing>
          <wp:anchor distT="0" distB="0" distL="114300" distR="114300" simplePos="0" relativeHeight="251665408" behindDoc="0" locked="0" layoutInCell="1" allowOverlap="1" wp14:anchorId="75D9C125" wp14:editId="62A84237">
            <wp:simplePos x="0" y="0"/>
            <wp:positionH relativeFrom="column">
              <wp:posOffset>5466715</wp:posOffset>
            </wp:positionH>
            <wp:positionV relativeFrom="paragraph">
              <wp:posOffset>52070</wp:posOffset>
            </wp:positionV>
            <wp:extent cx="693420" cy="644525"/>
            <wp:effectExtent l="0" t="0" r="0" b="3175"/>
            <wp:wrapNone/>
            <wp:docPr id="44437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3420" cy="644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5624">
        <w:rPr>
          <w:noProof/>
          <w:sz w:val="30"/>
          <w:szCs w:val="30"/>
        </w:rPr>
        <w:drawing>
          <wp:anchor distT="19050" distB="19050" distL="19050" distR="19050" simplePos="0" relativeHeight="251663360" behindDoc="0" locked="0" layoutInCell="1" hidden="0" allowOverlap="1" wp14:anchorId="5C4A133F" wp14:editId="266DF04B">
            <wp:simplePos x="0" y="0"/>
            <wp:positionH relativeFrom="column">
              <wp:posOffset>4598035</wp:posOffset>
            </wp:positionH>
            <wp:positionV relativeFrom="paragraph">
              <wp:posOffset>54610</wp:posOffset>
            </wp:positionV>
            <wp:extent cx="1125855" cy="643255"/>
            <wp:effectExtent l="0" t="0" r="0" b="4445"/>
            <wp:wrapSquare wrapText="left" distT="19050" distB="19050" distL="19050" distR="1905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125855" cy="643255"/>
                    </a:xfrm>
                    <a:prstGeom prst="rect">
                      <a:avLst/>
                    </a:prstGeom>
                    <a:ln/>
                  </pic:spPr>
                </pic:pic>
              </a:graphicData>
            </a:graphic>
          </wp:anchor>
        </w:drawing>
      </w:r>
      <w:r w:rsidRPr="00F15624">
        <w:rPr>
          <w:noProof/>
          <w:sz w:val="30"/>
          <w:szCs w:val="30"/>
        </w:rPr>
        <w:drawing>
          <wp:anchor distT="19050" distB="19050" distL="19050" distR="19050" simplePos="0" relativeHeight="251662336" behindDoc="0" locked="0" layoutInCell="1" hidden="0" allowOverlap="1" wp14:anchorId="1841B225" wp14:editId="17760A18">
            <wp:simplePos x="0" y="0"/>
            <wp:positionH relativeFrom="column">
              <wp:posOffset>3919855</wp:posOffset>
            </wp:positionH>
            <wp:positionV relativeFrom="paragraph">
              <wp:posOffset>55880</wp:posOffset>
            </wp:positionV>
            <wp:extent cx="1125855" cy="643255"/>
            <wp:effectExtent l="0" t="0" r="0" b="4445"/>
            <wp:wrapSquare wrapText="left"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125855" cy="643255"/>
                    </a:xfrm>
                    <a:prstGeom prst="rect">
                      <a:avLst/>
                    </a:prstGeom>
                    <a:ln/>
                  </pic:spPr>
                </pic:pic>
              </a:graphicData>
            </a:graphic>
          </wp:anchor>
        </w:drawing>
      </w:r>
      <w:r w:rsidRPr="00F15624">
        <w:rPr>
          <w:noProof/>
          <w:sz w:val="30"/>
          <w:szCs w:val="30"/>
        </w:rPr>
        <w:drawing>
          <wp:anchor distT="19050" distB="19050" distL="19050" distR="19050" simplePos="0" relativeHeight="251661312" behindDoc="0" locked="0" layoutInCell="1" hidden="0" allowOverlap="1" wp14:anchorId="02115961" wp14:editId="59045D24">
            <wp:simplePos x="0" y="0"/>
            <wp:positionH relativeFrom="column">
              <wp:posOffset>3241675</wp:posOffset>
            </wp:positionH>
            <wp:positionV relativeFrom="paragraph">
              <wp:posOffset>53340</wp:posOffset>
            </wp:positionV>
            <wp:extent cx="1125855" cy="643255"/>
            <wp:effectExtent l="0" t="0" r="0" b="4445"/>
            <wp:wrapSquare wrapText="left" distT="19050" distB="19050" distL="19050" distR="1905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1125855" cy="643255"/>
                    </a:xfrm>
                    <a:prstGeom prst="rect">
                      <a:avLst/>
                    </a:prstGeom>
                    <a:ln/>
                  </pic:spPr>
                </pic:pic>
              </a:graphicData>
            </a:graphic>
          </wp:anchor>
        </w:drawing>
      </w:r>
      <w:r w:rsidRPr="00F15624">
        <w:rPr>
          <w:noProof/>
          <w:sz w:val="30"/>
          <w:szCs w:val="30"/>
        </w:rPr>
        <w:drawing>
          <wp:anchor distT="19050" distB="19050" distL="19050" distR="19050" simplePos="0" relativeHeight="251660288" behindDoc="0" locked="0" layoutInCell="1" hidden="0" allowOverlap="1" wp14:anchorId="562EB54C" wp14:editId="4C830284">
            <wp:simplePos x="0" y="0"/>
            <wp:positionH relativeFrom="column">
              <wp:posOffset>2561590</wp:posOffset>
            </wp:positionH>
            <wp:positionV relativeFrom="paragraph">
              <wp:posOffset>55880</wp:posOffset>
            </wp:positionV>
            <wp:extent cx="1125855" cy="643255"/>
            <wp:effectExtent l="0" t="0" r="0" b="4445"/>
            <wp:wrapSquare wrapText="left" distT="19050" distB="19050" distL="19050" distR="1905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1125855" cy="643255"/>
                    </a:xfrm>
                    <a:prstGeom prst="rect">
                      <a:avLst/>
                    </a:prstGeom>
                    <a:ln/>
                  </pic:spPr>
                </pic:pic>
              </a:graphicData>
            </a:graphic>
          </wp:anchor>
        </w:drawing>
      </w:r>
      <w:r w:rsidRPr="00F15624">
        <w:rPr>
          <w:noProof/>
          <w:sz w:val="30"/>
          <w:szCs w:val="30"/>
        </w:rPr>
        <w:drawing>
          <wp:anchor distT="19050" distB="19050" distL="19050" distR="19050" simplePos="0" relativeHeight="251659264" behindDoc="0" locked="0" layoutInCell="1" hidden="0" allowOverlap="1" wp14:anchorId="3FC576BD" wp14:editId="7CE3DC2F">
            <wp:simplePos x="0" y="0"/>
            <wp:positionH relativeFrom="column">
              <wp:posOffset>1891030</wp:posOffset>
            </wp:positionH>
            <wp:positionV relativeFrom="paragraph">
              <wp:posOffset>54610</wp:posOffset>
            </wp:positionV>
            <wp:extent cx="1125855" cy="643255"/>
            <wp:effectExtent l="0" t="0" r="0" b="4445"/>
            <wp:wrapSquare wrapText="left" distT="19050" distB="19050" distL="19050" distR="1905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1125855" cy="643255"/>
                    </a:xfrm>
                    <a:prstGeom prst="rect">
                      <a:avLst/>
                    </a:prstGeom>
                    <a:ln/>
                  </pic:spPr>
                </pic:pic>
              </a:graphicData>
            </a:graphic>
          </wp:anchor>
        </w:drawing>
      </w:r>
      <w:r w:rsidRPr="00F15624">
        <w:rPr>
          <w:noProof/>
          <w:sz w:val="30"/>
          <w:szCs w:val="30"/>
        </w:rPr>
        <w:drawing>
          <wp:anchor distT="19050" distB="19050" distL="19050" distR="19050" simplePos="0" relativeHeight="251664384" behindDoc="0" locked="0" layoutInCell="1" hidden="0" allowOverlap="1" wp14:anchorId="7A9398DB" wp14:editId="3E73D5F5">
            <wp:simplePos x="0" y="0"/>
            <wp:positionH relativeFrom="column">
              <wp:posOffset>1432560</wp:posOffset>
            </wp:positionH>
            <wp:positionV relativeFrom="paragraph">
              <wp:posOffset>55880</wp:posOffset>
            </wp:positionV>
            <wp:extent cx="1125855" cy="643255"/>
            <wp:effectExtent l="0" t="0" r="0" b="4445"/>
            <wp:wrapSquare wrapText="left" distT="19050" distB="19050" distL="19050" distR="19050"/>
            <wp:docPr id="1204563311" name="image3.png"/>
            <wp:cNvGraphicFramePr/>
            <a:graphic xmlns:a="http://schemas.openxmlformats.org/drawingml/2006/main">
              <a:graphicData uri="http://schemas.openxmlformats.org/drawingml/2006/picture">
                <pic:pic xmlns:pic="http://schemas.openxmlformats.org/drawingml/2006/picture">
                  <pic:nvPicPr>
                    <pic:cNvPr id="1204563311" name="image3.png"/>
                    <pic:cNvPicPr preferRelativeResize="0"/>
                  </pic:nvPicPr>
                  <pic:blipFill rotWithShape="1">
                    <a:blip r:embed="rId13" cstate="print">
                      <a:extLst>
                        <a:ext uri="{28A0092B-C50C-407E-A947-70E740481C1C}">
                          <a14:useLocalDpi xmlns:a14="http://schemas.microsoft.com/office/drawing/2010/main" val="0"/>
                        </a:ext>
                      </a:extLst>
                    </a:blip>
                    <a:srcRect l="19948" r="-19948"/>
                    <a:stretch/>
                  </pic:blipFill>
                  <pic:spPr bwMode="auto">
                    <a:xfrm>
                      <a:off x="0" y="0"/>
                      <a:ext cx="1125855" cy="643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4AC6" w:rsidRPr="00F15624">
        <w:rPr>
          <w:rFonts w:ascii="Calibri" w:eastAsia="Calibri" w:hAnsi="Calibri" w:cs="Calibri"/>
          <w:b/>
          <w:color w:val="000000"/>
          <w:sz w:val="30"/>
          <w:szCs w:val="30"/>
          <w:highlight w:val="white"/>
        </w:rPr>
        <w:t>Pramod</w:t>
      </w:r>
      <w:r w:rsidR="00994AC6" w:rsidRPr="00F15624">
        <w:rPr>
          <w:rFonts w:ascii="Calibri" w:eastAsia="Calibri" w:hAnsi="Calibri" w:cs="Calibri"/>
          <w:b/>
          <w:color w:val="000000"/>
          <w:sz w:val="30"/>
          <w:szCs w:val="30"/>
        </w:rPr>
        <w:t xml:space="preserve"> </w:t>
      </w:r>
      <w:r w:rsidR="00994AC6" w:rsidRPr="00F15624">
        <w:rPr>
          <w:rFonts w:ascii="Calibri" w:eastAsia="Calibri" w:hAnsi="Calibri" w:cs="Calibri"/>
          <w:b/>
          <w:color w:val="000000"/>
          <w:sz w:val="30"/>
          <w:szCs w:val="30"/>
          <w:highlight w:val="white"/>
        </w:rPr>
        <w:t>Pendyala</w:t>
      </w:r>
    </w:p>
    <w:p w14:paraId="2085BBCC" w14:textId="77777777" w:rsidR="00D4728E" w:rsidRDefault="00994AC6" w:rsidP="00D4728E">
      <w:pPr>
        <w:widowControl w:val="0"/>
        <w:pBdr>
          <w:top w:val="nil"/>
          <w:left w:val="nil"/>
          <w:bottom w:val="nil"/>
          <w:right w:val="nil"/>
          <w:between w:val="nil"/>
        </w:pBdr>
        <w:spacing w:before="11" w:line="240" w:lineRule="auto"/>
        <w:rPr>
          <w:rFonts w:ascii="Calibri" w:eastAsia="Calibri" w:hAnsi="Calibri" w:cs="Calibri"/>
          <w:b/>
          <w:color w:val="000000"/>
          <w:sz w:val="20"/>
          <w:szCs w:val="20"/>
        </w:rPr>
      </w:pPr>
      <w:r w:rsidRPr="003E2A31">
        <w:rPr>
          <w:rFonts w:ascii="Calibri" w:eastAsia="Calibri" w:hAnsi="Calibri" w:cs="Calibri"/>
          <w:b/>
          <w:color w:val="000000"/>
          <w:sz w:val="20"/>
          <w:szCs w:val="20"/>
          <w:highlight w:val="white"/>
        </w:rPr>
        <w:t xml:space="preserve">Senior Salesforce </w:t>
      </w:r>
      <w:r w:rsidR="00485E42">
        <w:rPr>
          <w:rFonts w:ascii="Calibri" w:eastAsia="Calibri" w:hAnsi="Calibri" w:cs="Calibri"/>
          <w:b/>
          <w:color w:val="000000"/>
          <w:sz w:val="20"/>
          <w:szCs w:val="20"/>
        </w:rPr>
        <w:t>Lead</w:t>
      </w:r>
      <w:r w:rsidRPr="003E2A31">
        <w:rPr>
          <w:rFonts w:ascii="Calibri" w:eastAsia="Calibri" w:hAnsi="Calibri" w:cs="Calibri"/>
          <w:b/>
          <w:color w:val="000000"/>
          <w:sz w:val="20"/>
          <w:szCs w:val="20"/>
        </w:rPr>
        <w:t xml:space="preserve"> </w:t>
      </w:r>
    </w:p>
    <w:p w14:paraId="420C6A33" w14:textId="77777777" w:rsidR="00F61D2F" w:rsidRPr="00153E4D" w:rsidRDefault="00F61D2F" w:rsidP="00D4728E">
      <w:pPr>
        <w:widowControl w:val="0"/>
        <w:pBdr>
          <w:top w:val="nil"/>
          <w:left w:val="nil"/>
          <w:bottom w:val="nil"/>
          <w:right w:val="nil"/>
          <w:between w:val="nil"/>
        </w:pBdr>
        <w:spacing w:before="11" w:line="240" w:lineRule="auto"/>
        <w:rPr>
          <w:rFonts w:ascii="Calibri" w:eastAsia="Calibri" w:hAnsi="Calibri" w:cs="Calibri"/>
          <w:b/>
          <w:color w:val="000000"/>
          <w:sz w:val="18"/>
          <w:szCs w:val="18"/>
        </w:rPr>
      </w:pPr>
    </w:p>
    <w:p w14:paraId="161E1B91" w14:textId="3EFA554E" w:rsidR="00BC3087" w:rsidRPr="00D4728E" w:rsidRDefault="00D4728E" w:rsidP="00D4728E">
      <w:pPr>
        <w:widowControl w:val="0"/>
        <w:pBdr>
          <w:top w:val="nil"/>
          <w:left w:val="nil"/>
          <w:bottom w:val="nil"/>
          <w:right w:val="nil"/>
          <w:between w:val="nil"/>
        </w:pBdr>
        <w:spacing w:before="11" w:line="240" w:lineRule="auto"/>
        <w:rPr>
          <w:rFonts w:ascii="Calibri" w:eastAsia="Calibri" w:hAnsi="Calibri" w:cs="Calibri"/>
          <w:b/>
          <w:sz w:val="18"/>
          <w:szCs w:val="18"/>
        </w:rPr>
      </w:pPr>
      <w:r w:rsidRPr="00153E4D">
        <w:rPr>
          <w:rFonts w:ascii="Calibri" w:eastAsia="Calibri" w:hAnsi="Calibri" w:cs="Calibri"/>
          <w:b/>
          <w:color w:val="000000"/>
          <w:sz w:val="18"/>
          <w:szCs w:val="18"/>
          <w:highlight w:val="white"/>
        </w:rPr>
        <w:t xml:space="preserve">Phone: </w:t>
      </w:r>
      <w:r w:rsidRPr="00153E4D">
        <w:rPr>
          <w:rFonts w:ascii="Calibri" w:eastAsia="Calibri" w:hAnsi="Calibri" w:cs="Calibri"/>
          <w:b/>
          <w:sz w:val="18"/>
          <w:szCs w:val="18"/>
          <w:highlight w:val="white"/>
        </w:rPr>
        <w:t>+1 813-556-6123</w:t>
      </w:r>
    </w:p>
    <w:p w14:paraId="70DD147A" w14:textId="323FDF50" w:rsidR="00994AC6" w:rsidRPr="00153E4D" w:rsidRDefault="00994AC6" w:rsidP="00D4728E">
      <w:pPr>
        <w:widowControl w:val="0"/>
        <w:pBdr>
          <w:top w:val="nil"/>
          <w:left w:val="nil"/>
          <w:bottom w:val="nil"/>
          <w:right w:val="nil"/>
          <w:between w:val="nil"/>
        </w:pBdr>
        <w:spacing w:before="11" w:line="240" w:lineRule="auto"/>
        <w:rPr>
          <w:rFonts w:ascii="Calibri" w:eastAsia="Calibri" w:hAnsi="Calibri" w:cs="Calibri"/>
          <w:b/>
          <w:sz w:val="18"/>
          <w:szCs w:val="18"/>
        </w:rPr>
      </w:pPr>
      <w:r w:rsidRPr="00153E4D">
        <w:rPr>
          <w:rFonts w:ascii="Calibri" w:eastAsia="Calibri" w:hAnsi="Calibri" w:cs="Calibri"/>
          <w:b/>
          <w:color w:val="000000"/>
          <w:sz w:val="18"/>
          <w:szCs w:val="18"/>
          <w:highlight w:val="white"/>
        </w:rPr>
        <w:t>Mail: pramodpendyala3@gmail.com</w:t>
      </w:r>
      <w:r w:rsidRPr="00153E4D">
        <w:rPr>
          <w:rFonts w:ascii="Calibri" w:eastAsia="Calibri" w:hAnsi="Calibri" w:cs="Calibri"/>
          <w:b/>
          <w:color w:val="000000"/>
          <w:sz w:val="18"/>
          <w:szCs w:val="18"/>
        </w:rPr>
        <w:t xml:space="preserve"> </w:t>
      </w:r>
    </w:p>
    <w:p w14:paraId="6C677631" w14:textId="77777777" w:rsidR="00994AC6" w:rsidRDefault="00994AC6" w:rsidP="00994AC6">
      <w:pPr>
        <w:widowControl w:val="0"/>
        <w:pBdr>
          <w:top w:val="nil"/>
          <w:left w:val="nil"/>
          <w:bottom w:val="nil"/>
          <w:right w:val="nil"/>
          <w:between w:val="nil"/>
        </w:pBdr>
        <w:spacing w:before="11" w:line="240" w:lineRule="auto"/>
        <w:rPr>
          <w:rFonts w:ascii="Calibri" w:eastAsia="Calibri" w:hAnsi="Calibri" w:cs="Calibri"/>
          <w:b/>
          <w:color w:val="000000"/>
          <w:sz w:val="18"/>
          <w:szCs w:val="18"/>
        </w:rPr>
      </w:pPr>
      <w:r w:rsidRPr="00153E4D">
        <w:rPr>
          <w:rFonts w:ascii="Calibri" w:eastAsia="Calibri" w:hAnsi="Calibri" w:cs="Calibri"/>
          <w:b/>
          <w:sz w:val="18"/>
          <w:szCs w:val="18"/>
        </w:rPr>
        <w:t>LinkedIn</w:t>
      </w:r>
      <w:r w:rsidRPr="00153E4D">
        <w:rPr>
          <w:rFonts w:ascii="Calibri" w:eastAsia="Calibri" w:hAnsi="Calibri" w:cs="Calibri"/>
          <w:b/>
          <w:sz w:val="18"/>
          <w:szCs w:val="18"/>
          <w:highlight w:val="white"/>
        </w:rPr>
        <w:t xml:space="preserve">: </w:t>
      </w:r>
      <w:hyperlink r:id="rId14" w:history="1">
        <w:r w:rsidRPr="003D06A2">
          <w:rPr>
            <w:rStyle w:val="Hyperlink"/>
            <w:rFonts w:ascii="Calibri" w:eastAsia="Calibri" w:hAnsi="Calibri" w:cs="Calibri"/>
            <w:b/>
            <w:sz w:val="18"/>
            <w:szCs w:val="18"/>
          </w:rPr>
          <w:t>https://www.linkedin.com/in/pramodpendyala</w:t>
        </w:r>
      </w:hyperlink>
      <w:r w:rsidRPr="00153E4D">
        <w:rPr>
          <w:rFonts w:ascii="Calibri" w:eastAsia="Calibri" w:hAnsi="Calibri" w:cs="Calibri"/>
          <w:b/>
          <w:sz w:val="18"/>
          <w:szCs w:val="18"/>
        </w:rPr>
        <w:t xml:space="preserve"> </w:t>
      </w:r>
      <w:r>
        <w:rPr>
          <w:rFonts w:ascii="Calibri" w:eastAsia="Calibri" w:hAnsi="Calibri" w:cs="Calibri"/>
          <w:b/>
          <w:sz w:val="18"/>
          <w:szCs w:val="18"/>
        </w:rPr>
        <w:t xml:space="preserve">              </w:t>
      </w:r>
      <w:r w:rsidRPr="00153E4D">
        <w:rPr>
          <w:rFonts w:ascii="Calibri" w:eastAsia="Calibri" w:hAnsi="Calibri" w:cs="Calibri"/>
          <w:b/>
          <w:sz w:val="18"/>
          <w:szCs w:val="18"/>
          <w:highlight w:val="white"/>
        </w:rPr>
        <w:t xml:space="preserve">Trailhead: </w:t>
      </w:r>
      <w:hyperlink r:id="rId15" w:history="1">
        <w:r w:rsidRPr="003D06A2">
          <w:rPr>
            <w:rStyle w:val="Hyperlink"/>
            <w:rFonts w:ascii="Calibri" w:eastAsia="Calibri" w:hAnsi="Calibri" w:cs="Calibri"/>
            <w:b/>
            <w:sz w:val="18"/>
            <w:szCs w:val="18"/>
          </w:rPr>
          <w:t>https://www.salesforce.com/trailblazer/pramodpendyala</w:t>
        </w:r>
      </w:hyperlink>
      <w:r>
        <w:rPr>
          <w:rFonts w:ascii="Calibri" w:eastAsia="Calibri" w:hAnsi="Calibri" w:cs="Calibri"/>
          <w:b/>
          <w:color w:val="000000"/>
          <w:sz w:val="18"/>
          <w:szCs w:val="18"/>
        </w:rPr>
        <w:t xml:space="preserve"> </w:t>
      </w:r>
    </w:p>
    <w:p w14:paraId="582E28F7" w14:textId="77777777" w:rsidR="00994AC6" w:rsidRPr="00E554D0" w:rsidRDefault="00994AC6" w:rsidP="00994AC6">
      <w:pPr>
        <w:widowControl w:val="0"/>
        <w:pBdr>
          <w:top w:val="nil"/>
          <w:left w:val="nil"/>
          <w:bottom w:val="nil"/>
          <w:right w:val="nil"/>
          <w:between w:val="nil"/>
        </w:pBdr>
        <w:spacing w:before="11" w:line="240" w:lineRule="auto"/>
        <w:rPr>
          <w:rFonts w:ascii="Calibri" w:eastAsia="Calibri" w:hAnsi="Calibri" w:cs="Calibri"/>
          <w:b/>
          <w:color w:val="000000"/>
          <w:sz w:val="8"/>
          <w:szCs w:val="8"/>
        </w:rPr>
      </w:pPr>
    </w:p>
    <w:p w14:paraId="7C96C142" w14:textId="77777777" w:rsidR="003D2D29" w:rsidRDefault="00994AC6" w:rsidP="003E0AE2">
      <w:pPr>
        <w:widowControl w:val="0"/>
        <w:pBdr>
          <w:top w:val="nil"/>
          <w:left w:val="nil"/>
          <w:bottom w:val="nil"/>
          <w:right w:val="nil"/>
          <w:between w:val="nil"/>
        </w:pBdr>
        <w:spacing w:before="11" w:line="240" w:lineRule="auto"/>
        <w:rPr>
          <w:rFonts w:ascii="Calibri" w:eastAsia="Calibri" w:hAnsi="Calibri" w:cs="Calibri"/>
          <w:b/>
          <w:color w:val="000000"/>
          <w:sz w:val="30"/>
          <w:szCs w:val="30"/>
        </w:rPr>
      </w:pPr>
      <w:r w:rsidRPr="00C269BF">
        <w:rPr>
          <w:rFonts w:ascii="Calibri" w:eastAsia="Calibri" w:hAnsi="Calibri" w:cs="Calibri"/>
          <w:b/>
          <w:color w:val="000000"/>
          <w:sz w:val="30"/>
          <w:szCs w:val="30"/>
        </w:rPr>
        <w:t>Summary</w:t>
      </w:r>
    </w:p>
    <w:p w14:paraId="51034B5F" w14:textId="6015C6AD" w:rsidR="00994AC6" w:rsidRPr="00D904AE" w:rsidRDefault="003D2D29" w:rsidP="00EF1DD9">
      <w:pPr>
        <w:widowControl w:val="0"/>
        <w:pBdr>
          <w:top w:val="nil"/>
          <w:left w:val="nil"/>
          <w:bottom w:val="nil"/>
          <w:right w:val="nil"/>
          <w:between w:val="nil"/>
        </w:pBdr>
        <w:spacing w:before="11" w:line="240" w:lineRule="auto"/>
        <w:ind w:firstLine="360"/>
        <w:rPr>
          <w:rFonts w:ascii="Calibri" w:eastAsia="Calibri" w:hAnsi="Calibri" w:cs="Calibri"/>
          <w:b/>
          <w:color w:val="000000"/>
        </w:rPr>
      </w:pPr>
      <w:r w:rsidRPr="003D2D29">
        <w:rPr>
          <w:rFonts w:ascii="Calibri" w:eastAsia="Calibri" w:hAnsi="Calibri" w:cs="Calibri"/>
          <w:color w:val="000000"/>
          <w:sz w:val="18"/>
          <w:szCs w:val="18"/>
        </w:rPr>
        <w:t xml:space="preserve">With </w:t>
      </w:r>
      <w:r w:rsidR="003D0E92" w:rsidRPr="003D0E92">
        <w:rPr>
          <w:rFonts w:ascii="Calibri" w:eastAsia="Calibri" w:hAnsi="Calibri" w:cs="Calibri"/>
          <w:color w:val="000000"/>
          <w:sz w:val="18"/>
          <w:szCs w:val="18"/>
        </w:rPr>
        <w:t>over 1</w:t>
      </w:r>
      <w:r w:rsidR="003D0E92">
        <w:rPr>
          <w:rFonts w:ascii="Calibri" w:eastAsia="Calibri" w:hAnsi="Calibri" w:cs="Calibri"/>
          <w:color w:val="000000"/>
          <w:sz w:val="18"/>
          <w:szCs w:val="18"/>
        </w:rPr>
        <w:t>2+</w:t>
      </w:r>
      <w:r w:rsidR="003D0E92" w:rsidRPr="003D0E92">
        <w:rPr>
          <w:rFonts w:ascii="Calibri" w:eastAsia="Calibri" w:hAnsi="Calibri" w:cs="Calibri"/>
          <w:color w:val="000000"/>
          <w:sz w:val="18"/>
          <w:szCs w:val="18"/>
        </w:rPr>
        <w:t xml:space="preserve"> years of</w:t>
      </w:r>
      <w:r w:rsidR="003D0E92" w:rsidRPr="003D0E92">
        <w:rPr>
          <w:rFonts w:ascii="Calibri" w:eastAsia="Calibri" w:hAnsi="Calibri" w:cs="Calibri"/>
          <w:color w:val="000000"/>
          <w:sz w:val="18"/>
          <w:szCs w:val="18"/>
        </w:rPr>
        <w:t xml:space="preserve"> </w:t>
      </w:r>
      <w:r w:rsidRPr="003D2D29">
        <w:rPr>
          <w:rFonts w:ascii="Calibri" w:eastAsia="Calibri" w:hAnsi="Calibri" w:cs="Calibri"/>
          <w:color w:val="000000"/>
          <w:sz w:val="18"/>
          <w:szCs w:val="18"/>
        </w:rPr>
        <w:t>Salesforce development experience, I have led the design, development, testing, and implementation of applications across Sales Cloud, Service Cloud, Experience Cloud, and Health Cloud, while managing all phases of the SDLC to ensure quality and adherence to project processes. My expertise includes configuration, customization, and integration of Salesforce CRM, specializing in Lightning migration and development using Aura, LWC, and SLDS. Proficient in Apex, I have developed and updated Triggers, Classes, Scheduled Apex, and Batch Apex, leveraging OOTB features, custom page layouts, and complex SOQL/SOSL queries. I have also managed release processes using Copado, implemented CI pipelines with Jenkins, and utilized OmniStudio capabilities such as Flexcards, OmniScripts, and Integration Procedures. Additionally, I have integrated Salesforce with external applications via REST and SOAP, managed version control wit</w:t>
      </w:r>
      <w:r w:rsidR="00723F69">
        <w:rPr>
          <w:rFonts w:ascii="Calibri" w:eastAsia="Calibri" w:hAnsi="Calibri" w:cs="Calibri"/>
          <w:color w:val="000000"/>
          <w:sz w:val="18"/>
          <w:szCs w:val="18"/>
        </w:rPr>
        <w:t xml:space="preserve">h </w:t>
      </w:r>
      <w:r w:rsidRPr="003D2D29">
        <w:rPr>
          <w:rFonts w:ascii="Calibri" w:eastAsia="Calibri" w:hAnsi="Calibri" w:cs="Calibri"/>
          <w:color w:val="000000"/>
          <w:sz w:val="18"/>
          <w:szCs w:val="18"/>
        </w:rPr>
        <w:t>GIT, and migrated data using Data Loader. My work with web technologies, including HTML, XML, CSS, JavaScript, and APIs, ensures robust, scalable solutions that consistently deliver high</w:t>
      </w:r>
      <w:r w:rsidR="00BC77B5">
        <w:rPr>
          <w:rFonts w:ascii="Calibri" w:eastAsia="Calibri" w:hAnsi="Calibri" w:cs="Calibri"/>
          <w:color w:val="000000"/>
          <w:sz w:val="18"/>
          <w:szCs w:val="18"/>
        </w:rPr>
        <w:t xml:space="preserve"> </w:t>
      </w:r>
      <w:r w:rsidRPr="003D2D29">
        <w:rPr>
          <w:rFonts w:ascii="Calibri" w:eastAsia="Calibri" w:hAnsi="Calibri" w:cs="Calibri"/>
          <w:color w:val="000000"/>
          <w:sz w:val="18"/>
          <w:szCs w:val="18"/>
        </w:rPr>
        <w:t>quality outcomes.</w:t>
      </w:r>
      <w:r w:rsidR="00DA610B">
        <w:rPr>
          <w:rFonts w:ascii="Calibri" w:eastAsia="Calibri" w:hAnsi="Calibri" w:cs="Calibri"/>
          <w:color w:val="000000"/>
          <w:sz w:val="18"/>
          <w:szCs w:val="18"/>
        </w:rPr>
        <w:t xml:space="preserve"> </w:t>
      </w:r>
      <w:r w:rsidR="00EF1DD9">
        <w:rPr>
          <w:rFonts w:ascii="Calibri" w:eastAsia="Calibri" w:hAnsi="Calibri" w:cs="Calibri"/>
          <w:color w:val="000000"/>
          <w:sz w:val="18"/>
          <w:szCs w:val="18"/>
        </w:rPr>
        <w:br/>
      </w:r>
      <w:r w:rsidR="00994AC6" w:rsidRPr="00D904AE">
        <w:rPr>
          <w:rFonts w:ascii="Calibri" w:eastAsia="Calibri" w:hAnsi="Calibri" w:cs="Calibri"/>
          <w:b/>
          <w:sz w:val="28"/>
          <w:szCs w:val="28"/>
        </w:rPr>
        <w:t>Certifications</w:t>
      </w:r>
    </w:p>
    <w:p w14:paraId="1A2FCC24" w14:textId="77777777" w:rsidR="00572CD2" w:rsidRDefault="00572CD2" w:rsidP="00CD492B">
      <w:pPr>
        <w:pStyle w:val="ListParagraph"/>
        <w:widowControl w:val="0"/>
        <w:numPr>
          <w:ilvl w:val="0"/>
          <w:numId w:val="4"/>
        </w:numPr>
        <w:pBdr>
          <w:top w:val="nil"/>
          <w:left w:val="nil"/>
          <w:bottom w:val="nil"/>
          <w:right w:val="nil"/>
          <w:between w:val="nil"/>
        </w:pBdr>
        <w:spacing w:before="279" w:line="240" w:lineRule="auto"/>
        <w:ind w:left="426" w:hanging="284"/>
        <w:jc w:val="both"/>
        <w:rPr>
          <w:rFonts w:ascii="Calibri" w:eastAsia="Calibri" w:hAnsi="Calibri" w:cs="Calibri"/>
          <w:bCs/>
          <w:color w:val="000000"/>
          <w:sz w:val="18"/>
          <w:szCs w:val="18"/>
        </w:rPr>
        <w:sectPr w:rsidR="00572CD2" w:rsidSect="00994AC6">
          <w:type w:val="continuous"/>
          <w:pgSz w:w="12240" w:h="15840"/>
          <w:pgMar w:top="142" w:right="1290" w:bottom="1128" w:left="871" w:header="0" w:footer="720" w:gutter="0"/>
          <w:pgNumType w:start="1"/>
          <w:cols w:space="720"/>
        </w:sectPr>
      </w:pPr>
    </w:p>
    <w:p w14:paraId="79F61AAC" w14:textId="77777777" w:rsidR="00994AC6" w:rsidRPr="006D2C52" w:rsidRDefault="00994AC6" w:rsidP="00994AC6">
      <w:pPr>
        <w:pStyle w:val="ListParagraph"/>
        <w:widowControl w:val="0"/>
        <w:numPr>
          <w:ilvl w:val="0"/>
          <w:numId w:val="4"/>
        </w:numPr>
        <w:pBdr>
          <w:top w:val="nil"/>
          <w:left w:val="nil"/>
          <w:bottom w:val="nil"/>
          <w:right w:val="nil"/>
          <w:between w:val="nil"/>
        </w:pBdr>
        <w:spacing w:before="279" w:line="240" w:lineRule="auto"/>
        <w:ind w:left="567" w:hanging="283"/>
        <w:rPr>
          <w:rFonts w:ascii="Calibri" w:eastAsia="Calibri" w:hAnsi="Calibri" w:cs="Calibri"/>
          <w:bCs/>
          <w:color w:val="000000"/>
          <w:sz w:val="18"/>
          <w:szCs w:val="18"/>
        </w:rPr>
      </w:pPr>
      <w:r w:rsidRPr="006D2C52">
        <w:rPr>
          <w:rFonts w:ascii="Calibri" w:eastAsia="Calibri" w:hAnsi="Calibri" w:cs="Calibri"/>
          <w:bCs/>
          <w:color w:val="000000"/>
          <w:sz w:val="18"/>
          <w:szCs w:val="18"/>
        </w:rPr>
        <w:t>Salesforce Certified Administrator</w:t>
      </w:r>
    </w:p>
    <w:p w14:paraId="716A310B" w14:textId="77777777" w:rsidR="00994AC6" w:rsidRPr="006D2C52" w:rsidRDefault="00994AC6" w:rsidP="00994AC6">
      <w:pPr>
        <w:pStyle w:val="ListParagraph"/>
        <w:widowControl w:val="0"/>
        <w:numPr>
          <w:ilvl w:val="0"/>
          <w:numId w:val="4"/>
        </w:numPr>
        <w:pBdr>
          <w:top w:val="nil"/>
          <w:left w:val="nil"/>
          <w:bottom w:val="nil"/>
          <w:right w:val="nil"/>
          <w:between w:val="nil"/>
        </w:pBdr>
        <w:spacing w:before="279" w:line="240" w:lineRule="auto"/>
        <w:ind w:left="567" w:hanging="283"/>
        <w:rPr>
          <w:rFonts w:ascii="Calibri" w:eastAsia="Calibri" w:hAnsi="Calibri" w:cs="Calibri"/>
          <w:bCs/>
          <w:color w:val="000000"/>
          <w:sz w:val="18"/>
          <w:szCs w:val="18"/>
        </w:rPr>
      </w:pPr>
      <w:r w:rsidRPr="006D2C52">
        <w:rPr>
          <w:rFonts w:ascii="Calibri" w:eastAsia="Calibri" w:hAnsi="Calibri" w:cs="Calibri"/>
          <w:bCs/>
          <w:color w:val="000000"/>
          <w:sz w:val="18"/>
          <w:szCs w:val="18"/>
        </w:rPr>
        <w:t>Salesforce Certified Platform App Builder</w:t>
      </w:r>
    </w:p>
    <w:p w14:paraId="11E856E1" w14:textId="77777777" w:rsidR="00994AC6" w:rsidRDefault="00994AC6" w:rsidP="00994AC6">
      <w:pPr>
        <w:pStyle w:val="ListParagraph"/>
        <w:widowControl w:val="0"/>
        <w:numPr>
          <w:ilvl w:val="0"/>
          <w:numId w:val="4"/>
        </w:numPr>
        <w:pBdr>
          <w:top w:val="nil"/>
          <w:left w:val="nil"/>
          <w:bottom w:val="nil"/>
          <w:right w:val="nil"/>
          <w:between w:val="nil"/>
        </w:pBdr>
        <w:spacing w:before="279" w:line="240" w:lineRule="auto"/>
        <w:ind w:left="567" w:right="-566" w:hanging="283"/>
        <w:rPr>
          <w:rFonts w:ascii="Calibri" w:eastAsia="Calibri" w:hAnsi="Calibri" w:cs="Calibri"/>
          <w:bCs/>
          <w:color w:val="000000"/>
          <w:sz w:val="18"/>
          <w:szCs w:val="18"/>
        </w:rPr>
      </w:pPr>
      <w:r w:rsidRPr="006D2C52">
        <w:rPr>
          <w:rFonts w:ascii="Calibri" w:eastAsia="Calibri" w:hAnsi="Calibri" w:cs="Calibri"/>
          <w:bCs/>
          <w:color w:val="000000"/>
          <w:sz w:val="18"/>
          <w:szCs w:val="18"/>
        </w:rPr>
        <w:t>Salesforce Certified Experience Cloud Consultant</w:t>
      </w:r>
    </w:p>
    <w:p w14:paraId="465662A3" w14:textId="0CB9FF48" w:rsidR="0066543D" w:rsidRPr="006D2C52" w:rsidRDefault="0066543D" w:rsidP="00994AC6">
      <w:pPr>
        <w:pStyle w:val="ListParagraph"/>
        <w:widowControl w:val="0"/>
        <w:numPr>
          <w:ilvl w:val="0"/>
          <w:numId w:val="4"/>
        </w:numPr>
        <w:pBdr>
          <w:top w:val="nil"/>
          <w:left w:val="nil"/>
          <w:bottom w:val="nil"/>
          <w:right w:val="nil"/>
          <w:between w:val="nil"/>
        </w:pBdr>
        <w:spacing w:before="279" w:line="240" w:lineRule="auto"/>
        <w:ind w:left="567" w:right="-566" w:hanging="283"/>
        <w:rPr>
          <w:rFonts w:ascii="Calibri" w:eastAsia="Calibri" w:hAnsi="Calibri" w:cs="Calibri"/>
          <w:bCs/>
          <w:color w:val="000000"/>
          <w:sz w:val="18"/>
          <w:szCs w:val="18"/>
        </w:rPr>
      </w:pPr>
      <w:r w:rsidRPr="0066543D">
        <w:rPr>
          <w:rFonts w:ascii="Calibri" w:eastAsia="Calibri" w:hAnsi="Calibri" w:cs="Calibri"/>
          <w:bCs/>
          <w:color w:val="000000"/>
          <w:sz w:val="18"/>
          <w:szCs w:val="18"/>
        </w:rPr>
        <w:t>Copado Fundamentals I </w:t>
      </w:r>
      <w:r w:rsidR="00A86F78">
        <w:rPr>
          <w:rFonts w:ascii="Calibri" w:eastAsia="Calibri" w:hAnsi="Calibri" w:cs="Calibri"/>
          <w:bCs/>
          <w:color w:val="000000"/>
          <w:sz w:val="18"/>
          <w:szCs w:val="18"/>
        </w:rPr>
        <w:t>Metadata Pipeline</w:t>
      </w:r>
    </w:p>
    <w:p w14:paraId="1959AE29" w14:textId="23964EE9" w:rsidR="00994AC6" w:rsidRPr="006D2C52" w:rsidRDefault="00994AC6" w:rsidP="00994AC6">
      <w:pPr>
        <w:pStyle w:val="ListParagraph"/>
        <w:widowControl w:val="0"/>
        <w:numPr>
          <w:ilvl w:val="0"/>
          <w:numId w:val="4"/>
        </w:numPr>
        <w:pBdr>
          <w:top w:val="nil"/>
          <w:left w:val="nil"/>
          <w:bottom w:val="nil"/>
          <w:right w:val="nil"/>
          <w:between w:val="nil"/>
        </w:pBdr>
        <w:spacing w:before="279" w:line="240" w:lineRule="auto"/>
        <w:ind w:left="567" w:hanging="283"/>
        <w:rPr>
          <w:rFonts w:ascii="Calibri" w:eastAsia="Calibri" w:hAnsi="Calibri" w:cs="Calibri"/>
          <w:bCs/>
          <w:color w:val="000000"/>
          <w:sz w:val="18"/>
          <w:szCs w:val="18"/>
        </w:rPr>
      </w:pPr>
      <w:r w:rsidRPr="006D2C52">
        <w:rPr>
          <w:rFonts w:ascii="Calibri" w:eastAsia="Calibri" w:hAnsi="Calibri" w:cs="Calibri"/>
          <w:bCs/>
          <w:color w:val="000000"/>
          <w:sz w:val="18"/>
          <w:szCs w:val="18"/>
        </w:rPr>
        <w:t xml:space="preserve">Salesforce Certified </w:t>
      </w:r>
      <w:r w:rsidR="001649B7" w:rsidRPr="006D2C52">
        <w:rPr>
          <w:rFonts w:ascii="Calibri" w:eastAsia="Calibri" w:hAnsi="Calibri" w:cs="Calibri"/>
          <w:bCs/>
          <w:color w:val="000000"/>
          <w:sz w:val="18"/>
          <w:szCs w:val="18"/>
        </w:rPr>
        <w:t xml:space="preserve">Platform </w:t>
      </w:r>
      <w:r w:rsidR="006F5D3A">
        <w:rPr>
          <w:rFonts w:ascii="Calibri" w:eastAsia="Calibri" w:hAnsi="Calibri" w:cs="Calibri"/>
          <w:bCs/>
          <w:color w:val="000000"/>
          <w:sz w:val="18"/>
          <w:szCs w:val="18"/>
        </w:rPr>
        <w:t>Developer</w:t>
      </w:r>
      <w:r w:rsidR="009C7901">
        <w:rPr>
          <w:rFonts w:ascii="Calibri" w:eastAsia="Calibri" w:hAnsi="Calibri" w:cs="Calibri"/>
          <w:bCs/>
          <w:color w:val="000000"/>
          <w:sz w:val="18"/>
          <w:szCs w:val="18"/>
        </w:rPr>
        <w:t xml:space="preserve"> I</w:t>
      </w:r>
    </w:p>
    <w:p w14:paraId="207B2C1E" w14:textId="7DE16DB2" w:rsidR="00994AC6" w:rsidRPr="006D2C52" w:rsidRDefault="00994AC6" w:rsidP="00994AC6">
      <w:pPr>
        <w:pStyle w:val="ListParagraph"/>
        <w:widowControl w:val="0"/>
        <w:numPr>
          <w:ilvl w:val="0"/>
          <w:numId w:val="4"/>
        </w:numPr>
        <w:pBdr>
          <w:top w:val="nil"/>
          <w:left w:val="nil"/>
          <w:bottom w:val="nil"/>
          <w:right w:val="nil"/>
          <w:between w:val="nil"/>
        </w:pBdr>
        <w:spacing w:before="279" w:line="240" w:lineRule="auto"/>
        <w:ind w:left="567" w:hanging="283"/>
        <w:rPr>
          <w:rFonts w:ascii="Calibri" w:eastAsia="Calibri" w:hAnsi="Calibri" w:cs="Calibri"/>
          <w:bCs/>
          <w:color w:val="000000"/>
          <w:sz w:val="18"/>
          <w:szCs w:val="18"/>
        </w:rPr>
      </w:pPr>
      <w:r w:rsidRPr="006D2C52">
        <w:rPr>
          <w:rFonts w:ascii="Calibri" w:eastAsia="Calibri" w:hAnsi="Calibri" w:cs="Calibri"/>
          <w:bCs/>
          <w:color w:val="000000"/>
          <w:sz w:val="18"/>
          <w:szCs w:val="18"/>
        </w:rPr>
        <w:t>Salesforce Certified Platform Developer I</w:t>
      </w:r>
      <w:r w:rsidR="001649B7">
        <w:rPr>
          <w:rFonts w:ascii="Calibri" w:eastAsia="Calibri" w:hAnsi="Calibri" w:cs="Calibri"/>
          <w:bCs/>
          <w:color w:val="000000"/>
          <w:sz w:val="18"/>
          <w:szCs w:val="18"/>
        </w:rPr>
        <w:t>I</w:t>
      </w:r>
    </w:p>
    <w:p w14:paraId="47222F0F" w14:textId="7C1CF49F" w:rsidR="0066543D" w:rsidRPr="00EF1DD9" w:rsidRDefault="00994AC6" w:rsidP="0066543D">
      <w:pPr>
        <w:pStyle w:val="ListParagraph"/>
        <w:widowControl w:val="0"/>
        <w:numPr>
          <w:ilvl w:val="0"/>
          <w:numId w:val="4"/>
        </w:numPr>
        <w:pBdr>
          <w:top w:val="nil"/>
          <w:left w:val="nil"/>
          <w:bottom w:val="nil"/>
          <w:right w:val="nil"/>
          <w:between w:val="nil"/>
        </w:pBdr>
        <w:spacing w:before="279" w:line="240" w:lineRule="auto"/>
        <w:ind w:left="567" w:hanging="283"/>
        <w:rPr>
          <w:rFonts w:ascii="Calibri" w:eastAsia="Calibri" w:hAnsi="Calibri" w:cs="Calibri"/>
          <w:bCs/>
          <w:color w:val="000000"/>
          <w:sz w:val="18"/>
          <w:szCs w:val="18"/>
        </w:rPr>
        <w:sectPr w:rsidR="0066543D" w:rsidRPr="00EF1DD9" w:rsidSect="00994AC6">
          <w:type w:val="continuous"/>
          <w:pgSz w:w="12240" w:h="15840"/>
          <w:pgMar w:top="256" w:right="1290" w:bottom="1128" w:left="871" w:header="0" w:footer="720" w:gutter="0"/>
          <w:pgNumType w:start="1"/>
          <w:cols w:num="2" w:space="720"/>
        </w:sectPr>
      </w:pPr>
      <w:r w:rsidRPr="006D2C52">
        <w:rPr>
          <w:rFonts w:ascii="Calibri" w:eastAsia="Calibri" w:hAnsi="Calibri" w:cs="Calibri"/>
          <w:bCs/>
          <w:color w:val="000000"/>
          <w:sz w:val="18"/>
          <w:szCs w:val="18"/>
        </w:rPr>
        <w:t xml:space="preserve">Salesforce Certified </w:t>
      </w:r>
      <w:r w:rsidR="001649B7">
        <w:rPr>
          <w:rFonts w:ascii="Calibri" w:eastAsia="Calibri" w:hAnsi="Calibri" w:cs="Calibri"/>
          <w:bCs/>
          <w:color w:val="000000"/>
          <w:sz w:val="18"/>
          <w:szCs w:val="18"/>
        </w:rPr>
        <w:t xml:space="preserve">JavaScript </w:t>
      </w:r>
      <w:r w:rsidRPr="006D2C52">
        <w:rPr>
          <w:rFonts w:ascii="Calibri" w:eastAsia="Calibri" w:hAnsi="Calibri" w:cs="Calibri"/>
          <w:bCs/>
          <w:color w:val="000000"/>
          <w:sz w:val="18"/>
          <w:szCs w:val="18"/>
        </w:rPr>
        <w:t xml:space="preserve">Developer </w:t>
      </w:r>
      <w:r w:rsidR="00E14A48">
        <w:rPr>
          <w:rFonts w:ascii="Calibri" w:eastAsia="Calibri" w:hAnsi="Calibri" w:cs="Calibri"/>
          <w:bCs/>
          <w:color w:val="000000"/>
          <w:sz w:val="18"/>
          <w:szCs w:val="18"/>
        </w:rPr>
        <w:t>I</w:t>
      </w:r>
    </w:p>
    <w:p w14:paraId="34914749" w14:textId="5AF1C45A" w:rsidR="00092F05" w:rsidRPr="00D904AE" w:rsidRDefault="004A3AAC" w:rsidP="00701673">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sz w:val="10"/>
          <w:szCs w:val="10"/>
        </w:rPr>
        <w:t xml:space="preserve"> </w:t>
      </w:r>
      <w:r>
        <w:rPr>
          <w:rFonts w:ascii="Calibri" w:eastAsia="Calibri" w:hAnsi="Calibri" w:cs="Calibri"/>
          <w:b/>
          <w:sz w:val="10"/>
          <w:szCs w:val="10"/>
        </w:rPr>
        <w:br/>
      </w:r>
      <w:r w:rsidR="00092F05">
        <w:rPr>
          <w:rFonts w:ascii="Calibri" w:eastAsia="Calibri" w:hAnsi="Calibri" w:cs="Calibri"/>
          <w:b/>
          <w:sz w:val="28"/>
          <w:szCs w:val="28"/>
        </w:rPr>
        <w:t>Publish</w:t>
      </w:r>
      <w:r w:rsidR="00D306D0">
        <w:rPr>
          <w:rFonts w:ascii="Calibri" w:eastAsia="Calibri" w:hAnsi="Calibri" w:cs="Calibri"/>
          <w:b/>
          <w:sz w:val="28"/>
          <w:szCs w:val="28"/>
        </w:rPr>
        <w:t>ed tools</w:t>
      </w:r>
    </w:p>
    <w:p w14:paraId="44689788" w14:textId="77777777" w:rsidR="00092F05" w:rsidRDefault="00092F05" w:rsidP="00092F05">
      <w:pPr>
        <w:pStyle w:val="ListParagraph"/>
        <w:widowControl w:val="0"/>
        <w:pBdr>
          <w:top w:val="nil"/>
          <w:left w:val="nil"/>
          <w:bottom w:val="nil"/>
          <w:right w:val="nil"/>
          <w:between w:val="nil"/>
        </w:pBdr>
        <w:spacing w:before="279" w:line="240" w:lineRule="auto"/>
        <w:ind w:left="567"/>
        <w:rPr>
          <w:rFonts w:ascii="Calibri" w:eastAsia="Calibri" w:hAnsi="Calibri" w:cs="Calibri"/>
          <w:bCs/>
          <w:color w:val="000000"/>
        </w:rPr>
        <w:sectPr w:rsidR="00092F05" w:rsidSect="00092F05">
          <w:type w:val="continuous"/>
          <w:pgSz w:w="12240" w:h="15840"/>
          <w:pgMar w:top="142" w:right="1290" w:bottom="1128" w:left="871" w:header="0" w:footer="720" w:gutter="0"/>
          <w:pgNumType w:start="1"/>
          <w:cols w:space="720"/>
        </w:sectPr>
      </w:pPr>
    </w:p>
    <w:p w14:paraId="5CFE0D51" w14:textId="010238A0" w:rsidR="001460C4" w:rsidRPr="00E87A69" w:rsidRDefault="00092F05" w:rsidP="001460C4">
      <w:pPr>
        <w:pStyle w:val="ListParagraph"/>
        <w:widowControl w:val="0"/>
        <w:numPr>
          <w:ilvl w:val="0"/>
          <w:numId w:val="4"/>
        </w:numPr>
        <w:pBdr>
          <w:top w:val="nil"/>
          <w:left w:val="nil"/>
          <w:bottom w:val="nil"/>
          <w:right w:val="nil"/>
          <w:between w:val="nil"/>
        </w:pBdr>
        <w:spacing w:before="279" w:line="240" w:lineRule="auto"/>
        <w:ind w:left="567" w:hanging="283"/>
        <w:rPr>
          <w:rFonts w:ascii="Calibri" w:eastAsia="Calibri" w:hAnsi="Calibri" w:cs="Calibri"/>
          <w:bCs/>
          <w:color w:val="000000"/>
          <w:sz w:val="18"/>
          <w:szCs w:val="18"/>
        </w:rPr>
      </w:pPr>
      <w:r w:rsidRPr="00621001">
        <w:rPr>
          <w:rFonts w:ascii="Calibri" w:eastAsia="Calibri" w:hAnsi="Calibri" w:cs="Calibri"/>
          <w:b/>
          <w:color w:val="000000"/>
          <w:sz w:val="18"/>
          <w:szCs w:val="18"/>
        </w:rPr>
        <w:t>Retri</w:t>
      </w:r>
      <w:r w:rsidRPr="00092F05">
        <w:rPr>
          <w:rFonts w:ascii="Calibri" w:eastAsia="Calibri" w:hAnsi="Calibri" w:cs="Calibri"/>
          <w:b/>
          <w:color w:val="000000"/>
          <w:sz w:val="18"/>
          <w:szCs w:val="18"/>
        </w:rPr>
        <w:t>eve Package</w:t>
      </w:r>
      <w:r w:rsidRPr="00092F05">
        <w:rPr>
          <w:rFonts w:ascii="Calibri" w:eastAsia="Calibri" w:hAnsi="Calibri" w:cs="Calibri"/>
          <w:bCs/>
          <w:color w:val="000000"/>
          <w:sz w:val="18"/>
          <w:szCs w:val="18"/>
        </w:rPr>
        <w:t xml:space="preserve"> </w:t>
      </w:r>
      <w:hyperlink r:id="rId16" w:history="1">
        <w:r w:rsidR="00D70DED" w:rsidRPr="007D745F">
          <w:rPr>
            <w:rStyle w:val="Hyperlink"/>
            <w:rFonts w:ascii="Calibri" w:eastAsia="Calibri" w:hAnsi="Calibri" w:cs="Calibri"/>
            <w:bCs/>
            <w:sz w:val="18"/>
            <w:szCs w:val="18"/>
          </w:rPr>
          <w:t>https://marketplace.visualstudio.com/items?itemName=pendyalapramod.sfdxpkgreviser</w:t>
        </w:r>
      </w:hyperlink>
      <w:r w:rsidR="00D70DED">
        <w:rPr>
          <w:rFonts w:ascii="Calibri" w:eastAsia="Calibri" w:hAnsi="Calibri" w:cs="Calibri"/>
          <w:bCs/>
          <w:color w:val="000000"/>
          <w:sz w:val="18"/>
          <w:szCs w:val="18"/>
        </w:rPr>
        <w:t xml:space="preserve"> </w:t>
      </w:r>
      <w:r w:rsidR="00AA659C">
        <w:rPr>
          <w:rFonts w:ascii="Calibri" w:eastAsia="Calibri" w:hAnsi="Calibri" w:cs="Calibri"/>
          <w:bCs/>
          <w:color w:val="000000"/>
          <w:sz w:val="10"/>
          <w:szCs w:val="10"/>
        </w:rPr>
        <w:t xml:space="preserve"> </w:t>
      </w:r>
    </w:p>
    <w:p w14:paraId="71C77404" w14:textId="77777777" w:rsidR="00E87A69" w:rsidRPr="00E87A69" w:rsidRDefault="00E87A69" w:rsidP="00E87A69">
      <w:pPr>
        <w:widowControl w:val="0"/>
        <w:pBdr>
          <w:top w:val="nil"/>
          <w:left w:val="nil"/>
          <w:bottom w:val="nil"/>
          <w:right w:val="nil"/>
          <w:between w:val="nil"/>
        </w:pBdr>
        <w:spacing w:line="240" w:lineRule="auto"/>
        <w:ind w:left="284"/>
        <w:rPr>
          <w:rFonts w:ascii="Calibri" w:eastAsia="Calibri" w:hAnsi="Calibri" w:cs="Calibri"/>
          <w:bCs/>
          <w:color w:val="000000"/>
          <w:sz w:val="10"/>
          <w:szCs w:val="10"/>
        </w:rPr>
      </w:pPr>
    </w:p>
    <w:p w14:paraId="406204B8" w14:textId="751CB5E6" w:rsidR="00994AC6" w:rsidRDefault="00994AC6" w:rsidP="00701673">
      <w:pPr>
        <w:widowControl w:val="0"/>
        <w:pBdr>
          <w:top w:val="nil"/>
          <w:left w:val="nil"/>
          <w:bottom w:val="nil"/>
          <w:right w:val="nil"/>
          <w:between w:val="nil"/>
        </w:pBdr>
        <w:spacing w:line="240" w:lineRule="auto"/>
        <w:ind w:left="284" w:hanging="284"/>
        <w:rPr>
          <w:rFonts w:ascii="Calibri" w:eastAsia="Calibri" w:hAnsi="Calibri" w:cs="Calibri"/>
          <w:color w:val="000000"/>
          <w:sz w:val="18"/>
          <w:szCs w:val="18"/>
        </w:rPr>
      </w:pPr>
      <w:r w:rsidRPr="00D904AE">
        <w:rPr>
          <w:rFonts w:ascii="Calibri" w:eastAsia="Calibri" w:hAnsi="Calibri" w:cs="Calibri"/>
          <w:b/>
          <w:color w:val="000000"/>
          <w:sz w:val="28"/>
          <w:szCs w:val="28"/>
          <w:highlight w:val="white"/>
        </w:rPr>
        <w:t>Technical Skills</w:t>
      </w:r>
      <w:r w:rsidR="00906EC0">
        <w:rPr>
          <w:rFonts w:ascii="Calibri" w:eastAsia="Calibri" w:hAnsi="Calibri" w:cs="Calibri"/>
          <w:b/>
          <w:color w:val="000000"/>
          <w:sz w:val="28"/>
          <w:szCs w:val="28"/>
        </w:rPr>
        <w:br/>
      </w:r>
      <w:r w:rsidRPr="00BB4843">
        <w:rPr>
          <w:rFonts w:ascii="Calibri" w:eastAsia="Calibri" w:hAnsi="Calibri" w:cs="Calibri"/>
          <w:b/>
          <w:color w:val="000000"/>
          <w:sz w:val="18"/>
          <w:szCs w:val="18"/>
        </w:rPr>
        <w:t>SFDC Technologies</w:t>
      </w:r>
      <w:r>
        <w:rPr>
          <w:rFonts w:ascii="Calibri" w:eastAsia="Calibri" w:hAnsi="Calibri" w:cs="Calibri"/>
          <w:bCs/>
          <w:color w:val="000000"/>
          <w:sz w:val="18"/>
          <w:szCs w:val="18"/>
        </w:rPr>
        <w:t xml:space="preserve">:  </w:t>
      </w:r>
      <w:r w:rsidR="005657CB">
        <w:rPr>
          <w:rFonts w:ascii="Calibri" w:eastAsia="Calibri" w:hAnsi="Calibri" w:cs="Calibri"/>
          <w:bCs/>
          <w:color w:val="000000"/>
          <w:sz w:val="18"/>
          <w:szCs w:val="18"/>
        </w:rPr>
        <w:tab/>
      </w:r>
      <w:r w:rsidRPr="004F35BA">
        <w:rPr>
          <w:rFonts w:ascii="Calibri" w:eastAsia="Calibri" w:hAnsi="Calibri" w:cs="Calibri"/>
          <w:bCs/>
          <w:color w:val="000000"/>
          <w:sz w:val="18"/>
          <w:szCs w:val="18"/>
        </w:rPr>
        <w:t>Salesforce CRM, Apex Classes/Controllers</w:t>
      </w:r>
      <w:r w:rsidR="00AE06E4">
        <w:rPr>
          <w:rFonts w:ascii="Calibri" w:eastAsia="Calibri" w:hAnsi="Calibri" w:cs="Calibri"/>
          <w:bCs/>
          <w:color w:val="000000"/>
          <w:sz w:val="18"/>
          <w:szCs w:val="18"/>
        </w:rPr>
        <w:t>, Async Apex</w:t>
      </w:r>
      <w:r w:rsidRPr="004F35BA">
        <w:rPr>
          <w:rFonts w:ascii="Calibri" w:eastAsia="Calibri" w:hAnsi="Calibri" w:cs="Calibri"/>
          <w:bCs/>
          <w:color w:val="000000"/>
          <w:sz w:val="18"/>
          <w:szCs w:val="18"/>
        </w:rPr>
        <w:t>, Triggers, SOQL, SOSL, VisualForce, AURA, LWC, , Force.com Sites,</w:t>
      </w:r>
      <w:r w:rsidR="00161D93">
        <w:rPr>
          <w:rFonts w:ascii="Calibri" w:eastAsia="Calibri" w:hAnsi="Calibri" w:cs="Calibri"/>
          <w:bCs/>
          <w:color w:val="000000"/>
          <w:sz w:val="18"/>
          <w:szCs w:val="18"/>
        </w:rPr>
        <w:t xml:space="preserve"> </w:t>
      </w:r>
      <w:r w:rsidR="00597E0A">
        <w:rPr>
          <w:rFonts w:ascii="Calibri" w:eastAsia="Calibri" w:hAnsi="Calibri" w:cs="Calibri"/>
          <w:bCs/>
          <w:color w:val="000000"/>
          <w:sz w:val="18"/>
          <w:szCs w:val="18"/>
        </w:rPr>
        <w:t>Portal</w:t>
      </w:r>
      <w:r w:rsidR="00AD5456">
        <w:rPr>
          <w:rFonts w:ascii="Calibri" w:eastAsia="Calibri" w:hAnsi="Calibri" w:cs="Calibri"/>
          <w:bCs/>
          <w:color w:val="000000"/>
          <w:sz w:val="18"/>
          <w:szCs w:val="18"/>
        </w:rPr>
        <w:t>/ Communit</w:t>
      </w:r>
      <w:r w:rsidR="00C905E5">
        <w:rPr>
          <w:rFonts w:ascii="Calibri" w:eastAsia="Calibri" w:hAnsi="Calibri" w:cs="Calibri"/>
          <w:bCs/>
          <w:color w:val="000000"/>
          <w:sz w:val="18"/>
          <w:szCs w:val="18"/>
        </w:rPr>
        <w:t>y</w:t>
      </w:r>
      <w:r w:rsidR="00161D93">
        <w:rPr>
          <w:rFonts w:ascii="Calibri" w:eastAsia="Calibri" w:hAnsi="Calibri" w:cs="Calibri"/>
          <w:bCs/>
          <w:color w:val="000000"/>
          <w:sz w:val="18"/>
          <w:szCs w:val="18"/>
        </w:rPr>
        <w:t>,</w:t>
      </w:r>
      <w:r w:rsidR="005657CB">
        <w:rPr>
          <w:rFonts w:ascii="Calibri" w:eastAsia="Calibri" w:hAnsi="Calibri" w:cs="Calibri"/>
          <w:bCs/>
          <w:color w:val="000000"/>
          <w:sz w:val="18"/>
          <w:szCs w:val="18"/>
        </w:rPr>
        <w:t xml:space="preserve"> </w:t>
      </w:r>
      <w:r w:rsidR="00C905E5">
        <w:rPr>
          <w:rFonts w:ascii="Calibri" w:eastAsia="Calibri" w:hAnsi="Calibri" w:cs="Calibri"/>
          <w:bCs/>
          <w:color w:val="000000"/>
          <w:sz w:val="18"/>
          <w:szCs w:val="18"/>
        </w:rPr>
        <w:t>Flow</w:t>
      </w:r>
      <w:r w:rsidRPr="004F35BA">
        <w:rPr>
          <w:rFonts w:ascii="Calibri" w:eastAsia="Calibri" w:hAnsi="Calibri" w:cs="Calibri"/>
          <w:bCs/>
          <w:color w:val="000000"/>
          <w:sz w:val="18"/>
          <w:szCs w:val="18"/>
        </w:rPr>
        <w:t>,</w:t>
      </w:r>
      <w:r w:rsidR="00C905E5">
        <w:rPr>
          <w:rFonts w:ascii="Calibri" w:eastAsia="Calibri" w:hAnsi="Calibri" w:cs="Calibri"/>
          <w:bCs/>
          <w:color w:val="000000"/>
          <w:sz w:val="18"/>
          <w:szCs w:val="18"/>
        </w:rPr>
        <w:t xml:space="preserve"> Process Builder,</w:t>
      </w:r>
      <w:r w:rsidRPr="004F35BA">
        <w:rPr>
          <w:rFonts w:ascii="Calibri" w:eastAsia="Calibri" w:hAnsi="Calibri" w:cs="Calibri"/>
          <w:bCs/>
          <w:color w:val="000000"/>
          <w:sz w:val="18"/>
          <w:szCs w:val="18"/>
        </w:rPr>
        <w:t xml:space="preserve"> Reports &amp; Dashboards,</w:t>
      </w:r>
      <w:r w:rsidR="00597E0A" w:rsidRPr="00597E0A">
        <w:rPr>
          <w:rFonts w:ascii="Calibri" w:eastAsia="Calibri" w:hAnsi="Calibri" w:cs="Calibri"/>
          <w:bCs/>
          <w:color w:val="000000"/>
          <w:sz w:val="18"/>
          <w:szCs w:val="18"/>
        </w:rPr>
        <w:t xml:space="preserve"> </w:t>
      </w:r>
      <w:r w:rsidR="00597E0A" w:rsidRPr="004F35BA">
        <w:rPr>
          <w:rFonts w:ascii="Calibri" w:eastAsia="Calibri" w:hAnsi="Calibri" w:cs="Calibri"/>
          <w:bCs/>
          <w:color w:val="000000"/>
          <w:sz w:val="18"/>
          <w:szCs w:val="18"/>
        </w:rPr>
        <w:t>Web Services</w:t>
      </w:r>
      <w:r w:rsidR="00597E0A">
        <w:rPr>
          <w:rFonts w:ascii="Calibri" w:eastAsia="Calibri" w:hAnsi="Calibri" w:cs="Calibri"/>
          <w:bCs/>
          <w:color w:val="000000"/>
          <w:sz w:val="18"/>
          <w:szCs w:val="18"/>
        </w:rPr>
        <w:t>,</w:t>
      </w:r>
      <w:r w:rsidRPr="004F35BA">
        <w:rPr>
          <w:rFonts w:ascii="Calibri" w:eastAsia="Calibri" w:hAnsi="Calibri" w:cs="Calibri"/>
          <w:bCs/>
          <w:color w:val="000000"/>
          <w:sz w:val="18"/>
          <w:szCs w:val="18"/>
        </w:rPr>
        <w:t xml:space="preserve"> SOAP, REST Services</w:t>
      </w:r>
      <w:r w:rsidR="00906EC0">
        <w:rPr>
          <w:rFonts w:ascii="Calibri" w:eastAsia="Calibri" w:hAnsi="Calibri" w:cs="Calibri"/>
          <w:bCs/>
          <w:color w:val="000000"/>
          <w:sz w:val="18"/>
          <w:szCs w:val="18"/>
        </w:rPr>
        <w:br/>
      </w:r>
      <w:r w:rsidRPr="00CA7ADD">
        <w:rPr>
          <w:rFonts w:ascii="Calibri" w:eastAsia="Calibri" w:hAnsi="Calibri" w:cs="Calibri"/>
          <w:b/>
          <w:color w:val="000000"/>
          <w:sz w:val="18"/>
          <w:szCs w:val="18"/>
        </w:rPr>
        <w:t>Tools</w:t>
      </w:r>
      <w:r>
        <w:rPr>
          <w:rFonts w:ascii="Calibri" w:eastAsia="Calibri" w:hAnsi="Calibri" w:cs="Calibri"/>
          <w:bCs/>
          <w:color w:val="000000"/>
          <w:sz w:val="18"/>
          <w:szCs w:val="18"/>
        </w:rPr>
        <w:t xml:space="preserve">: </w:t>
      </w:r>
      <w:r>
        <w:rPr>
          <w:rFonts w:ascii="Calibri" w:eastAsia="Calibri" w:hAnsi="Calibri" w:cs="Calibri"/>
          <w:bCs/>
          <w:color w:val="000000"/>
          <w:sz w:val="18"/>
          <w:szCs w:val="18"/>
        </w:rPr>
        <w:tab/>
      </w:r>
      <w:r w:rsidR="005657CB">
        <w:rPr>
          <w:rFonts w:ascii="Calibri" w:eastAsia="Calibri" w:hAnsi="Calibri" w:cs="Calibri"/>
          <w:bCs/>
          <w:color w:val="000000"/>
          <w:sz w:val="18"/>
          <w:szCs w:val="18"/>
        </w:rPr>
        <w:tab/>
      </w:r>
      <w:r w:rsidRPr="00CA7ADD">
        <w:rPr>
          <w:rFonts w:ascii="Calibri" w:eastAsia="Calibri" w:hAnsi="Calibri" w:cs="Calibri"/>
          <w:bCs/>
          <w:color w:val="000000"/>
          <w:sz w:val="18"/>
          <w:szCs w:val="18"/>
        </w:rPr>
        <w:t>VsCode, Workbench, Salesforce CLI, SFDX, DataLoader</w:t>
      </w:r>
      <w:r w:rsidR="000655B1">
        <w:rPr>
          <w:rFonts w:ascii="Calibri" w:eastAsia="Calibri" w:hAnsi="Calibri" w:cs="Calibri"/>
          <w:bCs/>
          <w:color w:val="000000"/>
          <w:sz w:val="18"/>
          <w:szCs w:val="18"/>
        </w:rPr>
        <w:t xml:space="preserve">, Copado, </w:t>
      </w:r>
      <w:r w:rsidR="00C45916">
        <w:rPr>
          <w:rFonts w:ascii="Calibri" w:eastAsia="Calibri" w:hAnsi="Calibri" w:cs="Calibri"/>
          <w:bCs/>
          <w:color w:val="000000"/>
          <w:sz w:val="18"/>
          <w:szCs w:val="18"/>
        </w:rPr>
        <w:t>AutoRABIT, Jenkins, ANT</w:t>
      </w:r>
      <w:r w:rsidR="00985193">
        <w:rPr>
          <w:rFonts w:ascii="Calibri" w:eastAsia="Calibri" w:hAnsi="Calibri" w:cs="Calibri"/>
          <w:bCs/>
          <w:color w:val="000000"/>
          <w:sz w:val="18"/>
          <w:szCs w:val="18"/>
        </w:rPr>
        <w:t>, Git, Github</w:t>
      </w:r>
      <w:r w:rsidR="00906EC0">
        <w:rPr>
          <w:rFonts w:ascii="Calibri" w:eastAsia="Calibri" w:hAnsi="Calibri" w:cs="Calibri"/>
          <w:bCs/>
          <w:color w:val="000000"/>
          <w:sz w:val="18"/>
          <w:szCs w:val="18"/>
        </w:rPr>
        <w:br/>
      </w:r>
      <w:r w:rsidRPr="00CA7ADD">
        <w:rPr>
          <w:rFonts w:ascii="Calibri" w:eastAsia="Calibri" w:hAnsi="Calibri" w:cs="Calibri"/>
          <w:b/>
          <w:bCs/>
          <w:color w:val="000000"/>
          <w:sz w:val="18"/>
          <w:szCs w:val="18"/>
          <w:highlight w:val="white"/>
        </w:rPr>
        <w:t>Languages</w:t>
      </w:r>
      <w:r>
        <w:rPr>
          <w:rFonts w:ascii="Calibri" w:eastAsia="Calibri" w:hAnsi="Calibri" w:cs="Calibri"/>
          <w:color w:val="000000"/>
          <w:sz w:val="18"/>
          <w:szCs w:val="18"/>
        </w:rPr>
        <w:t>:</w:t>
      </w:r>
      <w:r>
        <w:rPr>
          <w:rFonts w:ascii="Calibri" w:eastAsia="Calibri" w:hAnsi="Calibri" w:cs="Calibri"/>
          <w:color w:val="000000"/>
          <w:sz w:val="18"/>
          <w:szCs w:val="18"/>
        </w:rPr>
        <w:tab/>
      </w:r>
      <w:r w:rsidR="005657CB">
        <w:rPr>
          <w:rFonts w:ascii="Calibri" w:eastAsia="Calibri" w:hAnsi="Calibri" w:cs="Calibri"/>
          <w:color w:val="000000"/>
          <w:sz w:val="18"/>
          <w:szCs w:val="18"/>
        </w:rPr>
        <w:tab/>
      </w:r>
      <w:r w:rsidRPr="00CA7ADD">
        <w:rPr>
          <w:rFonts w:ascii="Calibri" w:eastAsia="Calibri" w:hAnsi="Calibri" w:cs="Calibri"/>
          <w:color w:val="000000"/>
          <w:sz w:val="18"/>
          <w:szCs w:val="18"/>
        </w:rPr>
        <w:t>Apex, JavaScript, Java, Python, SQL, HTML, CSS</w:t>
      </w:r>
      <w:r w:rsidR="00906EC0">
        <w:rPr>
          <w:rFonts w:ascii="Calibri" w:eastAsia="Calibri" w:hAnsi="Calibri" w:cs="Calibri"/>
          <w:bCs/>
          <w:color w:val="000000"/>
          <w:sz w:val="18"/>
          <w:szCs w:val="18"/>
        </w:rPr>
        <w:br/>
      </w:r>
      <w:r w:rsidRPr="00CA7ADD">
        <w:rPr>
          <w:rFonts w:ascii="Calibri" w:eastAsia="Calibri" w:hAnsi="Calibri" w:cs="Calibri"/>
          <w:b/>
          <w:color w:val="000000"/>
          <w:sz w:val="18"/>
          <w:szCs w:val="18"/>
        </w:rPr>
        <w:t>Web Technologies</w:t>
      </w:r>
      <w:r>
        <w:rPr>
          <w:rFonts w:ascii="Calibri" w:eastAsia="Calibri" w:hAnsi="Calibri" w:cs="Calibri"/>
          <w:bCs/>
          <w:color w:val="000000"/>
          <w:sz w:val="18"/>
          <w:szCs w:val="18"/>
        </w:rPr>
        <w:t>:</w:t>
      </w:r>
      <w:r>
        <w:rPr>
          <w:rFonts w:ascii="Calibri" w:eastAsia="Calibri" w:hAnsi="Calibri" w:cs="Calibri"/>
          <w:bCs/>
          <w:color w:val="000000"/>
          <w:sz w:val="18"/>
          <w:szCs w:val="18"/>
        </w:rPr>
        <w:tab/>
      </w:r>
      <w:r w:rsidRPr="00CA7ADD">
        <w:rPr>
          <w:rFonts w:ascii="Calibri" w:eastAsia="Calibri" w:hAnsi="Calibri" w:cs="Calibri"/>
          <w:bCs/>
          <w:color w:val="000000"/>
          <w:sz w:val="18"/>
          <w:szCs w:val="18"/>
        </w:rPr>
        <w:t>HTML, CSS, JavaScript, jQuery, Bootstrap, XML, SOAP, REST, Selenium</w:t>
      </w:r>
      <w:r w:rsidR="00906EC0">
        <w:rPr>
          <w:rFonts w:ascii="Calibri" w:eastAsia="Calibri" w:hAnsi="Calibri" w:cs="Calibri"/>
          <w:bCs/>
          <w:color w:val="000000"/>
          <w:sz w:val="18"/>
          <w:szCs w:val="18"/>
        </w:rPr>
        <w:br/>
      </w:r>
      <w:r w:rsidRPr="00CA7ADD">
        <w:rPr>
          <w:rFonts w:ascii="Calibri" w:eastAsia="Calibri" w:hAnsi="Calibri" w:cs="Calibri"/>
          <w:b/>
          <w:bCs/>
          <w:color w:val="000000"/>
          <w:sz w:val="18"/>
          <w:szCs w:val="18"/>
          <w:highlight w:val="white"/>
        </w:rPr>
        <w:t>Databases</w:t>
      </w:r>
      <w:r>
        <w:rPr>
          <w:rFonts w:ascii="Calibri" w:eastAsia="Calibri" w:hAnsi="Calibri" w:cs="Calibri"/>
          <w:color w:val="000000"/>
          <w:sz w:val="18"/>
          <w:szCs w:val="18"/>
        </w:rPr>
        <w:t>:</w:t>
      </w:r>
      <w:r>
        <w:rPr>
          <w:rFonts w:ascii="Calibri" w:eastAsia="Calibri" w:hAnsi="Calibri" w:cs="Calibri"/>
          <w:color w:val="000000"/>
          <w:sz w:val="18"/>
          <w:szCs w:val="18"/>
        </w:rPr>
        <w:tab/>
      </w:r>
      <w:r w:rsidR="005657CB">
        <w:rPr>
          <w:rFonts w:ascii="Calibri" w:eastAsia="Calibri" w:hAnsi="Calibri" w:cs="Calibri"/>
          <w:color w:val="000000"/>
          <w:sz w:val="18"/>
          <w:szCs w:val="18"/>
        </w:rPr>
        <w:tab/>
      </w:r>
      <w:r w:rsidRPr="00CA7ADD">
        <w:rPr>
          <w:rFonts w:ascii="Calibri" w:eastAsia="Calibri" w:hAnsi="Calibri" w:cs="Calibri"/>
          <w:color w:val="000000"/>
          <w:sz w:val="18"/>
          <w:szCs w:val="18"/>
        </w:rPr>
        <w:t>MySQL, MS SQL, MS Access, Oracle</w:t>
      </w:r>
      <w:r w:rsidR="00906EC0">
        <w:rPr>
          <w:rFonts w:ascii="Calibri" w:eastAsia="Calibri" w:hAnsi="Calibri" w:cs="Calibri"/>
          <w:bCs/>
          <w:color w:val="000000"/>
          <w:sz w:val="18"/>
          <w:szCs w:val="18"/>
        </w:rPr>
        <w:br/>
      </w:r>
      <w:r w:rsidRPr="00CA7ADD">
        <w:rPr>
          <w:rFonts w:ascii="Calibri" w:eastAsia="Calibri" w:hAnsi="Calibri" w:cs="Calibri"/>
          <w:b/>
          <w:bCs/>
          <w:color w:val="000000"/>
          <w:sz w:val="18"/>
          <w:szCs w:val="18"/>
          <w:highlight w:val="white"/>
        </w:rPr>
        <w:t>Operating Systems</w:t>
      </w:r>
      <w:r>
        <w:rPr>
          <w:rFonts w:ascii="Calibri" w:eastAsia="Calibri" w:hAnsi="Calibri" w:cs="Calibri"/>
          <w:color w:val="000000"/>
          <w:sz w:val="18"/>
          <w:szCs w:val="18"/>
        </w:rPr>
        <w:t>:</w:t>
      </w:r>
      <w:r>
        <w:rPr>
          <w:rFonts w:ascii="Calibri" w:eastAsia="Calibri" w:hAnsi="Calibri" w:cs="Calibri"/>
          <w:color w:val="000000"/>
          <w:sz w:val="18"/>
          <w:szCs w:val="18"/>
        </w:rPr>
        <w:tab/>
      </w:r>
      <w:r w:rsidRPr="00CA7ADD">
        <w:rPr>
          <w:rFonts w:ascii="Calibri" w:eastAsia="Calibri" w:hAnsi="Calibri" w:cs="Calibri"/>
          <w:color w:val="000000"/>
          <w:sz w:val="18"/>
          <w:szCs w:val="18"/>
        </w:rPr>
        <w:t>Windows XP/7/8/10, Ubuntu</w:t>
      </w:r>
    </w:p>
    <w:p w14:paraId="072FEA00" w14:textId="77777777" w:rsidR="001460C4" w:rsidRPr="001460C4" w:rsidRDefault="001460C4" w:rsidP="00701673">
      <w:pPr>
        <w:widowControl w:val="0"/>
        <w:pBdr>
          <w:top w:val="nil"/>
          <w:left w:val="nil"/>
          <w:bottom w:val="nil"/>
          <w:right w:val="nil"/>
          <w:between w:val="nil"/>
        </w:pBdr>
        <w:spacing w:line="240" w:lineRule="auto"/>
        <w:ind w:left="284" w:hanging="284"/>
        <w:rPr>
          <w:rFonts w:ascii="Calibri" w:eastAsia="Calibri" w:hAnsi="Calibri" w:cs="Calibri"/>
          <w:bCs/>
          <w:color w:val="000000"/>
          <w:sz w:val="10"/>
          <w:szCs w:val="10"/>
        </w:rPr>
      </w:pPr>
    </w:p>
    <w:p w14:paraId="15D97484" w14:textId="11CB2F4A" w:rsidR="00FE29A6" w:rsidRPr="00865C09" w:rsidRDefault="00994AC6" w:rsidP="0066277E">
      <w:pPr>
        <w:rPr>
          <w:rFonts w:ascii="Calibri" w:eastAsia="Calibri" w:hAnsi="Calibri" w:cs="Calibri"/>
          <w:b/>
          <w:sz w:val="10"/>
          <w:szCs w:val="10"/>
        </w:rPr>
      </w:pPr>
      <w:r w:rsidRPr="00D904AE">
        <w:rPr>
          <w:rFonts w:ascii="Calibri" w:eastAsia="Calibri" w:hAnsi="Calibri" w:cs="Calibri"/>
          <w:b/>
          <w:sz w:val="28"/>
          <w:szCs w:val="28"/>
          <w:highlight w:val="white"/>
        </w:rPr>
        <w:t>Professional Experience</w:t>
      </w:r>
      <w:r w:rsidR="00491878">
        <w:rPr>
          <w:rFonts w:ascii="Calibri" w:eastAsia="Calibri" w:hAnsi="Calibri" w:cs="Calibri"/>
          <w:b/>
          <w:sz w:val="10"/>
          <w:szCs w:val="10"/>
        </w:rPr>
        <w:t xml:space="preserve">    </w:t>
      </w:r>
      <w:r w:rsidR="00D11AB4">
        <w:rPr>
          <w:rFonts w:ascii="Calibri" w:eastAsia="Calibri" w:hAnsi="Calibri" w:cs="Calibri"/>
          <w:b/>
          <w:sz w:val="10"/>
          <w:szCs w:val="10"/>
        </w:rPr>
        <w:t xml:space="preserve">  </w:t>
      </w:r>
    </w:p>
    <w:p w14:paraId="28381957" w14:textId="57254736" w:rsidR="003B4814" w:rsidRPr="00701B9C" w:rsidRDefault="003B4814" w:rsidP="003B4814">
      <w:pPr>
        <w:rPr>
          <w:rFonts w:ascii="Calibri" w:eastAsia="Calibri" w:hAnsi="Calibri" w:cs="Calibri"/>
          <w:b/>
          <w:sz w:val="28"/>
          <w:szCs w:val="28"/>
        </w:rPr>
      </w:pPr>
      <w:r>
        <w:rPr>
          <w:rFonts w:ascii="Calibri" w:eastAsia="Calibri" w:hAnsi="Calibri" w:cs="Calibri"/>
          <w:b/>
          <w:color w:val="000000"/>
          <w:sz w:val="20"/>
          <w:szCs w:val="20"/>
        </w:rPr>
        <w:t>TD Bank</w:t>
      </w:r>
      <w:r w:rsidRPr="00170152">
        <w:rPr>
          <w:rFonts w:ascii="Calibri" w:eastAsia="Calibri" w:hAnsi="Calibri" w:cs="Calibri"/>
          <w:b/>
          <w:color w:val="000000"/>
          <w:sz w:val="20"/>
          <w:szCs w:val="20"/>
        </w:rPr>
        <w:t>, Charlotte, NC</w:t>
      </w:r>
      <w:r>
        <w:rPr>
          <w:rFonts w:ascii="Calibri" w:eastAsia="Calibri" w:hAnsi="Calibri" w:cs="Calibri"/>
          <w:b/>
          <w:color w:val="000000"/>
          <w:sz w:val="20"/>
          <w:szCs w:val="20"/>
        </w:rPr>
        <w:t xml:space="preserve"> – (Wipro)</w:t>
      </w:r>
      <w:r>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000000"/>
          <w:sz w:val="20"/>
          <w:szCs w:val="20"/>
        </w:rPr>
        <w:tab/>
      </w:r>
      <w:r w:rsidRPr="00887CD6">
        <w:rPr>
          <w:rFonts w:ascii="Calibri" w:eastAsia="Calibri" w:hAnsi="Calibri" w:cs="Calibri"/>
          <w:b/>
          <w:color w:val="000000"/>
          <w:sz w:val="20"/>
          <w:szCs w:val="20"/>
          <w:highlight w:val="white"/>
        </w:rPr>
        <w:t xml:space="preserve">Salesforce </w:t>
      </w:r>
      <w:r>
        <w:rPr>
          <w:rFonts w:ascii="Calibri" w:eastAsia="Calibri" w:hAnsi="Calibri" w:cs="Calibri"/>
          <w:b/>
          <w:color w:val="000000"/>
          <w:sz w:val="20"/>
          <w:szCs w:val="20"/>
        </w:rPr>
        <w:t xml:space="preserve">Developer </w:t>
      </w:r>
      <w:r w:rsidRPr="00887CD6">
        <w:rPr>
          <w:rFonts w:ascii="Calibri" w:eastAsia="Calibri" w:hAnsi="Calibri" w:cs="Calibri"/>
          <w:b/>
          <w:color w:val="000000"/>
          <w:sz w:val="20"/>
          <w:szCs w:val="20"/>
        </w:rPr>
        <w:t xml:space="preserve">– </w:t>
      </w:r>
      <w:r>
        <w:rPr>
          <w:rFonts w:ascii="Calibri" w:eastAsia="Calibri" w:hAnsi="Calibri" w:cs="Calibri"/>
          <w:b/>
          <w:color w:val="000000"/>
          <w:sz w:val="20"/>
          <w:szCs w:val="20"/>
        </w:rPr>
        <w:t>Apr</w:t>
      </w:r>
      <w:r w:rsidRPr="00887CD6">
        <w:rPr>
          <w:rFonts w:ascii="Calibri" w:eastAsia="Calibri" w:hAnsi="Calibri" w:cs="Calibri"/>
          <w:b/>
          <w:color w:val="000000"/>
          <w:sz w:val="20"/>
          <w:szCs w:val="20"/>
        </w:rPr>
        <w:t>’2</w:t>
      </w:r>
      <w:r>
        <w:rPr>
          <w:rFonts w:ascii="Calibri" w:eastAsia="Calibri" w:hAnsi="Calibri" w:cs="Calibri"/>
          <w:b/>
          <w:color w:val="000000"/>
          <w:sz w:val="20"/>
          <w:szCs w:val="20"/>
        </w:rPr>
        <w:t>5</w:t>
      </w:r>
      <w:r w:rsidRPr="00887CD6">
        <w:rPr>
          <w:rFonts w:ascii="Calibri" w:eastAsia="Calibri" w:hAnsi="Calibri" w:cs="Calibri"/>
          <w:b/>
          <w:color w:val="000000"/>
          <w:sz w:val="20"/>
          <w:szCs w:val="20"/>
        </w:rPr>
        <w:t xml:space="preserve"> </w:t>
      </w:r>
      <w:r>
        <w:rPr>
          <w:rFonts w:ascii="Calibri" w:eastAsia="Calibri" w:hAnsi="Calibri" w:cs="Calibri"/>
          <w:b/>
          <w:color w:val="000000"/>
          <w:sz w:val="20"/>
          <w:szCs w:val="20"/>
        </w:rPr>
        <w:t>–</w:t>
      </w:r>
      <w:r w:rsidRPr="00887CD6">
        <w:rPr>
          <w:rFonts w:ascii="Calibri" w:eastAsia="Calibri" w:hAnsi="Calibri" w:cs="Calibri"/>
          <w:b/>
          <w:color w:val="000000"/>
          <w:sz w:val="20"/>
          <w:szCs w:val="20"/>
        </w:rPr>
        <w:t xml:space="preserve"> </w:t>
      </w:r>
      <w:r>
        <w:rPr>
          <w:rFonts w:ascii="Calibri" w:eastAsia="Calibri" w:hAnsi="Calibri" w:cs="Calibri"/>
          <w:b/>
          <w:color w:val="000000"/>
          <w:sz w:val="20"/>
          <w:szCs w:val="20"/>
        </w:rPr>
        <w:t>Oct’26</w:t>
      </w:r>
    </w:p>
    <w:p w14:paraId="7E764F9A" w14:textId="3B0AE35C" w:rsidR="00EB7A92" w:rsidRPr="00493692" w:rsidRDefault="00EB7A92" w:rsidP="00EB7A92">
      <w:pPr>
        <w:widowControl w:val="0"/>
        <w:pBdr>
          <w:top w:val="nil"/>
          <w:left w:val="nil"/>
          <w:bottom w:val="nil"/>
          <w:right w:val="nil"/>
          <w:between w:val="nil"/>
        </w:pBdr>
        <w:spacing w:before="11" w:line="240" w:lineRule="auto"/>
        <w:rPr>
          <w:rFonts w:ascii="Calibri" w:eastAsia="Calibri" w:hAnsi="Calibri" w:cs="Calibri"/>
          <w:color w:val="000000"/>
          <w:sz w:val="18"/>
          <w:szCs w:val="18"/>
        </w:rPr>
      </w:pPr>
      <w:r w:rsidRPr="00887CD6">
        <w:rPr>
          <w:rFonts w:ascii="Calibri" w:eastAsia="Calibri" w:hAnsi="Calibri" w:cs="Calibri"/>
          <w:b/>
          <w:color w:val="000000"/>
          <w:sz w:val="20"/>
          <w:szCs w:val="20"/>
          <w:highlight w:val="white"/>
        </w:rPr>
        <w:t>Description:</w:t>
      </w:r>
      <w:r>
        <w:rPr>
          <w:rFonts w:ascii="Calibri" w:eastAsia="Calibri" w:hAnsi="Calibri" w:cs="Calibri"/>
          <w:b/>
          <w:color w:val="000000"/>
          <w:sz w:val="20"/>
          <w:szCs w:val="20"/>
        </w:rPr>
        <w:t xml:space="preserve"> </w:t>
      </w:r>
      <w:r w:rsidR="0057781C" w:rsidRPr="0057781C">
        <w:rPr>
          <w:rFonts w:ascii="Calibri" w:eastAsia="Calibri" w:hAnsi="Calibri" w:cs="Calibri"/>
          <w:color w:val="000000"/>
          <w:sz w:val="18"/>
          <w:szCs w:val="18"/>
        </w:rPr>
        <w:t>Salesforce development for TD Bank Wealth Management, including KYC review and customer onboarding workflows.</w:t>
      </w:r>
    </w:p>
    <w:p w14:paraId="07B2C868" w14:textId="77777777" w:rsidR="00EB7A92" w:rsidRPr="00F94AC7" w:rsidRDefault="00EB7A92" w:rsidP="00EB7A92">
      <w:pPr>
        <w:widowControl w:val="0"/>
        <w:pBdr>
          <w:top w:val="nil"/>
          <w:left w:val="nil"/>
          <w:bottom w:val="nil"/>
          <w:right w:val="nil"/>
          <w:between w:val="nil"/>
        </w:pBdr>
        <w:spacing w:before="11" w:line="243" w:lineRule="auto"/>
        <w:rPr>
          <w:rFonts w:ascii="Calibri" w:eastAsia="Calibri" w:hAnsi="Calibri" w:cs="Calibri"/>
          <w:b/>
          <w:sz w:val="20"/>
          <w:szCs w:val="20"/>
        </w:rPr>
      </w:pPr>
      <w:r w:rsidRPr="00887CD6">
        <w:rPr>
          <w:rFonts w:ascii="Calibri" w:eastAsia="Calibri" w:hAnsi="Calibri" w:cs="Calibri"/>
          <w:b/>
          <w:color w:val="000000"/>
          <w:sz w:val="20"/>
          <w:szCs w:val="20"/>
          <w:highlight w:val="white"/>
        </w:rPr>
        <w:t>Responsibilities:</w:t>
      </w:r>
    </w:p>
    <w:p w14:paraId="3C5F2109" w14:textId="05E4313C" w:rsidR="00BA51C0" w:rsidRDefault="00BA51C0" w:rsidP="0057781C">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BA51C0">
        <w:rPr>
          <w:rFonts w:ascii="Calibri" w:eastAsia="Calibri" w:hAnsi="Calibri" w:cs="Calibri"/>
          <w:color w:val="000000"/>
          <w:sz w:val="18"/>
          <w:szCs w:val="18"/>
        </w:rPr>
        <w:t>Collaborated within agile teams comprising developers and QA testers, providing technical contributions and support to ensure optimal performance and successful project delivery.</w:t>
      </w:r>
    </w:p>
    <w:p w14:paraId="4FF827B9" w14:textId="50D8F92F" w:rsidR="00BA51C0" w:rsidRDefault="00BA51C0" w:rsidP="0057781C">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BA51C0">
        <w:rPr>
          <w:rFonts w:ascii="Calibri" w:eastAsia="Calibri" w:hAnsi="Calibri" w:cs="Calibri"/>
          <w:color w:val="000000"/>
          <w:sz w:val="18"/>
          <w:szCs w:val="18"/>
        </w:rPr>
        <w:t>Worked on analysis, design, development, and testing of Salesforce applications, aligning technical solutions with complex wealth management business requirements.</w:t>
      </w:r>
    </w:p>
    <w:p w14:paraId="6F291F68" w14:textId="5DDE6401" w:rsidR="00BC77B5" w:rsidRPr="00BC77B5" w:rsidRDefault="00BC77B5"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BC77B5">
        <w:rPr>
          <w:rFonts w:ascii="Calibri" w:eastAsia="Calibri" w:hAnsi="Calibri" w:cs="Calibri"/>
          <w:color w:val="000000"/>
          <w:sz w:val="18"/>
          <w:szCs w:val="18"/>
        </w:rPr>
        <w:t>Proactively identified and resolved issues related to KYC review and customer onboarding, prioritizing against existing backlogs based on severity and impact.</w:t>
      </w:r>
    </w:p>
    <w:p w14:paraId="17A6D6AA" w14:textId="295F58BD" w:rsidR="00BC77B5" w:rsidRPr="00BC77B5" w:rsidRDefault="00BC77B5"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BC77B5">
        <w:rPr>
          <w:rFonts w:ascii="Calibri" w:eastAsia="Calibri" w:hAnsi="Calibri" w:cs="Calibri"/>
          <w:color w:val="000000"/>
          <w:sz w:val="18"/>
          <w:szCs w:val="18"/>
        </w:rPr>
        <w:t>Developed and reengineered A</w:t>
      </w:r>
      <w:r w:rsidR="00A20798">
        <w:rPr>
          <w:rFonts w:ascii="Calibri" w:eastAsia="Calibri" w:hAnsi="Calibri" w:cs="Calibri"/>
          <w:color w:val="000000"/>
          <w:sz w:val="18"/>
          <w:szCs w:val="18"/>
        </w:rPr>
        <w:t>pex</w:t>
      </w:r>
      <w:r w:rsidRPr="00BC77B5">
        <w:rPr>
          <w:rFonts w:ascii="Calibri" w:eastAsia="Calibri" w:hAnsi="Calibri" w:cs="Calibri"/>
          <w:color w:val="000000"/>
          <w:sz w:val="18"/>
          <w:szCs w:val="18"/>
        </w:rPr>
        <w:t xml:space="preserve"> code, triggers, and automated logic to optimize transaction performance and speed while ensuring seamless execution within governor limits.</w:t>
      </w:r>
    </w:p>
    <w:p w14:paraId="7685F13A" w14:textId="77777777" w:rsidR="00BC77B5" w:rsidRPr="00BC77B5" w:rsidRDefault="00BC77B5"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BC77B5">
        <w:rPr>
          <w:rFonts w:ascii="Calibri" w:eastAsia="Calibri" w:hAnsi="Calibri" w:cs="Calibri"/>
          <w:color w:val="000000"/>
          <w:sz w:val="18"/>
          <w:szCs w:val="18"/>
        </w:rPr>
        <w:t>Configured custom Salesforce components, flows, and page layouts to streamline advisor workflows, enhance KYC reviews, and improve client engagement.</w:t>
      </w:r>
    </w:p>
    <w:p w14:paraId="60ECDB08" w14:textId="1C73215C" w:rsidR="00BC77B5" w:rsidRDefault="00BC77B5"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BC77B5">
        <w:rPr>
          <w:rFonts w:ascii="Calibri" w:eastAsia="Calibri" w:hAnsi="Calibri" w:cs="Calibri"/>
          <w:color w:val="000000"/>
          <w:sz w:val="18"/>
          <w:szCs w:val="18"/>
        </w:rPr>
        <w:t xml:space="preserve">Built and customized </w:t>
      </w:r>
      <w:r w:rsidR="00A20798">
        <w:rPr>
          <w:rFonts w:ascii="Calibri" w:eastAsia="Calibri" w:hAnsi="Calibri" w:cs="Calibri"/>
          <w:color w:val="000000"/>
          <w:sz w:val="18"/>
          <w:szCs w:val="18"/>
        </w:rPr>
        <w:t xml:space="preserve">core </w:t>
      </w:r>
      <w:r w:rsidRPr="00BC77B5">
        <w:rPr>
          <w:rFonts w:ascii="Calibri" w:eastAsia="Calibri" w:hAnsi="Calibri" w:cs="Calibri"/>
          <w:color w:val="000000"/>
          <w:sz w:val="18"/>
          <w:szCs w:val="18"/>
        </w:rPr>
        <w:t xml:space="preserve">Salesforce functionality using Apex, Lightning Web Components (LWC), Visualforce, Flow Builder, and Apex triggers for </w:t>
      </w:r>
      <w:r w:rsidR="00CA11E7" w:rsidRPr="00CA11E7">
        <w:rPr>
          <w:rFonts w:ascii="Calibri" w:eastAsia="Calibri" w:hAnsi="Calibri" w:cs="Calibri"/>
          <w:color w:val="000000"/>
          <w:sz w:val="18"/>
          <w:szCs w:val="18"/>
        </w:rPr>
        <w:t>streamlined</w:t>
      </w:r>
      <w:r w:rsidR="00CA11E7">
        <w:rPr>
          <w:rFonts w:ascii="Calibri" w:eastAsia="Calibri" w:hAnsi="Calibri" w:cs="Calibri"/>
          <w:color w:val="000000"/>
          <w:sz w:val="18"/>
          <w:szCs w:val="18"/>
        </w:rPr>
        <w:t xml:space="preserve"> </w:t>
      </w:r>
      <w:r w:rsidRPr="00BC77B5">
        <w:rPr>
          <w:rFonts w:ascii="Calibri" w:eastAsia="Calibri" w:hAnsi="Calibri" w:cs="Calibri"/>
          <w:color w:val="000000"/>
          <w:sz w:val="18"/>
          <w:szCs w:val="18"/>
        </w:rPr>
        <w:t>customer onboarding workflows.</w:t>
      </w:r>
    </w:p>
    <w:p w14:paraId="417A2875" w14:textId="1754F05B" w:rsidR="00BC77B5" w:rsidRPr="00CA11E7" w:rsidRDefault="00BC77B5" w:rsidP="00CA11E7">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lang w:val="en-US"/>
        </w:rPr>
      </w:pPr>
      <w:r w:rsidRPr="00BC77B5">
        <w:rPr>
          <w:rFonts w:ascii="Calibri" w:eastAsia="Calibri" w:hAnsi="Calibri" w:cs="Calibri"/>
          <w:color w:val="000000"/>
          <w:sz w:val="18"/>
          <w:szCs w:val="18"/>
        </w:rPr>
        <w:t xml:space="preserve">Handled </w:t>
      </w:r>
      <w:r w:rsidR="00CA11E7">
        <w:rPr>
          <w:rFonts w:ascii="Calibri" w:eastAsia="Calibri" w:hAnsi="Calibri" w:cs="Calibri"/>
          <w:color w:val="000000"/>
          <w:sz w:val="18"/>
          <w:szCs w:val="18"/>
        </w:rPr>
        <w:t xml:space="preserve">the </w:t>
      </w:r>
      <w:r w:rsidRPr="00BC77B5">
        <w:rPr>
          <w:rFonts w:ascii="Calibri" w:eastAsia="Calibri" w:hAnsi="Calibri" w:cs="Calibri"/>
          <w:color w:val="000000"/>
          <w:sz w:val="18"/>
          <w:szCs w:val="18"/>
        </w:rPr>
        <w:t xml:space="preserve">configuration, customization, integration, and deployment of Salesforce CRM cloud solutions, </w:t>
      </w:r>
      <w:r w:rsidR="00CA11E7" w:rsidRPr="00CA11E7">
        <w:rPr>
          <w:rFonts w:ascii="Calibri" w:eastAsia="Calibri" w:hAnsi="Calibri" w:cs="Calibri"/>
          <w:color w:val="000000"/>
          <w:sz w:val="18"/>
          <w:szCs w:val="18"/>
          <w:lang w:val="en-US"/>
        </w:rPr>
        <w:t>leveraging deep</w:t>
      </w:r>
      <w:r w:rsidR="00CA11E7">
        <w:rPr>
          <w:rFonts w:ascii="Calibri" w:eastAsia="Calibri" w:hAnsi="Calibri" w:cs="Calibri"/>
          <w:color w:val="000000"/>
          <w:sz w:val="18"/>
          <w:szCs w:val="18"/>
          <w:lang w:val="en-US"/>
        </w:rPr>
        <w:t xml:space="preserve"> </w:t>
      </w:r>
      <w:r w:rsidRPr="00CA11E7">
        <w:rPr>
          <w:rFonts w:ascii="Calibri" w:eastAsia="Calibri" w:hAnsi="Calibri" w:cs="Calibri"/>
          <w:color w:val="000000"/>
          <w:sz w:val="18"/>
          <w:szCs w:val="18"/>
        </w:rPr>
        <w:t>expertise in creating responsive Lightning components using Salesforce Lightning Design System (SLDS).</w:t>
      </w:r>
    </w:p>
    <w:p w14:paraId="429ABF08" w14:textId="6208A48C" w:rsidR="00BC77B5" w:rsidRDefault="00BC77B5"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BC77B5">
        <w:rPr>
          <w:rFonts w:ascii="Calibri" w:eastAsia="Calibri" w:hAnsi="Calibri" w:cs="Calibri"/>
          <w:color w:val="000000"/>
          <w:sz w:val="18"/>
          <w:szCs w:val="18"/>
        </w:rPr>
        <w:t xml:space="preserve">Updated and </w:t>
      </w:r>
      <w:r w:rsidR="007052DB">
        <w:rPr>
          <w:rFonts w:ascii="Calibri" w:eastAsia="Calibri" w:hAnsi="Calibri" w:cs="Calibri"/>
          <w:color w:val="000000"/>
          <w:sz w:val="18"/>
          <w:szCs w:val="18"/>
        </w:rPr>
        <w:t>maintained</w:t>
      </w:r>
      <w:r w:rsidRPr="00BC77B5">
        <w:rPr>
          <w:rFonts w:ascii="Calibri" w:eastAsia="Calibri" w:hAnsi="Calibri" w:cs="Calibri"/>
          <w:color w:val="000000"/>
          <w:sz w:val="18"/>
          <w:szCs w:val="18"/>
        </w:rPr>
        <w:t xml:space="preserve"> Salesforce profiles, permission sets, and stringent security controls in response to </w:t>
      </w:r>
      <w:r w:rsidR="00CA11E7" w:rsidRPr="00CA11E7">
        <w:rPr>
          <w:rFonts w:ascii="Calibri" w:eastAsia="Calibri" w:hAnsi="Calibri" w:cs="Calibri"/>
          <w:color w:val="000000"/>
          <w:sz w:val="18"/>
          <w:szCs w:val="18"/>
        </w:rPr>
        <w:t>evolving</w:t>
      </w:r>
      <w:r w:rsidR="00CA11E7">
        <w:rPr>
          <w:rFonts w:ascii="Calibri" w:eastAsia="Calibri" w:hAnsi="Calibri" w:cs="Calibri"/>
          <w:color w:val="000000"/>
          <w:sz w:val="18"/>
          <w:szCs w:val="18"/>
        </w:rPr>
        <w:t xml:space="preserve"> </w:t>
      </w:r>
      <w:r w:rsidRPr="00BC77B5">
        <w:rPr>
          <w:rFonts w:ascii="Calibri" w:eastAsia="Calibri" w:hAnsi="Calibri" w:cs="Calibri"/>
          <w:color w:val="000000"/>
          <w:sz w:val="18"/>
          <w:szCs w:val="18"/>
        </w:rPr>
        <w:t>access requirements, ensuring data integrity and regulatory compliance.</w:t>
      </w:r>
    </w:p>
    <w:p w14:paraId="5E4C37A7" w14:textId="7C1F535E" w:rsidR="00A20798" w:rsidRDefault="00A20798"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A20798">
        <w:rPr>
          <w:rFonts w:ascii="Calibri" w:eastAsia="Calibri" w:hAnsi="Calibri" w:cs="Calibri"/>
          <w:color w:val="000000"/>
          <w:sz w:val="18"/>
          <w:szCs w:val="18"/>
        </w:rPr>
        <w:t>Generated and updated comprehensive and custom Salesforce Reports and Dashboards to provide actionable insights for stakeholders and business analysts.</w:t>
      </w:r>
    </w:p>
    <w:p w14:paraId="77BBDDFA" w14:textId="138DFC41" w:rsidR="00A20798" w:rsidRDefault="00A20798"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A20798">
        <w:rPr>
          <w:rFonts w:ascii="Calibri" w:eastAsia="Calibri" w:hAnsi="Calibri" w:cs="Calibri"/>
          <w:color w:val="000000"/>
          <w:sz w:val="18"/>
          <w:szCs w:val="18"/>
        </w:rPr>
        <w:t xml:space="preserve">Wrote and maintained robust Apex </w:t>
      </w:r>
      <w:r>
        <w:rPr>
          <w:rFonts w:ascii="Calibri" w:eastAsia="Calibri" w:hAnsi="Calibri" w:cs="Calibri"/>
          <w:color w:val="000000"/>
          <w:sz w:val="18"/>
          <w:szCs w:val="18"/>
        </w:rPr>
        <w:t>test classes to</w:t>
      </w:r>
      <w:r w:rsidRPr="00A20798">
        <w:rPr>
          <w:rFonts w:ascii="Calibri" w:eastAsia="Calibri" w:hAnsi="Calibri" w:cs="Calibri"/>
          <w:color w:val="000000"/>
          <w:sz w:val="18"/>
          <w:szCs w:val="18"/>
        </w:rPr>
        <w:t xml:space="preserve"> achieve target code coverage</w:t>
      </w:r>
      <w:r w:rsidR="00B05B04">
        <w:rPr>
          <w:rFonts w:ascii="Calibri" w:eastAsia="Calibri" w:hAnsi="Calibri" w:cs="Calibri"/>
          <w:color w:val="000000"/>
          <w:sz w:val="18"/>
          <w:szCs w:val="18"/>
        </w:rPr>
        <w:t xml:space="preserve"> </w:t>
      </w:r>
      <w:r w:rsidR="00B05B04" w:rsidRPr="00B05B04">
        <w:rPr>
          <w:rFonts w:ascii="Calibri" w:eastAsia="Calibri" w:hAnsi="Calibri" w:cs="Calibri"/>
          <w:color w:val="000000"/>
          <w:sz w:val="18"/>
          <w:szCs w:val="18"/>
        </w:rPr>
        <w:t>standards</w:t>
      </w:r>
      <w:r>
        <w:rPr>
          <w:rFonts w:ascii="Calibri" w:eastAsia="Calibri" w:hAnsi="Calibri" w:cs="Calibri"/>
          <w:color w:val="000000"/>
          <w:sz w:val="18"/>
          <w:szCs w:val="18"/>
        </w:rPr>
        <w:t xml:space="preserve"> required for </w:t>
      </w:r>
      <w:r w:rsidR="00B05B04" w:rsidRPr="00B05B04">
        <w:rPr>
          <w:rFonts w:ascii="Calibri" w:eastAsia="Calibri" w:hAnsi="Calibri" w:cs="Calibri"/>
          <w:color w:val="000000"/>
          <w:sz w:val="18"/>
          <w:szCs w:val="18"/>
        </w:rPr>
        <w:t>successful</w:t>
      </w:r>
      <w:r w:rsidR="00B05B04">
        <w:rPr>
          <w:rFonts w:ascii="Calibri" w:eastAsia="Calibri" w:hAnsi="Calibri" w:cs="Calibri"/>
          <w:color w:val="000000"/>
          <w:sz w:val="18"/>
          <w:szCs w:val="18"/>
        </w:rPr>
        <w:t xml:space="preserve"> </w:t>
      </w:r>
      <w:r>
        <w:rPr>
          <w:rFonts w:ascii="Calibri" w:eastAsia="Calibri" w:hAnsi="Calibri" w:cs="Calibri"/>
          <w:color w:val="000000"/>
          <w:sz w:val="18"/>
          <w:szCs w:val="18"/>
        </w:rPr>
        <w:t>deployment</w:t>
      </w:r>
      <w:r w:rsidR="00B05B04">
        <w:rPr>
          <w:rFonts w:ascii="Calibri" w:eastAsia="Calibri" w:hAnsi="Calibri" w:cs="Calibri"/>
          <w:color w:val="000000"/>
          <w:sz w:val="18"/>
          <w:szCs w:val="18"/>
        </w:rPr>
        <w:t>.</w:t>
      </w:r>
    </w:p>
    <w:p w14:paraId="4C17580C" w14:textId="2C2604CB" w:rsidR="00A20798" w:rsidRDefault="00A20798"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A20798">
        <w:rPr>
          <w:rFonts w:ascii="Calibri" w:eastAsia="Calibri" w:hAnsi="Calibri" w:cs="Calibri"/>
          <w:color w:val="000000"/>
          <w:sz w:val="18"/>
          <w:szCs w:val="18"/>
        </w:rPr>
        <w:t xml:space="preserve">Managed source </w:t>
      </w:r>
      <w:r w:rsidR="00B05B04">
        <w:rPr>
          <w:rFonts w:ascii="Calibri" w:eastAsia="Calibri" w:hAnsi="Calibri" w:cs="Calibri"/>
          <w:color w:val="000000"/>
          <w:sz w:val="18"/>
          <w:szCs w:val="18"/>
        </w:rPr>
        <w:t xml:space="preserve">code </w:t>
      </w:r>
      <w:r>
        <w:rPr>
          <w:rFonts w:ascii="Calibri" w:eastAsia="Calibri" w:hAnsi="Calibri" w:cs="Calibri"/>
          <w:color w:val="000000"/>
          <w:sz w:val="18"/>
          <w:szCs w:val="18"/>
        </w:rPr>
        <w:t xml:space="preserve">using </w:t>
      </w:r>
      <w:r w:rsidRPr="00A20798">
        <w:rPr>
          <w:rFonts w:ascii="Calibri" w:eastAsia="Calibri" w:hAnsi="Calibri" w:cs="Calibri"/>
          <w:color w:val="000000"/>
          <w:sz w:val="18"/>
          <w:szCs w:val="18"/>
        </w:rPr>
        <w:t xml:space="preserve">GitHub </w:t>
      </w:r>
      <w:r>
        <w:rPr>
          <w:rFonts w:ascii="Calibri" w:eastAsia="Calibri" w:hAnsi="Calibri" w:cs="Calibri"/>
          <w:color w:val="000000"/>
          <w:sz w:val="18"/>
          <w:szCs w:val="18"/>
        </w:rPr>
        <w:t xml:space="preserve">for </w:t>
      </w:r>
      <w:r w:rsidRPr="00A20798">
        <w:rPr>
          <w:rFonts w:ascii="Calibri" w:eastAsia="Calibri" w:hAnsi="Calibri" w:cs="Calibri"/>
          <w:color w:val="000000"/>
          <w:sz w:val="18"/>
          <w:szCs w:val="18"/>
        </w:rPr>
        <w:t xml:space="preserve">version control and utilized tools </w:t>
      </w:r>
      <w:r w:rsidR="00B05B04">
        <w:rPr>
          <w:rFonts w:ascii="Calibri" w:eastAsia="Calibri" w:hAnsi="Calibri" w:cs="Calibri"/>
          <w:color w:val="000000"/>
          <w:sz w:val="18"/>
          <w:szCs w:val="18"/>
        </w:rPr>
        <w:t>such as</w:t>
      </w:r>
      <w:r w:rsidRPr="00A20798">
        <w:rPr>
          <w:rFonts w:ascii="Calibri" w:eastAsia="Calibri" w:hAnsi="Calibri" w:cs="Calibri"/>
          <w:color w:val="000000"/>
          <w:sz w:val="18"/>
          <w:szCs w:val="18"/>
        </w:rPr>
        <w:t xml:space="preserve"> </w:t>
      </w:r>
      <w:r>
        <w:rPr>
          <w:rFonts w:ascii="Calibri" w:eastAsia="Calibri" w:hAnsi="Calibri" w:cs="Calibri"/>
          <w:color w:val="000000"/>
          <w:sz w:val="18"/>
          <w:szCs w:val="18"/>
        </w:rPr>
        <w:t xml:space="preserve">VsCode, </w:t>
      </w:r>
      <w:r w:rsidRPr="00A20798">
        <w:rPr>
          <w:rFonts w:ascii="Calibri" w:eastAsia="Calibri" w:hAnsi="Calibri" w:cs="Calibri"/>
          <w:color w:val="000000"/>
          <w:sz w:val="18"/>
          <w:szCs w:val="18"/>
        </w:rPr>
        <w:t>Salesforce CLI and GitHub Copilot for code generation, test-class creation, debugging, and documentation.</w:t>
      </w:r>
    </w:p>
    <w:p w14:paraId="5928DA82" w14:textId="3D0A34F2" w:rsidR="00A20798" w:rsidRPr="0057781C" w:rsidRDefault="00A20798" w:rsidP="00BC77B5">
      <w:pPr>
        <w:widowControl w:val="0"/>
        <w:numPr>
          <w:ilvl w:val="0"/>
          <w:numId w:val="2"/>
        </w:numPr>
        <w:pBdr>
          <w:top w:val="nil"/>
          <w:left w:val="nil"/>
          <w:bottom w:val="nil"/>
          <w:right w:val="nil"/>
          <w:between w:val="nil"/>
        </w:pBdr>
        <w:spacing w:line="240" w:lineRule="auto"/>
        <w:ind w:left="540" w:hanging="270"/>
        <w:rPr>
          <w:rFonts w:ascii="Calibri" w:eastAsia="Calibri" w:hAnsi="Calibri" w:cs="Calibri"/>
          <w:color w:val="000000"/>
          <w:sz w:val="18"/>
          <w:szCs w:val="18"/>
        </w:rPr>
      </w:pPr>
      <w:r w:rsidRPr="00A20798">
        <w:rPr>
          <w:rFonts w:ascii="Calibri" w:eastAsia="Calibri" w:hAnsi="Calibri" w:cs="Calibri"/>
          <w:color w:val="000000"/>
          <w:sz w:val="18"/>
          <w:szCs w:val="18"/>
        </w:rPr>
        <w:t>Collaborated closely with Business Analysts and cross</w:t>
      </w:r>
      <w:r w:rsidR="00B05B04">
        <w:rPr>
          <w:rFonts w:ascii="Calibri" w:eastAsia="Calibri" w:hAnsi="Calibri" w:cs="Calibri"/>
          <w:color w:val="000000"/>
          <w:sz w:val="18"/>
          <w:szCs w:val="18"/>
        </w:rPr>
        <w:t xml:space="preserve"> </w:t>
      </w:r>
      <w:r w:rsidRPr="00A20798">
        <w:rPr>
          <w:rFonts w:ascii="Calibri" w:eastAsia="Calibri" w:hAnsi="Calibri" w:cs="Calibri"/>
          <w:color w:val="000000"/>
          <w:sz w:val="18"/>
          <w:szCs w:val="18"/>
        </w:rPr>
        <w:t>functional teams throughout all Salesforce development and deployment activities</w:t>
      </w:r>
      <w:r w:rsidR="00B05B04">
        <w:rPr>
          <w:rFonts w:ascii="Calibri" w:eastAsia="Calibri" w:hAnsi="Calibri" w:cs="Calibri"/>
          <w:color w:val="000000"/>
          <w:sz w:val="18"/>
          <w:szCs w:val="18"/>
        </w:rPr>
        <w:t>.</w:t>
      </w:r>
    </w:p>
    <w:p w14:paraId="5AB7E364" w14:textId="73AF540B" w:rsidR="0066277E" w:rsidRPr="00701B9C" w:rsidRDefault="003B4814" w:rsidP="0066277E">
      <w:pPr>
        <w:rPr>
          <w:rFonts w:ascii="Calibri" w:eastAsia="Calibri" w:hAnsi="Calibri" w:cs="Calibri"/>
          <w:b/>
          <w:sz w:val="28"/>
          <w:szCs w:val="28"/>
        </w:rPr>
      </w:pPr>
      <w:r>
        <w:rPr>
          <w:rFonts w:ascii="Calibri" w:eastAsia="Calibri" w:hAnsi="Calibri" w:cs="Calibri"/>
          <w:b/>
          <w:color w:val="000000"/>
          <w:sz w:val="20"/>
          <w:szCs w:val="20"/>
        </w:rPr>
        <w:lastRenderedPageBreak/>
        <w:br/>
      </w:r>
      <w:r w:rsidR="00493692" w:rsidRPr="00170152">
        <w:rPr>
          <w:rFonts w:ascii="Calibri" w:eastAsia="Calibri" w:hAnsi="Calibri" w:cs="Calibri"/>
          <w:b/>
          <w:color w:val="000000"/>
          <w:sz w:val="20"/>
          <w:szCs w:val="20"/>
        </w:rPr>
        <w:t>TIAA, Charlotte, NC</w:t>
      </w:r>
      <w:r w:rsidR="0078438F">
        <w:rPr>
          <w:rFonts w:ascii="Calibri" w:eastAsia="Calibri" w:hAnsi="Calibri" w:cs="Calibri"/>
          <w:b/>
          <w:color w:val="000000"/>
          <w:sz w:val="20"/>
          <w:szCs w:val="20"/>
        </w:rPr>
        <w:t xml:space="preserve"> – (</w:t>
      </w:r>
      <w:r w:rsidR="0078438F" w:rsidRPr="0078438F">
        <w:rPr>
          <w:rFonts w:ascii="Calibri" w:eastAsia="Calibri" w:hAnsi="Calibri" w:cs="Calibri"/>
          <w:b/>
          <w:color w:val="000000"/>
          <w:sz w:val="20"/>
          <w:szCs w:val="20"/>
        </w:rPr>
        <w:t>Synechron</w:t>
      </w:r>
      <w:r w:rsidR="0078438F">
        <w:rPr>
          <w:rFonts w:ascii="Calibri" w:eastAsia="Calibri" w:hAnsi="Calibri" w:cs="Calibri"/>
          <w:b/>
          <w:color w:val="000000"/>
          <w:sz w:val="20"/>
          <w:szCs w:val="20"/>
        </w:rPr>
        <w:t>)</w:t>
      </w:r>
      <w:r w:rsidR="00FD7B61">
        <w:rPr>
          <w:rFonts w:ascii="Calibri" w:eastAsia="Calibri" w:hAnsi="Calibri" w:cs="Calibri"/>
          <w:b/>
          <w:color w:val="000000"/>
          <w:sz w:val="20"/>
          <w:szCs w:val="20"/>
        </w:rPr>
        <w:tab/>
      </w:r>
      <w:r w:rsidR="0066277E">
        <w:rPr>
          <w:rFonts w:ascii="Calibri" w:eastAsia="Calibri" w:hAnsi="Calibri" w:cs="Calibri"/>
          <w:b/>
          <w:color w:val="000000"/>
          <w:sz w:val="20"/>
          <w:szCs w:val="20"/>
        </w:rPr>
        <w:tab/>
      </w:r>
      <w:r w:rsidR="0066277E">
        <w:rPr>
          <w:rFonts w:ascii="Calibri" w:eastAsia="Calibri" w:hAnsi="Calibri" w:cs="Calibri"/>
          <w:b/>
          <w:color w:val="000000"/>
          <w:sz w:val="20"/>
          <w:szCs w:val="20"/>
        </w:rPr>
        <w:tab/>
      </w:r>
      <w:r w:rsidR="0066277E">
        <w:rPr>
          <w:rFonts w:ascii="Calibri" w:eastAsia="Calibri" w:hAnsi="Calibri" w:cs="Calibri"/>
          <w:b/>
          <w:color w:val="000000"/>
          <w:sz w:val="20"/>
          <w:szCs w:val="20"/>
        </w:rPr>
        <w:tab/>
      </w:r>
      <w:r w:rsidR="005A46C6">
        <w:rPr>
          <w:rFonts w:ascii="Calibri" w:eastAsia="Calibri" w:hAnsi="Calibri" w:cs="Calibri"/>
          <w:b/>
          <w:color w:val="000000"/>
          <w:sz w:val="20"/>
          <w:szCs w:val="20"/>
        </w:rPr>
        <w:tab/>
      </w:r>
      <w:r w:rsidR="005A46C6">
        <w:rPr>
          <w:rFonts w:ascii="Calibri" w:eastAsia="Calibri" w:hAnsi="Calibri" w:cs="Calibri"/>
          <w:b/>
          <w:color w:val="000000"/>
          <w:sz w:val="20"/>
          <w:szCs w:val="20"/>
        </w:rPr>
        <w:tab/>
      </w:r>
      <w:r w:rsidR="0066277E" w:rsidRPr="00887CD6">
        <w:rPr>
          <w:rFonts w:ascii="Calibri" w:eastAsia="Calibri" w:hAnsi="Calibri" w:cs="Calibri"/>
          <w:b/>
          <w:color w:val="000000"/>
          <w:sz w:val="20"/>
          <w:szCs w:val="20"/>
          <w:highlight w:val="white"/>
        </w:rPr>
        <w:t xml:space="preserve">Senior Salesforce </w:t>
      </w:r>
      <w:r w:rsidR="0066277E" w:rsidRPr="00C76479">
        <w:rPr>
          <w:rFonts w:ascii="Calibri" w:eastAsia="Calibri" w:hAnsi="Calibri" w:cs="Calibri"/>
          <w:b/>
          <w:color w:val="000000"/>
          <w:sz w:val="20"/>
          <w:szCs w:val="20"/>
        </w:rPr>
        <w:t>Lead</w:t>
      </w:r>
      <w:r w:rsidR="0066277E">
        <w:rPr>
          <w:rFonts w:ascii="Calibri" w:eastAsia="Calibri" w:hAnsi="Calibri" w:cs="Calibri"/>
          <w:b/>
          <w:color w:val="000000"/>
          <w:sz w:val="20"/>
          <w:szCs w:val="20"/>
        </w:rPr>
        <w:t xml:space="preserve"> </w:t>
      </w:r>
      <w:r w:rsidR="0066277E" w:rsidRPr="00887CD6">
        <w:rPr>
          <w:rFonts w:ascii="Calibri" w:eastAsia="Calibri" w:hAnsi="Calibri" w:cs="Calibri"/>
          <w:b/>
          <w:color w:val="000000"/>
          <w:sz w:val="20"/>
          <w:szCs w:val="20"/>
        </w:rPr>
        <w:t xml:space="preserve">– </w:t>
      </w:r>
      <w:r w:rsidR="00FE29A6">
        <w:rPr>
          <w:rFonts w:ascii="Calibri" w:eastAsia="Calibri" w:hAnsi="Calibri" w:cs="Calibri"/>
          <w:b/>
          <w:color w:val="000000"/>
          <w:sz w:val="20"/>
          <w:szCs w:val="20"/>
        </w:rPr>
        <w:t>Feb</w:t>
      </w:r>
      <w:r w:rsidR="0066277E" w:rsidRPr="00887CD6">
        <w:rPr>
          <w:rFonts w:ascii="Calibri" w:eastAsia="Calibri" w:hAnsi="Calibri" w:cs="Calibri"/>
          <w:b/>
          <w:color w:val="000000"/>
          <w:sz w:val="20"/>
          <w:szCs w:val="20"/>
        </w:rPr>
        <w:t>’2</w:t>
      </w:r>
      <w:r w:rsidR="0066277E">
        <w:rPr>
          <w:rFonts w:ascii="Calibri" w:eastAsia="Calibri" w:hAnsi="Calibri" w:cs="Calibri"/>
          <w:b/>
          <w:color w:val="000000"/>
          <w:sz w:val="20"/>
          <w:szCs w:val="20"/>
        </w:rPr>
        <w:t>4</w:t>
      </w:r>
      <w:r w:rsidR="0066277E" w:rsidRPr="00887CD6">
        <w:rPr>
          <w:rFonts w:ascii="Calibri" w:eastAsia="Calibri" w:hAnsi="Calibri" w:cs="Calibri"/>
          <w:b/>
          <w:color w:val="000000"/>
          <w:sz w:val="20"/>
          <w:szCs w:val="20"/>
        </w:rPr>
        <w:t xml:space="preserve"> </w:t>
      </w:r>
      <w:r w:rsidR="0066277E">
        <w:rPr>
          <w:rFonts w:ascii="Calibri" w:eastAsia="Calibri" w:hAnsi="Calibri" w:cs="Calibri"/>
          <w:b/>
          <w:color w:val="000000"/>
          <w:sz w:val="20"/>
          <w:szCs w:val="20"/>
        </w:rPr>
        <w:t>–</w:t>
      </w:r>
      <w:r w:rsidR="0066277E" w:rsidRPr="00887CD6">
        <w:rPr>
          <w:rFonts w:ascii="Calibri" w:eastAsia="Calibri" w:hAnsi="Calibri" w:cs="Calibri"/>
          <w:b/>
          <w:color w:val="000000"/>
          <w:sz w:val="20"/>
          <w:szCs w:val="20"/>
        </w:rPr>
        <w:t xml:space="preserve"> </w:t>
      </w:r>
      <w:r w:rsidR="00BC2989">
        <w:rPr>
          <w:rFonts w:ascii="Calibri" w:eastAsia="Calibri" w:hAnsi="Calibri" w:cs="Calibri"/>
          <w:b/>
          <w:color w:val="000000"/>
          <w:sz w:val="20"/>
          <w:szCs w:val="20"/>
        </w:rPr>
        <w:t>Feb’25</w:t>
      </w:r>
    </w:p>
    <w:p w14:paraId="1BCBCC02" w14:textId="3DEC4A45" w:rsidR="00452C31" w:rsidRPr="00493692" w:rsidRDefault="0066277E" w:rsidP="00452C31">
      <w:pPr>
        <w:widowControl w:val="0"/>
        <w:pBdr>
          <w:top w:val="nil"/>
          <w:left w:val="nil"/>
          <w:bottom w:val="nil"/>
          <w:right w:val="nil"/>
          <w:between w:val="nil"/>
        </w:pBdr>
        <w:spacing w:before="11" w:line="240" w:lineRule="auto"/>
        <w:rPr>
          <w:rFonts w:ascii="Calibri" w:eastAsia="Calibri" w:hAnsi="Calibri" w:cs="Calibri"/>
          <w:color w:val="000000"/>
          <w:sz w:val="18"/>
          <w:szCs w:val="18"/>
        </w:rPr>
      </w:pPr>
      <w:r w:rsidRPr="00887CD6">
        <w:rPr>
          <w:rFonts w:ascii="Calibri" w:eastAsia="Calibri" w:hAnsi="Calibri" w:cs="Calibri"/>
          <w:b/>
          <w:color w:val="000000"/>
          <w:sz w:val="20"/>
          <w:szCs w:val="20"/>
          <w:highlight w:val="white"/>
        </w:rPr>
        <w:t>Description:</w:t>
      </w:r>
      <w:r>
        <w:rPr>
          <w:rFonts w:ascii="Calibri" w:eastAsia="Calibri" w:hAnsi="Calibri" w:cs="Calibri"/>
          <w:b/>
          <w:color w:val="000000"/>
          <w:sz w:val="20"/>
          <w:szCs w:val="20"/>
        </w:rPr>
        <w:t xml:space="preserve"> </w:t>
      </w:r>
      <w:r w:rsidR="00493692" w:rsidRPr="001803CA">
        <w:rPr>
          <w:rFonts w:ascii="Calibri" w:eastAsia="Calibri" w:hAnsi="Calibri" w:cs="Calibri"/>
          <w:color w:val="000000"/>
          <w:sz w:val="18"/>
          <w:szCs w:val="18"/>
        </w:rPr>
        <w:t>TIAA</w:t>
      </w:r>
      <w:r w:rsidR="000D5772">
        <w:rPr>
          <w:rFonts w:ascii="Calibri" w:eastAsia="Calibri" w:hAnsi="Calibri" w:cs="Calibri"/>
          <w:color w:val="000000"/>
          <w:sz w:val="18"/>
          <w:szCs w:val="18"/>
        </w:rPr>
        <w:t xml:space="preserve"> (</w:t>
      </w:r>
      <w:r w:rsidR="000D5772" w:rsidRPr="000D5772">
        <w:rPr>
          <w:rFonts w:ascii="Calibri" w:eastAsia="Calibri" w:hAnsi="Calibri" w:cs="Calibri"/>
          <w:color w:val="000000"/>
          <w:sz w:val="18"/>
          <w:szCs w:val="18"/>
        </w:rPr>
        <w:t>Teachers Insurance and Annuity Association of America</w:t>
      </w:r>
      <w:r w:rsidR="000D5772">
        <w:rPr>
          <w:rFonts w:ascii="Calibri" w:eastAsia="Calibri" w:hAnsi="Calibri" w:cs="Calibri"/>
          <w:color w:val="000000"/>
          <w:sz w:val="18"/>
          <w:szCs w:val="18"/>
        </w:rPr>
        <w:t>)</w:t>
      </w:r>
      <w:r w:rsidR="00493692" w:rsidRPr="001803CA">
        <w:rPr>
          <w:rFonts w:ascii="Calibri" w:eastAsia="Calibri" w:hAnsi="Calibri" w:cs="Calibri"/>
          <w:color w:val="000000"/>
          <w:sz w:val="18"/>
          <w:szCs w:val="18"/>
        </w:rPr>
        <w:t xml:space="preserve"> is a financial services organization specializing in retirement planning and investing offering a range of products and</w:t>
      </w:r>
      <w:r w:rsidR="00A058DA">
        <w:rPr>
          <w:rFonts w:ascii="Calibri" w:eastAsia="Calibri" w:hAnsi="Calibri" w:cs="Calibri"/>
          <w:color w:val="000000"/>
          <w:sz w:val="18"/>
          <w:szCs w:val="18"/>
        </w:rPr>
        <w:t xml:space="preserve"> </w:t>
      </w:r>
      <w:r w:rsidR="00493692" w:rsidRPr="001803CA">
        <w:rPr>
          <w:rFonts w:ascii="Calibri" w:eastAsia="Calibri" w:hAnsi="Calibri" w:cs="Calibri"/>
          <w:color w:val="000000"/>
          <w:sz w:val="18"/>
          <w:szCs w:val="18"/>
        </w:rPr>
        <w:t>services, including annuities, mutual funds, and financial advice, primarily for employees in the academic, research, and nonprofit sectors.</w:t>
      </w:r>
    </w:p>
    <w:p w14:paraId="01B3CC0F" w14:textId="7617E702" w:rsidR="00F94AC7" w:rsidRPr="00F94AC7" w:rsidRDefault="0066277E" w:rsidP="00F94AC7">
      <w:pPr>
        <w:widowControl w:val="0"/>
        <w:pBdr>
          <w:top w:val="nil"/>
          <w:left w:val="nil"/>
          <w:bottom w:val="nil"/>
          <w:right w:val="nil"/>
          <w:between w:val="nil"/>
        </w:pBdr>
        <w:spacing w:before="11" w:line="243" w:lineRule="auto"/>
        <w:rPr>
          <w:rFonts w:ascii="Calibri" w:eastAsia="Calibri" w:hAnsi="Calibri" w:cs="Calibri"/>
          <w:b/>
          <w:sz w:val="20"/>
          <w:szCs w:val="20"/>
        </w:rPr>
      </w:pPr>
      <w:r w:rsidRPr="00887CD6">
        <w:rPr>
          <w:rFonts w:ascii="Calibri" w:eastAsia="Calibri" w:hAnsi="Calibri" w:cs="Calibri"/>
          <w:b/>
          <w:color w:val="000000"/>
          <w:sz w:val="20"/>
          <w:szCs w:val="20"/>
          <w:highlight w:val="white"/>
        </w:rPr>
        <w:t>Responsibilities:</w:t>
      </w:r>
    </w:p>
    <w:p w14:paraId="0955E7A6" w14:textId="77777777" w:rsidR="00F94AC7" w:rsidRPr="0042050E" w:rsidRDefault="00F94AC7" w:rsidP="00F94AC7">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2050E">
        <w:rPr>
          <w:rFonts w:ascii="Calibri" w:eastAsia="Calibri" w:hAnsi="Calibri" w:cs="Calibri"/>
          <w:color w:val="000000"/>
          <w:sz w:val="18"/>
          <w:szCs w:val="18"/>
        </w:rPr>
        <w:t>Led all phases of the Software Development Life Cycle (SDLC), ensuring adherence to quality management systems and project</w:t>
      </w:r>
      <w:r>
        <w:rPr>
          <w:rFonts w:ascii="Calibri" w:eastAsia="Calibri" w:hAnsi="Calibri" w:cs="Calibri"/>
          <w:color w:val="000000"/>
          <w:sz w:val="18"/>
          <w:szCs w:val="18"/>
        </w:rPr>
        <w:t xml:space="preserve"> </w:t>
      </w:r>
      <w:r w:rsidRPr="0042050E">
        <w:rPr>
          <w:rFonts w:ascii="Calibri" w:eastAsia="Calibri" w:hAnsi="Calibri" w:cs="Calibri"/>
          <w:color w:val="000000"/>
          <w:sz w:val="18"/>
          <w:szCs w:val="18"/>
        </w:rPr>
        <w:t>life cycle processes.</w:t>
      </w:r>
    </w:p>
    <w:p w14:paraId="3FA48C31" w14:textId="77777777" w:rsidR="00F94AC7" w:rsidRPr="0042050E" w:rsidRDefault="00F94AC7" w:rsidP="00F94AC7">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2050E">
        <w:rPr>
          <w:rFonts w:ascii="Calibri" w:eastAsia="Calibri" w:hAnsi="Calibri" w:cs="Calibri"/>
          <w:color w:val="000000"/>
          <w:sz w:val="18"/>
          <w:szCs w:val="18"/>
        </w:rPr>
        <w:t>Maintained and mentored agile teams comprising developers and QA testers, providing strategic guidance and support to ensure</w:t>
      </w:r>
      <w:r>
        <w:rPr>
          <w:rFonts w:ascii="Calibri" w:eastAsia="Calibri" w:hAnsi="Calibri" w:cs="Calibri"/>
          <w:color w:val="000000"/>
          <w:sz w:val="18"/>
          <w:szCs w:val="18"/>
        </w:rPr>
        <w:t xml:space="preserve"> </w:t>
      </w:r>
      <w:r w:rsidRPr="0042050E">
        <w:rPr>
          <w:rFonts w:ascii="Calibri" w:eastAsia="Calibri" w:hAnsi="Calibri" w:cs="Calibri"/>
          <w:color w:val="000000"/>
          <w:sz w:val="18"/>
          <w:szCs w:val="18"/>
        </w:rPr>
        <w:t>optimal performance and successful project delivery.</w:t>
      </w:r>
    </w:p>
    <w:p w14:paraId="26A3192E" w14:textId="77777777" w:rsidR="00F94AC7" w:rsidRPr="0042050E" w:rsidRDefault="00F94AC7" w:rsidP="00F94AC7">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2050E">
        <w:rPr>
          <w:rFonts w:ascii="Calibri" w:eastAsia="Calibri" w:hAnsi="Calibri" w:cs="Calibri"/>
          <w:color w:val="000000"/>
          <w:sz w:val="18"/>
          <w:szCs w:val="18"/>
        </w:rPr>
        <w:t>Led analysis, design, development, and testing of SFDC applications, aligning with business requirements.</w:t>
      </w:r>
    </w:p>
    <w:p w14:paraId="150D1CB4" w14:textId="77777777" w:rsidR="00566EC4" w:rsidRPr="00566EC4" w:rsidRDefault="00F94AC7" w:rsidP="00566EC4">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2050E">
        <w:rPr>
          <w:rFonts w:ascii="Calibri" w:eastAsia="Calibri" w:hAnsi="Calibri" w:cs="Calibri"/>
          <w:color w:val="000000"/>
          <w:sz w:val="18"/>
          <w:szCs w:val="18"/>
        </w:rPr>
        <w:t>Proactively identified and resolved production issues, prioritizing against existing backlog based on severity and impact.</w:t>
      </w:r>
    </w:p>
    <w:p w14:paraId="6AFF6F70" w14:textId="2D319CCC" w:rsidR="00566EC4" w:rsidRDefault="00566EC4" w:rsidP="00566EC4">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66EC4">
        <w:rPr>
          <w:rFonts w:ascii="Calibri" w:eastAsia="Calibri" w:hAnsi="Calibri" w:cs="Calibri"/>
          <w:color w:val="000000"/>
          <w:sz w:val="18"/>
          <w:szCs w:val="18"/>
        </w:rPr>
        <w:t>Reengineered APEX code already in production to optimize trigger</w:t>
      </w:r>
      <w:r w:rsidR="00BC77B5">
        <w:rPr>
          <w:rFonts w:ascii="Calibri" w:eastAsia="Calibri" w:hAnsi="Calibri" w:cs="Calibri"/>
          <w:color w:val="000000"/>
          <w:sz w:val="18"/>
          <w:szCs w:val="18"/>
        </w:rPr>
        <w:t xml:space="preserve"> </w:t>
      </w:r>
      <w:r w:rsidRPr="00566EC4">
        <w:rPr>
          <w:rFonts w:ascii="Calibri" w:eastAsia="Calibri" w:hAnsi="Calibri" w:cs="Calibri"/>
          <w:color w:val="000000"/>
          <w:sz w:val="18"/>
          <w:szCs w:val="18"/>
        </w:rPr>
        <w:t>based transactions for performance and speed as well as to work seamlessly with governor limits.</w:t>
      </w:r>
    </w:p>
    <w:p w14:paraId="2E386029" w14:textId="7C2E1B56" w:rsidR="00F94AC7" w:rsidRDefault="001D2DD8" w:rsidP="00566EC4">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Pr>
          <w:rFonts w:ascii="Calibri" w:eastAsia="Calibri" w:hAnsi="Calibri" w:cs="Calibri"/>
          <w:color w:val="000000"/>
          <w:sz w:val="18"/>
          <w:szCs w:val="18"/>
        </w:rPr>
        <w:t xml:space="preserve">Customized </w:t>
      </w:r>
      <w:r w:rsidRPr="001D2DD8">
        <w:rPr>
          <w:rFonts w:ascii="Calibri" w:eastAsia="Calibri" w:hAnsi="Calibri" w:cs="Calibri"/>
          <w:color w:val="000000"/>
          <w:sz w:val="18"/>
          <w:szCs w:val="18"/>
        </w:rPr>
        <w:t>Financial Services Cloud (FSC)</w:t>
      </w:r>
      <w:r>
        <w:rPr>
          <w:rFonts w:ascii="Calibri" w:eastAsia="Calibri" w:hAnsi="Calibri" w:cs="Calibri"/>
          <w:color w:val="000000"/>
          <w:sz w:val="18"/>
          <w:szCs w:val="18"/>
        </w:rPr>
        <w:t xml:space="preserve"> components </w:t>
      </w:r>
      <w:r w:rsidR="007E71F1">
        <w:rPr>
          <w:rFonts w:ascii="Calibri" w:eastAsia="Calibri" w:hAnsi="Calibri" w:cs="Calibri"/>
          <w:color w:val="000000"/>
          <w:sz w:val="18"/>
          <w:szCs w:val="18"/>
        </w:rPr>
        <w:t>such as client and household management, relationship mapping</w:t>
      </w:r>
      <w:r w:rsidR="00770681">
        <w:rPr>
          <w:rFonts w:ascii="Calibri" w:eastAsia="Calibri" w:hAnsi="Calibri" w:cs="Calibri"/>
          <w:color w:val="000000"/>
          <w:sz w:val="18"/>
          <w:szCs w:val="18"/>
        </w:rPr>
        <w:t xml:space="preserve">, </w:t>
      </w:r>
      <w:r w:rsidR="00770681" w:rsidRPr="00770681">
        <w:rPr>
          <w:rFonts w:ascii="Calibri" w:eastAsia="Calibri" w:hAnsi="Calibri" w:cs="Calibri"/>
          <w:color w:val="000000"/>
          <w:sz w:val="18"/>
          <w:szCs w:val="18"/>
        </w:rPr>
        <w:t>Interaction Summaries</w:t>
      </w:r>
      <w:r w:rsidR="00AB2DF7">
        <w:rPr>
          <w:rFonts w:ascii="Calibri" w:eastAsia="Calibri" w:hAnsi="Calibri" w:cs="Calibri"/>
          <w:color w:val="000000"/>
          <w:sz w:val="18"/>
          <w:szCs w:val="18"/>
        </w:rPr>
        <w:t xml:space="preserve">, </w:t>
      </w:r>
      <w:r w:rsidR="00306BD8" w:rsidRPr="00306BD8">
        <w:rPr>
          <w:rFonts w:ascii="Calibri" w:eastAsia="Calibri" w:hAnsi="Calibri" w:cs="Calibri"/>
          <w:color w:val="000000"/>
          <w:sz w:val="18"/>
          <w:szCs w:val="18"/>
        </w:rPr>
        <w:t>Record Rollup Definitions</w:t>
      </w:r>
      <w:r w:rsidR="007E71F1">
        <w:rPr>
          <w:rFonts w:ascii="Calibri" w:eastAsia="Calibri" w:hAnsi="Calibri" w:cs="Calibri"/>
          <w:color w:val="000000"/>
          <w:sz w:val="18"/>
          <w:szCs w:val="18"/>
        </w:rPr>
        <w:t xml:space="preserve"> and financial accounts.</w:t>
      </w:r>
    </w:p>
    <w:p w14:paraId="6268D452" w14:textId="528D70A4" w:rsidR="007E71F1" w:rsidRDefault="007E71F1" w:rsidP="007E71F1">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Pr>
          <w:rFonts w:ascii="Calibri" w:eastAsia="Calibri" w:hAnsi="Calibri" w:cs="Calibri"/>
          <w:color w:val="000000"/>
          <w:sz w:val="18"/>
          <w:szCs w:val="18"/>
        </w:rPr>
        <w:t>Configured action plans, goals &amp; financial summaries to streamline financial advisor workflows &amp; improve client engagement.</w:t>
      </w:r>
    </w:p>
    <w:p w14:paraId="72ADDD0B" w14:textId="1B8A6532" w:rsidR="00C328FA" w:rsidRPr="0042050E" w:rsidRDefault="008D4B53" w:rsidP="007E71F1">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Pr>
          <w:rFonts w:ascii="Calibri" w:eastAsia="Calibri" w:hAnsi="Calibri" w:cs="Calibri"/>
          <w:color w:val="000000"/>
          <w:sz w:val="18"/>
          <w:szCs w:val="18"/>
        </w:rPr>
        <w:t>Worked on</w:t>
      </w:r>
      <w:r w:rsidR="00C328FA" w:rsidRPr="00C328FA">
        <w:rPr>
          <w:rFonts w:ascii="Calibri" w:eastAsia="Calibri" w:hAnsi="Calibri" w:cs="Calibri"/>
          <w:color w:val="000000"/>
          <w:sz w:val="18"/>
          <w:szCs w:val="18"/>
        </w:rPr>
        <w:t xml:space="preserve"> custom Apex</w:t>
      </w:r>
      <w:r w:rsidR="00BC77B5">
        <w:rPr>
          <w:rFonts w:ascii="Calibri" w:eastAsia="Calibri" w:hAnsi="Calibri" w:cs="Calibri"/>
          <w:color w:val="000000"/>
          <w:sz w:val="18"/>
          <w:szCs w:val="18"/>
        </w:rPr>
        <w:t xml:space="preserve"> </w:t>
      </w:r>
      <w:r w:rsidR="00C328FA" w:rsidRPr="00C328FA">
        <w:rPr>
          <w:rFonts w:ascii="Calibri" w:eastAsia="Calibri" w:hAnsi="Calibri" w:cs="Calibri"/>
          <w:color w:val="000000"/>
          <w:sz w:val="18"/>
          <w:szCs w:val="18"/>
        </w:rPr>
        <w:t xml:space="preserve">based transaction processing ensuring secure and compliant payment flows within </w:t>
      </w:r>
      <w:r w:rsidRPr="001D2DD8">
        <w:rPr>
          <w:rFonts w:ascii="Calibri" w:eastAsia="Calibri" w:hAnsi="Calibri" w:cs="Calibri"/>
          <w:color w:val="000000"/>
          <w:sz w:val="18"/>
          <w:szCs w:val="18"/>
        </w:rPr>
        <w:t>Financial Services Cloud (FSC)</w:t>
      </w:r>
      <w:r w:rsidR="00C328FA" w:rsidRPr="00C328FA">
        <w:rPr>
          <w:rFonts w:ascii="Calibri" w:eastAsia="Calibri" w:hAnsi="Calibri" w:cs="Calibri"/>
          <w:color w:val="000000"/>
          <w:sz w:val="18"/>
          <w:szCs w:val="18"/>
        </w:rPr>
        <w:t>.</w:t>
      </w:r>
    </w:p>
    <w:p w14:paraId="03DF5418" w14:textId="4DA716C0" w:rsidR="00BD12BB" w:rsidRPr="00AF5C12" w:rsidRDefault="00AF5C12" w:rsidP="00AF5C12">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AF5C12">
        <w:rPr>
          <w:rFonts w:ascii="Calibri" w:eastAsia="Calibri" w:hAnsi="Calibri" w:cs="Calibri"/>
          <w:color w:val="000000"/>
          <w:sz w:val="18"/>
          <w:szCs w:val="18"/>
        </w:rPr>
        <w:t>Worked on</w:t>
      </w:r>
      <w:r w:rsidR="00BD12BB" w:rsidRPr="00AF5C12">
        <w:rPr>
          <w:rFonts w:ascii="Calibri" w:eastAsia="Calibri" w:hAnsi="Calibri" w:cs="Calibri"/>
          <w:color w:val="000000"/>
          <w:sz w:val="18"/>
          <w:szCs w:val="18"/>
        </w:rPr>
        <w:t xml:space="preserve"> </w:t>
      </w:r>
      <w:r w:rsidRPr="00AF5C12">
        <w:rPr>
          <w:rFonts w:ascii="Calibri" w:eastAsia="Calibri" w:hAnsi="Calibri" w:cs="Calibri"/>
          <w:color w:val="000000"/>
          <w:sz w:val="18"/>
          <w:szCs w:val="18"/>
        </w:rPr>
        <w:t>Omnistudio</w:t>
      </w:r>
      <w:r w:rsidR="00BD12BB" w:rsidRPr="00AF5C12">
        <w:rPr>
          <w:rFonts w:ascii="Calibri" w:eastAsia="Calibri" w:hAnsi="Calibri" w:cs="Calibri"/>
          <w:color w:val="000000"/>
          <w:sz w:val="18"/>
          <w:szCs w:val="18"/>
        </w:rPr>
        <w:t xml:space="preserve"> capabilities, including DataRaptors</w:t>
      </w:r>
      <w:r>
        <w:rPr>
          <w:rFonts w:ascii="Calibri" w:eastAsia="Calibri" w:hAnsi="Calibri" w:cs="Calibri"/>
          <w:color w:val="000000"/>
          <w:sz w:val="18"/>
          <w:szCs w:val="18"/>
        </w:rPr>
        <w:t>/DataMappers</w:t>
      </w:r>
      <w:r w:rsidR="00BD12BB" w:rsidRPr="00AF5C12">
        <w:rPr>
          <w:rFonts w:ascii="Calibri" w:eastAsia="Calibri" w:hAnsi="Calibri" w:cs="Calibri"/>
          <w:color w:val="000000"/>
          <w:sz w:val="18"/>
          <w:szCs w:val="18"/>
        </w:rPr>
        <w:t>,</w:t>
      </w:r>
      <w:r>
        <w:rPr>
          <w:rFonts w:ascii="Calibri" w:eastAsia="Calibri" w:hAnsi="Calibri" w:cs="Calibri"/>
          <w:color w:val="000000"/>
          <w:sz w:val="18"/>
          <w:szCs w:val="18"/>
        </w:rPr>
        <w:t>Omni Scripts, Flashcards,</w:t>
      </w:r>
      <w:r w:rsidR="00BD12BB" w:rsidRPr="00AF5C12">
        <w:rPr>
          <w:rFonts w:ascii="Calibri" w:eastAsia="Calibri" w:hAnsi="Calibri" w:cs="Calibri"/>
          <w:color w:val="000000"/>
          <w:sz w:val="18"/>
          <w:szCs w:val="18"/>
        </w:rPr>
        <w:t xml:space="preserve"> Integration Procedures, </w:t>
      </w:r>
      <w:r>
        <w:rPr>
          <w:rFonts w:ascii="Calibri" w:eastAsia="Calibri" w:hAnsi="Calibri" w:cs="Calibri"/>
          <w:color w:val="000000"/>
          <w:sz w:val="18"/>
          <w:szCs w:val="18"/>
        </w:rPr>
        <w:t>etc.,</w:t>
      </w:r>
    </w:p>
    <w:p w14:paraId="019A4E1F" w14:textId="3BDF5A74" w:rsidR="00BD12BB" w:rsidRPr="00BD12BB" w:rsidRDefault="00AF5C12" w:rsidP="00AF5C12">
      <w:pPr>
        <w:widowControl w:val="0"/>
        <w:pBdr>
          <w:top w:val="nil"/>
          <w:left w:val="nil"/>
          <w:bottom w:val="nil"/>
          <w:right w:val="nil"/>
          <w:between w:val="nil"/>
        </w:pBdr>
        <w:spacing w:line="240" w:lineRule="auto"/>
        <w:ind w:left="567"/>
        <w:rPr>
          <w:rFonts w:ascii="Calibri" w:eastAsia="Calibri" w:hAnsi="Calibri" w:cs="Calibri"/>
          <w:color w:val="000000"/>
          <w:sz w:val="18"/>
          <w:szCs w:val="18"/>
        </w:rPr>
      </w:pPr>
      <w:r>
        <w:rPr>
          <w:rFonts w:ascii="Calibri" w:eastAsia="Calibri" w:hAnsi="Calibri" w:cs="Calibri"/>
          <w:color w:val="000000"/>
          <w:sz w:val="18"/>
          <w:szCs w:val="18"/>
        </w:rPr>
        <w:t>and handled d</w:t>
      </w:r>
      <w:r w:rsidR="00BD12BB" w:rsidRPr="00BD12BB">
        <w:rPr>
          <w:rFonts w:ascii="Calibri" w:eastAsia="Calibri" w:hAnsi="Calibri" w:cs="Calibri"/>
          <w:color w:val="000000"/>
          <w:sz w:val="18"/>
          <w:szCs w:val="18"/>
        </w:rPr>
        <w:t xml:space="preserve">eployment of </w:t>
      </w:r>
      <w:r>
        <w:rPr>
          <w:rFonts w:ascii="Calibri" w:eastAsia="Calibri" w:hAnsi="Calibri" w:cs="Calibri"/>
          <w:color w:val="000000"/>
          <w:sz w:val="18"/>
          <w:szCs w:val="18"/>
        </w:rPr>
        <w:t>the same.</w:t>
      </w:r>
    </w:p>
    <w:p w14:paraId="01EE5274" w14:textId="77777777" w:rsidR="00AF5C12" w:rsidRDefault="00BD12BB" w:rsidP="00AF5C12">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BD12BB">
        <w:rPr>
          <w:rFonts w:ascii="Calibri" w:eastAsia="Calibri" w:hAnsi="Calibri" w:cs="Calibri"/>
          <w:color w:val="000000"/>
          <w:sz w:val="18"/>
          <w:szCs w:val="18"/>
        </w:rPr>
        <w:t>Worked on omniscript UI modification, Building Vlocity custom Templates</w:t>
      </w:r>
      <w:r w:rsidR="00AF5C12" w:rsidRPr="00AF5C12">
        <w:rPr>
          <w:rFonts w:ascii="Calibri" w:eastAsia="Calibri" w:hAnsi="Calibri" w:cs="Calibri"/>
          <w:color w:val="000000"/>
          <w:sz w:val="18"/>
          <w:szCs w:val="18"/>
        </w:rPr>
        <w:t xml:space="preserve"> </w:t>
      </w:r>
    </w:p>
    <w:p w14:paraId="0E6A4CAD" w14:textId="4394CF4E" w:rsidR="00BD12BB" w:rsidRDefault="00AF5C12" w:rsidP="00AF5C12">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Pr>
          <w:rFonts w:ascii="Calibri" w:eastAsia="Calibri" w:hAnsi="Calibri" w:cs="Calibri"/>
          <w:color w:val="000000"/>
          <w:sz w:val="18"/>
          <w:szCs w:val="18"/>
        </w:rPr>
        <w:t>Handled</w:t>
      </w:r>
      <w:r w:rsidRPr="00AF5C12">
        <w:rPr>
          <w:rFonts w:ascii="Calibri" w:eastAsia="Calibri" w:hAnsi="Calibri" w:cs="Calibri"/>
          <w:color w:val="000000"/>
          <w:sz w:val="18"/>
          <w:szCs w:val="18"/>
        </w:rPr>
        <w:t xml:space="preserve"> configuration, customization, integration, communities, deployment and support of Salesforce CRM cloud application, with expertise in Lightning migration and creating Lightning components (Aura, LWC) using Salesforce Lightning Design System (SLDS).</w:t>
      </w:r>
    </w:p>
    <w:p w14:paraId="3AF3DF91" w14:textId="18A7F77E" w:rsidR="00380E19" w:rsidRPr="00AF5C12" w:rsidRDefault="00D43936" w:rsidP="00AF5C12">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Pr>
          <w:rFonts w:ascii="Calibri" w:eastAsia="Calibri" w:hAnsi="Calibri" w:cs="Calibri"/>
          <w:color w:val="000000"/>
          <w:sz w:val="18"/>
          <w:szCs w:val="18"/>
        </w:rPr>
        <w:t xml:space="preserve">Worked on </w:t>
      </w:r>
      <w:r w:rsidR="00380E19" w:rsidRPr="00380E19">
        <w:rPr>
          <w:rFonts w:ascii="Calibri" w:eastAsia="Calibri" w:hAnsi="Calibri" w:cs="Calibri"/>
          <w:color w:val="000000"/>
          <w:sz w:val="18"/>
          <w:szCs w:val="18"/>
        </w:rPr>
        <w:t>Implement</w:t>
      </w:r>
      <w:r>
        <w:rPr>
          <w:rFonts w:ascii="Calibri" w:eastAsia="Calibri" w:hAnsi="Calibri" w:cs="Calibri"/>
          <w:color w:val="000000"/>
          <w:sz w:val="18"/>
          <w:szCs w:val="18"/>
        </w:rPr>
        <w:t>ing</w:t>
      </w:r>
      <w:r w:rsidR="00380E19" w:rsidRPr="00380E19">
        <w:rPr>
          <w:rFonts w:ascii="Calibri" w:eastAsia="Calibri" w:hAnsi="Calibri" w:cs="Calibri"/>
          <w:color w:val="000000"/>
          <w:sz w:val="18"/>
          <w:szCs w:val="18"/>
        </w:rPr>
        <w:t xml:space="preserve"> AI</w:t>
      </w:r>
      <w:r w:rsidR="00BC77B5">
        <w:rPr>
          <w:rFonts w:ascii="Calibri" w:eastAsia="Calibri" w:hAnsi="Calibri" w:cs="Calibri"/>
          <w:color w:val="000000"/>
          <w:sz w:val="18"/>
          <w:szCs w:val="18"/>
        </w:rPr>
        <w:t xml:space="preserve"> </w:t>
      </w:r>
      <w:r w:rsidR="00380E19" w:rsidRPr="00380E19">
        <w:rPr>
          <w:rFonts w:ascii="Calibri" w:eastAsia="Calibri" w:hAnsi="Calibri" w:cs="Calibri"/>
          <w:color w:val="000000"/>
          <w:sz w:val="18"/>
          <w:szCs w:val="18"/>
        </w:rPr>
        <w:t>driven virtual assistants</w:t>
      </w:r>
      <w:r w:rsidR="008933C6">
        <w:rPr>
          <w:rFonts w:ascii="Calibri" w:eastAsia="Calibri" w:hAnsi="Calibri" w:cs="Calibri"/>
          <w:color w:val="000000"/>
          <w:sz w:val="18"/>
          <w:szCs w:val="18"/>
        </w:rPr>
        <w:t xml:space="preserve"> using Einstein Bots</w:t>
      </w:r>
      <w:r w:rsidR="00380E19" w:rsidRPr="00380E19">
        <w:rPr>
          <w:rFonts w:ascii="Calibri" w:eastAsia="Calibri" w:hAnsi="Calibri" w:cs="Calibri"/>
          <w:color w:val="000000"/>
          <w:sz w:val="18"/>
          <w:szCs w:val="18"/>
        </w:rPr>
        <w:t xml:space="preserve"> to handle customer inquiries</w:t>
      </w:r>
      <w:r w:rsidR="008933C6">
        <w:rPr>
          <w:rFonts w:ascii="Calibri" w:eastAsia="Calibri" w:hAnsi="Calibri" w:cs="Calibri"/>
          <w:color w:val="000000"/>
          <w:sz w:val="18"/>
          <w:szCs w:val="18"/>
        </w:rPr>
        <w:t>.</w:t>
      </w:r>
    </w:p>
    <w:p w14:paraId="7211FD46" w14:textId="77777777" w:rsidR="007E71F1" w:rsidRPr="00F94AC7" w:rsidRDefault="00F94AC7" w:rsidP="007E71F1">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F94AC7">
        <w:rPr>
          <w:rFonts w:ascii="Calibri" w:eastAsia="Calibri" w:hAnsi="Calibri" w:cs="Calibri"/>
          <w:color w:val="000000"/>
          <w:sz w:val="18"/>
          <w:szCs w:val="18"/>
        </w:rPr>
        <w:t>Documented detailed workflows and data flow diagrams to visualize and communicate the requirements effectively.</w:t>
      </w:r>
    </w:p>
    <w:p w14:paraId="372E56D3" w14:textId="77777777" w:rsidR="007E71F1" w:rsidRPr="0042050E" w:rsidRDefault="007E71F1" w:rsidP="007E71F1">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F94AC7">
        <w:rPr>
          <w:rFonts w:ascii="Calibri" w:eastAsia="Calibri" w:hAnsi="Calibri" w:cs="Calibri"/>
          <w:color w:val="000000"/>
          <w:sz w:val="18"/>
          <w:szCs w:val="18"/>
        </w:rPr>
        <w:t>Administered the user management processes, hierarchical role assignments, profile configurations, and stringent security controls within the Salesforce ecosystem, ensuring adherence to organizational policies and data integrity standards.</w:t>
      </w:r>
    </w:p>
    <w:p w14:paraId="2725341C" w14:textId="77777777" w:rsidR="00DB4CA7" w:rsidRPr="00A6715D" w:rsidRDefault="007E71F1" w:rsidP="00DB4CA7">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2050E">
        <w:rPr>
          <w:rFonts w:ascii="Calibri" w:eastAsia="Calibri" w:hAnsi="Calibri" w:cs="Calibri"/>
          <w:color w:val="000000"/>
          <w:sz w:val="18"/>
          <w:szCs w:val="18"/>
        </w:rPr>
        <w:t>Generated comprehensive Reports, Dashboards, and Approval Processes to provide actionable insights.</w:t>
      </w:r>
    </w:p>
    <w:p w14:paraId="476EB0B2" w14:textId="18F7AD84" w:rsidR="00F94AC7" w:rsidRPr="0042050E" w:rsidRDefault="00DB4CA7" w:rsidP="00DF66F7">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A6715D">
        <w:rPr>
          <w:rFonts w:ascii="Calibri" w:eastAsia="Calibri" w:hAnsi="Calibri" w:cs="Calibri"/>
          <w:color w:val="000000"/>
          <w:sz w:val="18"/>
          <w:szCs w:val="18"/>
        </w:rPr>
        <w:t>Managed source version control systems (GIT) and utilized tools like VsCode, Copado</w:t>
      </w:r>
      <w:r w:rsidR="00DF66F7">
        <w:rPr>
          <w:rFonts w:ascii="Calibri" w:eastAsia="Calibri" w:hAnsi="Calibri" w:cs="Calibri"/>
          <w:color w:val="000000"/>
          <w:sz w:val="18"/>
          <w:szCs w:val="18"/>
        </w:rPr>
        <w:t>,</w:t>
      </w:r>
      <w:r w:rsidR="00FF7DD8">
        <w:rPr>
          <w:rFonts w:ascii="Calibri" w:eastAsia="Calibri" w:hAnsi="Calibri" w:cs="Calibri"/>
          <w:color w:val="000000"/>
          <w:sz w:val="18"/>
          <w:szCs w:val="18"/>
        </w:rPr>
        <w:t xml:space="preserve"> </w:t>
      </w:r>
      <w:r w:rsidR="00865C09">
        <w:rPr>
          <w:rFonts w:ascii="Calibri" w:eastAsia="Calibri" w:hAnsi="Calibri" w:cs="Calibri"/>
          <w:color w:val="000000"/>
          <w:sz w:val="18"/>
          <w:szCs w:val="18"/>
        </w:rPr>
        <w:t>etc</w:t>
      </w:r>
      <w:r w:rsidR="00FF7DD8">
        <w:rPr>
          <w:rFonts w:ascii="Calibri" w:eastAsia="Calibri" w:hAnsi="Calibri" w:cs="Calibri"/>
          <w:color w:val="000000"/>
          <w:sz w:val="18"/>
          <w:szCs w:val="18"/>
        </w:rPr>
        <w:t>.,</w:t>
      </w:r>
      <w:r w:rsidR="00DF66F7">
        <w:rPr>
          <w:rFonts w:ascii="Calibri" w:eastAsia="Calibri" w:hAnsi="Calibri" w:cs="Calibri"/>
          <w:color w:val="000000"/>
          <w:sz w:val="18"/>
          <w:szCs w:val="18"/>
        </w:rPr>
        <w:t xml:space="preserve"> </w:t>
      </w:r>
      <w:r w:rsidR="00F94AC7" w:rsidRPr="0042050E">
        <w:rPr>
          <w:rFonts w:ascii="Calibri" w:eastAsia="Calibri" w:hAnsi="Calibri" w:cs="Calibri"/>
          <w:color w:val="000000"/>
          <w:sz w:val="18"/>
          <w:szCs w:val="18"/>
        </w:rPr>
        <w:t>for efficient development</w:t>
      </w:r>
      <w:r w:rsidR="00F94AC7">
        <w:rPr>
          <w:rFonts w:ascii="Calibri" w:eastAsia="Calibri" w:hAnsi="Calibri" w:cs="Calibri"/>
          <w:color w:val="000000"/>
          <w:sz w:val="18"/>
          <w:szCs w:val="18"/>
        </w:rPr>
        <w:t xml:space="preserve"> </w:t>
      </w:r>
      <w:r w:rsidR="00F94AC7" w:rsidRPr="0042050E">
        <w:rPr>
          <w:rFonts w:ascii="Calibri" w:eastAsia="Calibri" w:hAnsi="Calibri" w:cs="Calibri"/>
          <w:color w:val="000000"/>
          <w:sz w:val="18"/>
          <w:szCs w:val="18"/>
        </w:rPr>
        <w:t>and</w:t>
      </w:r>
      <w:r w:rsidR="00F94AC7">
        <w:rPr>
          <w:rFonts w:ascii="Calibri" w:eastAsia="Calibri" w:hAnsi="Calibri" w:cs="Calibri"/>
          <w:color w:val="000000"/>
          <w:sz w:val="18"/>
          <w:szCs w:val="18"/>
        </w:rPr>
        <w:t xml:space="preserve"> </w:t>
      </w:r>
      <w:r w:rsidR="00F94AC7" w:rsidRPr="0042050E">
        <w:rPr>
          <w:rFonts w:ascii="Calibri" w:eastAsia="Calibri" w:hAnsi="Calibri" w:cs="Calibri"/>
          <w:color w:val="000000"/>
          <w:sz w:val="18"/>
          <w:szCs w:val="18"/>
        </w:rPr>
        <w:t>testing processes.</w:t>
      </w:r>
    </w:p>
    <w:p w14:paraId="7C7D83FD" w14:textId="77777777" w:rsidR="00F94AC7" w:rsidRPr="0042050E" w:rsidRDefault="00F94AC7" w:rsidP="00F94AC7">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2050E">
        <w:rPr>
          <w:rFonts w:ascii="Calibri" w:eastAsia="Calibri" w:hAnsi="Calibri" w:cs="Calibri"/>
          <w:color w:val="000000"/>
          <w:sz w:val="18"/>
          <w:szCs w:val="18"/>
        </w:rPr>
        <w:t>Migrated Data from Traditional Applications to Salesforce using Data Loader, ensuring data integrity and accuracy.</w:t>
      </w:r>
    </w:p>
    <w:p w14:paraId="4D2B85DC" w14:textId="222A71E0" w:rsidR="00F94AC7" w:rsidRPr="00F94AC7" w:rsidRDefault="00F94AC7" w:rsidP="007F3C93">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F94AC7">
        <w:rPr>
          <w:rFonts w:ascii="Calibri" w:eastAsia="Calibri" w:hAnsi="Calibri" w:cs="Calibri"/>
          <w:color w:val="000000"/>
          <w:sz w:val="18"/>
          <w:szCs w:val="18"/>
        </w:rPr>
        <w:t xml:space="preserve">Integrated Salesforce.com with external applications using REST, and SOAP, enhancing system capabilities. </w:t>
      </w:r>
    </w:p>
    <w:p w14:paraId="3FC7453C" w14:textId="77777777" w:rsidR="0066277E" w:rsidRDefault="0066277E" w:rsidP="0066277E">
      <w:pPr>
        <w:rPr>
          <w:rFonts w:ascii="Calibri" w:eastAsia="Calibri" w:hAnsi="Calibri" w:cs="Calibri"/>
          <w:b/>
          <w:color w:val="000000"/>
          <w:sz w:val="20"/>
          <w:szCs w:val="20"/>
        </w:rPr>
      </w:pPr>
    </w:p>
    <w:p w14:paraId="0110A3A0" w14:textId="5AB92E40" w:rsidR="0066277E" w:rsidRPr="00701B9C" w:rsidRDefault="0066277E" w:rsidP="0066277E">
      <w:pPr>
        <w:rPr>
          <w:rFonts w:ascii="Calibri" w:eastAsia="Calibri" w:hAnsi="Calibri" w:cs="Calibri"/>
          <w:b/>
          <w:sz w:val="28"/>
          <w:szCs w:val="28"/>
        </w:rPr>
      </w:pPr>
      <w:r w:rsidRPr="00887CD6">
        <w:rPr>
          <w:rFonts w:ascii="Calibri" w:eastAsia="Calibri" w:hAnsi="Calibri" w:cs="Calibri"/>
          <w:b/>
          <w:color w:val="000000"/>
          <w:sz w:val="20"/>
          <w:szCs w:val="20"/>
        </w:rPr>
        <w:t>Change Healthcare Inc., Nashville, TN</w:t>
      </w:r>
      <w:r w:rsidR="00FD7B61">
        <w:rPr>
          <w:rFonts w:ascii="Calibri" w:eastAsia="Calibri" w:hAnsi="Calibri" w:cs="Calibri"/>
          <w:b/>
          <w:color w:val="000000"/>
          <w:sz w:val="20"/>
          <w:szCs w:val="20"/>
        </w:rPr>
        <w:t xml:space="preserve"> – (Accion Labs)</w:t>
      </w:r>
      <w:r w:rsidR="00FD7B61">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000000"/>
          <w:sz w:val="20"/>
          <w:szCs w:val="20"/>
        </w:rPr>
        <w:tab/>
      </w:r>
      <w:r w:rsidRPr="00887CD6">
        <w:rPr>
          <w:rFonts w:ascii="Calibri" w:eastAsia="Calibri" w:hAnsi="Calibri" w:cs="Calibri"/>
          <w:b/>
          <w:color w:val="000000"/>
          <w:sz w:val="20"/>
          <w:szCs w:val="20"/>
          <w:highlight w:val="white"/>
        </w:rPr>
        <w:t xml:space="preserve">Senior Salesforce </w:t>
      </w:r>
      <w:r w:rsidRPr="00C76479">
        <w:rPr>
          <w:rFonts w:ascii="Calibri" w:eastAsia="Calibri" w:hAnsi="Calibri" w:cs="Calibri"/>
          <w:b/>
          <w:color w:val="000000"/>
          <w:sz w:val="20"/>
          <w:szCs w:val="20"/>
        </w:rPr>
        <w:t>Lead</w:t>
      </w:r>
      <w:r>
        <w:rPr>
          <w:rFonts w:ascii="Calibri" w:eastAsia="Calibri" w:hAnsi="Calibri" w:cs="Calibri"/>
          <w:b/>
          <w:color w:val="000000"/>
          <w:sz w:val="20"/>
          <w:szCs w:val="20"/>
        </w:rPr>
        <w:t xml:space="preserve"> </w:t>
      </w:r>
      <w:r w:rsidRPr="00887CD6">
        <w:rPr>
          <w:rFonts w:ascii="Calibri" w:eastAsia="Calibri" w:hAnsi="Calibri" w:cs="Calibri"/>
          <w:b/>
          <w:color w:val="000000"/>
          <w:sz w:val="20"/>
          <w:szCs w:val="20"/>
        </w:rPr>
        <w:t xml:space="preserve">– Dec’22 </w:t>
      </w:r>
      <w:r>
        <w:rPr>
          <w:rFonts w:ascii="Calibri" w:eastAsia="Calibri" w:hAnsi="Calibri" w:cs="Calibri"/>
          <w:b/>
          <w:color w:val="000000"/>
          <w:sz w:val="20"/>
          <w:szCs w:val="20"/>
        </w:rPr>
        <w:t>–</w:t>
      </w:r>
      <w:r w:rsidRPr="00887CD6">
        <w:rPr>
          <w:rFonts w:ascii="Calibri" w:eastAsia="Calibri" w:hAnsi="Calibri" w:cs="Calibri"/>
          <w:b/>
          <w:color w:val="000000"/>
          <w:sz w:val="20"/>
          <w:szCs w:val="20"/>
        </w:rPr>
        <w:t xml:space="preserve"> </w:t>
      </w:r>
      <w:r>
        <w:rPr>
          <w:rFonts w:ascii="Calibri" w:eastAsia="Calibri" w:hAnsi="Calibri" w:cs="Calibri"/>
          <w:b/>
          <w:color w:val="000000"/>
          <w:sz w:val="20"/>
          <w:szCs w:val="20"/>
        </w:rPr>
        <w:t>Dec’23</w:t>
      </w:r>
    </w:p>
    <w:p w14:paraId="7661E708" w14:textId="77777777" w:rsidR="0066277E" w:rsidRPr="00701B9C" w:rsidRDefault="0066277E" w:rsidP="0066277E">
      <w:pPr>
        <w:widowControl w:val="0"/>
        <w:pBdr>
          <w:top w:val="nil"/>
          <w:left w:val="nil"/>
          <w:bottom w:val="nil"/>
          <w:right w:val="nil"/>
          <w:between w:val="nil"/>
        </w:pBdr>
        <w:spacing w:before="11" w:line="240" w:lineRule="auto"/>
        <w:rPr>
          <w:rFonts w:ascii="Calibri" w:eastAsia="Calibri" w:hAnsi="Calibri" w:cs="Calibri"/>
          <w:b/>
          <w:color w:val="000000"/>
          <w:sz w:val="20"/>
          <w:szCs w:val="20"/>
        </w:rPr>
      </w:pPr>
      <w:r w:rsidRPr="00887CD6">
        <w:rPr>
          <w:rFonts w:ascii="Calibri" w:eastAsia="Calibri" w:hAnsi="Calibri" w:cs="Calibri"/>
          <w:b/>
          <w:color w:val="000000"/>
          <w:sz w:val="20"/>
          <w:szCs w:val="20"/>
          <w:highlight w:val="white"/>
        </w:rPr>
        <w:t>Description:</w:t>
      </w:r>
      <w:r>
        <w:rPr>
          <w:rFonts w:ascii="Calibri" w:eastAsia="Calibri" w:hAnsi="Calibri" w:cs="Calibri"/>
          <w:b/>
          <w:color w:val="000000"/>
          <w:sz w:val="20"/>
          <w:szCs w:val="20"/>
        </w:rPr>
        <w:t xml:space="preserve"> </w:t>
      </w:r>
      <w:r w:rsidRPr="00701B9C">
        <w:rPr>
          <w:rFonts w:ascii="Calibri" w:eastAsia="Calibri" w:hAnsi="Calibri" w:cs="Calibri"/>
          <w:color w:val="000000"/>
          <w:sz w:val="18"/>
          <w:szCs w:val="18"/>
          <w:highlight w:val="white"/>
        </w:rPr>
        <w:t>Change Healthcare is a provider of revenue and payment cycle management that connects payers, providers, and patients within the U.S. healthcare system.</w:t>
      </w:r>
    </w:p>
    <w:p w14:paraId="24E9256B" w14:textId="77777777" w:rsidR="0066277E" w:rsidRPr="005E5F8D" w:rsidRDefault="0066277E" w:rsidP="0066277E">
      <w:pPr>
        <w:widowControl w:val="0"/>
        <w:pBdr>
          <w:top w:val="nil"/>
          <w:left w:val="nil"/>
          <w:bottom w:val="nil"/>
          <w:right w:val="nil"/>
          <w:between w:val="nil"/>
        </w:pBdr>
        <w:spacing w:before="11" w:line="243" w:lineRule="auto"/>
        <w:rPr>
          <w:rFonts w:ascii="Calibri" w:eastAsia="Calibri" w:hAnsi="Calibri" w:cs="Calibri"/>
          <w:b/>
          <w:sz w:val="20"/>
          <w:szCs w:val="20"/>
        </w:rPr>
      </w:pPr>
      <w:bookmarkStart w:id="0" w:name="_Hlk158249751"/>
      <w:r w:rsidRPr="00887CD6">
        <w:rPr>
          <w:rFonts w:ascii="Calibri" w:eastAsia="Calibri" w:hAnsi="Calibri" w:cs="Calibri"/>
          <w:b/>
          <w:color w:val="000000"/>
          <w:sz w:val="20"/>
          <w:szCs w:val="20"/>
          <w:highlight w:val="white"/>
        </w:rPr>
        <w:t>Responsibilities:</w:t>
      </w:r>
      <w:bookmarkEnd w:id="0"/>
      <w:r w:rsidRPr="00887CD6">
        <w:rPr>
          <w:rFonts w:ascii="Calibri" w:eastAsia="Calibri" w:hAnsi="Calibri" w:cs="Calibri"/>
          <w:color w:val="000000"/>
          <w:sz w:val="20"/>
          <w:szCs w:val="20"/>
        </w:rPr>
        <w:t xml:space="preserve"> </w:t>
      </w:r>
    </w:p>
    <w:p w14:paraId="1F4D38BD" w14:textId="77777777" w:rsidR="0066277E" w:rsidRPr="005E5F8D" w:rsidRDefault="0066277E" w:rsidP="0066277E">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Collaborated with stakeholders to gather and analyse business requirements, translating them into technical solutions</w:t>
      </w:r>
    </w:p>
    <w:p w14:paraId="70866D58" w14:textId="77777777" w:rsidR="0066277E" w:rsidRPr="005E5F8D" w:rsidRDefault="0066277E" w:rsidP="0066277E">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Actively participated in Agile ceremonies, including sprint planning, backlog grooming, and retrospectives, fostering collaboration and continuous improvement.</w:t>
      </w:r>
    </w:p>
    <w:p w14:paraId="3ABC287A" w14:textId="3A1AE944" w:rsidR="00475600" w:rsidRDefault="005E5F8D"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Designed, documented, and implemented active sprint requirements, ensuring ongoing maintenance.</w:t>
      </w:r>
    </w:p>
    <w:p w14:paraId="0DAE65C7" w14:textId="0ADC2676" w:rsidR="00475600" w:rsidRPr="00475600" w:rsidRDefault="00475600"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75600">
        <w:rPr>
          <w:rFonts w:ascii="Calibri" w:eastAsia="Calibri" w:hAnsi="Calibri" w:cs="Calibri"/>
          <w:color w:val="000000"/>
          <w:sz w:val="18"/>
          <w:szCs w:val="18"/>
        </w:rPr>
        <w:t>Developed custom Apex classes, triggers, and Visualforce pages to automate patient intake, appointment scheduling, and referral</w:t>
      </w:r>
    </w:p>
    <w:p w14:paraId="76833E42" w14:textId="77777777" w:rsidR="00475600" w:rsidRPr="00475600" w:rsidRDefault="00475600" w:rsidP="00475600">
      <w:pPr>
        <w:widowControl w:val="0"/>
        <w:pBdr>
          <w:top w:val="nil"/>
          <w:left w:val="nil"/>
          <w:bottom w:val="nil"/>
          <w:right w:val="nil"/>
          <w:between w:val="nil"/>
        </w:pBdr>
        <w:spacing w:line="240" w:lineRule="auto"/>
        <w:ind w:left="567"/>
        <w:rPr>
          <w:rFonts w:ascii="Calibri" w:eastAsia="Calibri" w:hAnsi="Calibri" w:cs="Calibri"/>
          <w:color w:val="000000"/>
          <w:sz w:val="18"/>
          <w:szCs w:val="18"/>
        </w:rPr>
      </w:pPr>
      <w:r w:rsidRPr="00475600">
        <w:rPr>
          <w:rFonts w:ascii="Calibri" w:eastAsia="Calibri" w:hAnsi="Calibri" w:cs="Calibri"/>
          <w:color w:val="000000"/>
          <w:sz w:val="18"/>
          <w:szCs w:val="18"/>
        </w:rPr>
        <w:t>processes within Health Cloud.</w:t>
      </w:r>
    </w:p>
    <w:p w14:paraId="0BC65BC5" w14:textId="142B20B6" w:rsidR="00475600" w:rsidRPr="00475600" w:rsidRDefault="00475600"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75600">
        <w:rPr>
          <w:rFonts w:ascii="Calibri" w:eastAsia="Calibri" w:hAnsi="Calibri" w:cs="Calibri"/>
          <w:color w:val="000000"/>
          <w:sz w:val="18"/>
          <w:szCs w:val="18"/>
        </w:rPr>
        <w:t>Configured Health Cloud features, including patient data models, care plans, care teams, and patient portals, to meet specific</w:t>
      </w:r>
      <w:r>
        <w:rPr>
          <w:rFonts w:ascii="Calibri" w:eastAsia="Calibri" w:hAnsi="Calibri" w:cs="Calibri"/>
          <w:color w:val="000000"/>
          <w:sz w:val="18"/>
          <w:szCs w:val="18"/>
        </w:rPr>
        <w:t xml:space="preserve"> </w:t>
      </w:r>
      <w:r w:rsidRPr="00475600">
        <w:rPr>
          <w:rFonts w:ascii="Calibri" w:eastAsia="Calibri" w:hAnsi="Calibri" w:cs="Calibri"/>
          <w:color w:val="000000"/>
          <w:sz w:val="18"/>
          <w:szCs w:val="18"/>
        </w:rPr>
        <w:t>client requirements and enhance patient engagement.</w:t>
      </w:r>
    </w:p>
    <w:p w14:paraId="53BB4977" w14:textId="023DB3E2" w:rsidR="00475600" w:rsidRPr="00475600" w:rsidRDefault="00475600"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75600">
        <w:rPr>
          <w:rFonts w:ascii="Calibri" w:eastAsia="Calibri" w:hAnsi="Calibri" w:cs="Calibri"/>
          <w:color w:val="000000"/>
          <w:sz w:val="18"/>
          <w:szCs w:val="18"/>
        </w:rPr>
        <w:t>Integrated Health Cloud with external Electronic Health Records (EHR) systems using SOAP APIs for seamless data exchange.</w:t>
      </w:r>
    </w:p>
    <w:p w14:paraId="6CB3F8CF" w14:textId="47566F3B" w:rsidR="00475600" w:rsidRPr="00475600" w:rsidRDefault="00475600"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75600">
        <w:rPr>
          <w:rFonts w:ascii="Calibri" w:eastAsia="Calibri" w:hAnsi="Calibri" w:cs="Calibri"/>
          <w:color w:val="000000"/>
          <w:sz w:val="18"/>
          <w:szCs w:val="18"/>
        </w:rPr>
        <w:t>Gained knowledge on hub services while collaborating with business analysts, healthcare providers, and other stakeholders to</w:t>
      </w:r>
      <w:r>
        <w:rPr>
          <w:rFonts w:ascii="Calibri" w:eastAsia="Calibri" w:hAnsi="Calibri" w:cs="Calibri"/>
          <w:color w:val="000000"/>
          <w:sz w:val="18"/>
          <w:szCs w:val="18"/>
        </w:rPr>
        <w:t xml:space="preserve"> </w:t>
      </w:r>
      <w:r w:rsidRPr="00475600">
        <w:rPr>
          <w:rFonts w:ascii="Calibri" w:eastAsia="Calibri" w:hAnsi="Calibri" w:cs="Calibri"/>
          <w:color w:val="000000"/>
          <w:sz w:val="18"/>
          <w:szCs w:val="18"/>
        </w:rPr>
        <w:t>understand requirements and deliver solutions.</w:t>
      </w:r>
    </w:p>
    <w:p w14:paraId="2C93A2EF" w14:textId="2FEDDED2"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Utilized OmniStudio Flexcards to design dynamic medical plans based on county and state information.</w:t>
      </w:r>
    </w:p>
    <w:p w14:paraId="36DE8437" w14:textId="5389DB21"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Optimized the performance of Omniscripts, DataRaptors, and OmniStudio Integration Procedures, enhancing user experience.</w:t>
      </w:r>
    </w:p>
    <w:p w14:paraId="11830035" w14:textId="7D0865C2"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Built Lightning Web Components (LWC) to track open claims and associated flows, optimizing process flow</w:t>
      </w:r>
      <w:r w:rsidR="00AD0081">
        <w:rPr>
          <w:rFonts w:ascii="Calibri" w:eastAsia="Calibri" w:hAnsi="Calibri" w:cs="Calibri"/>
          <w:color w:val="000000"/>
          <w:sz w:val="18"/>
          <w:szCs w:val="18"/>
        </w:rPr>
        <w:t xml:space="preserve"> using </w:t>
      </w:r>
      <w:r w:rsidR="005B72BF">
        <w:rPr>
          <w:rFonts w:ascii="Calibri" w:eastAsia="Calibri" w:hAnsi="Calibri" w:cs="Calibri"/>
          <w:color w:val="000000"/>
          <w:sz w:val="18"/>
          <w:szCs w:val="18"/>
        </w:rPr>
        <w:t xml:space="preserve">annotations, LDS (Lightning Data Service), </w:t>
      </w:r>
      <w:r w:rsidR="00D57323">
        <w:rPr>
          <w:rFonts w:ascii="Calibri" w:eastAsia="Calibri" w:hAnsi="Calibri" w:cs="Calibri"/>
          <w:color w:val="000000"/>
          <w:sz w:val="18"/>
          <w:szCs w:val="18"/>
        </w:rPr>
        <w:t xml:space="preserve">UI API, LMS (Lightning Message Service), </w:t>
      </w:r>
      <w:r w:rsidR="002C4537">
        <w:rPr>
          <w:rFonts w:ascii="Calibri" w:eastAsia="Calibri" w:hAnsi="Calibri" w:cs="Calibri"/>
          <w:color w:val="000000"/>
          <w:sz w:val="18"/>
          <w:szCs w:val="18"/>
        </w:rPr>
        <w:t>EmpAPI, etc,</w:t>
      </w:r>
      <w:r w:rsidRPr="005E5F8D">
        <w:rPr>
          <w:rFonts w:ascii="Calibri" w:eastAsia="Calibri" w:hAnsi="Calibri" w:cs="Calibri"/>
          <w:color w:val="000000"/>
          <w:sz w:val="18"/>
          <w:szCs w:val="18"/>
        </w:rPr>
        <w:t>.</w:t>
      </w:r>
    </w:p>
    <w:p w14:paraId="7C7EC1B3" w14:textId="6DFBC64E" w:rsidR="005E5F8D" w:rsidRPr="005E5F8D" w:rsidRDefault="005E5F8D" w:rsidP="000539D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Developed dynamic and responsive user interfaces for Salesforce applications and communities using LWC, Flexipages, AURA, Visualforce, SLDS, HTML, CSS, and JavaScript.</w:t>
      </w:r>
    </w:p>
    <w:p w14:paraId="3573A281" w14:textId="77777777" w:rsidR="00475600" w:rsidRPr="005E5F8D" w:rsidRDefault="005E5F8D"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Documented detailed workflows and data flow diagrams for effective communication of requirements.</w:t>
      </w:r>
    </w:p>
    <w:p w14:paraId="302E0FAC" w14:textId="77777777" w:rsidR="00475600" w:rsidRPr="005E5F8D" w:rsidRDefault="00475600"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Led the conversion of Process Builders and workflows to Flows and migrated legacy triggers to a new trigger framework, adhering to best practices and design patterns.</w:t>
      </w:r>
    </w:p>
    <w:p w14:paraId="721C0708" w14:textId="77777777" w:rsidR="00475600" w:rsidRPr="005E5F8D" w:rsidRDefault="00475600"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Mentored and trained junior developers and QA testers, promoting knowledge sharing and continuous improvement.</w:t>
      </w:r>
    </w:p>
    <w:p w14:paraId="25D9F746" w14:textId="6500D8AF" w:rsidR="005E5F8D" w:rsidRPr="00475600" w:rsidRDefault="00475600" w:rsidP="0047560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475600">
        <w:rPr>
          <w:rFonts w:ascii="Calibri" w:eastAsia="Calibri" w:hAnsi="Calibri" w:cs="Calibri"/>
          <w:color w:val="000000"/>
          <w:sz w:val="18"/>
          <w:szCs w:val="18"/>
        </w:rPr>
        <w:t>Led code reviews, ensuring adherence to best practices, security standards, and maintainability.</w:t>
      </w:r>
    </w:p>
    <w:p w14:paraId="35F00D06" w14:textId="42D69153"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Integrated third</w:t>
      </w:r>
      <w:r w:rsidR="00BC77B5">
        <w:rPr>
          <w:rFonts w:ascii="Calibri" w:eastAsia="Calibri" w:hAnsi="Calibri" w:cs="Calibri"/>
          <w:color w:val="000000"/>
          <w:sz w:val="18"/>
          <w:szCs w:val="18"/>
        </w:rPr>
        <w:t xml:space="preserve"> </w:t>
      </w:r>
      <w:r w:rsidRPr="005E5F8D">
        <w:rPr>
          <w:rFonts w:ascii="Calibri" w:eastAsia="Calibri" w:hAnsi="Calibri" w:cs="Calibri"/>
          <w:color w:val="000000"/>
          <w:sz w:val="18"/>
          <w:szCs w:val="18"/>
        </w:rPr>
        <w:t>party web services via callouts and developed custom Web Services to display data within Salesforce pages.</w:t>
      </w:r>
    </w:p>
    <w:p w14:paraId="55307BCA" w14:textId="77777777"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Implemented custom integration solutions using Salesforce Apex REST API for seamless document transmission to external systems like AWS S3.</w:t>
      </w:r>
    </w:p>
    <w:p w14:paraId="4009E1B4" w14:textId="4F0894F8"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lastRenderedPageBreak/>
        <w:t>Engineered integrations using Mulesoft to connect Salesforce with third</w:t>
      </w:r>
      <w:r w:rsidR="00BC77B5">
        <w:rPr>
          <w:rFonts w:ascii="Calibri" w:eastAsia="Calibri" w:hAnsi="Calibri" w:cs="Calibri"/>
          <w:color w:val="000000"/>
          <w:sz w:val="18"/>
          <w:szCs w:val="18"/>
        </w:rPr>
        <w:t xml:space="preserve"> </w:t>
      </w:r>
      <w:r w:rsidRPr="005E5F8D">
        <w:rPr>
          <w:rFonts w:ascii="Calibri" w:eastAsia="Calibri" w:hAnsi="Calibri" w:cs="Calibri"/>
          <w:color w:val="000000"/>
          <w:sz w:val="18"/>
          <w:szCs w:val="18"/>
        </w:rPr>
        <w:t>party applications, enabling seamless data flow.</w:t>
      </w:r>
    </w:p>
    <w:p w14:paraId="562490C1" w14:textId="33BB5E12"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 xml:space="preserve">Developed Apex Triggers, Apex Classes, and Test Methods to ensure robust </w:t>
      </w:r>
      <w:r w:rsidR="009B02AA">
        <w:rPr>
          <w:rFonts w:ascii="Calibri" w:eastAsia="Calibri" w:hAnsi="Calibri" w:cs="Calibri"/>
          <w:color w:val="000000"/>
          <w:sz w:val="18"/>
          <w:szCs w:val="18"/>
        </w:rPr>
        <w:t xml:space="preserve">Apex </w:t>
      </w:r>
      <w:r w:rsidRPr="005E5F8D">
        <w:rPr>
          <w:rFonts w:ascii="Calibri" w:eastAsia="Calibri" w:hAnsi="Calibri" w:cs="Calibri"/>
          <w:color w:val="000000"/>
          <w:sz w:val="18"/>
          <w:szCs w:val="18"/>
        </w:rPr>
        <w:t>code quality.</w:t>
      </w:r>
    </w:p>
    <w:p w14:paraId="53D21833" w14:textId="08F58970"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 xml:space="preserve">Generated standard, summary, and matrix </w:t>
      </w:r>
      <w:r w:rsidR="00BC77B5" w:rsidRPr="005E5F8D">
        <w:rPr>
          <w:rFonts w:ascii="Calibri" w:eastAsia="Calibri" w:hAnsi="Calibri" w:cs="Calibri"/>
          <w:color w:val="000000"/>
          <w:sz w:val="18"/>
          <w:szCs w:val="18"/>
        </w:rPr>
        <w:t>report</w:t>
      </w:r>
      <w:r w:rsidRPr="005E5F8D">
        <w:rPr>
          <w:rFonts w:ascii="Calibri" w:eastAsia="Calibri" w:hAnsi="Calibri" w:cs="Calibri"/>
          <w:color w:val="000000"/>
          <w:sz w:val="18"/>
          <w:szCs w:val="18"/>
        </w:rPr>
        <w:t xml:space="preserve"> to </w:t>
      </w:r>
      <w:r w:rsidR="00D40695" w:rsidRPr="005E5F8D">
        <w:rPr>
          <w:rFonts w:ascii="Calibri" w:eastAsia="Calibri" w:hAnsi="Calibri" w:cs="Calibri"/>
          <w:color w:val="000000"/>
          <w:sz w:val="18"/>
          <w:szCs w:val="18"/>
        </w:rPr>
        <w:t>analyse</w:t>
      </w:r>
      <w:r w:rsidRPr="005E5F8D">
        <w:rPr>
          <w:rFonts w:ascii="Calibri" w:eastAsia="Calibri" w:hAnsi="Calibri" w:cs="Calibri"/>
          <w:color w:val="000000"/>
          <w:sz w:val="18"/>
          <w:szCs w:val="18"/>
        </w:rPr>
        <w:t xml:space="preserve"> quarterly and half</w:t>
      </w:r>
      <w:r w:rsidR="00BC77B5">
        <w:rPr>
          <w:rFonts w:ascii="Calibri" w:eastAsia="Calibri" w:hAnsi="Calibri" w:cs="Calibri"/>
          <w:color w:val="000000"/>
          <w:sz w:val="18"/>
          <w:szCs w:val="18"/>
        </w:rPr>
        <w:t xml:space="preserve"> </w:t>
      </w:r>
      <w:r w:rsidRPr="005E5F8D">
        <w:rPr>
          <w:rFonts w:ascii="Calibri" w:eastAsia="Calibri" w:hAnsi="Calibri" w:cs="Calibri"/>
          <w:color w:val="000000"/>
          <w:sz w:val="18"/>
          <w:szCs w:val="18"/>
        </w:rPr>
        <w:t>yearly sales performance.</w:t>
      </w:r>
    </w:p>
    <w:p w14:paraId="3DF73F6F" w14:textId="77777777"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Crafted SOQL &amp; SOSL queries in Apex, ensuring compliance with Governor Limits for efficient data manipulation.</w:t>
      </w:r>
    </w:p>
    <w:p w14:paraId="057BAF74" w14:textId="03B77388" w:rsidR="005E5F8D" w:rsidRPr="001947FB" w:rsidRDefault="005E5F8D" w:rsidP="001947FB">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Implemented and maintained robust testing strategies, including unit, integration, and testing, to guarantee</w:t>
      </w:r>
      <w:r w:rsidR="001947FB">
        <w:rPr>
          <w:rFonts w:ascii="Calibri" w:eastAsia="Calibri" w:hAnsi="Calibri" w:cs="Calibri"/>
          <w:color w:val="000000"/>
          <w:sz w:val="18"/>
          <w:szCs w:val="18"/>
        </w:rPr>
        <w:t xml:space="preserve"> </w:t>
      </w:r>
      <w:r w:rsidRPr="005E5F8D">
        <w:rPr>
          <w:rFonts w:ascii="Calibri" w:eastAsia="Calibri" w:hAnsi="Calibri" w:cs="Calibri"/>
          <w:color w:val="000000"/>
          <w:sz w:val="18"/>
          <w:szCs w:val="18"/>
        </w:rPr>
        <w:t>application reliability</w:t>
      </w:r>
      <w:r w:rsidR="001947FB">
        <w:rPr>
          <w:rFonts w:ascii="Calibri" w:eastAsia="Calibri" w:hAnsi="Calibri" w:cs="Calibri"/>
          <w:color w:val="000000"/>
          <w:sz w:val="18"/>
          <w:szCs w:val="18"/>
        </w:rPr>
        <w:t xml:space="preserve"> and i</w:t>
      </w:r>
      <w:r w:rsidRPr="001947FB">
        <w:rPr>
          <w:rFonts w:ascii="Calibri" w:eastAsia="Calibri" w:hAnsi="Calibri" w:cs="Calibri"/>
          <w:color w:val="000000"/>
          <w:sz w:val="18"/>
          <w:szCs w:val="18"/>
        </w:rPr>
        <w:t>dentified and communicated technical limitations/issues and their workarounds effectively.</w:t>
      </w:r>
    </w:p>
    <w:p w14:paraId="7506A3F8" w14:textId="61683054"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Managed version control for Salesforce metadata using Copado, enabling tracking, rollback, and collaboration.</w:t>
      </w:r>
    </w:p>
    <w:p w14:paraId="1ACD4F17" w14:textId="77777777"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Utilized Copado for automated testing, CI/CD, and deployment processes.</w:t>
      </w:r>
    </w:p>
    <w:p w14:paraId="515FF1B5" w14:textId="77777777"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Optimized data migration from MySQL to Salesforce through data analysis.</w:t>
      </w:r>
    </w:p>
    <w:p w14:paraId="68C88A1D" w14:textId="77777777"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Configured Custom Reports and Report Folders tailored to different user profiles.</w:t>
      </w:r>
    </w:p>
    <w:p w14:paraId="3589561A" w14:textId="7005F8F2" w:rsidR="005E5F8D" w:rsidRPr="005E5F8D" w:rsidRDefault="005E5F8D" w:rsidP="000A52F0">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Enhanced and maintained Salesforce Communities to improve process efficiency and user satisfaction.</w:t>
      </w:r>
    </w:p>
    <w:p w14:paraId="70B8E322" w14:textId="77777777"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Used Apex Data Loader for data loading tasks, including imports and mass updates, to maintain data quality.</w:t>
      </w:r>
    </w:p>
    <w:p w14:paraId="7FEE7853" w14:textId="77777777" w:rsidR="005E5F8D" w:rsidRPr="005E5F8D"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Monitored and improved data quality through regular assessments.</w:t>
      </w:r>
    </w:p>
    <w:p w14:paraId="7206145E" w14:textId="7A8AF46C" w:rsidR="005021A1" w:rsidRPr="00887CD6" w:rsidRDefault="005E5F8D" w:rsidP="005E5F8D">
      <w:pPr>
        <w:widowControl w:val="0"/>
        <w:numPr>
          <w:ilvl w:val="0"/>
          <w:numId w:val="2"/>
        </w:numPr>
        <w:pBdr>
          <w:top w:val="nil"/>
          <w:left w:val="nil"/>
          <w:bottom w:val="nil"/>
          <w:right w:val="nil"/>
          <w:between w:val="nil"/>
        </w:pBdr>
        <w:spacing w:line="240" w:lineRule="auto"/>
        <w:ind w:left="567" w:hanging="283"/>
        <w:rPr>
          <w:rFonts w:ascii="Calibri" w:eastAsia="Calibri" w:hAnsi="Calibri" w:cs="Calibri"/>
          <w:color w:val="000000"/>
          <w:sz w:val="18"/>
          <w:szCs w:val="18"/>
        </w:rPr>
      </w:pPr>
      <w:r w:rsidRPr="005E5F8D">
        <w:rPr>
          <w:rFonts w:ascii="Calibri" w:eastAsia="Calibri" w:hAnsi="Calibri" w:cs="Calibri"/>
          <w:color w:val="000000"/>
          <w:sz w:val="18"/>
          <w:szCs w:val="18"/>
        </w:rPr>
        <w:t>Leveraged tools like Copado, Git, and GitHub for streamlined CI/CD deployment processes.</w:t>
      </w:r>
    </w:p>
    <w:p w14:paraId="58007456" w14:textId="0D0147E8" w:rsidR="00994AC6" w:rsidRPr="00CD4004" w:rsidRDefault="00994AC6" w:rsidP="00994AC6">
      <w:pPr>
        <w:widowControl w:val="0"/>
        <w:pBdr>
          <w:top w:val="nil"/>
          <w:left w:val="nil"/>
          <w:bottom w:val="nil"/>
          <w:right w:val="nil"/>
          <w:between w:val="nil"/>
        </w:pBdr>
        <w:spacing w:before="8" w:line="240" w:lineRule="auto"/>
        <w:rPr>
          <w:rFonts w:ascii="Calibri" w:eastAsia="Calibri" w:hAnsi="Calibri" w:cs="Calibri"/>
          <w:sz w:val="12"/>
          <w:szCs w:val="12"/>
        </w:rPr>
      </w:pPr>
      <w:r>
        <w:rPr>
          <w:rFonts w:ascii="Calibri" w:eastAsia="Calibri" w:hAnsi="Calibri" w:cs="Calibri"/>
          <w:sz w:val="12"/>
          <w:szCs w:val="12"/>
        </w:rPr>
        <w:t xml:space="preserve"> </w:t>
      </w:r>
    </w:p>
    <w:p w14:paraId="65341464" w14:textId="4AD58CCF" w:rsidR="00701B9C" w:rsidRDefault="00994AC6" w:rsidP="00701B9C">
      <w:pPr>
        <w:widowControl w:val="0"/>
        <w:pBdr>
          <w:top w:val="nil"/>
          <w:left w:val="nil"/>
          <w:bottom w:val="nil"/>
          <w:right w:val="nil"/>
          <w:between w:val="nil"/>
        </w:pBdr>
        <w:spacing w:before="8" w:line="240" w:lineRule="auto"/>
        <w:ind w:left="284" w:hanging="284"/>
        <w:rPr>
          <w:rFonts w:ascii="Calibri" w:eastAsia="Calibri" w:hAnsi="Calibri" w:cs="Calibri"/>
          <w:b/>
          <w:sz w:val="20"/>
          <w:szCs w:val="20"/>
        </w:rPr>
      </w:pPr>
      <w:r w:rsidRPr="00887CD6">
        <w:rPr>
          <w:rFonts w:ascii="Calibri" w:eastAsia="Calibri" w:hAnsi="Calibri" w:cs="Calibri"/>
          <w:b/>
          <w:color w:val="000000"/>
          <w:sz w:val="20"/>
          <w:szCs w:val="20"/>
        </w:rPr>
        <w:t>Nissan North America Inc., Franklin, TN</w:t>
      </w:r>
      <w:r w:rsidR="00FD7B61">
        <w:rPr>
          <w:rFonts w:ascii="Calibri" w:eastAsia="Calibri" w:hAnsi="Calibri" w:cs="Calibri"/>
          <w:b/>
          <w:color w:val="000000"/>
          <w:sz w:val="20"/>
          <w:szCs w:val="20"/>
        </w:rPr>
        <w:t xml:space="preserve"> – (TechMahindra)</w:t>
      </w:r>
      <w:r w:rsidR="00701B9C">
        <w:rPr>
          <w:rFonts w:ascii="Calibri" w:eastAsia="Calibri" w:hAnsi="Calibri" w:cs="Calibri"/>
          <w:b/>
          <w:color w:val="000000"/>
          <w:sz w:val="20"/>
          <w:szCs w:val="20"/>
        </w:rPr>
        <w:tab/>
      </w:r>
      <w:r w:rsidR="00D83DAD">
        <w:rPr>
          <w:rFonts w:ascii="Calibri" w:eastAsia="Calibri" w:hAnsi="Calibri" w:cs="Calibri"/>
          <w:b/>
          <w:color w:val="000000"/>
          <w:sz w:val="20"/>
          <w:szCs w:val="20"/>
        </w:rPr>
        <w:t xml:space="preserve">           </w:t>
      </w:r>
      <w:r w:rsidRPr="00887CD6">
        <w:rPr>
          <w:rFonts w:ascii="Calibri" w:eastAsia="Calibri" w:hAnsi="Calibri" w:cs="Calibri"/>
          <w:b/>
          <w:color w:val="000000"/>
          <w:sz w:val="20"/>
          <w:szCs w:val="20"/>
          <w:highlight w:val="white"/>
        </w:rPr>
        <w:t>Senior Salesforce Consultant</w:t>
      </w:r>
      <w:r w:rsidRPr="00887CD6">
        <w:rPr>
          <w:rFonts w:ascii="Calibri" w:eastAsia="Calibri" w:hAnsi="Calibri" w:cs="Calibri"/>
          <w:b/>
          <w:color w:val="000000"/>
          <w:sz w:val="20"/>
          <w:szCs w:val="20"/>
        </w:rPr>
        <w:t xml:space="preserve"> </w:t>
      </w:r>
      <w:r w:rsidRPr="00E80294">
        <w:rPr>
          <w:rFonts w:ascii="Calibri" w:eastAsia="Calibri" w:hAnsi="Calibri" w:cs="Calibri"/>
          <w:b/>
          <w:color w:val="000000"/>
          <w:sz w:val="20"/>
          <w:szCs w:val="20"/>
        </w:rPr>
        <w:t>/ Lead</w:t>
      </w:r>
      <w:r w:rsidR="00887D1C">
        <w:rPr>
          <w:rFonts w:ascii="Calibri" w:eastAsia="Calibri" w:hAnsi="Calibri" w:cs="Calibri"/>
          <w:b/>
          <w:color w:val="000000"/>
          <w:sz w:val="20"/>
          <w:szCs w:val="20"/>
        </w:rPr>
        <w:t xml:space="preserve"> </w:t>
      </w:r>
      <w:r w:rsidRPr="00887CD6">
        <w:rPr>
          <w:rFonts w:ascii="Calibri" w:eastAsia="Calibri" w:hAnsi="Calibri" w:cs="Calibri"/>
          <w:b/>
          <w:color w:val="000000"/>
          <w:sz w:val="20"/>
          <w:szCs w:val="20"/>
        </w:rPr>
        <w:t xml:space="preserve">– </w:t>
      </w:r>
      <w:r w:rsidRPr="00887CD6">
        <w:rPr>
          <w:rFonts w:ascii="Calibri" w:eastAsia="Calibri" w:hAnsi="Calibri" w:cs="Calibri"/>
          <w:b/>
          <w:sz w:val="20"/>
          <w:szCs w:val="20"/>
          <w:highlight w:val="white"/>
        </w:rPr>
        <w:t>Dec’20 - Nov’22</w:t>
      </w:r>
    </w:p>
    <w:p w14:paraId="38316BA9" w14:textId="43A327A1" w:rsidR="00994AC6" w:rsidRPr="00701B9C" w:rsidRDefault="00994AC6" w:rsidP="00701B9C">
      <w:pPr>
        <w:widowControl w:val="0"/>
        <w:pBdr>
          <w:top w:val="nil"/>
          <w:left w:val="nil"/>
          <w:bottom w:val="nil"/>
          <w:right w:val="nil"/>
          <w:between w:val="nil"/>
        </w:pBdr>
        <w:spacing w:before="8" w:line="240" w:lineRule="auto"/>
        <w:rPr>
          <w:rFonts w:ascii="Calibri" w:eastAsia="Calibri" w:hAnsi="Calibri" w:cs="Calibri"/>
          <w:b/>
          <w:color w:val="000000"/>
          <w:sz w:val="20"/>
          <w:szCs w:val="20"/>
        </w:rPr>
      </w:pPr>
      <w:r w:rsidRPr="00887CD6">
        <w:rPr>
          <w:rFonts w:ascii="Calibri" w:eastAsia="Calibri" w:hAnsi="Calibri" w:cs="Calibri"/>
          <w:b/>
          <w:color w:val="000000"/>
          <w:sz w:val="20"/>
          <w:szCs w:val="20"/>
          <w:highlight w:val="white"/>
        </w:rPr>
        <w:t>Description:</w:t>
      </w:r>
      <w:r w:rsidR="00701B9C">
        <w:rPr>
          <w:rFonts w:ascii="Calibri" w:eastAsia="Calibri" w:hAnsi="Calibri" w:cs="Calibri"/>
          <w:b/>
          <w:color w:val="000000"/>
          <w:sz w:val="20"/>
          <w:szCs w:val="20"/>
          <w:highlight w:val="white"/>
        </w:rPr>
        <w:t xml:space="preserve"> </w:t>
      </w:r>
      <w:r w:rsidRPr="00887CD6">
        <w:rPr>
          <w:rFonts w:ascii="Calibri" w:eastAsia="Calibri" w:hAnsi="Calibri" w:cs="Calibri"/>
          <w:color w:val="000000"/>
          <w:sz w:val="18"/>
          <w:szCs w:val="18"/>
          <w:highlight w:val="white"/>
        </w:rPr>
        <w:t xml:space="preserve">Nissan North America Inc. is a subsidiary of Nissan Motor Corporation of Japan which manufactures and sells </w:t>
      </w:r>
      <w:r w:rsidRPr="00887CD6">
        <w:rPr>
          <w:rFonts w:ascii="Calibri" w:eastAsia="Calibri" w:hAnsi="Calibri" w:cs="Calibri"/>
          <w:color w:val="000000"/>
          <w:sz w:val="18"/>
          <w:szCs w:val="18"/>
        </w:rPr>
        <w:t>Nissan</w:t>
      </w:r>
      <w:r w:rsidRPr="00887CD6">
        <w:rPr>
          <w:rFonts w:ascii="Calibri" w:eastAsia="Calibri" w:hAnsi="Calibri" w:cs="Calibri"/>
          <w:color w:val="000000"/>
          <w:sz w:val="18"/>
          <w:szCs w:val="18"/>
          <w:highlight w:val="white"/>
        </w:rPr>
        <w:t xml:space="preserve"> and Infiniti brand cars, sport utility vehicles and pickup trucks.</w:t>
      </w:r>
    </w:p>
    <w:p w14:paraId="21037994" w14:textId="59373409" w:rsidR="0029104F" w:rsidRDefault="00994AC6" w:rsidP="00D83DAD">
      <w:pPr>
        <w:widowControl w:val="0"/>
        <w:spacing w:before="11" w:line="243" w:lineRule="auto"/>
        <w:rPr>
          <w:rFonts w:ascii="Calibri" w:eastAsia="Calibri" w:hAnsi="Calibri" w:cs="Calibri"/>
          <w:sz w:val="18"/>
          <w:szCs w:val="18"/>
        </w:rPr>
      </w:pPr>
      <w:r w:rsidRPr="00887CD6">
        <w:rPr>
          <w:rFonts w:ascii="Calibri" w:eastAsia="Calibri" w:hAnsi="Calibri" w:cs="Calibri"/>
          <w:b/>
          <w:sz w:val="20"/>
          <w:szCs w:val="20"/>
          <w:highlight w:val="white"/>
        </w:rPr>
        <w:t>Responsibilities:</w:t>
      </w:r>
    </w:p>
    <w:p w14:paraId="3365119F"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Collaborated with user groups for comprehensive requirement gathering, leading planning and implementation phases to design data models that streamlined business processes within Salesforce.</w:t>
      </w:r>
    </w:p>
    <w:p w14:paraId="4761CA7E"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Participated in Grooming, Sprint Planning, and Sprint Review sessions with product owners, managers, and the Salesforce team to ensure project alignment.</w:t>
      </w:r>
    </w:p>
    <w:p w14:paraId="0DA2136D"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Developed multiple AURA Components and Lightning Web Components (LWC), integrating SLDS and Design Parameters to enhance user experience.</w:t>
      </w:r>
    </w:p>
    <w:p w14:paraId="1DCFF34C" w14:textId="75CDFF51"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Created validation rules and error</w:t>
      </w:r>
      <w:r w:rsidR="00BC77B5">
        <w:rPr>
          <w:rFonts w:ascii="Calibri" w:eastAsia="Calibri" w:hAnsi="Calibri" w:cs="Calibri"/>
          <w:sz w:val="18"/>
          <w:szCs w:val="18"/>
        </w:rPr>
        <w:t xml:space="preserve"> </w:t>
      </w:r>
      <w:r w:rsidRPr="0029104F">
        <w:rPr>
          <w:rFonts w:ascii="Calibri" w:eastAsia="Calibri" w:hAnsi="Calibri" w:cs="Calibri"/>
          <w:sz w:val="18"/>
          <w:szCs w:val="18"/>
        </w:rPr>
        <w:t>handling mechanisms to ensure accuracy and reduce discrepancies.</w:t>
      </w:r>
    </w:p>
    <w:p w14:paraId="4DB57503" w14:textId="69F20049"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 xml:space="preserve">Contributed to the design and development of Lightning Community Builder, creating Lightning Components using the </w:t>
      </w:r>
      <w:r w:rsidR="002F2D67">
        <w:rPr>
          <w:rFonts w:ascii="Calibri" w:eastAsia="Calibri" w:hAnsi="Calibri" w:cs="Calibri"/>
          <w:sz w:val="18"/>
          <w:szCs w:val="18"/>
        </w:rPr>
        <w:t>LW</w:t>
      </w:r>
      <w:r w:rsidR="00113978">
        <w:rPr>
          <w:rFonts w:ascii="Calibri" w:eastAsia="Calibri" w:hAnsi="Calibri" w:cs="Calibri"/>
          <w:sz w:val="18"/>
          <w:szCs w:val="18"/>
        </w:rPr>
        <w:t>Cs</w:t>
      </w:r>
    </w:p>
    <w:p w14:paraId="4556DC17" w14:textId="0096218D" w:rsid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Developed a cyclical, four</w:t>
      </w:r>
      <w:r w:rsidR="00BC77B5">
        <w:rPr>
          <w:rFonts w:ascii="Calibri" w:eastAsia="Calibri" w:hAnsi="Calibri" w:cs="Calibri"/>
          <w:sz w:val="18"/>
          <w:szCs w:val="18"/>
        </w:rPr>
        <w:t xml:space="preserve"> </w:t>
      </w:r>
      <w:r w:rsidRPr="0029104F">
        <w:rPr>
          <w:rFonts w:ascii="Calibri" w:eastAsia="Calibri" w:hAnsi="Calibri" w:cs="Calibri"/>
          <w:sz w:val="18"/>
          <w:szCs w:val="18"/>
        </w:rPr>
        <w:t>stage community rollout framework (Establish, Manage, Engage, Measure) for successful Salesforce Communities launch and optimization.</w:t>
      </w:r>
    </w:p>
    <w:p w14:paraId="68FB3D2C" w14:textId="77777777" w:rsidR="005C586D" w:rsidRPr="0029104F" w:rsidRDefault="005C586D" w:rsidP="005C586D">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 xml:space="preserve">Led the setup of an </w:t>
      </w:r>
      <w:r>
        <w:rPr>
          <w:rFonts w:ascii="Calibri" w:eastAsia="Calibri" w:hAnsi="Calibri" w:cs="Calibri"/>
          <w:sz w:val="18"/>
          <w:szCs w:val="18"/>
        </w:rPr>
        <w:t xml:space="preserve">Experience Cloud </w:t>
      </w:r>
      <w:r w:rsidRPr="0029104F">
        <w:rPr>
          <w:rFonts w:ascii="Calibri" w:eastAsia="Calibri" w:hAnsi="Calibri" w:cs="Calibri"/>
          <w:sz w:val="18"/>
          <w:szCs w:val="18"/>
        </w:rPr>
        <w:t>partner portal to enhance service processes and solution management.</w:t>
      </w:r>
    </w:p>
    <w:p w14:paraId="0966B580" w14:textId="77777777" w:rsidR="005C586D" w:rsidRDefault="005C586D" w:rsidP="005C586D">
      <w:pPr>
        <w:widowControl w:val="0"/>
        <w:numPr>
          <w:ilvl w:val="0"/>
          <w:numId w:val="2"/>
        </w:numPr>
        <w:spacing w:line="243" w:lineRule="auto"/>
        <w:ind w:left="567" w:hanging="283"/>
        <w:rPr>
          <w:rFonts w:ascii="Calibri" w:eastAsia="Calibri" w:hAnsi="Calibri" w:cs="Calibri"/>
          <w:sz w:val="18"/>
          <w:szCs w:val="18"/>
        </w:rPr>
      </w:pPr>
      <w:r>
        <w:rPr>
          <w:rFonts w:ascii="Calibri" w:eastAsia="Calibri" w:hAnsi="Calibri" w:cs="Calibri"/>
          <w:sz w:val="18"/>
          <w:szCs w:val="18"/>
        </w:rPr>
        <w:t>Managed</w:t>
      </w:r>
      <w:r w:rsidRPr="0029104F">
        <w:rPr>
          <w:rFonts w:ascii="Calibri" w:eastAsia="Calibri" w:hAnsi="Calibri" w:cs="Calibri"/>
          <w:sz w:val="18"/>
          <w:szCs w:val="18"/>
        </w:rPr>
        <w:t xml:space="preserve"> Salesforce Communities and facilitated user onboarding with standard profiles and objects.</w:t>
      </w:r>
    </w:p>
    <w:p w14:paraId="444DB449" w14:textId="77777777" w:rsidR="005C586D" w:rsidRPr="0029104F" w:rsidRDefault="005C586D" w:rsidP="005C586D">
      <w:pPr>
        <w:widowControl w:val="0"/>
        <w:numPr>
          <w:ilvl w:val="0"/>
          <w:numId w:val="2"/>
        </w:numPr>
        <w:spacing w:line="243" w:lineRule="auto"/>
        <w:ind w:left="567" w:hanging="283"/>
        <w:rPr>
          <w:rFonts w:ascii="Calibri" w:eastAsia="Calibri" w:hAnsi="Calibri" w:cs="Calibri"/>
          <w:sz w:val="18"/>
          <w:szCs w:val="18"/>
        </w:rPr>
      </w:pPr>
      <w:r>
        <w:rPr>
          <w:rFonts w:ascii="Calibri" w:eastAsia="Calibri" w:hAnsi="Calibri" w:cs="Calibri"/>
          <w:sz w:val="18"/>
          <w:szCs w:val="18"/>
        </w:rPr>
        <w:t>Implemented sharing sets, custom pages, LWCs, Branding sets, Theme, Template, etc., to enhance user experience.</w:t>
      </w:r>
    </w:p>
    <w:p w14:paraId="1CC9136F" w14:textId="4F1E8EF3" w:rsidR="005C586D" w:rsidRPr="005C586D" w:rsidRDefault="005C586D" w:rsidP="005C586D">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Documented the organization’s Salesforce processes and data model for future reference and development.</w:t>
      </w:r>
    </w:p>
    <w:p w14:paraId="30463CB1" w14:textId="77777777" w:rsid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Led the integration of external systems, ensuring efficient data flow via REST APIs, SOAP web services, and JSON data processing.</w:t>
      </w:r>
    </w:p>
    <w:p w14:paraId="0766F4EA" w14:textId="1A90EA4E" w:rsidR="002D0427" w:rsidRPr="0029104F" w:rsidRDefault="002D0427" w:rsidP="0029104F">
      <w:pPr>
        <w:widowControl w:val="0"/>
        <w:numPr>
          <w:ilvl w:val="0"/>
          <w:numId w:val="2"/>
        </w:numPr>
        <w:spacing w:line="243" w:lineRule="auto"/>
        <w:ind w:left="567" w:hanging="283"/>
        <w:rPr>
          <w:rFonts w:ascii="Calibri" w:eastAsia="Calibri" w:hAnsi="Calibri" w:cs="Calibri"/>
          <w:sz w:val="18"/>
          <w:szCs w:val="18"/>
        </w:rPr>
      </w:pPr>
      <w:r w:rsidRPr="002D0427">
        <w:rPr>
          <w:rFonts w:ascii="Calibri" w:eastAsia="Calibri" w:hAnsi="Calibri" w:cs="Calibri"/>
          <w:sz w:val="18"/>
          <w:szCs w:val="18"/>
        </w:rPr>
        <w:t>Created and managed a comprehensive Salesforce Knowledge base, categorized by relevant topics, and integrated with Service Cloud's case management system resulting in reduction in customer support inquiries.</w:t>
      </w:r>
    </w:p>
    <w:p w14:paraId="11932014"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Demonstrated expertise in OmniStudio OmniScript, including design, deployment, and utilization of Input and action components.</w:t>
      </w:r>
    </w:p>
    <w:p w14:paraId="54426792"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Managed OmniStudio component migration using Data Packs, effectively handling connected organizations.</w:t>
      </w:r>
    </w:p>
    <w:p w14:paraId="128C30BF"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Participated in Salesforce Lightning migration from Salesforce Classic.</w:t>
      </w:r>
    </w:p>
    <w:p w14:paraId="2736C7A9"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Implemented Apex Classes, Controllers, and Triggers to meet various functional requirements.</w:t>
      </w:r>
    </w:p>
    <w:p w14:paraId="7B9661AD" w14:textId="6DB90622"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Developed new Apex</w:t>
      </w:r>
      <w:r w:rsidR="00A04123">
        <w:rPr>
          <w:rFonts w:ascii="Calibri" w:eastAsia="Calibri" w:hAnsi="Calibri" w:cs="Calibri"/>
          <w:sz w:val="18"/>
          <w:szCs w:val="18"/>
        </w:rPr>
        <w:t xml:space="preserve"> code </w:t>
      </w:r>
      <w:r w:rsidR="00A53F69">
        <w:rPr>
          <w:rFonts w:ascii="Calibri" w:eastAsia="Calibri" w:hAnsi="Calibri" w:cs="Calibri"/>
          <w:sz w:val="18"/>
          <w:szCs w:val="18"/>
        </w:rPr>
        <w:t>in</w:t>
      </w:r>
      <w:r w:rsidRPr="0029104F">
        <w:rPr>
          <w:rFonts w:ascii="Calibri" w:eastAsia="Calibri" w:hAnsi="Calibri" w:cs="Calibri"/>
          <w:sz w:val="18"/>
          <w:szCs w:val="18"/>
        </w:rPr>
        <w:t xml:space="preserve"> Triggers, Classes, Batch Classes, Schedule Classes, and Email Services as per project needs.</w:t>
      </w:r>
    </w:p>
    <w:p w14:paraId="532E2E65"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Maintained comprehensive test coverage for all classes and triggers, supporting deployment activities.</w:t>
      </w:r>
    </w:p>
    <w:p w14:paraId="2DB6BEF8"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Demonstrated proficiency in troubleshooting and resolving issues within existing Lightning code.</w:t>
      </w:r>
    </w:p>
    <w:p w14:paraId="56C9079C"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Streamlined and optimized Reports and Dashboards for comprehensive KPI tracking.</w:t>
      </w:r>
    </w:p>
    <w:p w14:paraId="7935CB81"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Utilized Tabular, Summary, and Matrix reports to generate both Standard and Custom reports.</w:t>
      </w:r>
    </w:p>
    <w:p w14:paraId="1FCCF9EB"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Defined Analytics dashboards to provide actionable insights on opportunities, sales, and team performance.</w:t>
      </w:r>
    </w:p>
    <w:p w14:paraId="159C6F23" w14:textId="16A5B3D9"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Led Process Builder and Flow</w:t>
      </w:r>
      <w:r w:rsidR="00BC77B5">
        <w:rPr>
          <w:rFonts w:ascii="Calibri" w:eastAsia="Calibri" w:hAnsi="Calibri" w:cs="Calibri"/>
          <w:sz w:val="18"/>
          <w:szCs w:val="18"/>
        </w:rPr>
        <w:t xml:space="preserve"> </w:t>
      </w:r>
      <w:r w:rsidRPr="0029104F">
        <w:rPr>
          <w:rFonts w:ascii="Calibri" w:eastAsia="Calibri" w:hAnsi="Calibri" w:cs="Calibri"/>
          <w:sz w:val="18"/>
          <w:szCs w:val="18"/>
        </w:rPr>
        <w:t>driven development efforts to automate and streamline business processes.</w:t>
      </w:r>
    </w:p>
    <w:p w14:paraId="2D603F1F" w14:textId="4FBEAAF6"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Facilitated user training sessions to maximize Salesforce functionality and end</w:t>
      </w:r>
      <w:r w:rsidR="00BC77B5">
        <w:rPr>
          <w:rFonts w:ascii="Calibri" w:eastAsia="Calibri" w:hAnsi="Calibri" w:cs="Calibri"/>
          <w:sz w:val="18"/>
          <w:szCs w:val="18"/>
        </w:rPr>
        <w:t xml:space="preserve"> </w:t>
      </w:r>
      <w:r w:rsidRPr="0029104F">
        <w:rPr>
          <w:rFonts w:ascii="Calibri" w:eastAsia="Calibri" w:hAnsi="Calibri" w:cs="Calibri"/>
          <w:sz w:val="18"/>
          <w:szCs w:val="18"/>
        </w:rPr>
        <w:t>user productivity.</w:t>
      </w:r>
    </w:p>
    <w:p w14:paraId="39C78C34" w14:textId="5B306A35" w:rsidR="0029104F" w:rsidRPr="0029104F" w:rsidRDefault="0029104F" w:rsidP="00DC5BF0">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 xml:space="preserve">Designed and configured Approval processes for </w:t>
      </w:r>
      <w:r w:rsidR="00BC77B5" w:rsidRPr="0029104F">
        <w:rPr>
          <w:rFonts w:ascii="Calibri" w:eastAsia="Calibri" w:hAnsi="Calibri" w:cs="Calibri"/>
          <w:sz w:val="18"/>
          <w:szCs w:val="18"/>
        </w:rPr>
        <w:t>multi</w:t>
      </w:r>
      <w:r w:rsidR="00BC77B5">
        <w:rPr>
          <w:rFonts w:ascii="Calibri" w:eastAsia="Calibri" w:hAnsi="Calibri" w:cs="Calibri"/>
          <w:sz w:val="18"/>
          <w:szCs w:val="18"/>
        </w:rPr>
        <w:t xml:space="preserve"> </w:t>
      </w:r>
      <w:r w:rsidR="00BC77B5" w:rsidRPr="0029104F">
        <w:rPr>
          <w:rFonts w:ascii="Calibri" w:eastAsia="Calibri" w:hAnsi="Calibri" w:cs="Calibri"/>
          <w:sz w:val="18"/>
          <w:szCs w:val="18"/>
        </w:rPr>
        <w:t>step</w:t>
      </w:r>
      <w:r w:rsidRPr="0029104F">
        <w:rPr>
          <w:rFonts w:ascii="Calibri" w:eastAsia="Calibri" w:hAnsi="Calibri" w:cs="Calibri"/>
          <w:sz w:val="18"/>
          <w:szCs w:val="18"/>
        </w:rPr>
        <w:t xml:space="preserve"> approvals.</w:t>
      </w:r>
    </w:p>
    <w:p w14:paraId="375A7D22" w14:textId="77777777"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Used Data Loader through the Command Line Interface for data extraction from the database.</w:t>
      </w:r>
    </w:p>
    <w:p w14:paraId="257F5DD1" w14:textId="3F1A1B7D" w:rsidR="0029104F" w:rsidRPr="0029104F" w:rsidRDefault="0029104F" w:rsidP="0029104F">
      <w:pPr>
        <w:widowControl w:val="0"/>
        <w:numPr>
          <w:ilvl w:val="0"/>
          <w:numId w:val="2"/>
        </w:numPr>
        <w:spacing w:line="243" w:lineRule="auto"/>
        <w:ind w:left="567" w:hanging="283"/>
        <w:rPr>
          <w:rFonts w:ascii="Calibri" w:eastAsia="Calibri" w:hAnsi="Calibri" w:cs="Calibri"/>
          <w:sz w:val="18"/>
          <w:szCs w:val="18"/>
        </w:rPr>
      </w:pPr>
      <w:r w:rsidRPr="0029104F">
        <w:rPr>
          <w:rFonts w:ascii="Calibri" w:eastAsia="Calibri" w:hAnsi="Calibri" w:cs="Calibri"/>
          <w:sz w:val="18"/>
          <w:szCs w:val="18"/>
        </w:rPr>
        <w:t>Leveraged features like Milestones, Entitlement processes, Web</w:t>
      </w:r>
      <w:r w:rsidR="00BC77B5">
        <w:rPr>
          <w:rFonts w:ascii="Calibri" w:eastAsia="Calibri" w:hAnsi="Calibri" w:cs="Calibri"/>
          <w:sz w:val="18"/>
          <w:szCs w:val="18"/>
        </w:rPr>
        <w:t xml:space="preserve"> to </w:t>
      </w:r>
      <w:r w:rsidRPr="0029104F">
        <w:rPr>
          <w:rFonts w:ascii="Calibri" w:eastAsia="Calibri" w:hAnsi="Calibri" w:cs="Calibri"/>
          <w:sz w:val="18"/>
          <w:szCs w:val="18"/>
        </w:rPr>
        <w:t>Case and Live Agent to optimize service processes.</w:t>
      </w:r>
    </w:p>
    <w:p w14:paraId="5002591C" w14:textId="4042EB04" w:rsidR="00994AC6" w:rsidRPr="00887CD6" w:rsidRDefault="00994AC6" w:rsidP="00994AC6">
      <w:pPr>
        <w:widowControl w:val="0"/>
        <w:spacing w:before="11" w:line="243" w:lineRule="auto"/>
        <w:rPr>
          <w:rFonts w:ascii="Calibri" w:eastAsia="Calibri" w:hAnsi="Calibri" w:cs="Calibri"/>
          <w:sz w:val="8"/>
          <w:szCs w:val="8"/>
          <w:highlight w:val="white"/>
        </w:rPr>
      </w:pPr>
    </w:p>
    <w:p w14:paraId="6C2EFD4A" w14:textId="77777777" w:rsidR="00994AC6" w:rsidRPr="002D2E1E" w:rsidRDefault="00994AC6" w:rsidP="00994AC6">
      <w:pPr>
        <w:widowControl w:val="0"/>
        <w:pBdr>
          <w:top w:val="nil"/>
          <w:left w:val="nil"/>
          <w:bottom w:val="nil"/>
          <w:right w:val="nil"/>
          <w:between w:val="nil"/>
        </w:pBdr>
        <w:spacing w:line="242" w:lineRule="auto"/>
        <w:rPr>
          <w:rFonts w:ascii="Calibri" w:eastAsia="Calibri" w:hAnsi="Calibri" w:cs="Calibri"/>
          <w:sz w:val="18"/>
          <w:szCs w:val="18"/>
        </w:rPr>
      </w:pPr>
    </w:p>
    <w:p w14:paraId="4EB8833A" w14:textId="16FC69B7" w:rsidR="00994AC6" w:rsidRPr="00701B9C" w:rsidRDefault="00994AC6" w:rsidP="00701B9C">
      <w:pPr>
        <w:widowControl w:val="0"/>
        <w:pBdr>
          <w:top w:val="nil"/>
          <w:left w:val="nil"/>
          <w:bottom w:val="nil"/>
          <w:right w:val="nil"/>
          <w:between w:val="nil"/>
        </w:pBdr>
        <w:spacing w:line="242" w:lineRule="auto"/>
        <w:rPr>
          <w:rFonts w:ascii="Calibri" w:eastAsia="Calibri" w:hAnsi="Calibri" w:cs="Calibri"/>
          <w:b/>
          <w:sz w:val="20"/>
          <w:szCs w:val="20"/>
        </w:rPr>
      </w:pPr>
      <w:r w:rsidRPr="00887CD6">
        <w:rPr>
          <w:rFonts w:ascii="Calibri" w:eastAsia="Calibri" w:hAnsi="Calibri" w:cs="Calibri"/>
          <w:b/>
          <w:sz w:val="20"/>
          <w:szCs w:val="20"/>
        </w:rPr>
        <w:t xml:space="preserve">EPSoft Technologies, </w:t>
      </w:r>
      <w:r w:rsidR="00C047C0">
        <w:rPr>
          <w:rFonts w:ascii="Calibri" w:eastAsia="Calibri" w:hAnsi="Calibri" w:cs="Calibri"/>
          <w:b/>
          <w:sz w:val="20"/>
          <w:szCs w:val="20"/>
        </w:rPr>
        <w:t>Irving</w:t>
      </w:r>
      <w:r w:rsidRPr="00887CD6">
        <w:rPr>
          <w:rFonts w:ascii="Calibri" w:eastAsia="Calibri" w:hAnsi="Calibri" w:cs="Calibri"/>
          <w:b/>
          <w:sz w:val="20"/>
          <w:szCs w:val="20"/>
        </w:rPr>
        <w:t xml:space="preserve">, </w:t>
      </w:r>
      <w:r w:rsidR="00C047C0">
        <w:rPr>
          <w:rFonts w:ascii="Calibri" w:eastAsia="Calibri" w:hAnsi="Calibri" w:cs="Calibri"/>
          <w:b/>
          <w:sz w:val="20"/>
          <w:szCs w:val="20"/>
        </w:rPr>
        <w:t>TX</w:t>
      </w:r>
      <w:r w:rsidR="00D83DAD">
        <w:rPr>
          <w:rFonts w:ascii="Calibri" w:eastAsia="Calibri" w:hAnsi="Calibri" w:cs="Calibri"/>
          <w:b/>
          <w:sz w:val="20"/>
          <w:szCs w:val="20"/>
        </w:rPr>
        <w:tab/>
      </w:r>
      <w:r w:rsidR="00D83DAD">
        <w:rPr>
          <w:rFonts w:ascii="Calibri" w:eastAsia="Calibri" w:hAnsi="Calibri" w:cs="Calibri"/>
          <w:b/>
          <w:sz w:val="20"/>
          <w:szCs w:val="20"/>
        </w:rPr>
        <w:tab/>
      </w:r>
      <w:r w:rsidR="00D83DAD">
        <w:rPr>
          <w:rFonts w:ascii="Calibri" w:eastAsia="Calibri" w:hAnsi="Calibri" w:cs="Calibri"/>
          <w:b/>
          <w:sz w:val="20"/>
          <w:szCs w:val="20"/>
        </w:rPr>
        <w:tab/>
      </w:r>
      <w:r w:rsidR="00D83DAD">
        <w:rPr>
          <w:rFonts w:ascii="Calibri" w:eastAsia="Calibri" w:hAnsi="Calibri" w:cs="Calibri"/>
          <w:b/>
          <w:sz w:val="20"/>
          <w:szCs w:val="20"/>
        </w:rPr>
        <w:tab/>
      </w:r>
      <w:r w:rsidRPr="0016703E">
        <w:rPr>
          <w:rFonts w:ascii="Calibri" w:eastAsia="Calibri" w:hAnsi="Calibri" w:cs="Calibri"/>
          <w:b/>
          <w:color w:val="000000"/>
          <w:sz w:val="20"/>
          <w:szCs w:val="20"/>
          <w:highlight w:val="white"/>
        </w:rPr>
        <w:t xml:space="preserve">Senior </w:t>
      </w:r>
      <w:r w:rsidRPr="00CE2718">
        <w:rPr>
          <w:rFonts w:ascii="Calibri" w:eastAsia="Calibri" w:hAnsi="Calibri" w:cs="Calibri"/>
          <w:b/>
          <w:color w:val="000000"/>
          <w:sz w:val="20"/>
          <w:szCs w:val="20"/>
        </w:rPr>
        <w:t>Salesforce Developer</w:t>
      </w:r>
      <w:r>
        <w:rPr>
          <w:rFonts w:ascii="Calibri" w:eastAsia="Calibri" w:hAnsi="Calibri" w:cs="Calibri"/>
          <w:b/>
          <w:sz w:val="20"/>
          <w:szCs w:val="20"/>
        </w:rPr>
        <w:t xml:space="preserve"> / Lead</w:t>
      </w:r>
      <w:r w:rsidRPr="001B023A">
        <w:rPr>
          <w:rFonts w:ascii="Calibri" w:eastAsia="Calibri" w:hAnsi="Calibri" w:cs="Calibri"/>
          <w:b/>
          <w:sz w:val="20"/>
          <w:szCs w:val="20"/>
        </w:rPr>
        <w:t xml:space="preserve"> </w:t>
      </w:r>
      <w:r w:rsidR="00887D1C" w:rsidRPr="00887D1C">
        <w:rPr>
          <w:rFonts w:ascii="Calibri" w:eastAsia="Calibri" w:hAnsi="Calibri" w:cs="Calibri"/>
          <w:b/>
          <w:sz w:val="20"/>
          <w:szCs w:val="20"/>
        </w:rPr>
        <w:t>–</w:t>
      </w:r>
      <w:r w:rsidRPr="00887CD6">
        <w:rPr>
          <w:rFonts w:ascii="Calibri" w:eastAsia="Calibri" w:hAnsi="Calibri" w:cs="Calibri"/>
          <w:b/>
          <w:sz w:val="20"/>
          <w:szCs w:val="20"/>
        </w:rPr>
        <w:t xml:space="preserve"> </w:t>
      </w:r>
      <w:r w:rsidRPr="00887CD6">
        <w:rPr>
          <w:rFonts w:ascii="Calibri" w:eastAsia="Calibri" w:hAnsi="Calibri" w:cs="Calibri"/>
          <w:b/>
          <w:sz w:val="20"/>
          <w:szCs w:val="20"/>
          <w:highlight w:val="white"/>
        </w:rPr>
        <w:t>Jul’19 - Jun’20</w:t>
      </w:r>
      <w:r w:rsidRPr="00887CD6">
        <w:rPr>
          <w:rFonts w:ascii="Calibri" w:eastAsia="Calibri" w:hAnsi="Calibri" w:cs="Calibri"/>
          <w:b/>
          <w:sz w:val="20"/>
          <w:szCs w:val="20"/>
        </w:rPr>
        <w:br/>
      </w:r>
      <w:r w:rsidRPr="00887CD6">
        <w:rPr>
          <w:rFonts w:ascii="Calibri" w:eastAsia="Calibri" w:hAnsi="Calibri" w:cs="Calibri"/>
          <w:b/>
          <w:sz w:val="20"/>
          <w:szCs w:val="20"/>
          <w:highlight w:val="white"/>
        </w:rPr>
        <w:t>Description:</w:t>
      </w:r>
      <w:r w:rsidR="00701B9C">
        <w:rPr>
          <w:rFonts w:ascii="Calibri" w:eastAsia="Calibri" w:hAnsi="Calibri" w:cs="Calibri"/>
          <w:b/>
          <w:sz w:val="20"/>
          <w:szCs w:val="20"/>
        </w:rPr>
        <w:t xml:space="preserve"> </w:t>
      </w:r>
      <w:r w:rsidRPr="00887CD6">
        <w:rPr>
          <w:rFonts w:ascii="Calibri" w:eastAsia="Calibri" w:hAnsi="Calibri" w:cs="Calibri"/>
          <w:sz w:val="18"/>
          <w:szCs w:val="18"/>
        </w:rPr>
        <w:t>EPSoft Technologies Canada Inc. develops intelligent automation software that leverages robotic process automation, AI and big data to optimize critical business processes.</w:t>
      </w:r>
    </w:p>
    <w:p w14:paraId="178F389E" w14:textId="77777777" w:rsidR="00994AC6" w:rsidRPr="00887CD6" w:rsidRDefault="00994AC6" w:rsidP="00994AC6">
      <w:pPr>
        <w:widowControl w:val="0"/>
        <w:spacing w:before="11" w:line="243" w:lineRule="auto"/>
        <w:rPr>
          <w:rFonts w:ascii="Calibri" w:eastAsia="Calibri" w:hAnsi="Calibri" w:cs="Calibri"/>
          <w:b/>
          <w:sz w:val="20"/>
          <w:szCs w:val="20"/>
        </w:rPr>
      </w:pPr>
      <w:r w:rsidRPr="00887CD6">
        <w:rPr>
          <w:rFonts w:ascii="Calibri" w:eastAsia="Calibri" w:hAnsi="Calibri" w:cs="Calibri"/>
          <w:b/>
          <w:sz w:val="20"/>
          <w:szCs w:val="20"/>
          <w:highlight w:val="white"/>
        </w:rPr>
        <w:t>Responsibilities:</w:t>
      </w:r>
    </w:p>
    <w:p w14:paraId="5B7F7B81" w14:textId="65583F8F" w:rsidR="00990EFD" w:rsidRPr="00990EFD" w:rsidRDefault="005F093E" w:rsidP="00990EFD">
      <w:pPr>
        <w:widowControl w:val="0"/>
        <w:numPr>
          <w:ilvl w:val="0"/>
          <w:numId w:val="2"/>
        </w:numPr>
        <w:spacing w:line="243" w:lineRule="auto"/>
        <w:ind w:left="567" w:hanging="283"/>
        <w:rPr>
          <w:rFonts w:ascii="Calibri" w:eastAsia="Calibri" w:hAnsi="Calibri" w:cs="Calibri"/>
          <w:sz w:val="18"/>
          <w:szCs w:val="18"/>
        </w:rPr>
      </w:pPr>
      <w:r>
        <w:rPr>
          <w:rFonts w:ascii="Calibri" w:eastAsia="Calibri" w:hAnsi="Calibri" w:cs="Calibri"/>
          <w:sz w:val="18"/>
          <w:szCs w:val="18"/>
        </w:rPr>
        <w:t>Successfully s</w:t>
      </w:r>
      <w:r w:rsidR="00990EFD" w:rsidRPr="00990EFD">
        <w:rPr>
          <w:rFonts w:ascii="Calibri" w:eastAsia="Calibri" w:hAnsi="Calibri" w:cs="Calibri"/>
          <w:sz w:val="18"/>
          <w:szCs w:val="18"/>
        </w:rPr>
        <w:t>pearheaded the design and implementation of complex solutions, aligning business needs with technical feasibility.</w:t>
      </w:r>
    </w:p>
    <w:p w14:paraId="44B1EF03" w14:textId="0267C1EE"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Led cross</w:t>
      </w:r>
      <w:r w:rsidR="00BC77B5">
        <w:rPr>
          <w:rFonts w:ascii="Calibri" w:eastAsia="Calibri" w:hAnsi="Calibri" w:cs="Calibri"/>
          <w:sz w:val="18"/>
          <w:szCs w:val="18"/>
        </w:rPr>
        <w:t xml:space="preserve"> </w:t>
      </w:r>
      <w:r w:rsidRPr="00990EFD">
        <w:rPr>
          <w:rFonts w:ascii="Calibri" w:eastAsia="Calibri" w:hAnsi="Calibri" w:cs="Calibri"/>
          <w:sz w:val="18"/>
          <w:szCs w:val="18"/>
        </w:rPr>
        <w:t>functional teams throughout the Salesforce development lifecycle, ensuring efficient project delivery.</w:t>
      </w:r>
    </w:p>
    <w:p w14:paraId="792B162F" w14:textId="77777777"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Defined and implemented Salesforce architecture best practices, improving scalability, performance, and security.</w:t>
      </w:r>
    </w:p>
    <w:p w14:paraId="48138EF4" w14:textId="0E9DCD2C" w:rsidR="00990EFD" w:rsidRPr="00E4201F" w:rsidRDefault="00990EFD" w:rsidP="00E4201F">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Fostered a culture of innovation and continuous improvement within the Salesforce practice, enhancing efficiency and user satisfaction.</w:t>
      </w:r>
      <w:r w:rsidR="00F416B0">
        <w:rPr>
          <w:rFonts w:ascii="Calibri" w:eastAsia="Calibri" w:hAnsi="Calibri" w:cs="Calibri"/>
          <w:sz w:val="18"/>
          <w:szCs w:val="18"/>
        </w:rPr>
        <w:t xml:space="preserve"> </w:t>
      </w:r>
      <w:r w:rsidRPr="00E4201F">
        <w:rPr>
          <w:rFonts w:ascii="Calibri" w:eastAsia="Calibri" w:hAnsi="Calibri" w:cs="Calibri"/>
          <w:sz w:val="18"/>
          <w:szCs w:val="18"/>
        </w:rPr>
        <w:t>Identified and resolved Salesforce issues and bottlenecks.</w:t>
      </w:r>
    </w:p>
    <w:p w14:paraId="316010E4" w14:textId="77777777"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Automated business processes on Salesforce using Workflow Rules, Approval Processes, Email Alerts, Process Builders, and Flows.</w:t>
      </w:r>
    </w:p>
    <w:p w14:paraId="4D74C408" w14:textId="77777777"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Evaluated new technologies like SFDX to enhance testing capabilities, test data management, and automation.</w:t>
      </w:r>
    </w:p>
    <w:p w14:paraId="13915282" w14:textId="4FD6FF79"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 xml:space="preserve">Developed robust, scalable Salesforce applications using FFLib and adhered to best practices in Apex </w:t>
      </w:r>
      <w:r w:rsidR="00A04123">
        <w:rPr>
          <w:rFonts w:ascii="Calibri" w:eastAsia="Calibri" w:hAnsi="Calibri" w:cs="Calibri"/>
          <w:sz w:val="18"/>
          <w:szCs w:val="18"/>
        </w:rPr>
        <w:t xml:space="preserve">code </w:t>
      </w:r>
      <w:r w:rsidRPr="00990EFD">
        <w:rPr>
          <w:rFonts w:ascii="Calibri" w:eastAsia="Calibri" w:hAnsi="Calibri" w:cs="Calibri"/>
          <w:sz w:val="18"/>
          <w:szCs w:val="18"/>
        </w:rPr>
        <w:t>design patterns.</w:t>
      </w:r>
    </w:p>
    <w:p w14:paraId="4916F268" w14:textId="77777777"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lastRenderedPageBreak/>
        <w:t>Led and supported the Salesforce testing team in developing and maintaining automation scripts and test suites.</w:t>
      </w:r>
    </w:p>
    <w:p w14:paraId="105E6DEE" w14:textId="7527E1D6" w:rsidR="00990EFD" w:rsidRPr="00990EFD" w:rsidRDefault="0081120D" w:rsidP="00990EFD">
      <w:pPr>
        <w:widowControl w:val="0"/>
        <w:numPr>
          <w:ilvl w:val="0"/>
          <w:numId w:val="2"/>
        </w:numPr>
        <w:spacing w:line="243" w:lineRule="auto"/>
        <w:ind w:left="567" w:hanging="283"/>
        <w:rPr>
          <w:rFonts w:ascii="Calibri" w:eastAsia="Calibri" w:hAnsi="Calibri" w:cs="Calibri"/>
          <w:sz w:val="18"/>
          <w:szCs w:val="18"/>
        </w:rPr>
      </w:pPr>
      <w:r>
        <w:rPr>
          <w:rFonts w:ascii="Calibri" w:eastAsia="Calibri" w:hAnsi="Calibri" w:cs="Calibri"/>
          <w:sz w:val="18"/>
          <w:szCs w:val="18"/>
        </w:rPr>
        <w:t>I</w:t>
      </w:r>
      <w:r w:rsidR="00990EFD" w:rsidRPr="00990EFD">
        <w:rPr>
          <w:rFonts w:ascii="Calibri" w:eastAsia="Calibri" w:hAnsi="Calibri" w:cs="Calibri"/>
          <w:sz w:val="18"/>
          <w:szCs w:val="18"/>
        </w:rPr>
        <w:t xml:space="preserve">mplementation of automated tests for Sales Cloud, Service Cloud, and other Salesforce modules with </w:t>
      </w:r>
      <w:r w:rsidR="00BC77B5" w:rsidRPr="00990EFD">
        <w:rPr>
          <w:rFonts w:ascii="Calibri" w:eastAsia="Calibri" w:hAnsi="Calibri" w:cs="Calibri"/>
          <w:sz w:val="18"/>
          <w:szCs w:val="18"/>
        </w:rPr>
        <w:t>well</w:t>
      </w:r>
      <w:r w:rsidR="00BC77B5">
        <w:rPr>
          <w:rFonts w:ascii="Calibri" w:eastAsia="Calibri" w:hAnsi="Calibri" w:cs="Calibri"/>
          <w:sz w:val="18"/>
          <w:szCs w:val="18"/>
        </w:rPr>
        <w:t xml:space="preserve"> </w:t>
      </w:r>
      <w:r w:rsidR="00BC77B5" w:rsidRPr="00990EFD">
        <w:rPr>
          <w:rFonts w:ascii="Calibri" w:eastAsia="Calibri" w:hAnsi="Calibri" w:cs="Calibri"/>
          <w:sz w:val="18"/>
          <w:szCs w:val="18"/>
        </w:rPr>
        <w:t>defined</w:t>
      </w:r>
      <w:r w:rsidR="00990EFD" w:rsidRPr="00990EFD">
        <w:rPr>
          <w:rFonts w:ascii="Calibri" w:eastAsia="Calibri" w:hAnsi="Calibri" w:cs="Calibri"/>
          <w:sz w:val="18"/>
          <w:szCs w:val="18"/>
        </w:rPr>
        <w:t xml:space="preserve"> QA strategies.</w:t>
      </w:r>
    </w:p>
    <w:p w14:paraId="11ABF764" w14:textId="77777777"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Designed and developed scalable automation solutions for Salesforce Lightning and Classic environments.</w:t>
      </w:r>
    </w:p>
    <w:p w14:paraId="0D3E6616" w14:textId="5EA35E0D"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 xml:space="preserve">Executed test cases for functional and regression testing and </w:t>
      </w:r>
      <w:r w:rsidR="000F3A34" w:rsidRPr="00990EFD">
        <w:rPr>
          <w:rFonts w:ascii="Calibri" w:eastAsia="Calibri" w:hAnsi="Calibri" w:cs="Calibri"/>
          <w:sz w:val="18"/>
          <w:szCs w:val="18"/>
        </w:rPr>
        <w:t>analysed</w:t>
      </w:r>
      <w:r w:rsidRPr="00990EFD">
        <w:rPr>
          <w:rFonts w:ascii="Calibri" w:eastAsia="Calibri" w:hAnsi="Calibri" w:cs="Calibri"/>
          <w:sz w:val="18"/>
          <w:szCs w:val="18"/>
        </w:rPr>
        <w:t xml:space="preserve"> test results for continuous optimization.</w:t>
      </w:r>
    </w:p>
    <w:p w14:paraId="2DDF1AA8" w14:textId="77777777" w:rsidR="00990EFD" w:rsidRPr="00990EFD" w:rsidRDefault="00990EFD" w:rsidP="00990EFD">
      <w:pPr>
        <w:widowControl w:val="0"/>
        <w:numPr>
          <w:ilvl w:val="0"/>
          <w:numId w:val="2"/>
        </w:numPr>
        <w:spacing w:line="243" w:lineRule="auto"/>
        <w:ind w:left="567" w:hanging="283"/>
        <w:rPr>
          <w:rFonts w:ascii="Calibri" w:eastAsia="Calibri" w:hAnsi="Calibri" w:cs="Calibri"/>
          <w:sz w:val="18"/>
          <w:szCs w:val="18"/>
        </w:rPr>
      </w:pPr>
      <w:r w:rsidRPr="00990EFD">
        <w:rPr>
          <w:rFonts w:ascii="Calibri" w:eastAsia="Calibri" w:hAnsi="Calibri" w:cs="Calibri"/>
          <w:sz w:val="18"/>
          <w:szCs w:val="18"/>
        </w:rPr>
        <w:t>Contributed to the planning and implementation of SFDX and participated in VsCode extension development.</w:t>
      </w:r>
    </w:p>
    <w:p w14:paraId="7D9B42B0" w14:textId="2AEB6F1E" w:rsidR="00990EFD" w:rsidRDefault="00F06E6E" w:rsidP="00A10BFE">
      <w:pPr>
        <w:widowControl w:val="0"/>
        <w:numPr>
          <w:ilvl w:val="0"/>
          <w:numId w:val="2"/>
        </w:numPr>
        <w:spacing w:line="243" w:lineRule="auto"/>
        <w:ind w:left="567" w:hanging="283"/>
        <w:rPr>
          <w:rFonts w:ascii="Calibri" w:eastAsia="Calibri" w:hAnsi="Calibri" w:cs="Calibri"/>
          <w:sz w:val="18"/>
          <w:szCs w:val="18"/>
        </w:rPr>
      </w:pPr>
      <w:r>
        <w:rPr>
          <w:rFonts w:ascii="Calibri" w:eastAsia="Calibri" w:hAnsi="Calibri" w:cs="Calibri"/>
          <w:sz w:val="18"/>
          <w:szCs w:val="18"/>
        </w:rPr>
        <w:t>Worked o</w:t>
      </w:r>
      <w:r w:rsidR="00990EFD" w:rsidRPr="00990EFD">
        <w:rPr>
          <w:rFonts w:ascii="Calibri" w:eastAsia="Calibri" w:hAnsi="Calibri" w:cs="Calibri"/>
          <w:sz w:val="18"/>
          <w:szCs w:val="18"/>
        </w:rPr>
        <w:t>n integrating with external applications using Web Services (API, Metadata API, XML, JSON, WSDL, SOAP, REST).</w:t>
      </w:r>
    </w:p>
    <w:p w14:paraId="008664C7" w14:textId="77777777" w:rsidR="00994AC6" w:rsidRPr="002D2E1E" w:rsidRDefault="00994AC6" w:rsidP="00994AC6">
      <w:pPr>
        <w:widowControl w:val="0"/>
        <w:spacing w:line="242" w:lineRule="auto"/>
        <w:rPr>
          <w:rFonts w:ascii="Calibri" w:eastAsia="Calibri" w:hAnsi="Calibri" w:cs="Calibri"/>
        </w:rPr>
      </w:pPr>
    </w:p>
    <w:p w14:paraId="18B61C45" w14:textId="2D146F16" w:rsidR="00994AC6" w:rsidRPr="00D83DAD" w:rsidRDefault="00994AC6" w:rsidP="00D83DAD">
      <w:pPr>
        <w:widowControl w:val="0"/>
        <w:spacing w:line="242" w:lineRule="auto"/>
        <w:rPr>
          <w:rFonts w:ascii="Calibri" w:eastAsia="Calibri" w:hAnsi="Calibri" w:cs="Calibri"/>
          <w:b/>
          <w:color w:val="000000"/>
          <w:sz w:val="20"/>
          <w:szCs w:val="20"/>
        </w:rPr>
      </w:pPr>
      <w:r w:rsidRPr="0016703E">
        <w:rPr>
          <w:rFonts w:ascii="Calibri" w:eastAsia="Calibri" w:hAnsi="Calibri" w:cs="Calibri"/>
          <w:b/>
          <w:color w:val="000000"/>
          <w:sz w:val="20"/>
          <w:szCs w:val="20"/>
          <w:highlight w:val="white"/>
        </w:rPr>
        <w:t>Schneider Electric</w:t>
      </w:r>
      <w:r w:rsidRPr="0016703E">
        <w:rPr>
          <w:rFonts w:ascii="Calibri" w:eastAsia="Calibri" w:hAnsi="Calibri" w:cs="Calibri"/>
          <w:b/>
          <w:color w:val="000000"/>
          <w:sz w:val="20"/>
          <w:szCs w:val="20"/>
        </w:rPr>
        <w:t>, Andover, MA</w:t>
      </w:r>
      <w:r w:rsidR="00FD7B61">
        <w:rPr>
          <w:rFonts w:ascii="Calibri" w:eastAsia="Calibri" w:hAnsi="Calibri" w:cs="Calibri"/>
          <w:b/>
          <w:color w:val="000000"/>
          <w:sz w:val="20"/>
          <w:szCs w:val="20"/>
        </w:rPr>
        <w:t>– (</w:t>
      </w:r>
      <w:r w:rsidR="00112D68">
        <w:rPr>
          <w:rFonts w:ascii="Calibri" w:eastAsia="Calibri" w:hAnsi="Calibri" w:cs="Calibri"/>
          <w:b/>
          <w:color w:val="000000"/>
          <w:sz w:val="20"/>
          <w:szCs w:val="20"/>
        </w:rPr>
        <w:t>Cignex Datamatics</w:t>
      </w:r>
      <w:r w:rsidR="00FD7B61">
        <w:rPr>
          <w:rFonts w:ascii="Calibri" w:eastAsia="Calibri" w:hAnsi="Calibri" w:cs="Calibri"/>
          <w:b/>
          <w:color w:val="000000"/>
          <w:sz w:val="20"/>
          <w:szCs w:val="20"/>
        </w:rPr>
        <w:t>)</w:t>
      </w:r>
      <w:r w:rsidR="00112D68">
        <w:rPr>
          <w:rFonts w:ascii="Calibri" w:eastAsia="Calibri" w:hAnsi="Calibri" w:cs="Calibri"/>
          <w:b/>
          <w:color w:val="000000"/>
          <w:sz w:val="20"/>
          <w:szCs w:val="20"/>
        </w:rPr>
        <w:tab/>
      </w:r>
      <w:r w:rsidR="00112D68">
        <w:rPr>
          <w:rFonts w:ascii="Calibri" w:eastAsia="Calibri" w:hAnsi="Calibri" w:cs="Calibri"/>
          <w:b/>
          <w:color w:val="000000"/>
          <w:sz w:val="20"/>
          <w:szCs w:val="20"/>
        </w:rPr>
        <w:tab/>
      </w:r>
      <w:r w:rsidRPr="005A5470">
        <w:rPr>
          <w:rFonts w:ascii="Calibri" w:eastAsia="Calibri" w:hAnsi="Calibri" w:cs="Calibri"/>
          <w:b/>
          <w:color w:val="000000"/>
          <w:sz w:val="20"/>
          <w:szCs w:val="20"/>
        </w:rPr>
        <w:t>Senior Salesforce Developer</w:t>
      </w:r>
      <w:r w:rsidRPr="00887CD6">
        <w:rPr>
          <w:rFonts w:ascii="Calibri" w:eastAsia="Calibri" w:hAnsi="Calibri" w:cs="Calibri"/>
          <w:b/>
          <w:color w:val="000000"/>
          <w:sz w:val="20"/>
          <w:szCs w:val="20"/>
        </w:rPr>
        <w:t xml:space="preserve">– </w:t>
      </w:r>
      <w:r w:rsidRPr="0016703E">
        <w:rPr>
          <w:rFonts w:ascii="Calibri" w:eastAsia="Calibri" w:hAnsi="Calibri" w:cs="Calibri"/>
          <w:b/>
          <w:color w:val="000000"/>
          <w:sz w:val="20"/>
          <w:szCs w:val="20"/>
        </w:rPr>
        <w:t>Jul’17 - Apr’19</w:t>
      </w:r>
      <w:r w:rsidRPr="0016703E">
        <w:rPr>
          <w:rFonts w:ascii="Calibri" w:eastAsia="Calibri" w:hAnsi="Calibri" w:cs="Calibri"/>
          <w:b/>
          <w:sz w:val="10"/>
          <w:szCs w:val="10"/>
        </w:rPr>
        <w:t xml:space="preserve"> </w:t>
      </w:r>
    </w:p>
    <w:p w14:paraId="79CD13EB" w14:textId="7CF137A1" w:rsidR="00994AC6" w:rsidRPr="00701B9C" w:rsidRDefault="00994AC6" w:rsidP="00701B9C">
      <w:pPr>
        <w:widowControl w:val="0"/>
        <w:pBdr>
          <w:top w:val="nil"/>
          <w:left w:val="nil"/>
          <w:bottom w:val="nil"/>
          <w:right w:val="nil"/>
          <w:between w:val="nil"/>
        </w:pBdr>
        <w:spacing w:before="11" w:line="240" w:lineRule="auto"/>
        <w:rPr>
          <w:rFonts w:ascii="Calibri" w:eastAsia="Calibri" w:hAnsi="Calibri" w:cs="Calibri"/>
          <w:b/>
          <w:color w:val="000000"/>
          <w:sz w:val="20"/>
          <w:szCs w:val="20"/>
        </w:rPr>
      </w:pPr>
      <w:r w:rsidRPr="0016703E">
        <w:rPr>
          <w:rFonts w:ascii="Calibri" w:eastAsia="Calibri" w:hAnsi="Calibri" w:cs="Calibri"/>
          <w:b/>
          <w:color w:val="000000"/>
          <w:sz w:val="20"/>
          <w:szCs w:val="20"/>
          <w:highlight w:val="white"/>
        </w:rPr>
        <w:t>Description:</w:t>
      </w:r>
      <w:r w:rsidR="00701B9C">
        <w:rPr>
          <w:rFonts w:ascii="Calibri" w:eastAsia="Calibri" w:hAnsi="Calibri" w:cs="Calibri"/>
          <w:b/>
          <w:color w:val="000000"/>
          <w:sz w:val="20"/>
          <w:szCs w:val="20"/>
        </w:rPr>
        <w:t xml:space="preserve"> </w:t>
      </w:r>
      <w:r w:rsidRPr="0016703E">
        <w:rPr>
          <w:rFonts w:ascii="Calibri" w:eastAsia="Calibri" w:hAnsi="Calibri" w:cs="Calibri"/>
          <w:color w:val="000000"/>
          <w:sz w:val="18"/>
          <w:szCs w:val="18"/>
          <w:highlight w:val="white"/>
        </w:rPr>
        <w:t>Schneider Electric USA. is a global specialist in energy management and automation with operations in more than 100 countries.</w:t>
      </w:r>
    </w:p>
    <w:p w14:paraId="1901D9EA" w14:textId="529C1F53" w:rsidR="009E554D" w:rsidRPr="009E554D" w:rsidRDefault="00994AC6" w:rsidP="009E554D">
      <w:pPr>
        <w:widowControl w:val="0"/>
        <w:spacing w:before="11" w:line="243" w:lineRule="auto"/>
        <w:rPr>
          <w:rFonts w:ascii="Calibri" w:eastAsia="Calibri" w:hAnsi="Calibri" w:cs="Calibri"/>
          <w:b/>
        </w:rPr>
      </w:pPr>
      <w:r w:rsidRPr="0016703E">
        <w:rPr>
          <w:rFonts w:ascii="Calibri" w:eastAsia="Calibri" w:hAnsi="Calibri" w:cs="Calibri"/>
          <w:b/>
          <w:sz w:val="20"/>
          <w:szCs w:val="20"/>
          <w:highlight w:val="white"/>
        </w:rPr>
        <w:t>Responsibilities:</w:t>
      </w:r>
      <w:r w:rsidR="009E554D">
        <w:rPr>
          <w:rFonts w:ascii="Calibri" w:eastAsia="Calibri" w:hAnsi="Calibri" w:cs="Calibri"/>
          <w:sz w:val="18"/>
          <w:szCs w:val="18"/>
        </w:rPr>
        <w:t xml:space="preserve"> </w:t>
      </w:r>
    </w:p>
    <w:p w14:paraId="5BC66678" w14:textId="16F367B1" w:rsidR="009E554D" w:rsidRPr="00C350B5" w:rsidRDefault="009E554D" w:rsidP="00C350B5">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Played an integral role in all phases of the SDLC, from Requirements Gathering to Design</w:t>
      </w:r>
      <w:r w:rsidR="00C350B5">
        <w:rPr>
          <w:rFonts w:ascii="Calibri" w:eastAsia="Calibri" w:hAnsi="Calibri" w:cs="Calibri"/>
          <w:sz w:val="18"/>
          <w:szCs w:val="18"/>
        </w:rPr>
        <w:t xml:space="preserve"> and e</w:t>
      </w:r>
      <w:r w:rsidRPr="00C350B5">
        <w:rPr>
          <w:rFonts w:ascii="Calibri" w:eastAsia="Calibri" w:hAnsi="Calibri" w:cs="Calibri"/>
          <w:sz w:val="18"/>
          <w:szCs w:val="18"/>
        </w:rPr>
        <w:t>ngaged in configuration, customization, administration, development, data migration, and deployment on the force.com platform.</w:t>
      </w:r>
    </w:p>
    <w:p w14:paraId="6555FDCE"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Utilized APEX Controller to handle external requests and display data from various APIs on Lightning components.</w:t>
      </w:r>
    </w:p>
    <w:p w14:paraId="202069AD" w14:textId="453B1CCB" w:rsidR="009F7B16" w:rsidRPr="009F7B16" w:rsidRDefault="009E554D" w:rsidP="009F7B16">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Employed the Aura Framework for streamlined logic and interactions in Lightning applications</w:t>
      </w:r>
      <w:r w:rsidR="00370D8D">
        <w:rPr>
          <w:rFonts w:ascii="Calibri" w:eastAsia="Calibri" w:hAnsi="Calibri" w:cs="Calibri"/>
          <w:sz w:val="18"/>
          <w:szCs w:val="18"/>
        </w:rPr>
        <w:t xml:space="preserve"> and e</w:t>
      </w:r>
      <w:r w:rsidR="00370D8D" w:rsidRPr="009E554D">
        <w:rPr>
          <w:rFonts w:ascii="Calibri" w:eastAsia="Calibri" w:hAnsi="Calibri" w:cs="Calibri"/>
          <w:sz w:val="18"/>
          <w:szCs w:val="18"/>
        </w:rPr>
        <w:t>nhanced JavaScript Controllers by incorporating reusable functions in the Helper file to optimize code efficiency.</w:t>
      </w:r>
    </w:p>
    <w:p w14:paraId="1682DB21" w14:textId="6A7850E1" w:rsidR="009F7B16" w:rsidRPr="00D704AC" w:rsidRDefault="009F7B16" w:rsidP="009F7B16">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Enhanced and maintained Experience Cloud Community portals for a large number of end</w:t>
      </w:r>
      <w:r w:rsidR="00BC77B5">
        <w:rPr>
          <w:rFonts w:ascii="Calibri" w:eastAsia="Calibri" w:hAnsi="Calibri" w:cs="Calibri"/>
          <w:sz w:val="18"/>
          <w:szCs w:val="18"/>
        </w:rPr>
        <w:t xml:space="preserve"> </w:t>
      </w:r>
      <w:r w:rsidRPr="009E554D">
        <w:rPr>
          <w:rFonts w:ascii="Calibri" w:eastAsia="Calibri" w:hAnsi="Calibri" w:cs="Calibri"/>
          <w:sz w:val="18"/>
          <w:szCs w:val="18"/>
        </w:rPr>
        <w:t>users</w:t>
      </w:r>
      <w:r>
        <w:rPr>
          <w:rFonts w:ascii="Calibri" w:eastAsia="Calibri" w:hAnsi="Calibri" w:cs="Calibri"/>
          <w:sz w:val="18"/>
          <w:szCs w:val="18"/>
        </w:rPr>
        <w:t xml:space="preserve"> manging translations, multicurrency, etc.,</w:t>
      </w:r>
    </w:p>
    <w:p w14:paraId="29A0FD41" w14:textId="6DE76504" w:rsidR="009F7B16" w:rsidRPr="009F7B16" w:rsidRDefault="009F7B16" w:rsidP="009F7B16">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 xml:space="preserve">Utilized </w:t>
      </w:r>
      <w:r>
        <w:rPr>
          <w:rFonts w:ascii="Calibri" w:eastAsia="Calibri" w:hAnsi="Calibri" w:cs="Calibri"/>
          <w:sz w:val="18"/>
          <w:szCs w:val="18"/>
        </w:rPr>
        <w:t xml:space="preserve">HTML, CSS, </w:t>
      </w:r>
      <w:r w:rsidRPr="009E554D">
        <w:rPr>
          <w:rFonts w:ascii="Calibri" w:eastAsia="Calibri" w:hAnsi="Calibri" w:cs="Calibri"/>
          <w:sz w:val="18"/>
          <w:szCs w:val="18"/>
        </w:rPr>
        <w:t>JavaScript frameworks/libraries like Angular, jQuery, Leaflet, and momentJs to enhance user experience.</w:t>
      </w:r>
    </w:p>
    <w:p w14:paraId="1BF4AC25"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Configured lead management, opportunity tracking, and sales forecasting functionalities.</w:t>
      </w:r>
    </w:p>
    <w:p w14:paraId="147CC735"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Redesigned the lead management system with advanced lead scoring, routing, and nurturing functionalities.</w:t>
      </w:r>
    </w:p>
    <w:p w14:paraId="11F305D6"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Automated key sales processes, including lead assignment and opportunity management.</w:t>
      </w:r>
    </w:p>
    <w:p w14:paraId="3333A475"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Implemented automated workflows and approval processes to streamline sales operations.</w:t>
      </w:r>
    </w:p>
    <w:p w14:paraId="5F38DB71"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Integrated with marketing automation tools to ensure seamless lead handoff from marketing to sales.</w:t>
      </w:r>
    </w:p>
    <w:p w14:paraId="23476E12"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Regularly updated APEX Controller and Helper functions for Component Context Awareness aligned with business requirements.</w:t>
      </w:r>
    </w:p>
    <w:p w14:paraId="06567139" w14:textId="77777777" w:rsid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Developed clean, maintainable Apex code using FFLib (FinancialForce Library), adhering to SOLID principles.</w:t>
      </w:r>
    </w:p>
    <w:p w14:paraId="41A8CED0" w14:textId="39AB4A78" w:rsidR="001A3421" w:rsidRPr="001A3421" w:rsidRDefault="00304B52" w:rsidP="00E37240">
      <w:pPr>
        <w:widowControl w:val="0"/>
        <w:numPr>
          <w:ilvl w:val="0"/>
          <w:numId w:val="2"/>
        </w:numPr>
        <w:spacing w:line="243" w:lineRule="auto"/>
        <w:ind w:left="567" w:hanging="283"/>
        <w:rPr>
          <w:rFonts w:ascii="Calibri" w:eastAsia="Calibri" w:hAnsi="Calibri" w:cs="Calibri"/>
          <w:sz w:val="18"/>
          <w:szCs w:val="18"/>
        </w:rPr>
      </w:pPr>
      <w:r w:rsidRPr="00304B52">
        <w:rPr>
          <w:rFonts w:ascii="Calibri" w:eastAsia="Calibri" w:hAnsi="Calibri" w:cs="Calibri"/>
          <w:sz w:val="18"/>
          <w:szCs w:val="18"/>
        </w:rPr>
        <w:t>Automated the creation of Chatter posts based on specific Salesforce events, streamlining workflows and ensuring timely updates</w:t>
      </w:r>
    </w:p>
    <w:p w14:paraId="3D425287" w14:textId="35317EBE"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Utilized Batch Apex for large</w:t>
      </w:r>
      <w:r w:rsidR="00BC77B5">
        <w:rPr>
          <w:rFonts w:ascii="Calibri" w:eastAsia="Calibri" w:hAnsi="Calibri" w:cs="Calibri"/>
          <w:sz w:val="18"/>
          <w:szCs w:val="18"/>
        </w:rPr>
        <w:t xml:space="preserve"> </w:t>
      </w:r>
      <w:r w:rsidRPr="009E554D">
        <w:rPr>
          <w:rFonts w:ascii="Calibri" w:eastAsia="Calibri" w:hAnsi="Calibri" w:cs="Calibri"/>
          <w:sz w:val="18"/>
          <w:szCs w:val="18"/>
        </w:rPr>
        <w:t>scale processing jobs and managed Apex job Scheduling for efficient record processing.</w:t>
      </w:r>
    </w:p>
    <w:p w14:paraId="3464CF13" w14:textId="340CC1A0"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Integrated with Third</w:t>
      </w:r>
      <w:r w:rsidR="00BC77B5">
        <w:rPr>
          <w:rFonts w:ascii="Calibri" w:eastAsia="Calibri" w:hAnsi="Calibri" w:cs="Calibri"/>
          <w:sz w:val="18"/>
          <w:szCs w:val="18"/>
        </w:rPr>
        <w:t xml:space="preserve"> </w:t>
      </w:r>
      <w:r w:rsidRPr="009E554D">
        <w:rPr>
          <w:rFonts w:ascii="Calibri" w:eastAsia="Calibri" w:hAnsi="Calibri" w:cs="Calibri"/>
          <w:sz w:val="18"/>
          <w:szCs w:val="18"/>
        </w:rPr>
        <w:t>Party APIs for seamless data retrieval and functionality within Lightning components.</w:t>
      </w:r>
    </w:p>
    <w:p w14:paraId="42291F64" w14:textId="59185EE3" w:rsidR="009E554D" w:rsidRPr="009E554D" w:rsidRDefault="009E554D" w:rsidP="004A2BF8">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Conducted Unit, Functional, smoke, and sanity tests, ensuring thorough test coverage for all classes and triggers.</w:t>
      </w:r>
    </w:p>
    <w:p w14:paraId="25BF1EF9" w14:textId="0F9A4E5B" w:rsidR="009E554D" w:rsidRPr="009E554D" w:rsidRDefault="009E554D" w:rsidP="008321BE">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Led the implementation of Single Sign-On (SSO) using SAML 2.0 for secure user access across Salesforce instances.</w:t>
      </w:r>
    </w:p>
    <w:p w14:paraId="30140BBB" w14:textId="075C74EC"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Orchestrated Salesforce integration with third</w:t>
      </w:r>
      <w:r w:rsidR="00BC77B5">
        <w:rPr>
          <w:rFonts w:ascii="Calibri" w:eastAsia="Calibri" w:hAnsi="Calibri" w:cs="Calibri"/>
          <w:sz w:val="18"/>
          <w:szCs w:val="18"/>
        </w:rPr>
        <w:t xml:space="preserve"> </w:t>
      </w:r>
      <w:r w:rsidRPr="009E554D">
        <w:rPr>
          <w:rFonts w:ascii="Calibri" w:eastAsia="Calibri" w:hAnsi="Calibri" w:cs="Calibri"/>
          <w:sz w:val="18"/>
          <w:szCs w:val="18"/>
        </w:rPr>
        <w:t>party systems to enhance overall functionality.</w:t>
      </w:r>
    </w:p>
    <w:p w14:paraId="0C12C42D" w14:textId="77777777" w:rsidR="009E554D" w:rsidRPr="009E554D" w:rsidRDefault="009E554D" w:rsidP="009E554D">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Designed and implemented Email Templates, Mail Merges, and automated Email Processes for streamlined communication.</w:t>
      </w:r>
    </w:p>
    <w:p w14:paraId="22F50D7D" w14:textId="32233408" w:rsidR="009E554D" w:rsidRPr="009E554D" w:rsidRDefault="009E554D" w:rsidP="009F7B16">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Facilitated data migration</w:t>
      </w:r>
      <w:r w:rsidR="008321BE">
        <w:rPr>
          <w:rFonts w:ascii="Calibri" w:eastAsia="Calibri" w:hAnsi="Calibri" w:cs="Calibri"/>
          <w:sz w:val="18"/>
          <w:szCs w:val="18"/>
        </w:rPr>
        <w:t xml:space="preserve"> </w:t>
      </w:r>
      <w:r w:rsidR="008321BE" w:rsidRPr="009E554D">
        <w:rPr>
          <w:rFonts w:ascii="Calibri" w:eastAsia="Calibri" w:hAnsi="Calibri" w:cs="Calibri"/>
          <w:sz w:val="18"/>
          <w:szCs w:val="18"/>
        </w:rPr>
        <w:t>from MS SQL Server</w:t>
      </w:r>
      <w:r w:rsidRPr="009E554D">
        <w:rPr>
          <w:rFonts w:ascii="Calibri" w:eastAsia="Calibri" w:hAnsi="Calibri" w:cs="Calibri"/>
          <w:sz w:val="18"/>
          <w:szCs w:val="18"/>
        </w:rPr>
        <w:t xml:space="preserve"> using SFDC import and export utilities like Import Wizard and Data Loader.</w:t>
      </w:r>
    </w:p>
    <w:p w14:paraId="43DA237E" w14:textId="77997DBA" w:rsidR="00994AC6" w:rsidRDefault="009E554D" w:rsidP="0022687F">
      <w:pPr>
        <w:widowControl w:val="0"/>
        <w:numPr>
          <w:ilvl w:val="0"/>
          <w:numId w:val="2"/>
        </w:numPr>
        <w:spacing w:line="243" w:lineRule="auto"/>
        <w:ind w:left="567" w:hanging="283"/>
        <w:rPr>
          <w:rFonts w:ascii="Calibri" w:eastAsia="Calibri" w:hAnsi="Calibri" w:cs="Calibri"/>
          <w:sz w:val="18"/>
          <w:szCs w:val="18"/>
        </w:rPr>
      </w:pPr>
      <w:r w:rsidRPr="009E554D">
        <w:rPr>
          <w:rFonts w:ascii="Calibri" w:eastAsia="Calibri" w:hAnsi="Calibri" w:cs="Calibri"/>
          <w:sz w:val="18"/>
          <w:szCs w:val="18"/>
        </w:rPr>
        <w:t>Configured Profiles and Roles based on hierarchy, implementing Record</w:t>
      </w:r>
      <w:r w:rsidR="00BC77B5">
        <w:rPr>
          <w:rFonts w:ascii="Calibri" w:eastAsia="Calibri" w:hAnsi="Calibri" w:cs="Calibri"/>
          <w:sz w:val="18"/>
          <w:szCs w:val="18"/>
        </w:rPr>
        <w:t xml:space="preserve"> </w:t>
      </w:r>
      <w:r w:rsidRPr="009E554D">
        <w:rPr>
          <w:rFonts w:ascii="Calibri" w:eastAsia="Calibri" w:hAnsi="Calibri" w:cs="Calibri"/>
          <w:sz w:val="18"/>
          <w:szCs w:val="18"/>
        </w:rPr>
        <w:t>Level and Field</w:t>
      </w:r>
      <w:r w:rsidR="00BC77B5">
        <w:rPr>
          <w:rFonts w:ascii="Calibri" w:eastAsia="Calibri" w:hAnsi="Calibri" w:cs="Calibri"/>
          <w:sz w:val="18"/>
          <w:szCs w:val="18"/>
        </w:rPr>
        <w:t xml:space="preserve"> </w:t>
      </w:r>
      <w:r w:rsidRPr="009E554D">
        <w:rPr>
          <w:rFonts w:ascii="Calibri" w:eastAsia="Calibri" w:hAnsi="Calibri" w:cs="Calibri"/>
          <w:sz w:val="18"/>
          <w:szCs w:val="18"/>
        </w:rPr>
        <w:t>Level security, and configuring sharing settings.</w:t>
      </w:r>
    </w:p>
    <w:p w14:paraId="40F44D7E" w14:textId="77777777" w:rsidR="00F61D2F" w:rsidRDefault="00F61D2F" w:rsidP="00F61D2F">
      <w:pPr>
        <w:widowControl w:val="0"/>
        <w:spacing w:line="243" w:lineRule="auto"/>
        <w:rPr>
          <w:rFonts w:ascii="Calibri" w:eastAsia="Calibri" w:hAnsi="Calibri" w:cs="Calibri"/>
          <w:sz w:val="18"/>
          <w:szCs w:val="18"/>
        </w:rPr>
      </w:pPr>
    </w:p>
    <w:p w14:paraId="760A36C5" w14:textId="77777777" w:rsidR="00BC77B5" w:rsidRPr="00EF0FFB" w:rsidRDefault="00BC77B5" w:rsidP="00BC77B5">
      <w:pPr>
        <w:widowControl w:val="0"/>
        <w:spacing w:before="11" w:line="243" w:lineRule="auto"/>
        <w:rPr>
          <w:rFonts w:ascii="Calibri" w:eastAsia="Calibri" w:hAnsi="Calibri" w:cs="Calibri"/>
          <w:b/>
          <w:color w:val="000000"/>
          <w:sz w:val="20"/>
          <w:szCs w:val="20"/>
        </w:rPr>
      </w:pPr>
      <w:r w:rsidRPr="0016703E">
        <w:rPr>
          <w:rFonts w:ascii="Calibri" w:eastAsia="Calibri" w:hAnsi="Calibri" w:cs="Calibri"/>
          <w:b/>
          <w:color w:val="000000"/>
          <w:sz w:val="20"/>
          <w:szCs w:val="20"/>
          <w:highlight w:val="white"/>
        </w:rPr>
        <w:t>Dynegy Energy Service</w:t>
      </w:r>
      <w:r w:rsidRPr="0016703E">
        <w:rPr>
          <w:rFonts w:ascii="Calibri" w:eastAsia="Calibri" w:hAnsi="Calibri" w:cs="Calibri"/>
          <w:b/>
          <w:color w:val="000000"/>
          <w:sz w:val="20"/>
          <w:szCs w:val="20"/>
        </w:rPr>
        <w:t>s</w:t>
      </w:r>
      <w:r w:rsidRPr="0016703E">
        <w:rPr>
          <w:rFonts w:ascii="Calibri" w:eastAsia="Calibri" w:hAnsi="Calibri" w:cs="Calibri"/>
          <w:b/>
          <w:sz w:val="20"/>
          <w:szCs w:val="20"/>
        </w:rPr>
        <w:t>, Houston, TX</w:t>
      </w:r>
      <w:r>
        <w:rPr>
          <w:rFonts w:ascii="Calibri" w:eastAsia="Calibri" w:hAnsi="Calibri" w:cs="Calibri"/>
          <w:b/>
          <w:sz w:val="20"/>
          <w:szCs w:val="20"/>
        </w:rPr>
        <w:t xml:space="preserve"> </w:t>
      </w:r>
      <w:r>
        <w:rPr>
          <w:rFonts w:ascii="Calibri" w:eastAsia="Calibri" w:hAnsi="Calibri" w:cs="Calibri"/>
          <w:b/>
          <w:color w:val="000000"/>
          <w:sz w:val="20"/>
          <w:szCs w:val="20"/>
        </w:rPr>
        <w:t>– (TechMahindra)</w:t>
      </w:r>
      <w:r>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000000"/>
          <w:sz w:val="20"/>
          <w:szCs w:val="20"/>
        </w:rPr>
        <w:tab/>
        <w:t xml:space="preserve"> Salesforce</w:t>
      </w:r>
      <w:r w:rsidRPr="00557DB0">
        <w:rPr>
          <w:rFonts w:ascii="Calibri" w:eastAsia="Calibri" w:hAnsi="Calibri" w:cs="Calibri"/>
          <w:b/>
          <w:color w:val="000000"/>
          <w:sz w:val="20"/>
          <w:szCs w:val="20"/>
        </w:rPr>
        <w:t xml:space="preserve"> Developer / Software Engineer</w:t>
      </w:r>
      <w:r>
        <w:rPr>
          <w:rFonts w:ascii="Calibri" w:eastAsia="Calibri" w:hAnsi="Calibri" w:cs="Calibri"/>
          <w:b/>
          <w:color w:val="000000"/>
          <w:sz w:val="20"/>
          <w:szCs w:val="20"/>
        </w:rPr>
        <w:t xml:space="preserve"> </w:t>
      </w:r>
      <w:bookmarkStart w:id="1" w:name="_Hlk174582337"/>
      <w:r w:rsidRPr="00887CD6">
        <w:rPr>
          <w:rFonts w:ascii="Calibri" w:eastAsia="Calibri" w:hAnsi="Calibri" w:cs="Calibri"/>
          <w:b/>
          <w:color w:val="000000"/>
          <w:sz w:val="20"/>
          <w:szCs w:val="20"/>
        </w:rPr>
        <w:t>–</w:t>
      </w:r>
      <w:bookmarkEnd w:id="1"/>
      <w:r w:rsidRPr="00887CD6">
        <w:rPr>
          <w:rFonts w:ascii="Calibri" w:eastAsia="Calibri" w:hAnsi="Calibri" w:cs="Calibri"/>
          <w:b/>
          <w:color w:val="000000"/>
          <w:sz w:val="20"/>
          <w:szCs w:val="20"/>
        </w:rPr>
        <w:t xml:space="preserve"> </w:t>
      </w:r>
      <w:r w:rsidRPr="0016703E">
        <w:rPr>
          <w:rFonts w:ascii="Calibri" w:eastAsia="Calibri" w:hAnsi="Calibri" w:cs="Calibri"/>
          <w:b/>
          <w:color w:val="000000"/>
          <w:sz w:val="20"/>
          <w:szCs w:val="20"/>
        </w:rPr>
        <w:t>Aug’13 - Jun’17</w:t>
      </w:r>
      <w:r w:rsidRPr="0016703E">
        <w:rPr>
          <w:rFonts w:ascii="Calibri" w:eastAsia="Calibri" w:hAnsi="Calibri" w:cs="Calibri"/>
          <w:b/>
          <w:sz w:val="10"/>
          <w:szCs w:val="10"/>
        </w:rPr>
        <w:t xml:space="preserve"> </w:t>
      </w:r>
    </w:p>
    <w:p w14:paraId="00E40A13" w14:textId="77777777" w:rsidR="00BC77B5" w:rsidRPr="00701B9C" w:rsidRDefault="00BC77B5" w:rsidP="00BC77B5">
      <w:pPr>
        <w:widowControl w:val="0"/>
        <w:pBdr>
          <w:top w:val="nil"/>
          <w:left w:val="nil"/>
          <w:bottom w:val="nil"/>
          <w:right w:val="nil"/>
          <w:between w:val="nil"/>
        </w:pBdr>
        <w:spacing w:before="11" w:line="240" w:lineRule="auto"/>
        <w:ind w:left="35"/>
        <w:rPr>
          <w:rFonts w:ascii="Calibri" w:eastAsia="Calibri" w:hAnsi="Calibri" w:cs="Calibri"/>
          <w:b/>
          <w:color w:val="000000"/>
          <w:sz w:val="20"/>
          <w:szCs w:val="20"/>
        </w:rPr>
      </w:pPr>
      <w:r w:rsidRPr="0016703E">
        <w:rPr>
          <w:rFonts w:ascii="Calibri" w:eastAsia="Calibri" w:hAnsi="Calibri" w:cs="Calibri"/>
          <w:b/>
          <w:color w:val="000000"/>
          <w:sz w:val="20"/>
          <w:szCs w:val="20"/>
          <w:highlight w:val="white"/>
        </w:rPr>
        <w:t>Description:</w:t>
      </w:r>
      <w:r w:rsidRPr="0016703E">
        <w:rPr>
          <w:rFonts w:ascii="Calibri" w:eastAsia="Calibri" w:hAnsi="Calibri" w:cs="Calibri"/>
          <w:b/>
          <w:color w:val="000000"/>
          <w:sz w:val="20"/>
          <w:szCs w:val="20"/>
        </w:rPr>
        <w:t xml:space="preserve"> </w:t>
      </w:r>
      <w:r w:rsidRPr="008363A3">
        <w:rPr>
          <w:rFonts w:ascii="Calibri" w:eastAsia="Calibri" w:hAnsi="Calibri" w:cs="Calibri"/>
          <w:color w:val="000000"/>
          <w:sz w:val="18"/>
          <w:szCs w:val="18"/>
          <w:highlight w:val="white"/>
        </w:rPr>
        <w:t>Dynegy Energy Services (DES) is an electric supplier meeting the electric supply needs of homes and businesses throughout Illinois and Ohio. Dynegy Energy Services is part of Dynegy Inc. (DYN) family of companies.</w:t>
      </w:r>
      <w:r>
        <w:rPr>
          <w:rFonts w:ascii="Calibri" w:eastAsia="Calibri" w:hAnsi="Calibri" w:cs="Calibri"/>
          <w:sz w:val="12"/>
          <w:szCs w:val="12"/>
          <w:highlight w:val="white"/>
        </w:rPr>
        <w:t xml:space="preserve"> </w:t>
      </w:r>
    </w:p>
    <w:p w14:paraId="47631A99" w14:textId="77777777" w:rsidR="00BC77B5" w:rsidRPr="001D54D2" w:rsidRDefault="00BC77B5" w:rsidP="00BC77B5">
      <w:pPr>
        <w:widowControl w:val="0"/>
        <w:spacing w:before="11" w:line="243" w:lineRule="auto"/>
        <w:rPr>
          <w:rFonts w:ascii="Calibri" w:eastAsia="Calibri" w:hAnsi="Calibri" w:cs="Calibri"/>
          <w:b/>
          <w:sz w:val="20"/>
          <w:szCs w:val="20"/>
        </w:rPr>
      </w:pPr>
      <w:r w:rsidRPr="0016703E">
        <w:rPr>
          <w:rFonts w:ascii="Calibri" w:eastAsia="Calibri" w:hAnsi="Calibri" w:cs="Calibri"/>
          <w:b/>
          <w:sz w:val="20"/>
          <w:szCs w:val="20"/>
          <w:highlight w:val="white"/>
        </w:rPr>
        <w:t>Responsibilities:</w:t>
      </w:r>
    </w:p>
    <w:p w14:paraId="4000330E"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Acted as a Salesforce administrator and developer, overseeing the customization and optimization of Salesforce solutions.</w:t>
      </w:r>
    </w:p>
    <w:p w14:paraId="62B36C5C"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Designed, developed, and deployed custom applications, objects, fields, buttons, page layouts, tabs, components, and Visualforce pages to meet requirements.</w:t>
      </w:r>
    </w:p>
    <w:p w14:paraId="1851022E"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Managed Profiles, Roles, and Permission Sets to regulate user access and permissions.</w:t>
      </w:r>
    </w:p>
    <w:p w14:paraId="76CD62BE"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Utilized APEX Triggers, Classes, Test Classes, and Visualforce pages to address business needs.</w:t>
      </w:r>
    </w:p>
    <w:p w14:paraId="40521087"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Implemented Web-to-Lead functionality for capturing and managing leads from the company website.</w:t>
      </w:r>
    </w:p>
    <w:p w14:paraId="2750EE7A"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Streamlined lead conversion processes with matching algorithms and automated account and contact generation.</w:t>
      </w:r>
    </w:p>
    <w:p w14:paraId="66D97338"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Implemented comprehensive case management solutions for handling customer inquiries and issues.</w:t>
      </w:r>
    </w:p>
    <w:p w14:paraId="3F260E53"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Generated various reports and dashboards, including summary and matrix reports, for insightful analytics.</w:t>
      </w:r>
    </w:p>
    <w:p w14:paraId="32005DF8" w14:textId="77777777" w:rsidR="00BC77B5" w:rsidRPr="001D54D2"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Orchestrated Workflow rules and Approval Processes to automate business processes and manage campaign workflows.</w:t>
      </w:r>
    </w:p>
    <w:p w14:paraId="5321C870" w14:textId="77777777" w:rsidR="00BC77B5" w:rsidRDefault="00BC77B5" w:rsidP="00BC77B5">
      <w:pPr>
        <w:widowControl w:val="0"/>
        <w:numPr>
          <w:ilvl w:val="0"/>
          <w:numId w:val="2"/>
        </w:numPr>
        <w:spacing w:line="243" w:lineRule="auto"/>
        <w:ind w:left="567" w:hanging="283"/>
        <w:rPr>
          <w:rFonts w:ascii="Calibri" w:eastAsia="Calibri" w:hAnsi="Calibri" w:cs="Calibri"/>
          <w:sz w:val="18"/>
          <w:szCs w:val="18"/>
        </w:rPr>
      </w:pPr>
      <w:r w:rsidRPr="001D54D2">
        <w:rPr>
          <w:rFonts w:ascii="Calibri" w:eastAsia="Calibri" w:hAnsi="Calibri" w:cs="Calibri"/>
          <w:sz w:val="18"/>
          <w:szCs w:val="18"/>
        </w:rPr>
        <w:t>Designed and managed email and mail merge templates for standard and custom objects for effective communication.</w:t>
      </w:r>
    </w:p>
    <w:p w14:paraId="52134641" w14:textId="77777777" w:rsidR="00BC77B5" w:rsidRDefault="00BC77B5" w:rsidP="00BC77B5">
      <w:pPr>
        <w:widowControl w:val="0"/>
        <w:numPr>
          <w:ilvl w:val="0"/>
          <w:numId w:val="2"/>
        </w:numPr>
        <w:spacing w:line="243" w:lineRule="auto"/>
        <w:ind w:left="567" w:hanging="283"/>
        <w:rPr>
          <w:rFonts w:ascii="Calibri" w:eastAsia="Calibri" w:hAnsi="Calibri" w:cs="Calibri"/>
          <w:sz w:val="18"/>
          <w:szCs w:val="18"/>
        </w:rPr>
      </w:pPr>
      <w:r w:rsidRPr="00EE4783">
        <w:rPr>
          <w:rFonts w:ascii="Calibri" w:eastAsia="Calibri" w:hAnsi="Calibri" w:cs="Calibri"/>
          <w:sz w:val="18"/>
          <w:szCs w:val="18"/>
        </w:rPr>
        <w:t>Utilized Data Loader for data manipulation tasks, including insertion, updating, and bulk import for Accounts, Contacts, etc.,</w:t>
      </w:r>
    </w:p>
    <w:p w14:paraId="7CBD49B1" w14:textId="77777777" w:rsidR="00F61D2F" w:rsidRDefault="00F61D2F" w:rsidP="00BC77B5">
      <w:pPr>
        <w:widowControl w:val="0"/>
        <w:spacing w:line="243" w:lineRule="auto"/>
        <w:rPr>
          <w:rFonts w:ascii="Calibri" w:eastAsia="Calibri" w:hAnsi="Calibri" w:cs="Calibri"/>
          <w:sz w:val="18"/>
          <w:szCs w:val="18"/>
        </w:rPr>
      </w:pPr>
    </w:p>
    <w:p w14:paraId="14B5CA82" w14:textId="585F64FE" w:rsidR="00F61D2F" w:rsidRDefault="00F61D2F" w:rsidP="00F61D2F">
      <w:pPr>
        <w:rPr>
          <w:rFonts w:ascii="Calibri" w:eastAsia="Calibri" w:hAnsi="Calibri" w:cs="Calibri"/>
          <w:b/>
          <w:sz w:val="10"/>
          <w:szCs w:val="10"/>
        </w:rPr>
      </w:pPr>
      <w:r w:rsidRPr="00D904AE">
        <w:rPr>
          <w:rFonts w:ascii="Calibri" w:eastAsia="Calibri" w:hAnsi="Calibri" w:cs="Calibri"/>
          <w:b/>
          <w:sz w:val="28"/>
          <w:szCs w:val="28"/>
          <w:highlight w:val="white"/>
        </w:rPr>
        <w:t>E</w:t>
      </w:r>
      <w:r>
        <w:rPr>
          <w:rFonts w:ascii="Calibri" w:eastAsia="Calibri" w:hAnsi="Calibri" w:cs="Calibri"/>
          <w:b/>
          <w:sz w:val="28"/>
          <w:szCs w:val="28"/>
        </w:rPr>
        <w:t>ducation</w:t>
      </w:r>
    </w:p>
    <w:p w14:paraId="1D26944D" w14:textId="77777777" w:rsidR="00F61D2F" w:rsidRDefault="00F61D2F" w:rsidP="00F61D2F">
      <w:pPr>
        <w:rPr>
          <w:rFonts w:ascii="Calibri" w:eastAsia="Calibri" w:hAnsi="Calibri" w:cs="Calibri"/>
          <w:b/>
          <w:sz w:val="10"/>
          <w:szCs w:val="10"/>
        </w:rPr>
      </w:pPr>
    </w:p>
    <w:p w14:paraId="6C1414DA" w14:textId="2288FB1D" w:rsidR="00F61D2F" w:rsidRPr="00701B9C" w:rsidRDefault="00F61D2F" w:rsidP="00F61D2F">
      <w:pPr>
        <w:rPr>
          <w:rFonts w:ascii="Calibri" w:eastAsia="Calibri" w:hAnsi="Calibri" w:cs="Calibri"/>
          <w:b/>
          <w:sz w:val="28"/>
          <w:szCs w:val="28"/>
        </w:rPr>
      </w:pPr>
      <w:r>
        <w:rPr>
          <w:rFonts w:ascii="Calibri" w:eastAsia="Calibri" w:hAnsi="Calibri" w:cs="Calibri"/>
          <w:b/>
          <w:color w:val="000000"/>
          <w:sz w:val="20"/>
          <w:szCs w:val="20"/>
        </w:rPr>
        <w:t xml:space="preserve">B.Tech (Electrical &amp; Electronics Engineering) - 2012 -JNTU-H, Adam’s Engineering College, Paloncha, Telangana,INDIA - </w:t>
      </w:r>
      <w:r w:rsidRPr="00F61D2F">
        <w:rPr>
          <w:rFonts w:ascii="Calibri" w:eastAsia="Calibri" w:hAnsi="Calibri" w:cs="Calibri"/>
          <w:b/>
          <w:color w:val="000000"/>
          <w:sz w:val="20"/>
          <w:szCs w:val="20"/>
        </w:rPr>
        <w:t>507115</w:t>
      </w:r>
    </w:p>
    <w:p w14:paraId="7A93D741" w14:textId="77777777" w:rsidR="00F61D2F" w:rsidRPr="00EE4783" w:rsidRDefault="00F61D2F" w:rsidP="00F61D2F">
      <w:pPr>
        <w:widowControl w:val="0"/>
        <w:spacing w:line="243" w:lineRule="auto"/>
        <w:ind w:left="284"/>
        <w:rPr>
          <w:rFonts w:ascii="Calibri" w:eastAsia="Calibri" w:hAnsi="Calibri" w:cs="Calibri"/>
          <w:sz w:val="18"/>
          <w:szCs w:val="18"/>
        </w:rPr>
      </w:pPr>
    </w:p>
    <w:sectPr w:rsidR="00F61D2F" w:rsidRPr="00EE4783" w:rsidSect="00994AC6">
      <w:type w:val="continuous"/>
      <w:pgSz w:w="12240" w:h="15840"/>
      <w:pgMar w:top="256" w:right="1290" w:bottom="1128" w:left="87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056B" w14:textId="77777777" w:rsidR="00643437" w:rsidRDefault="00643437" w:rsidP="008F6C94">
      <w:pPr>
        <w:spacing w:line="240" w:lineRule="auto"/>
      </w:pPr>
      <w:r>
        <w:separator/>
      </w:r>
    </w:p>
  </w:endnote>
  <w:endnote w:type="continuationSeparator" w:id="0">
    <w:p w14:paraId="2A43ACDF" w14:textId="77777777" w:rsidR="00643437" w:rsidRDefault="00643437" w:rsidP="008F6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66443" w14:textId="77777777" w:rsidR="00643437" w:rsidRDefault="00643437" w:rsidP="008F6C94">
      <w:pPr>
        <w:spacing w:line="240" w:lineRule="auto"/>
      </w:pPr>
      <w:r>
        <w:separator/>
      </w:r>
    </w:p>
  </w:footnote>
  <w:footnote w:type="continuationSeparator" w:id="0">
    <w:p w14:paraId="68831090" w14:textId="77777777" w:rsidR="00643437" w:rsidRDefault="00643437" w:rsidP="008F6C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20D0"/>
    <w:multiLevelType w:val="multilevel"/>
    <w:tmpl w:val="27A8A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545F76"/>
    <w:multiLevelType w:val="hybridMultilevel"/>
    <w:tmpl w:val="442A684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67950907"/>
    <w:multiLevelType w:val="hybridMultilevel"/>
    <w:tmpl w:val="15466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A6E2113"/>
    <w:multiLevelType w:val="multilevel"/>
    <w:tmpl w:val="32DEEC46"/>
    <w:lvl w:ilvl="0">
      <w:start w:val="1"/>
      <w:numFmt w:val="bullet"/>
      <w:lvlText w:val="●"/>
      <w:lvlJc w:val="left"/>
      <w:pPr>
        <w:ind w:left="360" w:hanging="360"/>
      </w:pPr>
      <w:rPr>
        <w:rFonts w:ascii="Arial" w:eastAsia="Arial" w:hAnsi="Arial" w:cs="Arial"/>
        <w:b w:val="0"/>
        <w:i w:val="0"/>
        <w:smallCaps w:val="0"/>
        <w:strike w:val="0"/>
        <w:vertAlign w:val="baseline"/>
      </w:rPr>
    </w:lvl>
    <w:lvl w:ilvl="1">
      <w:start w:val="1"/>
      <w:numFmt w:val="bullet"/>
      <w:lvlText w:val="o"/>
      <w:lvlJc w:val="left"/>
      <w:pPr>
        <w:ind w:left="1080" w:hanging="630"/>
      </w:pPr>
      <w:rPr>
        <w:rFonts w:ascii="Arial" w:eastAsia="Arial" w:hAnsi="Arial" w:cs="Arial"/>
        <w:b w:val="0"/>
        <w:i w:val="0"/>
        <w:smallCaps w:val="0"/>
        <w:strike w:val="0"/>
        <w:vertAlign w:val="baseline"/>
      </w:rPr>
    </w:lvl>
    <w:lvl w:ilvl="2">
      <w:start w:val="1"/>
      <w:numFmt w:val="bullet"/>
      <w:lvlText w:val="▪"/>
      <w:lvlJc w:val="left"/>
      <w:pPr>
        <w:ind w:left="1800" w:hanging="630"/>
      </w:pPr>
      <w:rPr>
        <w:rFonts w:ascii="Arial" w:eastAsia="Arial" w:hAnsi="Arial" w:cs="Arial"/>
        <w:b w:val="0"/>
        <w:i w:val="0"/>
        <w:smallCaps w:val="0"/>
        <w:strike w:val="0"/>
        <w:vertAlign w:val="baseline"/>
      </w:rPr>
    </w:lvl>
    <w:lvl w:ilvl="3">
      <w:start w:val="1"/>
      <w:numFmt w:val="bullet"/>
      <w:lvlText w:val="●"/>
      <w:lvlJc w:val="left"/>
      <w:pPr>
        <w:ind w:left="2520" w:hanging="630"/>
      </w:pPr>
      <w:rPr>
        <w:rFonts w:ascii="Arial" w:eastAsia="Arial" w:hAnsi="Arial" w:cs="Arial"/>
        <w:b w:val="0"/>
        <w:i w:val="0"/>
        <w:smallCaps w:val="0"/>
        <w:strike w:val="0"/>
        <w:vertAlign w:val="baseline"/>
      </w:rPr>
    </w:lvl>
    <w:lvl w:ilvl="4">
      <w:start w:val="1"/>
      <w:numFmt w:val="bullet"/>
      <w:lvlText w:val="o"/>
      <w:lvlJc w:val="left"/>
      <w:pPr>
        <w:ind w:left="3240" w:hanging="630"/>
      </w:pPr>
      <w:rPr>
        <w:rFonts w:ascii="Arial" w:eastAsia="Arial" w:hAnsi="Arial" w:cs="Arial"/>
        <w:b w:val="0"/>
        <w:i w:val="0"/>
        <w:smallCaps w:val="0"/>
        <w:strike w:val="0"/>
        <w:vertAlign w:val="baseline"/>
      </w:rPr>
    </w:lvl>
    <w:lvl w:ilvl="5">
      <w:start w:val="1"/>
      <w:numFmt w:val="bullet"/>
      <w:lvlText w:val="▪"/>
      <w:lvlJc w:val="left"/>
      <w:pPr>
        <w:ind w:left="3960" w:hanging="630"/>
      </w:pPr>
      <w:rPr>
        <w:rFonts w:ascii="Arial" w:eastAsia="Arial" w:hAnsi="Arial" w:cs="Arial"/>
        <w:b w:val="0"/>
        <w:i w:val="0"/>
        <w:smallCaps w:val="0"/>
        <w:strike w:val="0"/>
        <w:vertAlign w:val="baseline"/>
      </w:rPr>
    </w:lvl>
    <w:lvl w:ilvl="6">
      <w:start w:val="1"/>
      <w:numFmt w:val="bullet"/>
      <w:lvlText w:val="●"/>
      <w:lvlJc w:val="left"/>
      <w:pPr>
        <w:ind w:left="4680" w:hanging="630"/>
      </w:pPr>
      <w:rPr>
        <w:rFonts w:ascii="Arial" w:eastAsia="Arial" w:hAnsi="Arial" w:cs="Arial"/>
        <w:b w:val="0"/>
        <w:i w:val="0"/>
        <w:smallCaps w:val="0"/>
        <w:strike w:val="0"/>
        <w:vertAlign w:val="baseline"/>
      </w:rPr>
    </w:lvl>
    <w:lvl w:ilvl="7">
      <w:start w:val="1"/>
      <w:numFmt w:val="bullet"/>
      <w:lvlText w:val="o"/>
      <w:lvlJc w:val="left"/>
      <w:pPr>
        <w:ind w:left="5400" w:hanging="630"/>
      </w:pPr>
      <w:rPr>
        <w:rFonts w:ascii="Arial" w:eastAsia="Arial" w:hAnsi="Arial" w:cs="Arial"/>
        <w:b w:val="0"/>
        <w:i w:val="0"/>
        <w:smallCaps w:val="0"/>
        <w:strike w:val="0"/>
        <w:vertAlign w:val="baseline"/>
      </w:rPr>
    </w:lvl>
    <w:lvl w:ilvl="8">
      <w:start w:val="1"/>
      <w:numFmt w:val="bullet"/>
      <w:lvlText w:val="▪"/>
      <w:lvlJc w:val="left"/>
      <w:pPr>
        <w:ind w:left="6120" w:hanging="630"/>
      </w:pPr>
      <w:rPr>
        <w:rFonts w:ascii="Arial" w:eastAsia="Arial" w:hAnsi="Arial" w:cs="Arial"/>
        <w:b w:val="0"/>
        <w:i w:val="0"/>
        <w:smallCaps w:val="0"/>
        <w:strike w:val="0"/>
        <w:vertAlign w:val="baseline"/>
      </w:rPr>
    </w:lvl>
  </w:abstractNum>
  <w:abstractNum w:abstractNumId="4" w15:restartNumberingAfterBreak="0">
    <w:nsid w:val="7ECC1B36"/>
    <w:multiLevelType w:val="multilevel"/>
    <w:tmpl w:val="3936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995617">
    <w:abstractNumId w:val="0"/>
  </w:num>
  <w:num w:numId="2" w16cid:durableId="1807968920">
    <w:abstractNumId w:val="4"/>
  </w:num>
  <w:num w:numId="3" w16cid:durableId="2118017392">
    <w:abstractNumId w:val="3"/>
  </w:num>
  <w:num w:numId="4" w16cid:durableId="1441414674">
    <w:abstractNumId w:val="1"/>
  </w:num>
  <w:num w:numId="5" w16cid:durableId="1761753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2E"/>
    <w:rsid w:val="00001AE0"/>
    <w:rsid w:val="00002DFD"/>
    <w:rsid w:val="00005ACF"/>
    <w:rsid w:val="000070B2"/>
    <w:rsid w:val="0001758B"/>
    <w:rsid w:val="00017AFB"/>
    <w:rsid w:val="00020519"/>
    <w:rsid w:val="0002192D"/>
    <w:rsid w:val="000230C6"/>
    <w:rsid w:val="000246DC"/>
    <w:rsid w:val="00025AB5"/>
    <w:rsid w:val="00027AA4"/>
    <w:rsid w:val="00035E63"/>
    <w:rsid w:val="00036F75"/>
    <w:rsid w:val="0004123D"/>
    <w:rsid w:val="00042004"/>
    <w:rsid w:val="00047710"/>
    <w:rsid w:val="000539DD"/>
    <w:rsid w:val="00057B48"/>
    <w:rsid w:val="00060A20"/>
    <w:rsid w:val="00061142"/>
    <w:rsid w:val="00062559"/>
    <w:rsid w:val="000655B1"/>
    <w:rsid w:val="000711B9"/>
    <w:rsid w:val="00071EB6"/>
    <w:rsid w:val="00074484"/>
    <w:rsid w:val="000753B7"/>
    <w:rsid w:val="000816AF"/>
    <w:rsid w:val="00083369"/>
    <w:rsid w:val="00083AAD"/>
    <w:rsid w:val="0008721D"/>
    <w:rsid w:val="0009062E"/>
    <w:rsid w:val="00092F05"/>
    <w:rsid w:val="000954B0"/>
    <w:rsid w:val="000A0F6E"/>
    <w:rsid w:val="000A14F7"/>
    <w:rsid w:val="000A1DB1"/>
    <w:rsid w:val="000A52F0"/>
    <w:rsid w:val="000A6B93"/>
    <w:rsid w:val="000B2403"/>
    <w:rsid w:val="000B568E"/>
    <w:rsid w:val="000B765B"/>
    <w:rsid w:val="000D112E"/>
    <w:rsid w:val="000D1CA7"/>
    <w:rsid w:val="000D320E"/>
    <w:rsid w:val="000D5772"/>
    <w:rsid w:val="000E1856"/>
    <w:rsid w:val="000E2384"/>
    <w:rsid w:val="000E2A6E"/>
    <w:rsid w:val="000F2BD0"/>
    <w:rsid w:val="000F36DC"/>
    <w:rsid w:val="000F3A34"/>
    <w:rsid w:val="000F3B89"/>
    <w:rsid w:val="000F4046"/>
    <w:rsid w:val="000F55B6"/>
    <w:rsid w:val="0010085A"/>
    <w:rsid w:val="00103CB7"/>
    <w:rsid w:val="00107DE0"/>
    <w:rsid w:val="00110E78"/>
    <w:rsid w:val="00112D68"/>
    <w:rsid w:val="00112DAD"/>
    <w:rsid w:val="00113978"/>
    <w:rsid w:val="0011728E"/>
    <w:rsid w:val="00117DD6"/>
    <w:rsid w:val="001215E8"/>
    <w:rsid w:val="00122793"/>
    <w:rsid w:val="001228DD"/>
    <w:rsid w:val="00124824"/>
    <w:rsid w:val="001270BA"/>
    <w:rsid w:val="001312E8"/>
    <w:rsid w:val="00132992"/>
    <w:rsid w:val="00132DEE"/>
    <w:rsid w:val="00132EDB"/>
    <w:rsid w:val="00142D66"/>
    <w:rsid w:val="00144A90"/>
    <w:rsid w:val="0014591B"/>
    <w:rsid w:val="001460C4"/>
    <w:rsid w:val="0015299C"/>
    <w:rsid w:val="00153125"/>
    <w:rsid w:val="00153E4D"/>
    <w:rsid w:val="0015570F"/>
    <w:rsid w:val="00157B63"/>
    <w:rsid w:val="00157F7B"/>
    <w:rsid w:val="00161D93"/>
    <w:rsid w:val="001649B7"/>
    <w:rsid w:val="00165A31"/>
    <w:rsid w:val="0016703E"/>
    <w:rsid w:val="00170152"/>
    <w:rsid w:val="00171275"/>
    <w:rsid w:val="0017321F"/>
    <w:rsid w:val="00173FD0"/>
    <w:rsid w:val="0017541B"/>
    <w:rsid w:val="00177F50"/>
    <w:rsid w:val="001803CA"/>
    <w:rsid w:val="0018605E"/>
    <w:rsid w:val="001900B5"/>
    <w:rsid w:val="00190A0E"/>
    <w:rsid w:val="0019208F"/>
    <w:rsid w:val="001947FB"/>
    <w:rsid w:val="00194AE4"/>
    <w:rsid w:val="001A2732"/>
    <w:rsid w:val="001A2F4D"/>
    <w:rsid w:val="001A3421"/>
    <w:rsid w:val="001A5760"/>
    <w:rsid w:val="001A5B17"/>
    <w:rsid w:val="001A7884"/>
    <w:rsid w:val="001B023A"/>
    <w:rsid w:val="001B3BB5"/>
    <w:rsid w:val="001B42FE"/>
    <w:rsid w:val="001B53EE"/>
    <w:rsid w:val="001B68B4"/>
    <w:rsid w:val="001B76E3"/>
    <w:rsid w:val="001C3473"/>
    <w:rsid w:val="001C605C"/>
    <w:rsid w:val="001D07FD"/>
    <w:rsid w:val="001D2DD8"/>
    <w:rsid w:val="001D35F6"/>
    <w:rsid w:val="001D3856"/>
    <w:rsid w:val="001D3ED0"/>
    <w:rsid w:val="001D54D2"/>
    <w:rsid w:val="001F4E1D"/>
    <w:rsid w:val="00202D24"/>
    <w:rsid w:val="00205EA0"/>
    <w:rsid w:val="00206093"/>
    <w:rsid w:val="002103FE"/>
    <w:rsid w:val="00212CCF"/>
    <w:rsid w:val="00216D31"/>
    <w:rsid w:val="002170C1"/>
    <w:rsid w:val="00222E75"/>
    <w:rsid w:val="00225F56"/>
    <w:rsid w:val="002267D9"/>
    <w:rsid w:val="0022687F"/>
    <w:rsid w:val="0024168E"/>
    <w:rsid w:val="00241B48"/>
    <w:rsid w:val="002420D6"/>
    <w:rsid w:val="002422FC"/>
    <w:rsid w:val="0024311B"/>
    <w:rsid w:val="0024335C"/>
    <w:rsid w:val="00244751"/>
    <w:rsid w:val="002546DA"/>
    <w:rsid w:val="00254A93"/>
    <w:rsid w:val="00254D87"/>
    <w:rsid w:val="00261F4A"/>
    <w:rsid w:val="0027422B"/>
    <w:rsid w:val="0028562B"/>
    <w:rsid w:val="00290D03"/>
    <w:rsid w:val="0029104F"/>
    <w:rsid w:val="002926E1"/>
    <w:rsid w:val="00293512"/>
    <w:rsid w:val="00296007"/>
    <w:rsid w:val="002A09E1"/>
    <w:rsid w:val="002A55B6"/>
    <w:rsid w:val="002A5E96"/>
    <w:rsid w:val="002B6BCD"/>
    <w:rsid w:val="002B7872"/>
    <w:rsid w:val="002C2926"/>
    <w:rsid w:val="002C4537"/>
    <w:rsid w:val="002C6DF7"/>
    <w:rsid w:val="002D0427"/>
    <w:rsid w:val="002D2E1E"/>
    <w:rsid w:val="002D416F"/>
    <w:rsid w:val="002D55EC"/>
    <w:rsid w:val="002D57F9"/>
    <w:rsid w:val="002D5989"/>
    <w:rsid w:val="002E2B40"/>
    <w:rsid w:val="002E32DA"/>
    <w:rsid w:val="002E5569"/>
    <w:rsid w:val="002F07C5"/>
    <w:rsid w:val="002F2D67"/>
    <w:rsid w:val="002F7D80"/>
    <w:rsid w:val="00300145"/>
    <w:rsid w:val="003005E1"/>
    <w:rsid w:val="00300A13"/>
    <w:rsid w:val="00301D48"/>
    <w:rsid w:val="00304B52"/>
    <w:rsid w:val="00305022"/>
    <w:rsid w:val="00306BD8"/>
    <w:rsid w:val="00306FB9"/>
    <w:rsid w:val="00312361"/>
    <w:rsid w:val="00312516"/>
    <w:rsid w:val="003159E3"/>
    <w:rsid w:val="003208EF"/>
    <w:rsid w:val="003224F5"/>
    <w:rsid w:val="00333F2D"/>
    <w:rsid w:val="0034056D"/>
    <w:rsid w:val="00342756"/>
    <w:rsid w:val="00343A96"/>
    <w:rsid w:val="0035046B"/>
    <w:rsid w:val="003514C7"/>
    <w:rsid w:val="00352AA3"/>
    <w:rsid w:val="00353C69"/>
    <w:rsid w:val="00360192"/>
    <w:rsid w:val="0036269C"/>
    <w:rsid w:val="003655C7"/>
    <w:rsid w:val="00365EB2"/>
    <w:rsid w:val="00366268"/>
    <w:rsid w:val="00367972"/>
    <w:rsid w:val="00370D8D"/>
    <w:rsid w:val="00374DC6"/>
    <w:rsid w:val="0037593B"/>
    <w:rsid w:val="003769C3"/>
    <w:rsid w:val="0037736E"/>
    <w:rsid w:val="00380BC9"/>
    <w:rsid w:val="00380E19"/>
    <w:rsid w:val="003847F6"/>
    <w:rsid w:val="00385E98"/>
    <w:rsid w:val="0039255E"/>
    <w:rsid w:val="003932CE"/>
    <w:rsid w:val="00393A4E"/>
    <w:rsid w:val="003975B4"/>
    <w:rsid w:val="003A0BF7"/>
    <w:rsid w:val="003A506C"/>
    <w:rsid w:val="003A5DD6"/>
    <w:rsid w:val="003A7B38"/>
    <w:rsid w:val="003B4814"/>
    <w:rsid w:val="003B4F94"/>
    <w:rsid w:val="003B745B"/>
    <w:rsid w:val="003C1283"/>
    <w:rsid w:val="003C1647"/>
    <w:rsid w:val="003C624C"/>
    <w:rsid w:val="003C6DA4"/>
    <w:rsid w:val="003C7108"/>
    <w:rsid w:val="003D0E92"/>
    <w:rsid w:val="003D2D29"/>
    <w:rsid w:val="003D505B"/>
    <w:rsid w:val="003D5653"/>
    <w:rsid w:val="003E0AE2"/>
    <w:rsid w:val="003E217A"/>
    <w:rsid w:val="003E2A31"/>
    <w:rsid w:val="003E2DEC"/>
    <w:rsid w:val="003E3663"/>
    <w:rsid w:val="003E3F2C"/>
    <w:rsid w:val="003E6B69"/>
    <w:rsid w:val="00410F6F"/>
    <w:rsid w:val="004125DE"/>
    <w:rsid w:val="00417A2A"/>
    <w:rsid w:val="004203A7"/>
    <w:rsid w:val="0042050E"/>
    <w:rsid w:val="004238CE"/>
    <w:rsid w:val="00425B4F"/>
    <w:rsid w:val="004352C0"/>
    <w:rsid w:val="00436924"/>
    <w:rsid w:val="00437DF4"/>
    <w:rsid w:val="00452C31"/>
    <w:rsid w:val="004561ED"/>
    <w:rsid w:val="00456A1F"/>
    <w:rsid w:val="004577D2"/>
    <w:rsid w:val="00460F5E"/>
    <w:rsid w:val="00460FE8"/>
    <w:rsid w:val="00462678"/>
    <w:rsid w:val="00463772"/>
    <w:rsid w:val="00463E56"/>
    <w:rsid w:val="00464C07"/>
    <w:rsid w:val="0047439C"/>
    <w:rsid w:val="00474FF3"/>
    <w:rsid w:val="00475600"/>
    <w:rsid w:val="004832F8"/>
    <w:rsid w:val="00485A6C"/>
    <w:rsid w:val="00485E42"/>
    <w:rsid w:val="00486B91"/>
    <w:rsid w:val="00487AF0"/>
    <w:rsid w:val="00491878"/>
    <w:rsid w:val="00491BC8"/>
    <w:rsid w:val="00493692"/>
    <w:rsid w:val="0049524C"/>
    <w:rsid w:val="00496300"/>
    <w:rsid w:val="004963BD"/>
    <w:rsid w:val="004A0F7B"/>
    <w:rsid w:val="004A19C8"/>
    <w:rsid w:val="004A2BF8"/>
    <w:rsid w:val="004A3AAC"/>
    <w:rsid w:val="004A531E"/>
    <w:rsid w:val="004B13FA"/>
    <w:rsid w:val="004B4906"/>
    <w:rsid w:val="004C2AE4"/>
    <w:rsid w:val="004C3E72"/>
    <w:rsid w:val="004D5A75"/>
    <w:rsid w:val="004E1C78"/>
    <w:rsid w:val="004E7C15"/>
    <w:rsid w:val="004E7FD3"/>
    <w:rsid w:val="004F040B"/>
    <w:rsid w:val="004F35BA"/>
    <w:rsid w:val="004F694D"/>
    <w:rsid w:val="004F6D6F"/>
    <w:rsid w:val="005003E7"/>
    <w:rsid w:val="005021A1"/>
    <w:rsid w:val="00502D8E"/>
    <w:rsid w:val="005071C4"/>
    <w:rsid w:val="00507C43"/>
    <w:rsid w:val="0051050F"/>
    <w:rsid w:val="0051584F"/>
    <w:rsid w:val="0051664B"/>
    <w:rsid w:val="00521765"/>
    <w:rsid w:val="00521C9B"/>
    <w:rsid w:val="00527BF6"/>
    <w:rsid w:val="005307F7"/>
    <w:rsid w:val="00531E3E"/>
    <w:rsid w:val="00533B5D"/>
    <w:rsid w:val="0053716B"/>
    <w:rsid w:val="00541FD4"/>
    <w:rsid w:val="0054314A"/>
    <w:rsid w:val="00546A5D"/>
    <w:rsid w:val="00547084"/>
    <w:rsid w:val="00547C52"/>
    <w:rsid w:val="00550272"/>
    <w:rsid w:val="00551CE1"/>
    <w:rsid w:val="00552835"/>
    <w:rsid w:val="005543DE"/>
    <w:rsid w:val="00557DB0"/>
    <w:rsid w:val="00557F3C"/>
    <w:rsid w:val="00560C94"/>
    <w:rsid w:val="00564349"/>
    <w:rsid w:val="0056466D"/>
    <w:rsid w:val="005657CB"/>
    <w:rsid w:val="00566532"/>
    <w:rsid w:val="005666E9"/>
    <w:rsid w:val="00566EC4"/>
    <w:rsid w:val="00571C85"/>
    <w:rsid w:val="00572CD2"/>
    <w:rsid w:val="00573575"/>
    <w:rsid w:val="00573E35"/>
    <w:rsid w:val="0057781C"/>
    <w:rsid w:val="00582C05"/>
    <w:rsid w:val="0058711A"/>
    <w:rsid w:val="00590BE8"/>
    <w:rsid w:val="00591368"/>
    <w:rsid w:val="00593FE1"/>
    <w:rsid w:val="00594109"/>
    <w:rsid w:val="00597E0A"/>
    <w:rsid w:val="005A102F"/>
    <w:rsid w:val="005A1B02"/>
    <w:rsid w:val="005A46C6"/>
    <w:rsid w:val="005A507C"/>
    <w:rsid w:val="005A5470"/>
    <w:rsid w:val="005A5FB8"/>
    <w:rsid w:val="005A6A95"/>
    <w:rsid w:val="005A7332"/>
    <w:rsid w:val="005A7962"/>
    <w:rsid w:val="005B618F"/>
    <w:rsid w:val="005B72BF"/>
    <w:rsid w:val="005C2FA0"/>
    <w:rsid w:val="005C3F14"/>
    <w:rsid w:val="005C4F5A"/>
    <w:rsid w:val="005C586D"/>
    <w:rsid w:val="005C75AF"/>
    <w:rsid w:val="005C768C"/>
    <w:rsid w:val="005D0161"/>
    <w:rsid w:val="005D29EE"/>
    <w:rsid w:val="005D3D18"/>
    <w:rsid w:val="005D5CE5"/>
    <w:rsid w:val="005D7A40"/>
    <w:rsid w:val="005E5F8D"/>
    <w:rsid w:val="005E7355"/>
    <w:rsid w:val="005F093E"/>
    <w:rsid w:val="005F15F2"/>
    <w:rsid w:val="005F5BED"/>
    <w:rsid w:val="0060077D"/>
    <w:rsid w:val="00600C85"/>
    <w:rsid w:val="00604AB2"/>
    <w:rsid w:val="0061125F"/>
    <w:rsid w:val="0061188E"/>
    <w:rsid w:val="006136F3"/>
    <w:rsid w:val="00615A85"/>
    <w:rsid w:val="00621001"/>
    <w:rsid w:val="00630874"/>
    <w:rsid w:val="00630F12"/>
    <w:rsid w:val="00632DE0"/>
    <w:rsid w:val="0063461D"/>
    <w:rsid w:val="00643437"/>
    <w:rsid w:val="006443D2"/>
    <w:rsid w:val="00644489"/>
    <w:rsid w:val="006512FD"/>
    <w:rsid w:val="0065164B"/>
    <w:rsid w:val="0065672D"/>
    <w:rsid w:val="00656F13"/>
    <w:rsid w:val="00657186"/>
    <w:rsid w:val="0066277E"/>
    <w:rsid w:val="00664A06"/>
    <w:rsid w:val="0066501A"/>
    <w:rsid w:val="0066543D"/>
    <w:rsid w:val="00675625"/>
    <w:rsid w:val="0067778E"/>
    <w:rsid w:val="00677C6F"/>
    <w:rsid w:val="00681515"/>
    <w:rsid w:val="00686B4F"/>
    <w:rsid w:val="00687BA2"/>
    <w:rsid w:val="006936A8"/>
    <w:rsid w:val="006967CB"/>
    <w:rsid w:val="006A1D4F"/>
    <w:rsid w:val="006B0A3F"/>
    <w:rsid w:val="006B457A"/>
    <w:rsid w:val="006B4AA4"/>
    <w:rsid w:val="006B5574"/>
    <w:rsid w:val="006B7EF1"/>
    <w:rsid w:val="006C0F35"/>
    <w:rsid w:val="006C1E2D"/>
    <w:rsid w:val="006C2624"/>
    <w:rsid w:val="006C2E6E"/>
    <w:rsid w:val="006D04B9"/>
    <w:rsid w:val="006D055E"/>
    <w:rsid w:val="006D2C52"/>
    <w:rsid w:val="006E0D0E"/>
    <w:rsid w:val="006E218D"/>
    <w:rsid w:val="006E4BA8"/>
    <w:rsid w:val="006F077D"/>
    <w:rsid w:val="006F0C1A"/>
    <w:rsid w:val="006F2EA3"/>
    <w:rsid w:val="006F3F63"/>
    <w:rsid w:val="006F5D3A"/>
    <w:rsid w:val="00701673"/>
    <w:rsid w:val="00701B9C"/>
    <w:rsid w:val="00702213"/>
    <w:rsid w:val="007049B2"/>
    <w:rsid w:val="007052DB"/>
    <w:rsid w:val="00707349"/>
    <w:rsid w:val="00712DB1"/>
    <w:rsid w:val="00713784"/>
    <w:rsid w:val="00716505"/>
    <w:rsid w:val="007165B0"/>
    <w:rsid w:val="007218B3"/>
    <w:rsid w:val="00723D24"/>
    <w:rsid w:val="00723F69"/>
    <w:rsid w:val="0073085B"/>
    <w:rsid w:val="00732C23"/>
    <w:rsid w:val="00732ECE"/>
    <w:rsid w:val="00736CCC"/>
    <w:rsid w:val="00737215"/>
    <w:rsid w:val="0074364A"/>
    <w:rsid w:val="00745C5B"/>
    <w:rsid w:val="0074600A"/>
    <w:rsid w:val="00751805"/>
    <w:rsid w:val="007528B0"/>
    <w:rsid w:val="0075311B"/>
    <w:rsid w:val="00753630"/>
    <w:rsid w:val="00755BC7"/>
    <w:rsid w:val="0076020B"/>
    <w:rsid w:val="00770681"/>
    <w:rsid w:val="007717A3"/>
    <w:rsid w:val="00775DBA"/>
    <w:rsid w:val="00782974"/>
    <w:rsid w:val="007831C4"/>
    <w:rsid w:val="0078438F"/>
    <w:rsid w:val="00786437"/>
    <w:rsid w:val="00791349"/>
    <w:rsid w:val="00796A91"/>
    <w:rsid w:val="007A0BC8"/>
    <w:rsid w:val="007A1751"/>
    <w:rsid w:val="007A3497"/>
    <w:rsid w:val="007B113D"/>
    <w:rsid w:val="007B3D44"/>
    <w:rsid w:val="007B456E"/>
    <w:rsid w:val="007C067D"/>
    <w:rsid w:val="007C219D"/>
    <w:rsid w:val="007C392D"/>
    <w:rsid w:val="007C6B74"/>
    <w:rsid w:val="007D089C"/>
    <w:rsid w:val="007D08C2"/>
    <w:rsid w:val="007D27A6"/>
    <w:rsid w:val="007D2BB3"/>
    <w:rsid w:val="007D4E78"/>
    <w:rsid w:val="007E3897"/>
    <w:rsid w:val="007E4ED5"/>
    <w:rsid w:val="007E5E6D"/>
    <w:rsid w:val="007E71F1"/>
    <w:rsid w:val="007F022B"/>
    <w:rsid w:val="007F0BAB"/>
    <w:rsid w:val="007F0EAE"/>
    <w:rsid w:val="007F0FDF"/>
    <w:rsid w:val="007F1AD4"/>
    <w:rsid w:val="007F2C40"/>
    <w:rsid w:val="007F4A48"/>
    <w:rsid w:val="007F7D85"/>
    <w:rsid w:val="008018F9"/>
    <w:rsid w:val="00803162"/>
    <w:rsid w:val="00803295"/>
    <w:rsid w:val="00803E06"/>
    <w:rsid w:val="00805CD7"/>
    <w:rsid w:val="0081120D"/>
    <w:rsid w:val="00821E2E"/>
    <w:rsid w:val="00821F78"/>
    <w:rsid w:val="008223EC"/>
    <w:rsid w:val="0083045D"/>
    <w:rsid w:val="00831292"/>
    <w:rsid w:val="008321BE"/>
    <w:rsid w:val="00833FAD"/>
    <w:rsid w:val="00835DCF"/>
    <w:rsid w:val="008363A3"/>
    <w:rsid w:val="00845489"/>
    <w:rsid w:val="00847004"/>
    <w:rsid w:val="0085158D"/>
    <w:rsid w:val="00852E5C"/>
    <w:rsid w:val="00853431"/>
    <w:rsid w:val="00856499"/>
    <w:rsid w:val="00865C09"/>
    <w:rsid w:val="00866D23"/>
    <w:rsid w:val="00870363"/>
    <w:rsid w:val="00876141"/>
    <w:rsid w:val="0087665A"/>
    <w:rsid w:val="00887CAE"/>
    <w:rsid w:val="00887CD6"/>
    <w:rsid w:val="00887D1C"/>
    <w:rsid w:val="0089079B"/>
    <w:rsid w:val="00892487"/>
    <w:rsid w:val="008933C6"/>
    <w:rsid w:val="00893611"/>
    <w:rsid w:val="008A21FB"/>
    <w:rsid w:val="008B4359"/>
    <w:rsid w:val="008B534E"/>
    <w:rsid w:val="008B7225"/>
    <w:rsid w:val="008C1E3E"/>
    <w:rsid w:val="008D2AA1"/>
    <w:rsid w:val="008D4B53"/>
    <w:rsid w:val="008D6E29"/>
    <w:rsid w:val="008E0ADC"/>
    <w:rsid w:val="008E25E8"/>
    <w:rsid w:val="008E3DAF"/>
    <w:rsid w:val="008F6C94"/>
    <w:rsid w:val="00906EC0"/>
    <w:rsid w:val="009116E3"/>
    <w:rsid w:val="00913278"/>
    <w:rsid w:val="00913ED7"/>
    <w:rsid w:val="009146E6"/>
    <w:rsid w:val="00917B57"/>
    <w:rsid w:val="00922AE7"/>
    <w:rsid w:val="0092411E"/>
    <w:rsid w:val="00925C64"/>
    <w:rsid w:val="00930789"/>
    <w:rsid w:val="0093082F"/>
    <w:rsid w:val="0093116D"/>
    <w:rsid w:val="00936C88"/>
    <w:rsid w:val="009377ED"/>
    <w:rsid w:val="00940295"/>
    <w:rsid w:val="00941662"/>
    <w:rsid w:val="00942EDF"/>
    <w:rsid w:val="00954FD3"/>
    <w:rsid w:val="009578F0"/>
    <w:rsid w:val="0096681D"/>
    <w:rsid w:val="00973F77"/>
    <w:rsid w:val="009740C6"/>
    <w:rsid w:val="009821E0"/>
    <w:rsid w:val="00985193"/>
    <w:rsid w:val="00987530"/>
    <w:rsid w:val="00990EFD"/>
    <w:rsid w:val="00991B92"/>
    <w:rsid w:val="00994AC6"/>
    <w:rsid w:val="009B02AA"/>
    <w:rsid w:val="009B1F93"/>
    <w:rsid w:val="009C12B8"/>
    <w:rsid w:val="009C41BB"/>
    <w:rsid w:val="009C7901"/>
    <w:rsid w:val="009D54F8"/>
    <w:rsid w:val="009D627D"/>
    <w:rsid w:val="009D77AF"/>
    <w:rsid w:val="009E0DBB"/>
    <w:rsid w:val="009E3994"/>
    <w:rsid w:val="009E554D"/>
    <w:rsid w:val="009F1B97"/>
    <w:rsid w:val="009F570A"/>
    <w:rsid w:val="009F7B16"/>
    <w:rsid w:val="009F7B54"/>
    <w:rsid w:val="00A00049"/>
    <w:rsid w:val="00A007E6"/>
    <w:rsid w:val="00A04123"/>
    <w:rsid w:val="00A058DA"/>
    <w:rsid w:val="00A0678D"/>
    <w:rsid w:val="00A0793A"/>
    <w:rsid w:val="00A10183"/>
    <w:rsid w:val="00A10BFE"/>
    <w:rsid w:val="00A1116B"/>
    <w:rsid w:val="00A152A4"/>
    <w:rsid w:val="00A1798B"/>
    <w:rsid w:val="00A20798"/>
    <w:rsid w:val="00A23F5E"/>
    <w:rsid w:val="00A35495"/>
    <w:rsid w:val="00A36055"/>
    <w:rsid w:val="00A409DC"/>
    <w:rsid w:val="00A476DE"/>
    <w:rsid w:val="00A478AC"/>
    <w:rsid w:val="00A5143D"/>
    <w:rsid w:val="00A53BC2"/>
    <w:rsid w:val="00A53F69"/>
    <w:rsid w:val="00A55F11"/>
    <w:rsid w:val="00A562AF"/>
    <w:rsid w:val="00A637F8"/>
    <w:rsid w:val="00A63AE6"/>
    <w:rsid w:val="00A64E0F"/>
    <w:rsid w:val="00A6715D"/>
    <w:rsid w:val="00A73863"/>
    <w:rsid w:val="00A86F78"/>
    <w:rsid w:val="00A909E3"/>
    <w:rsid w:val="00A91AA5"/>
    <w:rsid w:val="00A9631F"/>
    <w:rsid w:val="00AA5B03"/>
    <w:rsid w:val="00AA659C"/>
    <w:rsid w:val="00AA7209"/>
    <w:rsid w:val="00AB2ADC"/>
    <w:rsid w:val="00AB2DF7"/>
    <w:rsid w:val="00AB4A79"/>
    <w:rsid w:val="00AB4B9D"/>
    <w:rsid w:val="00AC5E2F"/>
    <w:rsid w:val="00AD0081"/>
    <w:rsid w:val="00AD1431"/>
    <w:rsid w:val="00AD392E"/>
    <w:rsid w:val="00AD5456"/>
    <w:rsid w:val="00AD6D3E"/>
    <w:rsid w:val="00AD7077"/>
    <w:rsid w:val="00AD7AD2"/>
    <w:rsid w:val="00AE06E4"/>
    <w:rsid w:val="00AE1C2E"/>
    <w:rsid w:val="00AF5C12"/>
    <w:rsid w:val="00B02996"/>
    <w:rsid w:val="00B05601"/>
    <w:rsid w:val="00B05B04"/>
    <w:rsid w:val="00B06594"/>
    <w:rsid w:val="00B10FE9"/>
    <w:rsid w:val="00B1314B"/>
    <w:rsid w:val="00B1552B"/>
    <w:rsid w:val="00B26512"/>
    <w:rsid w:val="00B30084"/>
    <w:rsid w:val="00B332B4"/>
    <w:rsid w:val="00B34603"/>
    <w:rsid w:val="00B34AC2"/>
    <w:rsid w:val="00B3578A"/>
    <w:rsid w:val="00B359AE"/>
    <w:rsid w:val="00B35C9A"/>
    <w:rsid w:val="00B47DCE"/>
    <w:rsid w:val="00B50F52"/>
    <w:rsid w:val="00B522CC"/>
    <w:rsid w:val="00B548DC"/>
    <w:rsid w:val="00B5700E"/>
    <w:rsid w:val="00B706AD"/>
    <w:rsid w:val="00B77C07"/>
    <w:rsid w:val="00B821B4"/>
    <w:rsid w:val="00B836DF"/>
    <w:rsid w:val="00B86434"/>
    <w:rsid w:val="00B9172D"/>
    <w:rsid w:val="00B938A3"/>
    <w:rsid w:val="00BA27A2"/>
    <w:rsid w:val="00BA4CC1"/>
    <w:rsid w:val="00BA51C0"/>
    <w:rsid w:val="00BB062C"/>
    <w:rsid w:val="00BB09CA"/>
    <w:rsid w:val="00BB1B0C"/>
    <w:rsid w:val="00BB3275"/>
    <w:rsid w:val="00BB4843"/>
    <w:rsid w:val="00BC2989"/>
    <w:rsid w:val="00BC3087"/>
    <w:rsid w:val="00BC746B"/>
    <w:rsid w:val="00BC77B5"/>
    <w:rsid w:val="00BD0FD5"/>
    <w:rsid w:val="00BD12BB"/>
    <w:rsid w:val="00BD2361"/>
    <w:rsid w:val="00BD5911"/>
    <w:rsid w:val="00BE5564"/>
    <w:rsid w:val="00BE63C3"/>
    <w:rsid w:val="00BE7A94"/>
    <w:rsid w:val="00BF4915"/>
    <w:rsid w:val="00BF5C35"/>
    <w:rsid w:val="00C02946"/>
    <w:rsid w:val="00C039FD"/>
    <w:rsid w:val="00C047C0"/>
    <w:rsid w:val="00C0668B"/>
    <w:rsid w:val="00C16F68"/>
    <w:rsid w:val="00C2186E"/>
    <w:rsid w:val="00C2229E"/>
    <w:rsid w:val="00C269BF"/>
    <w:rsid w:val="00C26F06"/>
    <w:rsid w:val="00C2798F"/>
    <w:rsid w:val="00C328FA"/>
    <w:rsid w:val="00C33454"/>
    <w:rsid w:val="00C34211"/>
    <w:rsid w:val="00C342FC"/>
    <w:rsid w:val="00C34401"/>
    <w:rsid w:val="00C350B5"/>
    <w:rsid w:val="00C36998"/>
    <w:rsid w:val="00C37DCB"/>
    <w:rsid w:val="00C402B3"/>
    <w:rsid w:val="00C41BA5"/>
    <w:rsid w:val="00C431A2"/>
    <w:rsid w:val="00C43676"/>
    <w:rsid w:val="00C449E1"/>
    <w:rsid w:val="00C4507A"/>
    <w:rsid w:val="00C45916"/>
    <w:rsid w:val="00C463B0"/>
    <w:rsid w:val="00C50FEB"/>
    <w:rsid w:val="00C51DA4"/>
    <w:rsid w:val="00C663D3"/>
    <w:rsid w:val="00C7039A"/>
    <w:rsid w:val="00C71166"/>
    <w:rsid w:val="00C744E9"/>
    <w:rsid w:val="00C76479"/>
    <w:rsid w:val="00C81EF4"/>
    <w:rsid w:val="00C905E5"/>
    <w:rsid w:val="00C9617A"/>
    <w:rsid w:val="00CA11E7"/>
    <w:rsid w:val="00CA6245"/>
    <w:rsid w:val="00CA7ADD"/>
    <w:rsid w:val="00CB3CA3"/>
    <w:rsid w:val="00CB4964"/>
    <w:rsid w:val="00CC303F"/>
    <w:rsid w:val="00CC49D2"/>
    <w:rsid w:val="00CD003B"/>
    <w:rsid w:val="00CD2AAF"/>
    <w:rsid w:val="00CD4004"/>
    <w:rsid w:val="00CD492B"/>
    <w:rsid w:val="00CD5976"/>
    <w:rsid w:val="00CD7B2F"/>
    <w:rsid w:val="00CE2718"/>
    <w:rsid w:val="00CE3C25"/>
    <w:rsid w:val="00CE6A4F"/>
    <w:rsid w:val="00CF073D"/>
    <w:rsid w:val="00CF08DB"/>
    <w:rsid w:val="00CF24F7"/>
    <w:rsid w:val="00CF2789"/>
    <w:rsid w:val="00CF2DAF"/>
    <w:rsid w:val="00CF3ECF"/>
    <w:rsid w:val="00CF4B94"/>
    <w:rsid w:val="00CF75C7"/>
    <w:rsid w:val="00CF7CD4"/>
    <w:rsid w:val="00D05FFC"/>
    <w:rsid w:val="00D0602D"/>
    <w:rsid w:val="00D11AB4"/>
    <w:rsid w:val="00D12235"/>
    <w:rsid w:val="00D27AEA"/>
    <w:rsid w:val="00D27EFC"/>
    <w:rsid w:val="00D306D0"/>
    <w:rsid w:val="00D40695"/>
    <w:rsid w:val="00D43936"/>
    <w:rsid w:val="00D46BE6"/>
    <w:rsid w:val="00D4728E"/>
    <w:rsid w:val="00D500A0"/>
    <w:rsid w:val="00D50EE8"/>
    <w:rsid w:val="00D5248F"/>
    <w:rsid w:val="00D54DAE"/>
    <w:rsid w:val="00D5650C"/>
    <w:rsid w:val="00D57323"/>
    <w:rsid w:val="00D57938"/>
    <w:rsid w:val="00D60CD2"/>
    <w:rsid w:val="00D62973"/>
    <w:rsid w:val="00D67B7A"/>
    <w:rsid w:val="00D704AC"/>
    <w:rsid w:val="00D70DED"/>
    <w:rsid w:val="00D75EFF"/>
    <w:rsid w:val="00D76D49"/>
    <w:rsid w:val="00D80495"/>
    <w:rsid w:val="00D83DAD"/>
    <w:rsid w:val="00D84751"/>
    <w:rsid w:val="00D874F4"/>
    <w:rsid w:val="00D87CBB"/>
    <w:rsid w:val="00D904AE"/>
    <w:rsid w:val="00D91F7E"/>
    <w:rsid w:val="00D92CB9"/>
    <w:rsid w:val="00D9586B"/>
    <w:rsid w:val="00D96B48"/>
    <w:rsid w:val="00D96F60"/>
    <w:rsid w:val="00DA4079"/>
    <w:rsid w:val="00DA4A03"/>
    <w:rsid w:val="00DA610B"/>
    <w:rsid w:val="00DA63E7"/>
    <w:rsid w:val="00DA79D2"/>
    <w:rsid w:val="00DB1BB0"/>
    <w:rsid w:val="00DB488D"/>
    <w:rsid w:val="00DB4CA7"/>
    <w:rsid w:val="00DB4CA8"/>
    <w:rsid w:val="00DB52B5"/>
    <w:rsid w:val="00DB6811"/>
    <w:rsid w:val="00DC0CB3"/>
    <w:rsid w:val="00DC1782"/>
    <w:rsid w:val="00DC3B61"/>
    <w:rsid w:val="00DC5BF0"/>
    <w:rsid w:val="00DD30B9"/>
    <w:rsid w:val="00DD643D"/>
    <w:rsid w:val="00DD6DAC"/>
    <w:rsid w:val="00DD7308"/>
    <w:rsid w:val="00DE150A"/>
    <w:rsid w:val="00DE1796"/>
    <w:rsid w:val="00DF3266"/>
    <w:rsid w:val="00DF35EE"/>
    <w:rsid w:val="00DF66F7"/>
    <w:rsid w:val="00DF7EC4"/>
    <w:rsid w:val="00E14A48"/>
    <w:rsid w:val="00E219DE"/>
    <w:rsid w:val="00E3354F"/>
    <w:rsid w:val="00E346F0"/>
    <w:rsid w:val="00E37240"/>
    <w:rsid w:val="00E41840"/>
    <w:rsid w:val="00E4201F"/>
    <w:rsid w:val="00E508A3"/>
    <w:rsid w:val="00E536AF"/>
    <w:rsid w:val="00E554D0"/>
    <w:rsid w:val="00E60DC4"/>
    <w:rsid w:val="00E612B4"/>
    <w:rsid w:val="00E62B76"/>
    <w:rsid w:val="00E65E51"/>
    <w:rsid w:val="00E7176E"/>
    <w:rsid w:val="00E74391"/>
    <w:rsid w:val="00E75D28"/>
    <w:rsid w:val="00E80294"/>
    <w:rsid w:val="00E83E01"/>
    <w:rsid w:val="00E86063"/>
    <w:rsid w:val="00E87A69"/>
    <w:rsid w:val="00E906CB"/>
    <w:rsid w:val="00E90D5A"/>
    <w:rsid w:val="00E915F8"/>
    <w:rsid w:val="00E95229"/>
    <w:rsid w:val="00E96EC1"/>
    <w:rsid w:val="00EA45F9"/>
    <w:rsid w:val="00EB2029"/>
    <w:rsid w:val="00EB2DD7"/>
    <w:rsid w:val="00EB36D6"/>
    <w:rsid w:val="00EB4E1A"/>
    <w:rsid w:val="00EB6FBB"/>
    <w:rsid w:val="00EB78FE"/>
    <w:rsid w:val="00EB7A92"/>
    <w:rsid w:val="00EC3F3A"/>
    <w:rsid w:val="00EC694E"/>
    <w:rsid w:val="00EC79BC"/>
    <w:rsid w:val="00ED052E"/>
    <w:rsid w:val="00EE4783"/>
    <w:rsid w:val="00EF0FFB"/>
    <w:rsid w:val="00EF1DD9"/>
    <w:rsid w:val="00EF49E3"/>
    <w:rsid w:val="00EF6CE0"/>
    <w:rsid w:val="00F007C1"/>
    <w:rsid w:val="00F00C81"/>
    <w:rsid w:val="00F04EFF"/>
    <w:rsid w:val="00F06C36"/>
    <w:rsid w:val="00F06E6E"/>
    <w:rsid w:val="00F15624"/>
    <w:rsid w:val="00F16A3D"/>
    <w:rsid w:val="00F20E73"/>
    <w:rsid w:val="00F240C4"/>
    <w:rsid w:val="00F3055E"/>
    <w:rsid w:val="00F313BE"/>
    <w:rsid w:val="00F32BCE"/>
    <w:rsid w:val="00F32CFD"/>
    <w:rsid w:val="00F35633"/>
    <w:rsid w:val="00F406FE"/>
    <w:rsid w:val="00F41487"/>
    <w:rsid w:val="00F416B0"/>
    <w:rsid w:val="00F510B6"/>
    <w:rsid w:val="00F53909"/>
    <w:rsid w:val="00F5398A"/>
    <w:rsid w:val="00F5549C"/>
    <w:rsid w:val="00F56A11"/>
    <w:rsid w:val="00F61D2F"/>
    <w:rsid w:val="00F670E0"/>
    <w:rsid w:val="00F73383"/>
    <w:rsid w:val="00F8267E"/>
    <w:rsid w:val="00F8626B"/>
    <w:rsid w:val="00F86A06"/>
    <w:rsid w:val="00F90C03"/>
    <w:rsid w:val="00F9144E"/>
    <w:rsid w:val="00F91E5C"/>
    <w:rsid w:val="00F94AC7"/>
    <w:rsid w:val="00F94CD3"/>
    <w:rsid w:val="00F9725F"/>
    <w:rsid w:val="00FA450A"/>
    <w:rsid w:val="00FA46A0"/>
    <w:rsid w:val="00FD7B61"/>
    <w:rsid w:val="00FE17BF"/>
    <w:rsid w:val="00FE29A6"/>
    <w:rsid w:val="00FE52A1"/>
    <w:rsid w:val="00FF0AF6"/>
    <w:rsid w:val="00FF7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9CC80"/>
  <w15:docId w15:val="{724455E1-110C-48FB-AE02-AC8C17FD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6C94"/>
    <w:pPr>
      <w:tabs>
        <w:tab w:val="center" w:pos="4513"/>
        <w:tab w:val="right" w:pos="9026"/>
      </w:tabs>
      <w:spacing w:line="240" w:lineRule="auto"/>
    </w:pPr>
  </w:style>
  <w:style w:type="character" w:customStyle="1" w:styleId="HeaderChar">
    <w:name w:val="Header Char"/>
    <w:basedOn w:val="DefaultParagraphFont"/>
    <w:link w:val="Header"/>
    <w:uiPriority w:val="99"/>
    <w:rsid w:val="008F6C94"/>
  </w:style>
  <w:style w:type="paragraph" w:styleId="Footer">
    <w:name w:val="footer"/>
    <w:basedOn w:val="Normal"/>
    <w:link w:val="FooterChar"/>
    <w:uiPriority w:val="99"/>
    <w:unhideWhenUsed/>
    <w:rsid w:val="008F6C94"/>
    <w:pPr>
      <w:tabs>
        <w:tab w:val="center" w:pos="4513"/>
        <w:tab w:val="right" w:pos="9026"/>
      </w:tabs>
      <w:spacing w:line="240" w:lineRule="auto"/>
    </w:pPr>
  </w:style>
  <w:style w:type="character" w:customStyle="1" w:styleId="FooterChar">
    <w:name w:val="Footer Char"/>
    <w:basedOn w:val="DefaultParagraphFont"/>
    <w:link w:val="Footer"/>
    <w:uiPriority w:val="99"/>
    <w:rsid w:val="008F6C94"/>
  </w:style>
  <w:style w:type="paragraph" w:styleId="ListParagraph">
    <w:name w:val="List Paragraph"/>
    <w:basedOn w:val="Normal"/>
    <w:uiPriority w:val="34"/>
    <w:qFormat/>
    <w:rsid w:val="00D50EE8"/>
    <w:pPr>
      <w:ind w:left="720"/>
      <w:contextualSpacing/>
    </w:pPr>
  </w:style>
  <w:style w:type="character" w:styleId="Hyperlink">
    <w:name w:val="Hyperlink"/>
    <w:basedOn w:val="DefaultParagraphFont"/>
    <w:uiPriority w:val="99"/>
    <w:unhideWhenUsed/>
    <w:rsid w:val="002A09E1"/>
    <w:rPr>
      <w:color w:val="0000FF" w:themeColor="hyperlink"/>
      <w:u w:val="single"/>
    </w:rPr>
  </w:style>
  <w:style w:type="character" w:styleId="UnresolvedMention">
    <w:name w:val="Unresolved Mention"/>
    <w:basedOn w:val="DefaultParagraphFont"/>
    <w:uiPriority w:val="99"/>
    <w:semiHidden/>
    <w:unhideWhenUsed/>
    <w:rsid w:val="002A09E1"/>
    <w:rPr>
      <w:color w:val="605E5C"/>
      <w:shd w:val="clear" w:color="auto" w:fill="E1DFDD"/>
    </w:rPr>
  </w:style>
  <w:style w:type="character" w:styleId="FollowedHyperlink">
    <w:name w:val="FollowedHyperlink"/>
    <w:basedOn w:val="DefaultParagraphFont"/>
    <w:uiPriority w:val="99"/>
    <w:semiHidden/>
    <w:unhideWhenUsed/>
    <w:rsid w:val="008924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98">
      <w:bodyDiv w:val="1"/>
      <w:marLeft w:val="0"/>
      <w:marRight w:val="0"/>
      <w:marTop w:val="0"/>
      <w:marBottom w:val="0"/>
      <w:divBdr>
        <w:top w:val="none" w:sz="0" w:space="0" w:color="auto"/>
        <w:left w:val="none" w:sz="0" w:space="0" w:color="auto"/>
        <w:bottom w:val="none" w:sz="0" w:space="0" w:color="auto"/>
        <w:right w:val="none" w:sz="0" w:space="0" w:color="auto"/>
      </w:divBdr>
    </w:div>
    <w:div w:id="610473254">
      <w:bodyDiv w:val="1"/>
      <w:marLeft w:val="0"/>
      <w:marRight w:val="0"/>
      <w:marTop w:val="0"/>
      <w:marBottom w:val="0"/>
      <w:divBdr>
        <w:top w:val="none" w:sz="0" w:space="0" w:color="auto"/>
        <w:left w:val="none" w:sz="0" w:space="0" w:color="auto"/>
        <w:bottom w:val="none" w:sz="0" w:space="0" w:color="auto"/>
        <w:right w:val="none" w:sz="0" w:space="0" w:color="auto"/>
      </w:divBdr>
    </w:div>
    <w:div w:id="738289634">
      <w:bodyDiv w:val="1"/>
      <w:marLeft w:val="0"/>
      <w:marRight w:val="0"/>
      <w:marTop w:val="0"/>
      <w:marBottom w:val="0"/>
      <w:divBdr>
        <w:top w:val="none" w:sz="0" w:space="0" w:color="auto"/>
        <w:left w:val="none" w:sz="0" w:space="0" w:color="auto"/>
        <w:bottom w:val="none" w:sz="0" w:space="0" w:color="auto"/>
        <w:right w:val="none" w:sz="0" w:space="0" w:color="auto"/>
      </w:divBdr>
    </w:div>
    <w:div w:id="969020018">
      <w:bodyDiv w:val="1"/>
      <w:marLeft w:val="0"/>
      <w:marRight w:val="0"/>
      <w:marTop w:val="0"/>
      <w:marBottom w:val="0"/>
      <w:divBdr>
        <w:top w:val="none" w:sz="0" w:space="0" w:color="auto"/>
        <w:left w:val="none" w:sz="0" w:space="0" w:color="auto"/>
        <w:bottom w:val="none" w:sz="0" w:space="0" w:color="auto"/>
        <w:right w:val="none" w:sz="0" w:space="0" w:color="auto"/>
      </w:divBdr>
    </w:div>
    <w:div w:id="996999458">
      <w:bodyDiv w:val="1"/>
      <w:marLeft w:val="0"/>
      <w:marRight w:val="0"/>
      <w:marTop w:val="0"/>
      <w:marBottom w:val="0"/>
      <w:divBdr>
        <w:top w:val="none" w:sz="0" w:space="0" w:color="auto"/>
        <w:left w:val="none" w:sz="0" w:space="0" w:color="auto"/>
        <w:bottom w:val="none" w:sz="0" w:space="0" w:color="auto"/>
        <w:right w:val="none" w:sz="0" w:space="0" w:color="auto"/>
      </w:divBdr>
    </w:div>
    <w:div w:id="1029184890">
      <w:bodyDiv w:val="1"/>
      <w:marLeft w:val="0"/>
      <w:marRight w:val="0"/>
      <w:marTop w:val="0"/>
      <w:marBottom w:val="0"/>
      <w:divBdr>
        <w:top w:val="none" w:sz="0" w:space="0" w:color="auto"/>
        <w:left w:val="none" w:sz="0" w:space="0" w:color="auto"/>
        <w:bottom w:val="none" w:sz="0" w:space="0" w:color="auto"/>
        <w:right w:val="none" w:sz="0" w:space="0" w:color="auto"/>
      </w:divBdr>
      <w:divsChild>
        <w:div w:id="1733117268">
          <w:marLeft w:val="0"/>
          <w:marRight w:val="0"/>
          <w:marTop w:val="0"/>
          <w:marBottom w:val="0"/>
          <w:divBdr>
            <w:top w:val="none" w:sz="0" w:space="0" w:color="auto"/>
            <w:left w:val="none" w:sz="0" w:space="0" w:color="auto"/>
            <w:bottom w:val="none" w:sz="0" w:space="0" w:color="auto"/>
            <w:right w:val="none" w:sz="0" w:space="0" w:color="auto"/>
          </w:divBdr>
          <w:divsChild>
            <w:div w:id="151681375">
              <w:marLeft w:val="0"/>
              <w:marRight w:val="0"/>
              <w:marTop w:val="0"/>
              <w:marBottom w:val="0"/>
              <w:divBdr>
                <w:top w:val="none" w:sz="0" w:space="0" w:color="auto"/>
                <w:left w:val="none" w:sz="0" w:space="0" w:color="auto"/>
                <w:bottom w:val="none" w:sz="0" w:space="0" w:color="auto"/>
                <w:right w:val="none" w:sz="0" w:space="0" w:color="auto"/>
              </w:divBdr>
              <w:divsChild>
                <w:div w:id="35350005">
                  <w:marLeft w:val="0"/>
                  <w:marRight w:val="0"/>
                  <w:marTop w:val="0"/>
                  <w:marBottom w:val="0"/>
                  <w:divBdr>
                    <w:top w:val="none" w:sz="0" w:space="0" w:color="auto"/>
                    <w:left w:val="none" w:sz="0" w:space="0" w:color="auto"/>
                    <w:bottom w:val="none" w:sz="0" w:space="0" w:color="auto"/>
                    <w:right w:val="none" w:sz="0" w:space="0" w:color="auto"/>
                  </w:divBdr>
                  <w:divsChild>
                    <w:div w:id="7268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94513">
          <w:marLeft w:val="0"/>
          <w:marRight w:val="0"/>
          <w:marTop w:val="0"/>
          <w:marBottom w:val="0"/>
          <w:divBdr>
            <w:top w:val="none" w:sz="0" w:space="0" w:color="auto"/>
            <w:left w:val="none" w:sz="0" w:space="0" w:color="auto"/>
            <w:bottom w:val="none" w:sz="0" w:space="0" w:color="auto"/>
            <w:right w:val="none" w:sz="0" w:space="0" w:color="auto"/>
          </w:divBdr>
          <w:divsChild>
            <w:div w:id="387647905">
              <w:marLeft w:val="0"/>
              <w:marRight w:val="0"/>
              <w:marTop w:val="0"/>
              <w:marBottom w:val="0"/>
              <w:divBdr>
                <w:top w:val="none" w:sz="0" w:space="0" w:color="auto"/>
                <w:left w:val="none" w:sz="0" w:space="0" w:color="auto"/>
                <w:bottom w:val="none" w:sz="0" w:space="0" w:color="auto"/>
                <w:right w:val="none" w:sz="0" w:space="0" w:color="auto"/>
              </w:divBdr>
              <w:divsChild>
                <w:div w:id="149181923">
                  <w:marLeft w:val="0"/>
                  <w:marRight w:val="0"/>
                  <w:marTop w:val="0"/>
                  <w:marBottom w:val="0"/>
                  <w:divBdr>
                    <w:top w:val="none" w:sz="0" w:space="0" w:color="auto"/>
                    <w:left w:val="none" w:sz="0" w:space="0" w:color="auto"/>
                    <w:bottom w:val="none" w:sz="0" w:space="0" w:color="auto"/>
                    <w:right w:val="none" w:sz="0" w:space="0" w:color="auto"/>
                  </w:divBdr>
                  <w:divsChild>
                    <w:div w:id="11341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136791">
      <w:bodyDiv w:val="1"/>
      <w:marLeft w:val="0"/>
      <w:marRight w:val="0"/>
      <w:marTop w:val="0"/>
      <w:marBottom w:val="0"/>
      <w:divBdr>
        <w:top w:val="none" w:sz="0" w:space="0" w:color="auto"/>
        <w:left w:val="none" w:sz="0" w:space="0" w:color="auto"/>
        <w:bottom w:val="none" w:sz="0" w:space="0" w:color="auto"/>
        <w:right w:val="none" w:sz="0" w:space="0" w:color="auto"/>
      </w:divBdr>
      <w:divsChild>
        <w:div w:id="1619067317">
          <w:marLeft w:val="0"/>
          <w:marRight w:val="0"/>
          <w:marTop w:val="0"/>
          <w:marBottom w:val="0"/>
          <w:divBdr>
            <w:top w:val="none" w:sz="0" w:space="0" w:color="auto"/>
            <w:left w:val="none" w:sz="0" w:space="0" w:color="auto"/>
            <w:bottom w:val="none" w:sz="0" w:space="0" w:color="auto"/>
            <w:right w:val="none" w:sz="0" w:space="0" w:color="auto"/>
          </w:divBdr>
        </w:div>
        <w:div w:id="56899763">
          <w:marLeft w:val="0"/>
          <w:marRight w:val="0"/>
          <w:marTop w:val="0"/>
          <w:marBottom w:val="0"/>
          <w:divBdr>
            <w:top w:val="none" w:sz="0" w:space="0" w:color="auto"/>
            <w:left w:val="none" w:sz="0" w:space="0" w:color="auto"/>
            <w:bottom w:val="none" w:sz="0" w:space="0" w:color="auto"/>
            <w:right w:val="none" w:sz="0" w:space="0" w:color="auto"/>
          </w:divBdr>
        </w:div>
      </w:divsChild>
    </w:div>
    <w:div w:id="1188980167">
      <w:bodyDiv w:val="1"/>
      <w:marLeft w:val="0"/>
      <w:marRight w:val="0"/>
      <w:marTop w:val="0"/>
      <w:marBottom w:val="0"/>
      <w:divBdr>
        <w:top w:val="none" w:sz="0" w:space="0" w:color="auto"/>
        <w:left w:val="none" w:sz="0" w:space="0" w:color="auto"/>
        <w:bottom w:val="none" w:sz="0" w:space="0" w:color="auto"/>
        <w:right w:val="none" w:sz="0" w:space="0" w:color="auto"/>
      </w:divBdr>
    </w:div>
    <w:div w:id="1202942086">
      <w:bodyDiv w:val="1"/>
      <w:marLeft w:val="0"/>
      <w:marRight w:val="0"/>
      <w:marTop w:val="0"/>
      <w:marBottom w:val="0"/>
      <w:divBdr>
        <w:top w:val="none" w:sz="0" w:space="0" w:color="auto"/>
        <w:left w:val="none" w:sz="0" w:space="0" w:color="auto"/>
        <w:bottom w:val="none" w:sz="0" w:space="0" w:color="auto"/>
        <w:right w:val="none" w:sz="0" w:space="0" w:color="auto"/>
      </w:divBdr>
    </w:div>
    <w:div w:id="1260337556">
      <w:bodyDiv w:val="1"/>
      <w:marLeft w:val="0"/>
      <w:marRight w:val="0"/>
      <w:marTop w:val="0"/>
      <w:marBottom w:val="0"/>
      <w:divBdr>
        <w:top w:val="none" w:sz="0" w:space="0" w:color="auto"/>
        <w:left w:val="none" w:sz="0" w:space="0" w:color="auto"/>
        <w:bottom w:val="none" w:sz="0" w:space="0" w:color="auto"/>
        <w:right w:val="none" w:sz="0" w:space="0" w:color="auto"/>
      </w:divBdr>
      <w:divsChild>
        <w:div w:id="627735757">
          <w:marLeft w:val="0"/>
          <w:marRight w:val="0"/>
          <w:marTop w:val="0"/>
          <w:marBottom w:val="0"/>
          <w:divBdr>
            <w:top w:val="none" w:sz="0" w:space="0" w:color="auto"/>
            <w:left w:val="none" w:sz="0" w:space="0" w:color="auto"/>
            <w:bottom w:val="none" w:sz="0" w:space="0" w:color="auto"/>
            <w:right w:val="none" w:sz="0" w:space="0" w:color="auto"/>
          </w:divBdr>
          <w:divsChild>
            <w:div w:id="897084107">
              <w:marLeft w:val="0"/>
              <w:marRight w:val="0"/>
              <w:marTop w:val="0"/>
              <w:marBottom w:val="0"/>
              <w:divBdr>
                <w:top w:val="none" w:sz="0" w:space="0" w:color="auto"/>
                <w:left w:val="none" w:sz="0" w:space="0" w:color="auto"/>
                <w:bottom w:val="none" w:sz="0" w:space="0" w:color="auto"/>
                <w:right w:val="none" w:sz="0" w:space="0" w:color="auto"/>
              </w:divBdr>
              <w:divsChild>
                <w:div w:id="1307707264">
                  <w:marLeft w:val="0"/>
                  <w:marRight w:val="0"/>
                  <w:marTop w:val="0"/>
                  <w:marBottom w:val="0"/>
                  <w:divBdr>
                    <w:top w:val="none" w:sz="0" w:space="0" w:color="auto"/>
                    <w:left w:val="none" w:sz="0" w:space="0" w:color="auto"/>
                    <w:bottom w:val="none" w:sz="0" w:space="0" w:color="auto"/>
                    <w:right w:val="none" w:sz="0" w:space="0" w:color="auto"/>
                  </w:divBdr>
                  <w:divsChild>
                    <w:div w:id="503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77886">
          <w:marLeft w:val="0"/>
          <w:marRight w:val="0"/>
          <w:marTop w:val="0"/>
          <w:marBottom w:val="0"/>
          <w:divBdr>
            <w:top w:val="none" w:sz="0" w:space="0" w:color="auto"/>
            <w:left w:val="none" w:sz="0" w:space="0" w:color="auto"/>
            <w:bottom w:val="none" w:sz="0" w:space="0" w:color="auto"/>
            <w:right w:val="none" w:sz="0" w:space="0" w:color="auto"/>
          </w:divBdr>
          <w:divsChild>
            <w:div w:id="29688934">
              <w:marLeft w:val="0"/>
              <w:marRight w:val="0"/>
              <w:marTop w:val="0"/>
              <w:marBottom w:val="0"/>
              <w:divBdr>
                <w:top w:val="none" w:sz="0" w:space="0" w:color="auto"/>
                <w:left w:val="none" w:sz="0" w:space="0" w:color="auto"/>
                <w:bottom w:val="none" w:sz="0" w:space="0" w:color="auto"/>
                <w:right w:val="none" w:sz="0" w:space="0" w:color="auto"/>
              </w:divBdr>
              <w:divsChild>
                <w:div w:id="1616017470">
                  <w:marLeft w:val="0"/>
                  <w:marRight w:val="0"/>
                  <w:marTop w:val="0"/>
                  <w:marBottom w:val="0"/>
                  <w:divBdr>
                    <w:top w:val="none" w:sz="0" w:space="0" w:color="auto"/>
                    <w:left w:val="none" w:sz="0" w:space="0" w:color="auto"/>
                    <w:bottom w:val="none" w:sz="0" w:space="0" w:color="auto"/>
                    <w:right w:val="none" w:sz="0" w:space="0" w:color="auto"/>
                  </w:divBdr>
                  <w:divsChild>
                    <w:div w:id="18153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748344">
      <w:bodyDiv w:val="1"/>
      <w:marLeft w:val="0"/>
      <w:marRight w:val="0"/>
      <w:marTop w:val="0"/>
      <w:marBottom w:val="0"/>
      <w:divBdr>
        <w:top w:val="none" w:sz="0" w:space="0" w:color="auto"/>
        <w:left w:val="none" w:sz="0" w:space="0" w:color="auto"/>
        <w:bottom w:val="none" w:sz="0" w:space="0" w:color="auto"/>
        <w:right w:val="none" w:sz="0" w:space="0" w:color="auto"/>
      </w:divBdr>
    </w:div>
    <w:div w:id="1519928433">
      <w:bodyDiv w:val="1"/>
      <w:marLeft w:val="0"/>
      <w:marRight w:val="0"/>
      <w:marTop w:val="0"/>
      <w:marBottom w:val="0"/>
      <w:divBdr>
        <w:top w:val="none" w:sz="0" w:space="0" w:color="auto"/>
        <w:left w:val="none" w:sz="0" w:space="0" w:color="auto"/>
        <w:bottom w:val="none" w:sz="0" w:space="0" w:color="auto"/>
        <w:right w:val="none" w:sz="0" w:space="0" w:color="auto"/>
      </w:divBdr>
    </w:div>
    <w:div w:id="1564369479">
      <w:bodyDiv w:val="1"/>
      <w:marLeft w:val="0"/>
      <w:marRight w:val="0"/>
      <w:marTop w:val="0"/>
      <w:marBottom w:val="0"/>
      <w:divBdr>
        <w:top w:val="none" w:sz="0" w:space="0" w:color="auto"/>
        <w:left w:val="none" w:sz="0" w:space="0" w:color="auto"/>
        <w:bottom w:val="none" w:sz="0" w:space="0" w:color="auto"/>
        <w:right w:val="none" w:sz="0" w:space="0" w:color="auto"/>
      </w:divBdr>
    </w:div>
    <w:div w:id="1657151596">
      <w:bodyDiv w:val="1"/>
      <w:marLeft w:val="0"/>
      <w:marRight w:val="0"/>
      <w:marTop w:val="0"/>
      <w:marBottom w:val="0"/>
      <w:divBdr>
        <w:top w:val="none" w:sz="0" w:space="0" w:color="auto"/>
        <w:left w:val="none" w:sz="0" w:space="0" w:color="auto"/>
        <w:bottom w:val="none" w:sz="0" w:space="0" w:color="auto"/>
        <w:right w:val="none" w:sz="0" w:space="0" w:color="auto"/>
      </w:divBdr>
    </w:div>
    <w:div w:id="1806242136">
      <w:bodyDiv w:val="1"/>
      <w:marLeft w:val="0"/>
      <w:marRight w:val="0"/>
      <w:marTop w:val="0"/>
      <w:marBottom w:val="0"/>
      <w:divBdr>
        <w:top w:val="none" w:sz="0" w:space="0" w:color="auto"/>
        <w:left w:val="none" w:sz="0" w:space="0" w:color="auto"/>
        <w:bottom w:val="none" w:sz="0" w:space="0" w:color="auto"/>
        <w:right w:val="none" w:sz="0" w:space="0" w:color="auto"/>
      </w:divBdr>
    </w:div>
    <w:div w:id="1979531061">
      <w:bodyDiv w:val="1"/>
      <w:marLeft w:val="0"/>
      <w:marRight w:val="0"/>
      <w:marTop w:val="0"/>
      <w:marBottom w:val="0"/>
      <w:divBdr>
        <w:top w:val="none" w:sz="0" w:space="0" w:color="auto"/>
        <w:left w:val="none" w:sz="0" w:space="0" w:color="auto"/>
        <w:bottom w:val="none" w:sz="0" w:space="0" w:color="auto"/>
        <w:right w:val="none" w:sz="0" w:space="0" w:color="auto"/>
      </w:divBdr>
    </w:div>
    <w:div w:id="2116292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rketplace.visualstudio.com/items?itemName=pendyalapramod.sfdxpkgrevis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salesforce.com/trailblazer/pramodpendyal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pramodpendy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3249</Words>
  <Characters>18520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Pramod</dc:creator>
  <cp:lastModifiedBy>Pendyala Pramod</cp:lastModifiedBy>
  <cp:revision>18</cp:revision>
  <cp:lastPrinted>2024-08-15T03:39:00Z</cp:lastPrinted>
  <dcterms:created xsi:type="dcterms:W3CDTF">2026-10-13T02:39:00Z</dcterms:created>
  <dcterms:modified xsi:type="dcterms:W3CDTF">2026-10-13T04:17:00Z</dcterms:modified>
</cp:coreProperties>
</file>