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6"/>
          <w:szCs w:val="36"/>
        </w:rPr>
        <w:t xml:space="preserve">Labra — Navigation pattern</w:t>
      </w:r>
    </w:p>
    <w:p>
      <w:r>
        <w:t xml:space="preserve">Design handoff · v1 · 2026-05-19</w:t>
      </w:r>
    </w:p>
    <w:p>
      <w:r>
        <w:t xml:space="preserve"/>
      </w:r>
    </w:p>
    <w:p>
      <w:r>
        <w:rPr>
          <w:b/>
          <w:bCs/>
        </w:rPr>
        <w:t xml:space="preserve">STATUS</w:t>
      </w:r>
    </w:p>
    <w:p>
      <w:r>
        <w:t xml:space="preserve">Locked. Ready for design implementation. Subject to the open / deferred items in the final section. Retroactive cleanup of existing files (Onboarding, Verdict, Tracker, Settings) is out of scope for this doc and tracked separately.</w:t>
      </w:r>
    </w:p>
    <w:p>
      <w:r>
        <w:t xml:space="preserve"/>
      </w:r>
    </w:p>
    <w:p>
      <w:pPr>
        <w:pStyle w:val="Heading1"/>
      </w:pPr>
      <w:r>
        <w:t xml:space="preserve">Context</w:t>
      </w:r>
    </w:p>
    <w:p>
      <w:r>
        <w:t xml:space="preserve">This document defines the navigation pattern that governs every v1 surface in Labra. It is a cross-cutting decision, not a screen design. The pattern decided here is applied to every screen — existing and future.</w:t>
      </w:r>
    </w:p>
    <w:p>
      <w:r>
        <w:t xml:space="preserve"/>
      </w:r>
    </w:p>
    <w:p>
      <w:r>
        <w:t xml:space="preserve">Three things drove the decision:</w:t>
      </w:r>
    </w:p>
    <w:p>
      <w:r>
        <w:t xml:space="preserve"/>
      </w:r>
    </w:p>
    <w:p>
      <w:pPr>
        <w:pStyle w:val="ListParagraph"/>
        <w:numPr>
          <w:ilvl w:val="0"/>
          <w:numId w:val="2"/>
        </w:numPr>
      </w:pPr>
      <w:r>
        <w:t xml:space="preserve">v1 has three destinations — Evaluate, Tracker, Settings — not five. The pattern is right-sized for three; future destinations (Discover, Tailor, Market) will inherit the same pattern when they exist.</w:t>
      </w:r>
    </w:p>
    <w:p>
      <w:pPr>
        <w:pStyle w:val="ListParagraph"/>
        <w:numPr>
          <w:ilvl w:val="0"/>
          <w:numId w:val="2"/>
        </w:numPr>
      </w:pPr>
      <w:r>
        <w:t xml:space="preserve">Labra’s genre is the operator-workspace tool (Linear, Notion, Pitch, Attio), not the marketing site or single-purpose utility. The chrome should feel like a workspace, not like a landing page.</w:t>
      </w:r>
    </w:p>
    <w:p>
      <w:pPr>
        <w:pStyle w:val="ListParagraph"/>
        <w:numPr>
          <w:ilvl w:val="0"/>
          <w:numId w:val="2"/>
        </w:numPr>
      </w:pPr>
      <w:r>
        <w:t xml:space="preserve">Mobile and desktop are genuinely different form factors. The pattern uses the convention for each viewport rather than forcing structural parity.</w:t>
      </w:r>
    </w:p>
    <w:p>
      <w:r>
        <w:t xml:space="preserve"/>
      </w:r>
    </w:p>
    <w:p>
      <w:pPr>
        <w:pStyle w:val="Heading1"/>
      </w:pPr>
      <w:r>
        <w:t xml:space="preserve">Destinations</w:t>
      </w:r>
    </w:p>
    <w:p>
      <w:r>
        <w:t xml:space="preserve">Three nav items, in order:</w:t>
      </w:r>
    </w:p>
    <w:p>
      <w:r>
        <w:t xml:space="preserve"/>
      </w:r>
    </w:p>
    <w:p>
      <w:pPr>
        <w:pStyle w:val="ListParagraph"/>
        <w:numPr>
          <w:ilvl w:val="0"/>
          <w:numId w:val="2"/>
        </w:numPr>
      </w:pPr>
      <w:r>
        <w:t xml:space="preserve">Evaluate — the input surface. Paste a recruiter message, JD, or URL; receive a verdict.</w:t>
      </w:r>
    </w:p>
    <w:p>
      <w:pPr>
        <w:pStyle w:val="ListParagraph"/>
        <w:numPr>
          <w:ilvl w:val="0"/>
          <w:numId w:val="2"/>
        </w:numPr>
      </w:pPr>
      <w:r>
        <w:t xml:space="preserve">Tracker — the pipeline log. Every evaluated, applied, or interviewed role.</w:t>
      </w:r>
    </w:p>
    <w:p>
      <w:pPr>
        <w:pStyle w:val="ListParagraph"/>
        <w:numPr>
          <w:ilvl w:val="0"/>
          <w:numId w:val="2"/>
        </w:numPr>
      </w:pPr>
      <w:r>
        <w:t xml:space="preserve">Settings — the profile editing surface.</w:t>
      </w:r>
    </w:p>
    <w:p>
      <w:r>
        <w:t xml:space="preserve"/>
      </w:r>
    </w:p>
    <w:p>
      <w:r>
        <w:t xml:space="preserve">Spanish labels: Evaluar / Tracker / Ajustes. “Tracker” is intentionally not translated; it has become the operator-vernacular term for pipeline-log tools in LatAm tech.</w:t>
      </w:r>
    </w:p>
    <w:p>
      <w:r>
        <w:t xml:space="preserve"/>
      </w:r>
    </w:p>
    <w:p>
      <w:r>
        <w:t xml:space="preserve">Active destination: indicated by the pattern’s active state (see below). Only one destination is active at a time.</w:t>
      </w:r>
    </w:p>
    <w:p>
      <w:r>
        <w:t xml:space="preserve"/>
      </w:r>
    </w:p>
    <w:p>
      <w:pPr>
        <w:pStyle w:val="Heading1"/>
      </w:pPr>
      <w:r>
        <w:t xml:space="preserve">Desktop pattern — left side rail</w:t>
      </w:r>
    </w:p>
    <w:p>
      <w:r>
        <w:t xml:space="preserve">Persistent left side rail. Static (not collapsible in v1). Three sections, stacked top to bottom: brand wordmark, nav items, userline.</w:t>
      </w:r>
    </w:p>
    <w:p>
      <w:r>
        <w:t xml:space="preserve"/>
      </w:r>
    </w:p>
    <w:p>
      <w:pPr>
        <w:pStyle w:val="Heading2"/>
      </w:pPr>
      <w:r>
        <w:t xml:space="preserve">Geometry</w:t>
      </w:r>
    </w:p>
    <w:p>
      <w:pPr>
        <w:pStyle w:val="ListParagraph"/>
        <w:numPr>
          <w:ilvl w:val="0"/>
          <w:numId w:val="2"/>
        </w:numPr>
      </w:pPr>
      <w:r>
        <w:t xml:space="preserve">Width: 240 px. Anchored to the left edge of the viewport. Persistent across all routes — the rail does not slide, hide, or animate between screens.</w:t>
      </w:r>
    </w:p>
    <w:p>
      <w:pPr>
        <w:pStyle w:val="ListParagraph"/>
        <w:numPr>
          <w:ilvl w:val="0"/>
          <w:numId w:val="2"/>
        </w:numPr>
      </w:pPr>
      <w:r>
        <w:t xml:space="preserve">Height: full viewport height.</w:t>
      </w:r>
    </w:p>
    <w:p>
      <w:pPr>
        <w:pStyle w:val="ListParagraph"/>
        <w:numPr>
          <w:ilvl w:val="0"/>
          <w:numId w:val="2"/>
        </w:numPr>
      </w:pPr>
      <w:r>
        <w:t xml:space="preserve">Surface treatment and right-edge border: deferred to the design system’s panel convention. The rail should inherit the same surface/border tokens used for persistent chrome on Tracker and Verdict.</w:t>
      </w:r>
    </w:p>
    <w:p>
      <w:pPr>
        <w:pStyle w:val="ListParagraph"/>
        <w:numPr>
          <w:ilvl w:val="0"/>
          <w:numId w:val="2"/>
        </w:numPr>
      </w:pPr>
      <w:r>
        <w:t xml:space="preserve">Internal padding: 16 px horizontal, 24 px top, 20 px bottom. Userline is pinned to the bottom edge minus the bottom padding.</w:t>
      </w:r>
    </w:p>
    <w:p>
      <w:r>
        <w:t xml:space="preserve"/>
      </w:r>
    </w:p>
    <w:p>
      <w:pPr>
        <w:pStyle w:val="Heading2"/>
      </w:pPr>
      <w:r>
        <w:t xml:space="preserve">Top section — brand wordmark</w:t>
      </w:r>
    </w:p>
    <w:p>
      <w:pPr>
        <w:pStyle w:val="ListParagraph"/>
        <w:numPr>
          <w:ilvl w:val="0"/>
          <w:numId w:val="2"/>
        </w:numPr>
      </w:pPr>
      <w:r>
        <w:t xml:space="preserve">Content: just the brand wordmark. No kicker, no version label, no system info.</w:t>
      </w:r>
    </w:p>
    <w:p>
      <w:pPr>
        <w:pStyle w:val="ListParagraph"/>
        <w:numPr>
          <w:ilvl w:val="0"/>
          <w:numId w:val="2"/>
        </w:numPr>
      </w:pPr>
      <w:r>
        <w:t xml:space="preserve">Wordmark: “labra.” in Fraunces serif, ~22 px, weight 500. The period is italic and tinted with the accent color, matching the brand pattern on Verdict / Tracker / Onboarding.</w:t>
      </w:r>
    </w:p>
    <w:p>
      <w:pPr>
        <w:pStyle w:val="ListParagraph"/>
        <w:numPr>
          <w:ilvl w:val="0"/>
          <w:numId w:val="2"/>
        </w:numPr>
      </w:pPr>
      <w:r>
        <w:t xml:space="preserve">Spacing: 32 px gap below the wordmark before the first nav item.</w:t>
      </w:r>
    </w:p>
    <w:p>
      <w:pPr>
        <w:pStyle w:val="ListParagraph"/>
        <w:numPr>
          <w:ilvl w:val="0"/>
          <w:numId w:val="2"/>
        </w:numPr>
      </w:pPr>
      <w:r>
        <w:t xml:space="preserve">Not tappable. The wordmark is brand presence, not a “home” action. (v1 has no Home destination.)</w:t>
      </w:r>
    </w:p>
    <w:p>
      <w:r>
        <w:t xml:space="preserve"/>
      </w:r>
    </w:p>
    <w:p>
      <w:pPr>
        <w:pStyle w:val="Heading2"/>
      </w:pPr>
      <w:r>
        <w:t xml:space="preserve">Middle section — nav items</w:t>
      </w:r>
    </w:p>
    <w:p>
      <w:pPr>
        <w:pStyle w:val="ListParagraph"/>
        <w:numPr>
          <w:ilvl w:val="0"/>
          <w:numId w:val="2"/>
        </w:numPr>
      </w:pPr>
      <w:r>
        <w:t xml:space="preserve">Three items, stacked vertically with a 4 px gap between them.</w:t>
      </w:r>
    </w:p>
    <w:p>
      <w:pPr>
        <w:pStyle w:val="ListParagraph"/>
        <w:numPr>
          <w:ilvl w:val="0"/>
          <w:numId w:val="2"/>
        </w:numPr>
      </w:pPr>
      <w:r>
        <w:t xml:space="preserve">Each item: full-width pill spanning the rail’s content area (~208 px wide, accounting for the 16 px horizontal padding). Height ~40 px. Internal padding 10 px vertical, 12 px horizontal.</w:t>
      </w:r>
    </w:p>
    <w:p>
      <w:pPr>
        <w:pStyle w:val="ListParagraph"/>
        <w:numPr>
          <w:ilvl w:val="0"/>
          <w:numId w:val="2"/>
        </w:numPr>
      </w:pPr>
      <w:r>
        <w:t xml:space="preserve">Label typography: Albert Sans, 14 px. Weight 500 in active state, weight 400 in inactive. Label vertically and horizontally aligned within the pill (left-aligned text).</w:t>
      </w:r>
    </w:p>
    <w:p>
      <w:pPr>
        <w:pStyle w:val="ListParagraph"/>
        <w:numPr>
          <w:ilvl w:val="0"/>
          <w:numId w:val="2"/>
        </w:numPr>
      </w:pPr>
      <w:r>
        <w:t xml:space="preserve">Inactive state: transparent background, --ink-2 label color. Hover: --canvas background, --ink label color.</w:t>
      </w:r>
    </w:p>
    <w:p>
      <w:pPr>
        <w:pStyle w:val="ListParagraph"/>
        <w:numPr>
          <w:ilvl w:val="0"/>
          <w:numId w:val="2"/>
        </w:numPr>
      </w:pPr>
      <w:r>
        <w:t xml:space="preserve">Active state: --ink filled background, --bg (or --surface, follow design system) label color, weight 500. The filled pill is the unambiguous active affordance.</w:t>
      </w:r>
    </w:p>
    <w:p>
      <w:pPr>
        <w:pStyle w:val="ListParagraph"/>
        <w:numPr>
          <w:ilvl w:val="0"/>
          <w:numId w:val="2"/>
        </w:numPr>
      </w:pPr>
      <w:r>
        <w:t xml:space="preserve">No icons in v1. Text-only labels.</w:t>
      </w:r>
    </w:p>
    <w:p>
      <w:r>
        <w:t xml:space="preserve"/>
      </w:r>
    </w:p>
    <w:p>
      <w:pPr>
        <w:pStyle w:val="Heading2"/>
      </w:pPr>
      <w:r>
        <w:t xml:space="preserve">Bottom section — userline</w:t>
      </w:r>
    </w:p>
    <w:p>
      <w:pPr>
        <w:pStyle w:val="ListParagraph"/>
        <w:numPr>
          <w:ilvl w:val="0"/>
          <w:numId w:val="2"/>
        </w:numPr>
      </w:pPr>
      <w:r>
        <w:t xml:space="preserve">Pinned to the bottom of the rail. Stacked vertically. Above the userline: a 0.5 px divider in --line color, with 16 px of space above and below the divider.</w:t>
      </w:r>
    </w:p>
    <w:p>
      <w:pPr>
        <w:pStyle w:val="ListParagraph"/>
        <w:numPr>
          <w:ilvl w:val="0"/>
          <w:numId w:val="2"/>
        </w:numPr>
      </w:pPr>
      <w:r>
        <w:t xml:space="preserve">Line 1 — user’s full name. Albert Sans 14 px, weight 500, --ink color.</w:t>
      </w:r>
    </w:p>
    <w:p>
      <w:pPr>
        <w:pStyle w:val="ListParagraph"/>
        <w:numPr>
          <w:ilvl w:val="0"/>
          <w:numId w:val="2"/>
        </w:numPr>
      </w:pPr>
      <w:r>
        <w:t xml:space="preserve">Line 2 — email. Geist Mono 11 px, --ink-3 color. Truncates with ellipsis if it exceeds the rail’s content width.</w:t>
      </w:r>
    </w:p>
    <w:p>
      <w:pPr>
        <w:pStyle w:val="ListParagraph"/>
        <w:numPr>
          <w:ilvl w:val="0"/>
          <w:numId w:val="2"/>
        </w:numPr>
      </w:pPr>
      <w:r>
        <w:t xml:space="preserve">Line 3 — “Sign out” label. Albert Sans 13 px, --ink-3 color in default state, --ink on hover. Tappable. ~8 px gap above this line.</w:t>
      </w:r>
    </w:p>
    <w:p>
      <w:pPr>
        <w:pStyle w:val="ListParagraph"/>
        <w:numPr>
          <w:ilvl w:val="0"/>
          <w:numId w:val="2"/>
        </w:numPr>
      </w:pPr>
      <w:r>
        <w:t xml:space="preserve">No avatar. No menu, kebab, or chevron. Sign-out is a direct tap target, not hidden behind a menu.</w:t>
      </w:r>
    </w:p>
    <w:p>
      <w:r>
        <w:t xml:space="preserve"/>
      </w:r>
    </w:p>
    <w:p>
      <w:pPr>
        <w:pStyle w:val="Heading1"/>
      </w:pPr>
      <w:r>
        <w:t xml:space="preserve">Mobile pattern — slim top bar + bottom tab bar</w:t>
      </w:r>
    </w:p>
    <w:p>
      <w:r>
        <w:t xml:space="preserve">Two pieces of chrome on mobile: a slim top bar (~48 px) and a bottom tab bar (~56 px). Same three destinations as desktop, different geometry. No hamburger, no drawer, no side-rail-on-mobile.</w:t>
      </w:r>
    </w:p>
    <w:p>
      <w:r>
        <w:t xml:space="preserve"/>
      </w:r>
    </w:p>
    <w:p>
      <w:pPr>
        <w:pStyle w:val="Heading2"/>
      </w:pPr>
      <w:r>
        <w:t xml:space="preserve">Slim top bar</w:t>
      </w:r>
    </w:p>
    <w:p>
      <w:pPr>
        <w:pStyle w:val="ListParagraph"/>
        <w:numPr>
          <w:ilvl w:val="0"/>
          <w:numId w:val="2"/>
        </w:numPr>
      </w:pPr>
      <w:r>
        <w:t xml:space="preserve">Height: 48 px. Full viewport width. Pinned to the top of the viewport.</w:t>
      </w:r>
    </w:p>
    <w:p>
      <w:pPr>
        <w:pStyle w:val="ListParagraph"/>
        <w:numPr>
          <w:ilvl w:val="0"/>
          <w:numId w:val="2"/>
        </w:numPr>
      </w:pPr>
      <w:r>
        <w:t xml:space="preserve">Surface and bottom-edge border: deferred to design system’s chrome convention.</w:t>
      </w:r>
    </w:p>
    <w:p>
      <w:pPr>
        <w:pStyle w:val="ListParagraph"/>
        <w:numPr>
          <w:ilvl w:val="0"/>
          <w:numId w:val="2"/>
        </w:numPr>
      </w:pPr>
      <w:r>
        <w:t xml:space="preserve">Left: brand wordmark “labra.” in Fraunces, ~19 px, weight 500. 16 px from the left edge.</w:t>
      </w:r>
    </w:p>
    <w:p>
      <w:pPr>
        <w:pStyle w:val="ListParagraph"/>
        <w:numPr>
          <w:ilvl w:val="0"/>
          <w:numId w:val="2"/>
        </w:numPr>
      </w:pPr>
      <w:r>
        <w:t xml:space="preserve">Right: user avatar/initials circle. ~32 px diameter, 16 px from the right edge.</w:t>
      </w:r>
    </w:p>
    <w:p>
      <w:pPr>
        <w:pStyle w:val="ListParagraph"/>
        <w:numPr>
          <w:ilvl w:val="0"/>
          <w:numId w:val="2"/>
        </w:numPr>
      </w:pPr>
      <w:r>
        <w:t xml:space="preserve">Avatar visual treatment (initials? generated background tint? gravatar fallback?) deferred to design system. For v1, simplest: filled circle with the user’s initials, --canvas background, --ink-2 text, Albert Sans 12 px weight 500.</w:t>
      </w:r>
    </w:p>
    <w:p>
      <w:pPr>
        <w:pStyle w:val="ListParagraph"/>
        <w:numPr>
          <w:ilvl w:val="0"/>
          <w:numId w:val="2"/>
        </w:numPr>
      </w:pPr>
      <w:r>
        <w:t xml:space="preserve">Tap on avatar: opens a bottom sheet. Sheet contents: full name (Albert Sans 16 px, --ink), email (Geist Mono 12 px, --ink-3), 0.5 px divider, “Sign out” row (Albert Sans 15 px, --ink, tappable). Sheet dismisses on swipe-down or tap outside.</w:t>
      </w:r>
    </w:p>
    <w:p>
      <w:pPr>
        <w:pStyle w:val="ListParagraph"/>
        <w:numPr>
          <w:ilvl w:val="0"/>
          <w:numId w:val="2"/>
        </w:numPr>
      </w:pPr>
      <w:r>
        <w:t xml:space="preserve">No current-page title in the top bar. Page titles live in the page content itself (the h1 below the chrome), not duplicated in chrome.</w:t>
      </w:r>
    </w:p>
    <w:p>
      <w:r>
        <w:t xml:space="preserve"/>
      </w:r>
    </w:p>
    <w:p>
      <w:pPr>
        <w:pStyle w:val="Heading2"/>
      </w:pPr>
      <w:r>
        <w:t xml:space="preserve">Bottom tab bar</w:t>
      </w:r>
    </w:p>
    <w:p>
      <w:pPr>
        <w:pStyle w:val="ListParagraph"/>
        <w:numPr>
          <w:ilvl w:val="0"/>
          <w:numId w:val="2"/>
        </w:numPr>
      </w:pPr>
      <w:r>
        <w:t xml:space="preserve">Height: 56 px. Full viewport width. Pinned to the bottom of the viewport, above the home indicator on iOS.</w:t>
      </w:r>
    </w:p>
    <w:p>
      <w:pPr>
        <w:pStyle w:val="ListParagraph"/>
        <w:numPr>
          <w:ilvl w:val="0"/>
          <w:numId w:val="2"/>
        </w:numPr>
      </w:pPr>
      <w:r>
        <w:t xml:space="preserve">Surface and top-edge border: deferred to design system’s chrome convention.</w:t>
      </w:r>
    </w:p>
    <w:p>
      <w:pPr>
        <w:pStyle w:val="ListParagraph"/>
        <w:numPr>
          <w:ilvl w:val="0"/>
          <w:numId w:val="2"/>
        </w:numPr>
      </w:pPr>
      <w:r>
        <w:t xml:space="preserve">Three tab cells, each 33.3% width. Equal spacing.</w:t>
      </w:r>
    </w:p>
    <w:p>
      <w:pPr>
        <w:pStyle w:val="ListParagraph"/>
        <w:numPr>
          <w:ilvl w:val="0"/>
          <w:numId w:val="2"/>
        </w:numPr>
      </w:pPr>
      <w:r>
        <w:t xml:space="preserve">Each cell contains: a single label, centered horizontally and vertically. No icon.</w:t>
      </w:r>
    </w:p>
    <w:p>
      <w:pPr>
        <w:pStyle w:val="ListParagraph"/>
        <w:numPr>
          <w:ilvl w:val="0"/>
          <w:numId w:val="2"/>
        </w:numPr>
      </w:pPr>
      <w:r>
        <w:t xml:space="preserve">Label typography: Albert Sans, 13 px.</w:t>
      </w:r>
    </w:p>
    <w:p>
      <w:pPr>
        <w:pStyle w:val="ListParagraph"/>
        <w:numPr>
          <w:ilvl w:val="0"/>
          <w:numId w:val="2"/>
        </w:numPr>
      </w:pPr>
      <w:r>
        <w:t xml:space="preserve">Inactive state: --ink-3 color, weight 400.</w:t>
      </w:r>
    </w:p>
    <w:p>
      <w:pPr>
        <w:pStyle w:val="ListParagraph"/>
        <w:numPr>
          <w:ilvl w:val="0"/>
          <w:numId w:val="2"/>
        </w:numPr>
      </w:pPr>
      <w:r>
        <w:t xml:space="preserve">Active state: --ink color, weight 500. No fill, no underline, no indicator bar. The color and weight shift is the only affordance.</w:t>
      </w:r>
    </w:p>
    <w:p>
      <w:pPr>
        <w:pStyle w:val="ListParagraph"/>
        <w:numPr>
          <w:ilvl w:val="0"/>
          <w:numId w:val="2"/>
        </w:numPr>
      </w:pPr>
      <w:r>
        <w:t xml:space="preserve">Tap target: the full cell, not just the label. Cell-wide tap target with center-aligned label inside.</w:t>
      </w:r>
    </w:p>
    <w:p>
      <w:r>
        <w:t xml:space="preserve"/>
      </w:r>
    </w:p>
    <w:p>
      <w:pPr>
        <w:pStyle w:val="Heading2"/>
      </w:pPr>
      <w:r>
        <w:t xml:space="preserve">Page content area on mobile</w:t>
      </w:r>
    </w:p>
    <w:p>
      <w:pPr>
        <w:pStyle w:val="ListParagraph"/>
        <w:numPr>
          <w:ilvl w:val="0"/>
          <w:numId w:val="2"/>
        </w:numPr>
      </w:pPr>
      <w:r>
        <w:t xml:space="preserve">Sits between the slim top bar and the bottom tab bar. Content takes 100% of the remaining vertical space.</w:t>
      </w:r>
    </w:p>
    <w:p>
      <w:pPr>
        <w:pStyle w:val="ListParagraph"/>
        <w:numPr>
          <w:ilvl w:val="0"/>
          <w:numId w:val="2"/>
        </w:numPr>
      </w:pPr>
      <w:r>
        <w:t xml:space="preserve">Page content should not overlap chrome. Vertical padding inside pages accounts for chrome height; page-level scroll containers stop at the chrome edges.</w:t>
      </w:r>
    </w:p>
    <w:p>
      <w:r>
        <w:t xml:space="preserve"/>
      </w:r>
    </w:p>
    <w:p>
      <w:pPr>
        <w:pStyle w:val="Heading1"/>
      </w:pPr>
      <w:r>
        <w:t xml:space="preserve">Active state — two patterns, one system</w:t>
      </w:r>
    </w:p>
    <w:p>
      <w:r>
        <w:t xml:space="preserve">Labra uses two active-state treatments, applied to different chrome geometries:</w:t>
      </w:r>
    </w:p>
    <w:p>
      <w:r>
        <w:t xml:space="preserve"/>
      </w:r>
    </w:p>
    <w:p>
      <w:pPr>
        <w:pStyle w:val="ListParagraph"/>
        <w:numPr>
          <w:ilvl w:val="0"/>
          <w:numId w:val="2"/>
        </w:numPr>
      </w:pPr>
      <w:r>
        <w:t xml:space="preserve">Filled pill — used on side rail nav items (desktop). --ink filled background, label color flips. Pre-existing pattern from Verdict / Tracker / Settings.</w:t>
      </w:r>
    </w:p>
    <w:p>
      <w:pPr>
        <w:pStyle w:val="ListParagraph"/>
        <w:numPr>
          <w:ilvl w:val="0"/>
          <w:numId w:val="2"/>
        </w:numPr>
      </w:pPr>
      <w:r>
        <w:t xml:space="preserve">Color + weight shift — used on bottom tab bar items (mobile). Active label is --ink at weight 500; inactive is --ink-3 at weight 400. No fill, no indicator. New pattern, established by this spec.</w:t>
      </w:r>
    </w:p>
    <w:p>
      <w:r>
        <w:t xml:space="preserve"/>
      </w:r>
    </w:p>
    <w:p>
      <w:r>
        <w:t xml:space="preserve">Both patterns coexist in the design system. The pattern used is determined by the chrome geometry, not by the screen. Future chrome elements that aren’t side rails or bottom tab bars require a deliberate choice between the two (or a third pattern, if needed).</w:t>
      </w:r>
    </w:p>
    <w:p>
      <w:r>
        <w:t xml:space="preserve"/>
      </w:r>
    </w:p>
    <w:p>
      <w:pPr>
        <w:pStyle w:val="Heading1"/>
      </w:pPr>
      <w:r>
        <w:t xml:space="preserve">Cross-viewport behavior</w:t>
      </w:r>
    </w:p>
    <w:p>
      <w:r>
        <w:t xml:space="preserve">Mobile and desktop look structurally different. This is intentional. What stays consistent:</w:t>
      </w:r>
    </w:p>
    <w:p>
      <w:r>
        <w:t xml:space="preserve"/>
      </w:r>
    </w:p>
    <w:p>
      <w:pPr>
        <w:pStyle w:val="ListParagraph"/>
        <w:numPr>
          <w:ilvl w:val="0"/>
          <w:numId w:val="2"/>
        </w:numPr>
      </w:pPr>
      <w:r>
        <w:t xml:space="preserve">Same three destinations on both viewports. No destination is mobile-only or desktop-only.</w:t>
      </w:r>
    </w:p>
    <w:p>
      <w:pPr>
        <w:pStyle w:val="ListParagraph"/>
        <w:numPr>
          <w:ilvl w:val="0"/>
          <w:numId w:val="2"/>
        </w:numPr>
      </w:pPr>
      <w:r>
        <w:t xml:space="preserve">Same destination order: Evaluate, Tracker, Settings, left-to-right on mobile bottom bar, top-to-bottom on desktop rail.</w:t>
      </w:r>
    </w:p>
    <w:p>
      <w:pPr>
        <w:pStyle w:val="ListParagraph"/>
        <w:numPr>
          <w:ilvl w:val="0"/>
          <w:numId w:val="2"/>
        </w:numPr>
      </w:pPr>
      <w:r>
        <w:t xml:space="preserve">Same labels: “Evaluate / Tracker / Settings” in English, “Evaluar / Tracker / Ajustes” in Spanish.</w:t>
      </w:r>
    </w:p>
    <w:p>
      <w:pPr>
        <w:pStyle w:val="ListParagraph"/>
        <w:numPr>
          <w:ilvl w:val="0"/>
          <w:numId w:val="2"/>
        </w:numPr>
      </w:pPr>
      <w:r>
        <w:t xml:space="preserve">Same active destination: navigating to a route highlights the corresponding item in whichever chrome is visible. Active state is unambiguous on both viewports.</w:t>
      </w:r>
    </w:p>
    <w:p>
      <w:pPr>
        <w:pStyle w:val="ListParagraph"/>
        <w:numPr>
          <w:ilvl w:val="0"/>
          <w:numId w:val="2"/>
        </w:numPr>
      </w:pPr>
      <w:r>
        <w:t xml:space="preserve">Sign-out is reachable on both viewports. Desktop: direct text affordance in the rail. Mobile: avatar tap → sheet.</w:t>
      </w:r>
    </w:p>
    <w:p>
      <w:pPr>
        <w:pStyle w:val="ListParagraph"/>
        <w:numPr>
          <w:ilvl w:val="0"/>
          <w:numId w:val="2"/>
        </w:numPr>
      </w:pPr>
      <w:r>
        <w:t xml:space="preserve">Brand wordmark is present on both viewports.</w:t>
      </w:r>
    </w:p>
    <w:p>
      <w:r>
        <w:t xml:space="preserve"/>
      </w:r>
    </w:p>
    <w:p>
      <w:r>
        <w:t xml:space="preserve">What does not stay consistent:</w:t>
      </w:r>
    </w:p>
    <w:p>
      <w:r>
        <w:t xml:space="preserve"/>
      </w:r>
    </w:p>
    <w:p>
      <w:pPr>
        <w:pStyle w:val="ListParagraph"/>
        <w:numPr>
          <w:ilvl w:val="0"/>
          <w:numId w:val="2"/>
        </w:numPr>
      </w:pPr>
      <w:r>
        <w:t xml:space="preserve">Chrome geometry. Desktop has a left rail; mobile has top + bottom strips.</w:t>
      </w:r>
    </w:p>
    <w:p>
      <w:pPr>
        <w:pStyle w:val="ListParagraph"/>
        <w:numPr>
          <w:ilvl w:val="0"/>
          <w:numId w:val="2"/>
        </w:numPr>
      </w:pPr>
      <w:r>
        <w:t xml:space="preserve">Active-state visual treatment. Filled pill vs color/weight shift.</w:t>
      </w:r>
    </w:p>
    <w:p>
      <w:pPr>
        <w:pStyle w:val="ListParagraph"/>
        <w:numPr>
          <w:ilvl w:val="0"/>
          <w:numId w:val="2"/>
        </w:numPr>
      </w:pPr>
      <w:r>
        <w:t xml:space="preserve">Sign-out path depth. One tap on desktop (rail); two taps on mobile (avatar + sheet item).</w:t>
      </w:r>
    </w:p>
    <w:p>
      <w:r>
        <w:t xml:space="preserve"/>
      </w:r>
    </w:p>
    <w:p>
      <w:r>
        <w:t xml:space="preserve">The viewport breakpoint that switches between patterns is deferred to the design system. Recommended starting point: 768 px (below → mobile pattern; at or above → desktop pattern). The pattern does not gracefully degrade through intermediate sizes — it switches at the breakpoint.</w:t>
      </w:r>
    </w:p>
    <w:p>
      <w:r>
        <w:t xml:space="preserve"/>
      </w:r>
    </w:p>
    <w:p>
      <w:pPr>
        <w:pStyle w:val="Heading1"/>
      </w:pPr>
      <w:r>
        <w:t xml:space="preserve">Voice and labels</w:t>
      </w:r>
    </w:p>
    <w:p>
      <w:pPr>
        <w:pStyle w:val="ListParagraph"/>
        <w:numPr>
          <w:ilvl w:val="0"/>
          <w:numId w:val="2"/>
        </w:numPr>
      </w:pPr>
      <w:r>
        <w:t xml:space="preserve">English labels: Evaluate / Tracker / Settings. Sentence case (not ALL CAPS). No punctuation.</w:t>
      </w:r>
    </w:p>
    <w:p>
      <w:pPr>
        <w:pStyle w:val="ListParagraph"/>
        <w:numPr>
          <w:ilvl w:val="0"/>
          <w:numId w:val="2"/>
        </w:numPr>
      </w:pPr>
      <w:r>
        <w:t xml:space="preserve">Spanish labels: Evaluar / Tracker / Ajustes. “Tracker” not translated — it is the operator-vernacular term.</w:t>
      </w:r>
    </w:p>
    <w:p>
      <w:pPr>
        <w:pStyle w:val="ListParagraph"/>
        <w:numPr>
          <w:ilvl w:val="0"/>
          <w:numId w:val="2"/>
        </w:numPr>
      </w:pPr>
      <w:r>
        <w:t xml:space="preserve">Userline: full name as the user entered it during onboarding (no abbreviation). Email shown as entered.</w:t>
      </w:r>
    </w:p>
    <w:p>
      <w:pPr>
        <w:pStyle w:val="ListParagraph"/>
        <w:numPr>
          <w:ilvl w:val="0"/>
          <w:numId w:val="2"/>
        </w:numPr>
      </w:pPr>
      <w:r>
        <w:t xml:space="preserve">Sign-out label: “Sign out” / “Cerrar sesión.” Not “Log out,” not “Exit.”</w:t>
      </w:r>
    </w:p>
    <w:p>
      <w:r>
        <w:t xml:space="preserve"/>
      </w:r>
    </w:p>
    <w:p>
      <w:pPr>
        <w:pStyle w:val="Heading1"/>
      </w:pPr>
      <w:r>
        <w:t xml:space="preserve">Design system references</w:t>
      </w:r>
    </w:p>
    <w:p>
      <w:pPr>
        <w:pStyle w:val="ListParagraph"/>
        <w:numPr>
          <w:ilvl w:val="0"/>
          <w:numId w:val="2"/>
        </w:numPr>
      </w:pPr>
      <w:r>
        <w:t xml:space="preserve">Typography: Albert Sans (nav labels, body), Fraunces serif (brand wordmark, editorial), Geist Mono (email, structured data). Same as the rest of v1.</w:t>
      </w:r>
    </w:p>
    <w:p>
      <w:pPr>
        <w:pStyle w:val="ListParagraph"/>
        <w:numPr>
          <w:ilvl w:val="0"/>
          <w:numId w:val="2"/>
        </w:numPr>
      </w:pPr>
      <w:r>
        <w:t xml:space="preserve">Color tokens: --bg, --surface, --canvas for surfaces; --ink, --ink-2, --ink-3 for text; --line for dividers; --accent for the brand wordmark period only (not for nav active state).</w:t>
      </w:r>
    </w:p>
    <w:p>
      <w:pPr>
        <w:pStyle w:val="ListParagraph"/>
        <w:numPr>
          <w:ilvl w:val="0"/>
          <w:numId w:val="2"/>
        </w:numPr>
      </w:pPr>
      <w:r>
        <w:t xml:space="preserve">No icons used in chrome in v1. If icons are added when nav grows to 5+ items, they live in the design system as a separate decision.</w:t>
      </w:r>
    </w:p>
    <w:p>
      <w:r>
        <w:t xml:space="preserve"/>
      </w:r>
    </w:p>
    <w:p>
      <w:pPr>
        <w:pStyle w:val="Heading1"/>
      </w:pPr>
      <w:r>
        <w:t xml:space="preserve">Not in this spec (separate scope)</w:t>
      </w:r>
    </w:p>
    <w:p>
      <w:pPr>
        <w:pStyle w:val="ListParagraph"/>
        <w:numPr>
          <w:ilvl w:val="0"/>
          <w:numId w:val="2"/>
        </w:numPr>
      </w:pPr>
      <w:r>
        <w:t xml:space="preserve">Retroactive cleanup of existing files (Onboarding, Verdict, Tracker, Settings) to apply this nav pattern. Tracked as a separate task list.</w:t>
      </w:r>
    </w:p>
    <w:p>
      <w:pPr>
        <w:pStyle w:val="ListParagraph"/>
        <w:numPr>
          <w:ilvl w:val="0"/>
          <w:numId w:val="2"/>
        </w:numPr>
      </w:pPr>
      <w:r>
        <w:t xml:space="preserve">Rail surface and border tokens — inherits from the design system’s panel convention.</w:t>
      </w:r>
    </w:p>
    <w:p>
      <w:pPr>
        <w:pStyle w:val="ListParagraph"/>
        <w:numPr>
          <w:ilvl w:val="0"/>
          <w:numId w:val="2"/>
        </w:numPr>
      </w:pPr>
      <w:r>
        <w:t xml:space="preserve">Avatar visual treatment — initials, generated background, gravatar fallback. Deferred to design system.</w:t>
      </w:r>
    </w:p>
    <w:p>
      <w:pPr>
        <w:pStyle w:val="ListParagraph"/>
        <w:numPr>
          <w:ilvl w:val="0"/>
          <w:numId w:val="2"/>
        </w:numPr>
      </w:pPr>
      <w:r>
        <w:t xml:space="preserve">Mobile sheet visual treatment (top bar avatar tap) — deferred to a sheet/modal pattern session.</w:t>
      </w:r>
    </w:p>
    <w:p>
      <w:pPr>
        <w:pStyle w:val="ListParagraph"/>
        <w:numPr>
          <w:ilvl w:val="0"/>
          <w:numId w:val="2"/>
        </w:numPr>
      </w:pPr>
      <w:r>
        <w:t xml:space="preserve">Notification badges on nav items — no notifications ship in v1; pattern deferred until they do.</w:t>
      </w:r>
    </w:p>
    <w:p>
      <w:pPr>
        <w:pStyle w:val="ListParagraph"/>
        <w:numPr>
          <w:ilvl w:val="0"/>
          <w:numId w:val="2"/>
        </w:numPr>
      </w:pPr>
      <w:r>
        <w:t xml:space="preserve">Collapse / expand behavior for the rail — not in v1. Revisit when nav grows to 5+ items.</w:t>
      </w:r>
    </w:p>
    <w:p>
      <w:r>
        <w:t xml:space="preserve"/>
      </w:r>
    </w:p>
    <w:p>
      <w:pPr>
        <w:pStyle w:val="Heading1"/>
      </w:pPr>
      <w:r>
        <w:t xml:space="preserve">Open / deferred</w:t>
      </w:r>
    </w:p>
    <w:p>
      <w:pPr>
        <w:pStyle w:val="Heading3"/>
      </w:pPr>
      <w:r>
        <w:t xml:space="preserve">Decisions deferred to subsequent design sessions</w:t>
      </w:r>
    </w:p>
    <w:p>
      <w:pPr>
        <w:pStyle w:val="ListParagraph"/>
        <w:numPr>
          <w:ilvl w:val="0"/>
          <w:numId w:val="2"/>
        </w:numPr>
      </w:pPr>
      <w:r>
        <w:t xml:space="preserve">When nav grows to 5+ items (Discover / Tailor / Market arrive): revisit collapse-vs-static, icon system, label-length tolerance. The current rail width (240 px) is sized for 3 items; 5+ items may need more vertical space and the userline-pinning behavior re-evaluated.</w:t>
      </w:r>
    </w:p>
    <w:p>
      <w:pPr>
        <w:pStyle w:val="ListParagraph"/>
        <w:numPr>
          <w:ilvl w:val="0"/>
          <w:numId w:val="2"/>
        </w:numPr>
      </w:pPr>
      <w:r>
        <w:t xml:space="preserve">Avatar visual: initials circle is the v1 recommendation but exact treatment (background color logic, fallback for missing names) is open.</w:t>
      </w:r>
    </w:p>
    <w:p>
      <w:pPr>
        <w:pStyle w:val="ListParagraph"/>
        <w:numPr>
          <w:ilvl w:val="0"/>
          <w:numId w:val="2"/>
        </w:numPr>
      </w:pPr>
      <w:r>
        <w:t xml:space="preserve">Mobile sheet behavior on avatar tap — swipe-to-dismiss, scrim opacity, sheet height, motion design.</w:t>
      </w:r>
    </w:p>
    <w:p>
      <w:r>
        <w:t xml:space="preserve"/>
      </w:r>
    </w:p>
    <w:p>
      <w:pPr>
        <w:pStyle w:val="Heading3"/>
      </w:pPr>
      <w:r>
        <w:t xml:space="preserve">Decisions deferred to design system maintenance</w:t>
      </w:r>
    </w:p>
    <w:p>
      <w:pPr>
        <w:pStyle w:val="ListParagraph"/>
        <w:numPr>
          <w:ilvl w:val="0"/>
          <w:numId w:val="2"/>
        </w:numPr>
      </w:pPr>
      <w:r>
        <w:t xml:space="preserve">Rail surface and border tokens.</w:t>
      </w:r>
    </w:p>
    <w:p>
      <w:pPr>
        <w:pStyle w:val="ListParagraph"/>
        <w:numPr>
          <w:ilvl w:val="0"/>
          <w:numId w:val="2"/>
        </w:numPr>
      </w:pPr>
      <w:r>
        <w:t xml:space="preserve">Top bar surface and bottom-edge border tokens.</w:t>
      </w:r>
    </w:p>
    <w:p>
      <w:pPr>
        <w:pStyle w:val="ListParagraph"/>
        <w:numPr>
          <w:ilvl w:val="0"/>
          <w:numId w:val="2"/>
        </w:numPr>
      </w:pPr>
      <w:r>
        <w:t xml:space="preserve">Bottom tab bar surface and top-edge border tokens.</w:t>
      </w:r>
    </w:p>
    <w:p>
      <w:pPr>
        <w:pStyle w:val="ListParagraph"/>
        <w:numPr>
          <w:ilvl w:val="0"/>
          <w:numId w:val="2"/>
        </w:numPr>
      </w:pPr>
      <w:r>
        <w:t xml:space="preserve">Viewport breakpoint at which the chrome switches from desktop to mobile pattern.</w:t>
      </w:r>
    </w:p>
    <w:p>
      <w:pPr>
        <w:pStyle w:val="ListParagraph"/>
        <w:numPr>
          <w:ilvl w:val="0"/>
          <w:numId w:val="2"/>
        </w:numPr>
      </w:pPr>
      <w:r>
        <w:t xml:space="preserve">Active-state animation — do nav items animate on tap, or do they switch instantly? Recommendation: instant switch with no animation; route transition handles any motion.</w:t>
      </w:r>
    </w:p>
    <w:p>
      <w:r>
        <w:t xml:space="preserve"/>
      </w:r>
    </w:p>
    <w:p>
      <w:pPr>
        <w:pStyle w:val="Heading3"/>
      </w:pPr>
      <w:r>
        <w:t xml:space="preserve">Schema commitments for off-hours infra work</w:t>
      </w:r>
    </w:p>
    <w:p>
      <w:pPr>
        <w:pStyle w:val="ListParagraph"/>
        <w:numPr>
          <w:ilvl w:val="0"/>
          <w:numId w:val="2"/>
        </w:numPr>
      </w:pPr>
      <w:r>
        <w:t xml:space="preserve">Active destination resolution — the route-to-nav-item mapping. Recommendation: a single source of truth (a route table) that nav reads from, rather than hardcoding active state per page.</w:t>
      </w:r>
    </w:p>
    <w:p>
      <w:pPr>
        <w:pStyle w:val="ListParagraph"/>
        <w:numPr>
          <w:ilvl w:val="0"/>
          <w:numId w:val="2"/>
        </w:numPr>
      </w:pPr>
      <w:r>
        <w:t xml:space="preserve">User session context — the userline reads name + email from the authenticated session. Required fields: full_name (string), email (string).</w:t>
      </w:r>
    </w:p>
    <w:p>
      <w:r>
        <w:t xml:space="preserve"/>
      </w:r>
    </w:p>
    <w:p>
      <w:pPr>
        <w:pStyle w:val="Heading1"/>
      </w:pPr>
      <w:r>
        <w:t xml:space="preserve">Locked decisions from this session</w:t>
      </w:r>
    </w:p>
    <w:p>
      <w:r>
        <w:t xml:space="preserve">Full chain, for traceability:</w:t>
      </w:r>
    </w:p>
    <w:p>
      <w:r>
        <w:t xml:space="preserve"/>
      </w:r>
    </w:p>
    <w:p>
      <w:pPr>
        <w:pStyle w:val="ListParagraph"/>
        <w:numPr>
          <w:ilvl w:val="0"/>
          <w:numId w:val="2"/>
        </w:numPr>
      </w:pPr>
      <w:r>
        <w:t xml:space="preserve">v1 has three destinations: Evaluate, Tracker, Settings. Nav designed for three. No pre-build for Discover, Tailor, or Market.</w:t>
      </w:r>
    </w:p>
    <w:p>
      <w:pPr>
        <w:pStyle w:val="ListParagraph"/>
        <w:numPr>
          <w:ilvl w:val="0"/>
          <w:numId w:val="2"/>
        </w:numPr>
      </w:pPr>
      <w:r>
        <w:t xml:space="preserve">Desktop chrome: left side rail. Not collapsible in v1.</w:t>
      </w:r>
    </w:p>
    <w:p>
      <w:pPr>
        <w:pStyle w:val="ListParagraph"/>
        <w:numPr>
          <w:ilvl w:val="0"/>
          <w:numId w:val="2"/>
        </w:numPr>
      </w:pPr>
      <w:r>
        <w:t xml:space="preserve">Rail width: 240 px. Wider than the Notion/Linear standard (200 px) for editorial register.</w:t>
      </w:r>
    </w:p>
    <w:p>
      <w:pPr>
        <w:pStyle w:val="ListParagraph"/>
        <w:numPr>
          <w:ilvl w:val="0"/>
          <w:numId w:val="2"/>
        </w:numPr>
      </w:pPr>
      <w:r>
        <w:t xml:space="preserve">Rail structure: brand wordmark top, three nav items middle, userline pinned bottom.</w:t>
      </w:r>
    </w:p>
    <w:p>
      <w:pPr>
        <w:pStyle w:val="ListParagraph"/>
        <w:numPr>
          <w:ilvl w:val="0"/>
          <w:numId w:val="2"/>
        </w:numPr>
      </w:pPr>
      <w:r>
        <w:t xml:space="preserve">Rail top: brand wordmark only. No kicker, no version, no system label.</w:t>
      </w:r>
    </w:p>
    <w:p>
      <w:pPr>
        <w:pStyle w:val="ListParagraph"/>
        <w:numPr>
          <w:ilvl w:val="0"/>
          <w:numId w:val="2"/>
        </w:numPr>
      </w:pPr>
      <w:r>
        <w:t xml:space="preserve">Rail nav items: full-width pill on active. Text-only labels, no icons in v1.</w:t>
      </w:r>
    </w:p>
    <w:p>
      <w:pPr>
        <w:pStyle w:val="ListParagraph"/>
        <w:numPr>
          <w:ilvl w:val="0"/>
          <w:numId w:val="2"/>
        </w:numPr>
      </w:pPr>
      <w:r>
        <w:t xml:space="preserve">Rail userline: name + email + sign-out, stacked text, no avatar.</w:t>
      </w:r>
    </w:p>
    <w:p>
      <w:pPr>
        <w:pStyle w:val="ListParagraph"/>
        <w:numPr>
          <w:ilvl w:val="0"/>
          <w:numId w:val="2"/>
        </w:numPr>
      </w:pPr>
      <w:r>
        <w:t xml:space="preserve">Mobile chrome: slim top bar (48 px) + bottom tab bar (56 px). No hamburger, no side-rail-on-mobile.</w:t>
      </w:r>
    </w:p>
    <w:p>
      <w:pPr>
        <w:pStyle w:val="ListParagraph"/>
        <w:numPr>
          <w:ilvl w:val="0"/>
          <w:numId w:val="2"/>
        </w:numPr>
      </w:pPr>
      <w:r>
        <w:t xml:space="preserve">Mobile top bar: brand wordmark left, user avatar right. No current-page title.</w:t>
      </w:r>
    </w:p>
    <w:p>
      <w:pPr>
        <w:pStyle w:val="ListParagraph"/>
        <w:numPr>
          <w:ilvl w:val="0"/>
          <w:numId w:val="2"/>
        </w:numPr>
      </w:pPr>
      <w:r>
        <w:t xml:space="preserve">Mobile avatar tap: opens sheet with email + sign-out.</w:t>
      </w:r>
    </w:p>
    <w:p>
      <w:pPr>
        <w:pStyle w:val="ListParagraph"/>
        <w:numPr>
          <w:ilvl w:val="0"/>
          <w:numId w:val="2"/>
        </w:numPr>
      </w:pPr>
      <w:r>
        <w:t xml:space="preserve">Mobile bottom tab bar: three destinations, equal width cells, no icons.</w:t>
      </w:r>
    </w:p>
    <w:p>
      <w:pPr>
        <w:pStyle w:val="ListParagraph"/>
        <w:numPr>
          <w:ilvl w:val="0"/>
          <w:numId w:val="2"/>
        </w:numPr>
      </w:pPr>
      <w:r>
        <w:t xml:space="preserve">Mobile active state: color + weight shift. New pattern, distinct from desktop’s filled pill.</w:t>
      </w:r>
    </w:p>
    <w:p>
      <w:pPr>
        <w:pStyle w:val="ListParagraph"/>
        <w:numPr>
          <w:ilvl w:val="0"/>
          <w:numId w:val="2"/>
        </w:numPr>
      </w:pPr>
      <w:r>
        <w:t xml:space="preserve">Two active-state patterns coexist in the system, applied by chrome geometry.</w:t>
      </w:r>
    </w:p>
    <w:p>
      <w:pPr>
        <w:pStyle w:val="ListParagraph"/>
        <w:numPr>
          <w:ilvl w:val="0"/>
          <w:numId w:val="2"/>
        </w:numPr>
      </w:pPr>
      <w:r>
        <w:t xml:space="preserve">Mobile and desktop are structurally different. Destinations, labels, and active behavior are consistent across viewports; chrome geometry is not.</w:t>
      </w:r>
    </w:p>
    <w:p>
      <w:pPr>
        <w:pStyle w:val="ListParagraph"/>
        <w:numPr>
          <w:ilvl w:val="0"/>
          <w:numId w:val="2"/>
        </w:numPr>
      </w:pPr>
      <w:r>
        <w:t xml:space="preserve">Rail surface treatment, border treatment, and viewport breakpoint deferred to design system.</w:t>
      </w:r>
    </w:p>
    <w:p>
      <w:pPr>
        <w:pStyle w:val="ListParagraph"/>
        <w:numPr>
          <w:ilvl w:val="0"/>
          <w:numId w:val="2"/>
        </w:numPr>
      </w:pPr>
      <w:r>
        <w:t xml:space="preserve">Retroactive cleanup of existing files is out of scope for this spec; tracked separately.</w:t>
      </w:r>
    </w:p>
    <w:p>
      <w:r>
        <w:t xml:space="preserve"/>
      </w:r>
    </w:p>
    <w:p>
      <w:r>
        <w:rPr>
          <w:i/>
          <w:iCs/>
        </w:rPr>
        <w:t xml:space="preserve">End of handoff.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0"/>
      <w:szCs w:val="30"/>
    </w:rPr>
  </w:style>
  <w:style w:type="paragraph" w:styleId="Heading2">
    <w:name w:val="Heading 2"/>
    <w:basedOn w:val="Normal"/>
    <w:next w:val="Normal"/>
    <w:qFormat/>
    <w:pPr>
      <w:spacing w:after="120" w:before="22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2026-05-19T21:32:08.251Z</dcterms:created>
  <dcterms:modified xsi:type="dcterms:W3CDTF">2026-05-19T21:32:08.264Z</dcterms:modified>
</cp:coreProperties>
</file>

<file path=docProps/custom.xml><?xml version="1.0" encoding="utf-8"?>
<Properties xmlns="http://schemas.openxmlformats.org/officeDocument/2006/custom-properties" xmlns:vt="http://schemas.openxmlformats.org/officeDocument/2006/docPropsVTypes"/>
</file>