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游戏引擎基础 · 期末项目笔记</w:t>
      </w:r>
    </w:p>
    <w:p>
      <w:pPr>
        <w:spacing w:after="200" w:before="0"/>
      </w:pPr>
      <w:r>
        <w:rPr>
          <w:rFonts w:ascii="Microsoft YaHei" w:cs="Microsoft YaHei" w:eastAsia="Microsoft YaHei" w:hAnsi="Microsoft YaHei"/>
          <w:color w:val="5F6B78"/>
          <w:sz w:val="19"/>
          <w:szCs w:val="19"/>
        </w:rPr>
        <w:t xml:space="preserve">第 9 周作业 · 11/9（周一）上课前 · 存为 PDF 提交到 LMS 第 9 周作业栏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学号</w:t>
            </w:r>
          </w:p>
        </w:tc>
        <w:tc>
          <w:tcPr>
            <w:tcW w:type="dxa" w:w="3019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姓名</w:t>
            </w:r>
          </w:p>
        </w:tc>
        <w:tc>
          <w:tcPr>
            <w:tcW w:type="dxa" w:w="3019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灰色文字是说明，填完后可以删除。这份笔记会一直写到期末。</w:t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1. 一页策划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与期中不同的新游戏。一个人 6 周内能完成的大小。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游戏名称（英文）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一句话介绍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成功条件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失败条件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分数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三个画面（标题 · HUD · 结果）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摄像机（固定 / 跟随）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需要的素材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2. 规模检查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只要有一个“否”就缩小策划后再检查。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1400"/>
        <w:gridCol w:w="1400"/>
      </w:tblGrid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能用一句话说清规则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一局在 3 分钟内结束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操作键 5 个以内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只有 1 个场景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需要新学的功能 1 个以内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需要的素材能免费获得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3. 素材清单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5 个以上候选，其中 3 个以上导入并放进场景。用过的素材持续添加到期末。第一行是例子，删掉后再写。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038"/>
        <w:gridCol w:w="1300"/>
        <w:gridCol w:w="2300"/>
      </w:tblGrid>
      <w:t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 · 网址</w:t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许可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用在哪里 / 已导入？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(Robot Kit)</w:t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模型</w:t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kenney.nl</w:t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CC0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玩家模型 / ✓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4. AI 使用记录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2 行以上。不要整段粘贴 AI 回答，要概括。“理解的内容”用自己的话写。第一行是例子。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300"/>
        <w:gridCol w:w="2738"/>
        <w:gridCol w:w="2500"/>
      </w:tblGrid>
      <w:t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问了什么</w:t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得到 → 我改了什么</w:t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理解的内容（自己的话）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11/2</w:t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ChatGPT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WASD 移动脚本</w:t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要求 velocity → linearVelocity · speed 7</w:t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保留 Y 速度，下落才不会中断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5. 截图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Windows：用 Win + Shift + S 截取画面 → 粘贴到下面的格子（Ctrl + V）。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① Scene 视图 — 能看到放置的素材</w:t>
            </w:r>
          </w:p>
        </w:tc>
      </w:tr>
      <w:tr>
        <w:trPr>
          <w:trHeight w:val="42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② Game 视图 — ▶ Play 中，玩家移动的画面</w:t>
            </w:r>
          </w:p>
        </w:tc>
      </w:tr>
      <w:tr>
        <w:trPr>
          <w:trHeight w:val="42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2026-11-01T18:14:12.655Z</dcterms:created>
  <dcterms:modified xsi:type="dcterms:W3CDTF">2026-11-01T18:14:12.655Z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