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742B" w14:textId="77777777" w:rsidR="00A061B3" w:rsidRDefault="00A061B3">
      <w:pPr>
        <w:pStyle w:val="Title"/>
        <w:rPr>
          <w:rFonts w:ascii="Teko" w:eastAsia="Teko" w:hAnsi="Teko" w:cs="Teko"/>
        </w:rPr>
      </w:pPr>
    </w:p>
    <w:p w14:paraId="72685934" w14:textId="77777777" w:rsidR="00A061B3" w:rsidRDefault="00A061B3">
      <w:pPr>
        <w:pStyle w:val="Title"/>
        <w:rPr>
          <w:rFonts w:ascii="Teko" w:eastAsia="Teko" w:hAnsi="Teko" w:cs="Teko"/>
        </w:rPr>
      </w:pPr>
    </w:p>
    <w:p w14:paraId="283319F3" w14:textId="77777777" w:rsidR="00A061B3" w:rsidRDefault="00A061B3">
      <w:pPr>
        <w:pStyle w:val="Title"/>
        <w:rPr>
          <w:rFonts w:ascii="Teko" w:eastAsia="Teko" w:hAnsi="Teko" w:cs="Teko"/>
        </w:rPr>
      </w:pPr>
    </w:p>
    <w:p w14:paraId="4B775512" w14:textId="77777777" w:rsidR="00A061B3" w:rsidRDefault="00A061B3">
      <w:pPr>
        <w:pStyle w:val="Title"/>
        <w:rPr>
          <w:rFonts w:ascii="Teko" w:eastAsia="Teko" w:hAnsi="Teko" w:cs="Teko"/>
        </w:rPr>
      </w:pPr>
    </w:p>
    <w:p w14:paraId="3C076C8E" w14:textId="77777777" w:rsidR="00A061B3" w:rsidRDefault="00A061B3">
      <w:pPr>
        <w:pStyle w:val="Title"/>
        <w:rPr>
          <w:rFonts w:ascii="Teko" w:eastAsia="Teko" w:hAnsi="Teko" w:cs="Teko"/>
        </w:rPr>
      </w:pPr>
    </w:p>
    <w:p w14:paraId="03DC5556" w14:textId="77777777" w:rsidR="00A061B3" w:rsidRDefault="00A061B3">
      <w:pPr>
        <w:pStyle w:val="Title"/>
        <w:rPr>
          <w:rFonts w:ascii="Teko" w:eastAsia="Teko" w:hAnsi="Teko" w:cs="Teko"/>
        </w:rPr>
      </w:pPr>
    </w:p>
    <w:p w14:paraId="36C27E3D" w14:textId="07235CEE" w:rsidR="00A061B3" w:rsidRDefault="00371AE4">
      <w:pPr>
        <w:pStyle w:val="Title"/>
        <w:rPr>
          <w:rFonts w:ascii="Teko" w:eastAsia="Teko" w:hAnsi="Teko" w:cs="Teko"/>
          <w:sz w:val="144"/>
          <w:szCs w:val="144"/>
        </w:rPr>
      </w:pPr>
      <w:r>
        <w:rPr>
          <w:rFonts w:ascii="Teko" w:eastAsia="Teko" w:hAnsi="Teko" w:cs="Teko"/>
          <w:sz w:val="144"/>
          <w:szCs w:val="144"/>
        </w:rPr>
        <w:t>Test Waf Block</w:t>
      </w:r>
      <w:r w:rsidR="001467FB">
        <w:rPr>
          <w:rFonts w:ascii="Teko" w:eastAsia="Teko" w:hAnsi="Teko" w:cs="Teko"/>
          <w:sz w:val="144"/>
          <w:szCs w:val="144"/>
        </w:rPr>
        <w:t xml:space="preserve">/ </w:t>
      </w:r>
      <w:r>
        <w:rPr>
          <w:rFonts w:ascii="Teko" w:eastAsia="Teko" w:hAnsi="Teko" w:cs="Teko"/>
          <w:sz w:val="144"/>
          <w:szCs w:val="144"/>
        </w:rPr>
        <w:t>C4</w:t>
      </w:r>
    </w:p>
    <w:p w14:paraId="5A67CC91" w14:textId="7DE5588E" w:rsidR="00741B3D" w:rsidRDefault="001467FB" w:rsidP="008A6D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sz w:val="56"/>
          <w:szCs w:val="56"/>
        </w:rPr>
        <w:t>Technical Design Documentation</w:t>
      </w:r>
      <w:r w:rsidR="008A6D1F"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741222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1FC532" w14:textId="47AEC062" w:rsidR="00741B3D" w:rsidRDefault="00741B3D">
          <w:pPr>
            <w:pStyle w:val="TOCHeading"/>
          </w:pPr>
          <w:r>
            <w:t>Contents</w:t>
          </w:r>
        </w:p>
        <w:p w14:paraId="3A5274B9" w14:textId="66B43515" w:rsidR="004F41FA" w:rsidRDefault="00741B3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15891" w:history="1">
            <w:r w:rsidR="004F41FA" w:rsidRPr="001408BA">
              <w:rPr>
                <w:rStyle w:val="Hyperlink"/>
                <w:noProof/>
              </w:rPr>
              <w:t>1.</w:t>
            </w:r>
            <w:r w:rsidR="004F41F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1FA" w:rsidRPr="001408BA">
              <w:rPr>
                <w:rStyle w:val="Hyperlink"/>
                <w:noProof/>
              </w:rPr>
              <w:t>Instruction</w:t>
            </w:r>
            <w:r w:rsidR="004F41FA">
              <w:rPr>
                <w:noProof/>
                <w:webHidden/>
              </w:rPr>
              <w:tab/>
            </w:r>
            <w:r w:rsidR="004F41FA">
              <w:rPr>
                <w:noProof/>
                <w:webHidden/>
              </w:rPr>
              <w:fldChar w:fldCharType="begin"/>
            </w:r>
            <w:r w:rsidR="004F41FA">
              <w:rPr>
                <w:noProof/>
                <w:webHidden/>
              </w:rPr>
              <w:instrText xml:space="preserve"> PAGEREF _Toc93315891 \h </w:instrText>
            </w:r>
            <w:r w:rsidR="004F41FA">
              <w:rPr>
                <w:noProof/>
                <w:webHidden/>
              </w:rPr>
            </w:r>
            <w:r w:rsidR="004F41FA">
              <w:rPr>
                <w:noProof/>
                <w:webHidden/>
              </w:rPr>
              <w:fldChar w:fldCharType="separate"/>
            </w:r>
            <w:r w:rsidR="004F41FA">
              <w:rPr>
                <w:noProof/>
                <w:webHidden/>
              </w:rPr>
              <w:t>2</w:t>
            </w:r>
            <w:r w:rsidR="004F41FA">
              <w:rPr>
                <w:noProof/>
                <w:webHidden/>
              </w:rPr>
              <w:fldChar w:fldCharType="end"/>
            </w:r>
          </w:hyperlink>
        </w:p>
        <w:p w14:paraId="0854BD32" w14:textId="05CFCF79" w:rsidR="004F41FA" w:rsidRDefault="00DA1EA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315892" w:history="1">
            <w:r w:rsidR="004F41FA" w:rsidRPr="001408BA">
              <w:rPr>
                <w:rStyle w:val="Hyperlink"/>
                <w:noProof/>
              </w:rPr>
              <w:t>2.</w:t>
            </w:r>
            <w:r w:rsidR="004F41F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1FA" w:rsidRPr="001408BA">
              <w:rPr>
                <w:rStyle w:val="Hyperlink"/>
                <w:noProof/>
              </w:rPr>
              <w:t>Explanation</w:t>
            </w:r>
            <w:r w:rsidR="004F41FA">
              <w:rPr>
                <w:noProof/>
                <w:webHidden/>
              </w:rPr>
              <w:tab/>
            </w:r>
            <w:r w:rsidR="004F41FA">
              <w:rPr>
                <w:noProof/>
                <w:webHidden/>
              </w:rPr>
              <w:fldChar w:fldCharType="begin"/>
            </w:r>
            <w:r w:rsidR="004F41FA">
              <w:rPr>
                <w:noProof/>
                <w:webHidden/>
              </w:rPr>
              <w:instrText xml:space="preserve"> PAGEREF _Toc93315892 \h </w:instrText>
            </w:r>
            <w:r w:rsidR="004F41FA">
              <w:rPr>
                <w:noProof/>
                <w:webHidden/>
              </w:rPr>
            </w:r>
            <w:r w:rsidR="004F41FA">
              <w:rPr>
                <w:noProof/>
                <w:webHidden/>
              </w:rPr>
              <w:fldChar w:fldCharType="separate"/>
            </w:r>
            <w:r w:rsidR="004F41FA">
              <w:rPr>
                <w:noProof/>
                <w:webHidden/>
              </w:rPr>
              <w:t>2</w:t>
            </w:r>
            <w:r w:rsidR="004F41FA">
              <w:rPr>
                <w:noProof/>
                <w:webHidden/>
              </w:rPr>
              <w:fldChar w:fldCharType="end"/>
            </w:r>
          </w:hyperlink>
        </w:p>
        <w:p w14:paraId="6CDCE5EE" w14:textId="35EACE6D" w:rsidR="00741B3D" w:rsidRDefault="00741B3D">
          <w:r>
            <w:rPr>
              <w:b/>
              <w:bCs/>
              <w:noProof/>
            </w:rPr>
            <w:fldChar w:fldCharType="end"/>
          </w:r>
        </w:p>
      </w:sdtContent>
    </w:sdt>
    <w:p w14:paraId="0ED541E1" w14:textId="77777777" w:rsidR="008A6D1F" w:rsidRDefault="008A6D1F" w:rsidP="008A6D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3F990B62" w14:textId="770D3C01" w:rsidR="00A061B3" w:rsidRDefault="00371AE4" w:rsidP="00741B3D">
      <w:pPr>
        <w:pStyle w:val="Heading1"/>
        <w:numPr>
          <w:ilvl w:val="0"/>
          <w:numId w:val="8"/>
        </w:numPr>
        <w:ind w:left="360"/>
      </w:pPr>
      <w:bookmarkStart w:id="0" w:name="_Toc93315891"/>
      <w:r>
        <w:t>Instruction</w:t>
      </w:r>
      <w:bookmarkEnd w:id="0"/>
    </w:p>
    <w:p w14:paraId="5696F38B" w14:textId="2E380432" w:rsidR="00371AE4" w:rsidRDefault="00371AE4" w:rsidP="008A6D1F">
      <w:r>
        <w:t xml:space="preserve">This application </w:t>
      </w:r>
      <w:r w:rsidR="001F7875">
        <w:t xml:space="preserve">is </w:t>
      </w:r>
      <w:r>
        <w:t xml:space="preserve">for testing Waf </w:t>
      </w:r>
      <w:r w:rsidR="001F7875">
        <w:t xml:space="preserve">is </w:t>
      </w:r>
      <w:r>
        <w:t>blocked or not</w:t>
      </w:r>
      <w:r w:rsidR="001F7875">
        <w:t>.</w:t>
      </w:r>
    </w:p>
    <w:p w14:paraId="3605BAEC" w14:textId="360B04DF" w:rsidR="001F7875" w:rsidRDefault="001F7875" w:rsidP="008A6D1F">
      <w:r w:rsidRPr="001F7875">
        <w:rPr>
          <w:noProof/>
        </w:rPr>
        <w:drawing>
          <wp:inline distT="0" distB="0" distL="0" distR="0" wp14:anchorId="55069229" wp14:editId="62D5903B">
            <wp:extent cx="5731510" cy="1001395"/>
            <wp:effectExtent l="0" t="0" r="254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A5E4" w14:textId="4137C442" w:rsidR="001F7875" w:rsidRDefault="001F7875" w:rsidP="008A6D1F">
      <w:r>
        <w:t xml:space="preserve">In folder file -&gt; </w:t>
      </w:r>
      <w:r w:rsidRPr="001F7875">
        <w:t>tempFile</w:t>
      </w:r>
      <w:r>
        <w:t xml:space="preserve">.txt, this is the input case for the test. You can add a new case in </w:t>
      </w:r>
      <w:r w:rsidR="00BC40D3">
        <w:t xml:space="preserve">a </w:t>
      </w:r>
      <w:r>
        <w:t>new line</w:t>
      </w:r>
      <w:r w:rsidR="00BC40D3">
        <w:t>. We already have some cases in this file.</w:t>
      </w:r>
    </w:p>
    <w:p w14:paraId="1AB5BC5D" w14:textId="5838B68F" w:rsidR="00BC40D3" w:rsidRDefault="00BC40D3" w:rsidP="008A6D1F">
      <w:r>
        <w:t xml:space="preserve">In file .env -&gt; </w:t>
      </w:r>
      <w:r w:rsidRPr="00BC40D3">
        <w:t xml:space="preserve">URI = </w:t>
      </w:r>
      <w:hyperlink r:id="rId10" w:history="1">
        <w:r w:rsidRPr="00964F82">
          <w:rPr>
            <w:rStyle w:val="Hyperlink"/>
          </w:rPr>
          <w:t>https://www.example.com/</w:t>
        </w:r>
      </w:hyperlink>
      <w:r>
        <w:t xml:space="preserve"> is the website which need to be test.</w:t>
      </w:r>
    </w:p>
    <w:p w14:paraId="29183BF3" w14:textId="1AC27B04" w:rsidR="00912622" w:rsidRDefault="00BC40D3" w:rsidP="008A6D1F">
      <w:r>
        <w:t xml:space="preserve">After modifying </w:t>
      </w:r>
      <w:r w:rsidRPr="001F7875">
        <w:t>tempFile</w:t>
      </w:r>
      <w:r>
        <w:t xml:space="preserve">.txt </w:t>
      </w:r>
      <w:proofErr w:type="gramStart"/>
      <w:r>
        <w:t>and .env</w:t>
      </w:r>
      <w:proofErr w:type="gramEnd"/>
      <w:r>
        <w:t>, start testing by double click app</w:t>
      </w:r>
      <w:r w:rsidR="00BA599B">
        <w:t>lication</w:t>
      </w:r>
      <w:r>
        <w:t xml:space="preserve"> validCheck.exe. The application will execute and </w:t>
      </w:r>
      <w:r w:rsidR="00912622">
        <w:t>the result.txt will be created.</w:t>
      </w:r>
    </w:p>
    <w:p w14:paraId="12C081E4" w14:textId="6D826F04" w:rsidR="00BC40D3" w:rsidRPr="008A6D1F" w:rsidRDefault="00912622" w:rsidP="008A6D1F">
      <w:r w:rsidRPr="00912622">
        <w:rPr>
          <w:noProof/>
        </w:rPr>
        <w:drawing>
          <wp:inline distT="0" distB="0" distL="0" distR="0" wp14:anchorId="3FE9EC95" wp14:editId="157DE4E5">
            <wp:extent cx="5731510" cy="1111250"/>
            <wp:effectExtent l="0" t="0" r="2540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0D3">
        <w:t xml:space="preserve"> </w:t>
      </w:r>
    </w:p>
    <w:p w14:paraId="120719F2" w14:textId="3E7B1E54" w:rsidR="008A6D1F" w:rsidRDefault="00912622" w:rsidP="00741B3D">
      <w:pPr>
        <w:pStyle w:val="Heading1"/>
        <w:numPr>
          <w:ilvl w:val="0"/>
          <w:numId w:val="8"/>
        </w:numPr>
        <w:ind w:left="360"/>
      </w:pPr>
      <w:bookmarkStart w:id="1" w:name="_Toc93315892"/>
      <w:r>
        <w:t>Explanation</w:t>
      </w:r>
      <w:bookmarkEnd w:id="1"/>
    </w:p>
    <w:p w14:paraId="42FC4789" w14:textId="5DD74B29" w:rsidR="000F6865" w:rsidRDefault="00912622" w:rsidP="008A6D1F">
      <w:r>
        <w:t xml:space="preserve">After the application finish, the result will be saved in the result.txt file. </w:t>
      </w:r>
    </w:p>
    <w:p w14:paraId="6F3EAA16" w14:textId="77777777" w:rsidR="00A71B89" w:rsidRDefault="00A71B89" w:rsidP="00A71B89">
      <w:r>
        <w:t>This application will test 4 cases for each input test include:</w:t>
      </w:r>
    </w:p>
    <w:p w14:paraId="521005BA" w14:textId="107E5EC9" w:rsidR="00A71B89" w:rsidRDefault="00A71B89" w:rsidP="00A71B89">
      <w:pPr>
        <w:pStyle w:val="ListParagraph"/>
        <w:numPr>
          <w:ilvl w:val="0"/>
          <w:numId w:val="10"/>
        </w:numPr>
      </w:pPr>
      <w:r>
        <w:t>The input in the URI.</w:t>
      </w:r>
      <w:r w:rsidR="00702B5A">
        <w:t xml:space="preserve"> (1)</w:t>
      </w:r>
    </w:p>
    <w:p w14:paraId="4BB89499" w14:textId="2EE2329E" w:rsidR="00A71B89" w:rsidRDefault="00A71B89" w:rsidP="00A71B89">
      <w:pPr>
        <w:pStyle w:val="ListParagraph"/>
        <w:numPr>
          <w:ilvl w:val="0"/>
          <w:numId w:val="10"/>
        </w:numPr>
      </w:pPr>
      <w:r>
        <w:t>The input in the Param.</w:t>
      </w:r>
      <w:r w:rsidR="00702B5A">
        <w:t xml:space="preserve"> (2)</w:t>
      </w:r>
    </w:p>
    <w:p w14:paraId="03299E3B" w14:textId="2FFCB151" w:rsidR="00A71B89" w:rsidRDefault="00A71B89" w:rsidP="00A71B89">
      <w:pPr>
        <w:pStyle w:val="ListParagraph"/>
        <w:numPr>
          <w:ilvl w:val="0"/>
          <w:numId w:val="10"/>
        </w:numPr>
      </w:pPr>
      <w:r>
        <w:t>The input in the Reference.</w:t>
      </w:r>
      <w:r w:rsidR="00702B5A">
        <w:t xml:space="preserve"> (3)</w:t>
      </w:r>
    </w:p>
    <w:p w14:paraId="6EA7FF71" w14:textId="65C5EC50" w:rsidR="00A71B89" w:rsidRDefault="00A71B89" w:rsidP="00A71B89">
      <w:pPr>
        <w:pStyle w:val="ListParagraph"/>
        <w:numPr>
          <w:ilvl w:val="0"/>
          <w:numId w:val="10"/>
        </w:numPr>
      </w:pPr>
      <w:r>
        <w:t>The input in the User-Agent.</w:t>
      </w:r>
      <w:r w:rsidR="00702B5A">
        <w:t xml:space="preserve"> (4)</w:t>
      </w:r>
    </w:p>
    <w:p w14:paraId="500BC984" w14:textId="3310019C" w:rsidR="00A71B89" w:rsidRDefault="00A71B89" w:rsidP="008A6D1F">
      <w:r>
        <w:t>If you see a result in a single case like this</w:t>
      </w:r>
      <w:r w:rsidR="00A60838">
        <w:t xml:space="preserve"> picture below</w:t>
      </w:r>
      <w:r>
        <w:t xml:space="preserve">. It </w:t>
      </w:r>
      <w:r w:rsidR="00A60838">
        <w:t>means</w:t>
      </w:r>
      <w:r>
        <w:t xml:space="preserve"> WAF </w:t>
      </w:r>
      <w:r w:rsidR="00A60838">
        <w:t>blocked</w:t>
      </w:r>
      <w:r>
        <w:t xml:space="preserve"> this input case.</w:t>
      </w:r>
    </w:p>
    <w:p w14:paraId="235C6A7E" w14:textId="2A087157" w:rsidR="00A061B3" w:rsidRDefault="00912622">
      <w:r w:rsidRPr="00912622">
        <w:rPr>
          <w:noProof/>
        </w:rPr>
        <w:drawing>
          <wp:inline distT="0" distB="0" distL="0" distR="0" wp14:anchorId="515A28CF" wp14:editId="094235A8">
            <wp:extent cx="5731510" cy="634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D7A5" w14:textId="380443CC" w:rsidR="00A60838" w:rsidRDefault="00A60838">
      <w:r>
        <w:lastRenderedPageBreak/>
        <w:t xml:space="preserve">If result error like this picture below, it means WAF not block in this case, </w:t>
      </w:r>
      <w:proofErr w:type="spellStart"/>
      <w:r>
        <w:t>base</w:t>
      </w:r>
      <w:proofErr w:type="spellEnd"/>
      <w:r>
        <w:t xml:space="preserve"> on the specific case</w:t>
      </w:r>
      <w:r w:rsidR="00702B5A">
        <w:t xml:space="preserve"> in 4 cases, </w:t>
      </w:r>
      <w:r w:rsidR="00BA599B">
        <w:t xml:space="preserve">error </w:t>
      </w:r>
      <w:r w:rsidR="00702B5A">
        <w:t>log</w:t>
      </w:r>
      <w:r w:rsidR="00BA599B">
        <w:t>s</w:t>
      </w:r>
      <w:r w:rsidR="00702B5A">
        <w:t xml:space="preserve"> will be show. </w:t>
      </w:r>
      <w:r w:rsidR="00BA599B">
        <w:t>For example</w:t>
      </w:r>
      <w:r w:rsidR="00702B5A">
        <w:t xml:space="preserve"> in the case only </w:t>
      </w:r>
      <w:proofErr w:type="spellStart"/>
      <w:r w:rsidR="00BA599B">
        <w:t>uri</w:t>
      </w:r>
      <w:proofErr w:type="spellEnd"/>
      <w:r w:rsidR="00702B5A">
        <w:t xml:space="preserve"> (1), the status code must be 403 but we received 404, also case param (2), ref (3), </w:t>
      </w:r>
      <w:proofErr w:type="spellStart"/>
      <w:proofErr w:type="gramStart"/>
      <w:r w:rsidR="00702B5A">
        <w:t>user</w:t>
      </w:r>
      <w:r w:rsidR="000D3C4A">
        <w:t>Agent</w:t>
      </w:r>
      <w:proofErr w:type="spellEnd"/>
      <w:r w:rsidR="000D3C4A">
        <w:t>(</w:t>
      </w:r>
      <w:proofErr w:type="gramEnd"/>
      <w:r w:rsidR="000D3C4A">
        <w:t>4) status code must be 403.</w:t>
      </w:r>
    </w:p>
    <w:p w14:paraId="23622CA1" w14:textId="49BCBDA8" w:rsidR="000D3C4A" w:rsidRDefault="000D3C4A" w:rsidP="00AC064F">
      <w:r w:rsidRPr="000D3C4A">
        <w:rPr>
          <w:noProof/>
        </w:rPr>
        <w:drawing>
          <wp:inline distT="0" distB="0" distL="0" distR="0" wp14:anchorId="46D8C952" wp14:editId="19A32645">
            <wp:extent cx="5731510" cy="275272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A11B" w14:textId="3F4F97AA" w:rsidR="004F41FA" w:rsidRDefault="004F41FA" w:rsidP="00AC064F">
      <w:r>
        <w:t>We have conclusion total case test in Total field, not blocked by WAF in Error field and blocked in Successful field.</w:t>
      </w:r>
    </w:p>
    <w:p w14:paraId="6B7A3B55" w14:textId="4B431F45" w:rsidR="004F41FA" w:rsidRDefault="004F41FA" w:rsidP="00AC064F">
      <w:r w:rsidRPr="004F41FA">
        <w:rPr>
          <w:noProof/>
        </w:rPr>
        <w:drawing>
          <wp:inline distT="0" distB="0" distL="0" distR="0" wp14:anchorId="6913696A" wp14:editId="28BFEF0F">
            <wp:extent cx="4429743" cy="164805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3B37" w14:textId="77777777" w:rsidR="000D3C4A" w:rsidRDefault="000D3C4A" w:rsidP="00AC064F"/>
    <w:p w14:paraId="3246C60A" w14:textId="28023BE8" w:rsidR="00A061B3" w:rsidRDefault="00A061B3" w:rsidP="00AC064F"/>
    <w:sectPr w:rsidR="00A061B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F5BD" w14:textId="77777777" w:rsidR="00DA1EAA" w:rsidRDefault="00DA1EAA">
      <w:pPr>
        <w:spacing w:after="0" w:line="240" w:lineRule="auto"/>
      </w:pPr>
      <w:r>
        <w:separator/>
      </w:r>
    </w:p>
  </w:endnote>
  <w:endnote w:type="continuationSeparator" w:id="0">
    <w:p w14:paraId="4E88AE1F" w14:textId="77777777" w:rsidR="00DA1EAA" w:rsidRDefault="00DA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k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E20F" w14:textId="77777777" w:rsidR="00A061B3" w:rsidRDefault="001467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3D8D">
      <w:rPr>
        <w:noProof/>
        <w:color w:val="000000"/>
      </w:rPr>
      <w:t>1</w:t>
    </w:r>
    <w:r>
      <w:rPr>
        <w:color w:val="000000"/>
      </w:rPr>
      <w:fldChar w:fldCharType="end"/>
    </w:r>
  </w:p>
  <w:p w14:paraId="6CD8280C" w14:textId="77777777" w:rsidR="00A061B3" w:rsidRDefault="00A061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6B865073" w14:textId="77777777" w:rsidR="000212A5" w:rsidRDefault="000212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AE24" w14:textId="77777777" w:rsidR="00DA1EAA" w:rsidRDefault="00DA1EAA">
      <w:pPr>
        <w:spacing w:after="0" w:line="240" w:lineRule="auto"/>
      </w:pPr>
      <w:r>
        <w:separator/>
      </w:r>
    </w:p>
  </w:footnote>
  <w:footnote w:type="continuationSeparator" w:id="0">
    <w:p w14:paraId="21BE6E3A" w14:textId="77777777" w:rsidR="00DA1EAA" w:rsidRDefault="00DA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B5BC" w14:textId="77777777" w:rsidR="00A061B3" w:rsidRDefault="001467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DBF0DA2" wp14:editId="157AC2C5">
          <wp:extent cx="947498" cy="312674"/>
          <wp:effectExtent l="0" t="0" r="0" b="0"/>
          <wp:docPr id="70" name="image12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498" cy="3126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A80A0" w14:textId="77777777" w:rsidR="000212A5" w:rsidRDefault="000212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12A"/>
    <w:multiLevelType w:val="hybridMultilevel"/>
    <w:tmpl w:val="64C0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5575"/>
    <w:multiLevelType w:val="hybridMultilevel"/>
    <w:tmpl w:val="800C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133B1"/>
    <w:multiLevelType w:val="hybridMultilevel"/>
    <w:tmpl w:val="4A40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7612"/>
    <w:multiLevelType w:val="hybridMultilevel"/>
    <w:tmpl w:val="E454F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03CC6"/>
    <w:multiLevelType w:val="hybridMultilevel"/>
    <w:tmpl w:val="5F5A7D92"/>
    <w:lvl w:ilvl="0" w:tplc="E6AC0DF2">
      <w:start w:val="1"/>
      <w:numFmt w:val="bullet"/>
      <w:lvlText w:val="●"/>
      <w:lvlJc w:val="left"/>
      <w:pPr>
        <w:ind w:left="2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889104">
      <w:start w:val="1"/>
      <w:numFmt w:val="bullet"/>
      <w:lvlText w:val="o"/>
      <w:lvlJc w:val="left"/>
      <w:pPr>
        <w:ind w:left="2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4E339A">
      <w:start w:val="1"/>
      <w:numFmt w:val="bullet"/>
      <w:lvlText w:val="▪"/>
      <w:lvlJc w:val="left"/>
      <w:pPr>
        <w:ind w:left="3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140222">
      <w:start w:val="1"/>
      <w:numFmt w:val="bullet"/>
      <w:lvlText w:val="•"/>
      <w:lvlJc w:val="left"/>
      <w:pPr>
        <w:ind w:left="4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423E1C">
      <w:start w:val="1"/>
      <w:numFmt w:val="bullet"/>
      <w:lvlText w:val="o"/>
      <w:lvlJc w:val="left"/>
      <w:pPr>
        <w:ind w:left="4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A22C8E">
      <w:start w:val="1"/>
      <w:numFmt w:val="bullet"/>
      <w:lvlText w:val="▪"/>
      <w:lvlJc w:val="left"/>
      <w:pPr>
        <w:ind w:left="5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A02758">
      <w:start w:val="1"/>
      <w:numFmt w:val="bullet"/>
      <w:lvlText w:val="•"/>
      <w:lvlJc w:val="left"/>
      <w:pPr>
        <w:ind w:left="6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14D2D2">
      <w:start w:val="1"/>
      <w:numFmt w:val="bullet"/>
      <w:lvlText w:val="o"/>
      <w:lvlJc w:val="left"/>
      <w:pPr>
        <w:ind w:left="7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2E98C2">
      <w:start w:val="1"/>
      <w:numFmt w:val="bullet"/>
      <w:lvlText w:val="▪"/>
      <w:lvlJc w:val="left"/>
      <w:pPr>
        <w:ind w:left="7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9D64A0"/>
    <w:multiLevelType w:val="hybridMultilevel"/>
    <w:tmpl w:val="58F886D8"/>
    <w:lvl w:ilvl="0" w:tplc="C60C496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03867"/>
    <w:multiLevelType w:val="multilevel"/>
    <w:tmpl w:val="2EFAA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056072"/>
    <w:multiLevelType w:val="multilevel"/>
    <w:tmpl w:val="67EA0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C050A0"/>
    <w:multiLevelType w:val="multilevel"/>
    <w:tmpl w:val="BDBA3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C26FE3"/>
    <w:multiLevelType w:val="multilevel"/>
    <w:tmpl w:val="6058A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B3"/>
    <w:rsid w:val="000212A5"/>
    <w:rsid w:val="000D3C4A"/>
    <w:rsid w:val="000F6865"/>
    <w:rsid w:val="00145DCF"/>
    <w:rsid w:val="001467FB"/>
    <w:rsid w:val="001F7875"/>
    <w:rsid w:val="002D7365"/>
    <w:rsid w:val="00371AE4"/>
    <w:rsid w:val="00383D8D"/>
    <w:rsid w:val="003850AA"/>
    <w:rsid w:val="004F41FA"/>
    <w:rsid w:val="006559B9"/>
    <w:rsid w:val="00685944"/>
    <w:rsid w:val="006A4CF4"/>
    <w:rsid w:val="00702B5A"/>
    <w:rsid w:val="00726392"/>
    <w:rsid w:val="00741B3D"/>
    <w:rsid w:val="008A6D1F"/>
    <w:rsid w:val="00912622"/>
    <w:rsid w:val="009F4E7D"/>
    <w:rsid w:val="00A061B3"/>
    <w:rsid w:val="00A60838"/>
    <w:rsid w:val="00A71B89"/>
    <w:rsid w:val="00AC064F"/>
    <w:rsid w:val="00BA599B"/>
    <w:rsid w:val="00BC40D3"/>
    <w:rsid w:val="00DA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0B99"/>
  <w15:docId w15:val="{C85F12CE-2F5A-4976-98A1-A1266994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2C"/>
  </w:style>
  <w:style w:type="paragraph" w:styleId="Heading1">
    <w:name w:val="heading 1"/>
    <w:basedOn w:val="Normal"/>
    <w:next w:val="Normal"/>
    <w:link w:val="Heading1Char"/>
    <w:uiPriority w:val="9"/>
    <w:qFormat/>
    <w:rsid w:val="00290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9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57B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A0F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6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91E"/>
  </w:style>
  <w:style w:type="paragraph" w:styleId="Footer">
    <w:name w:val="footer"/>
    <w:basedOn w:val="Normal"/>
    <w:link w:val="FooterChar"/>
    <w:uiPriority w:val="99"/>
    <w:unhideWhenUsed/>
    <w:rsid w:val="00446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1E"/>
  </w:style>
  <w:style w:type="paragraph" w:styleId="TOCHeading">
    <w:name w:val="TOC Heading"/>
    <w:basedOn w:val="Heading1"/>
    <w:next w:val="Normal"/>
    <w:uiPriority w:val="39"/>
    <w:unhideWhenUsed/>
    <w:qFormat/>
    <w:rsid w:val="00446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9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69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4691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A15CD5"/>
    <w:rPr>
      <w:rFonts w:eastAsiaTheme="minorEastAsia"/>
      <w:color w:val="5A5A5A" w:themeColor="text1" w:themeTint="A5"/>
      <w:spacing w:val="15"/>
    </w:rPr>
  </w:style>
  <w:style w:type="character" w:customStyle="1" w:styleId="TitleChar">
    <w:name w:val="Title Char"/>
    <w:basedOn w:val="DefaultParagraphFont"/>
    <w:link w:val="Title"/>
    <w:uiPriority w:val="10"/>
    <w:rsid w:val="00FA6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2D7365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C4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example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AstPaAusAjHq+dkAaP790G5kQ==">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CC12DB-6607-461A-9222-B80AA1F6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Pham The</dc:creator>
  <cp:lastModifiedBy>ĐỖ THẾ ĐỨC</cp:lastModifiedBy>
  <cp:revision>3</cp:revision>
  <dcterms:created xsi:type="dcterms:W3CDTF">2022-01-17T05:45:00Z</dcterms:created>
  <dcterms:modified xsi:type="dcterms:W3CDTF">2022-01-17T05:51:00Z</dcterms:modified>
</cp:coreProperties>
</file>