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1AB9" w14:textId="77777777" w:rsidR="00BC58B6" w:rsidRPr="00BC58B6" w:rsidRDefault="00BC58B6" w:rsidP="00BC58B6">
      <w:pPr>
        <w:pStyle w:val="a3"/>
      </w:pPr>
      <w:r w:rsidRPr="00BC58B6">
        <w:t>Короткое ТЗ — вкладки «Аналитика» и «Торговля» (только интерфейс)</w:t>
      </w:r>
    </w:p>
    <w:p w14:paraId="5D4BD7B7" w14:textId="3688F3D3" w:rsidR="00BC58B6" w:rsidRPr="00BC58B6" w:rsidRDefault="00BC58B6" w:rsidP="00BC58B6">
      <w:r w:rsidRPr="00BC58B6">
        <w:t>Цель: обеспечить быстрый переход между торговлей и аналитикой, а также простое переключение аналитических категорий.</w:t>
      </w:r>
    </w:p>
    <w:p w14:paraId="419F5D46" w14:textId="77777777" w:rsidR="00BC58B6" w:rsidRPr="00BC58B6" w:rsidRDefault="00BC58B6" w:rsidP="00BC58B6">
      <w:pPr>
        <w:pStyle w:val="1"/>
      </w:pPr>
      <w:r w:rsidRPr="00BC58B6">
        <w:t>1) Верхняя навигация</w:t>
      </w:r>
    </w:p>
    <w:p w14:paraId="19CA1F72" w14:textId="77777777" w:rsidR="00BC58B6" w:rsidRPr="00BC58B6" w:rsidRDefault="00BC58B6" w:rsidP="00BC58B6">
      <w:pPr>
        <w:numPr>
          <w:ilvl w:val="0"/>
          <w:numId w:val="1"/>
        </w:numPr>
      </w:pPr>
      <w:r w:rsidRPr="00BC58B6">
        <w:t xml:space="preserve">Две основные вкладки: </w:t>
      </w:r>
      <w:r w:rsidRPr="00BC58B6">
        <w:rPr>
          <w:b/>
          <w:bCs/>
        </w:rPr>
        <w:t>Аналитика</w:t>
      </w:r>
      <w:r w:rsidRPr="00BC58B6">
        <w:t xml:space="preserve"> | </w:t>
      </w:r>
      <w:r w:rsidRPr="00BC58B6">
        <w:rPr>
          <w:b/>
          <w:bCs/>
        </w:rPr>
        <w:t>Торговля</w:t>
      </w:r>
      <w:r w:rsidRPr="00BC58B6">
        <w:t>.</w:t>
      </w:r>
    </w:p>
    <w:p w14:paraId="7A252A28" w14:textId="77777777" w:rsidR="00BC58B6" w:rsidRPr="00BC58B6" w:rsidRDefault="00BC58B6" w:rsidP="00BC58B6">
      <w:pPr>
        <w:numPr>
          <w:ilvl w:val="0"/>
          <w:numId w:val="1"/>
        </w:numPr>
      </w:pPr>
      <w:r w:rsidRPr="00BC58B6">
        <w:t xml:space="preserve">По клику на </w:t>
      </w:r>
      <w:r w:rsidRPr="00BC58B6">
        <w:rPr>
          <w:b/>
          <w:bCs/>
        </w:rPr>
        <w:t>Торговля</w:t>
      </w:r>
      <w:r w:rsidRPr="00BC58B6">
        <w:t xml:space="preserve"> открывается страница с графиком и торговыми блоками.</w:t>
      </w:r>
    </w:p>
    <w:p w14:paraId="7ECF4740" w14:textId="77777777" w:rsidR="00BC58B6" w:rsidRPr="00BC58B6" w:rsidRDefault="00BC58B6" w:rsidP="00BC58B6">
      <w:pPr>
        <w:numPr>
          <w:ilvl w:val="0"/>
          <w:numId w:val="1"/>
        </w:numPr>
      </w:pPr>
      <w:r w:rsidRPr="00BC58B6">
        <w:t>Активная вкладка визуально подсвечена.</w:t>
      </w:r>
    </w:p>
    <w:p w14:paraId="70ED52DD" w14:textId="77777777" w:rsidR="00BC58B6" w:rsidRPr="00BC58B6" w:rsidRDefault="00BC58B6" w:rsidP="00BC58B6">
      <w:pPr>
        <w:numPr>
          <w:ilvl w:val="0"/>
          <w:numId w:val="1"/>
        </w:numPr>
      </w:pPr>
      <w:r w:rsidRPr="00BC58B6">
        <w:t>Переключение верхних вкладок не затрагивает содержимое табов внутри разделов.</w:t>
      </w:r>
    </w:p>
    <w:p w14:paraId="5B90E8C9" w14:textId="77777777" w:rsidR="00BC58B6" w:rsidRPr="00BC58B6" w:rsidRDefault="00BC58B6" w:rsidP="00BC58B6">
      <w:pPr>
        <w:pStyle w:val="1"/>
      </w:pPr>
      <w:r w:rsidRPr="00BC58B6">
        <w:t>2) Внутренние табы на странице «Торговля»</w:t>
      </w:r>
    </w:p>
    <w:p w14:paraId="613F54A3" w14:textId="77777777" w:rsidR="00BC58B6" w:rsidRPr="00BC58B6" w:rsidRDefault="00BC58B6" w:rsidP="00BC58B6">
      <w:pPr>
        <w:numPr>
          <w:ilvl w:val="0"/>
          <w:numId w:val="2"/>
        </w:numPr>
      </w:pPr>
      <w:r w:rsidRPr="00BC58B6">
        <w:t xml:space="preserve">Внутри раздела </w:t>
      </w:r>
      <w:r w:rsidRPr="00BC58B6">
        <w:rPr>
          <w:b/>
          <w:bCs/>
        </w:rPr>
        <w:t>Торговля</w:t>
      </w:r>
      <w:r w:rsidRPr="00BC58B6">
        <w:t xml:space="preserve"> есть два под</w:t>
      </w:r>
      <w:r w:rsidRPr="00BC58B6">
        <w:noBreakHyphen/>
        <w:t>таба второго уровня:</w:t>
      </w:r>
    </w:p>
    <w:p w14:paraId="559EE773" w14:textId="77777777" w:rsidR="00BC58B6" w:rsidRPr="00BC58B6" w:rsidRDefault="00BC58B6" w:rsidP="00BC58B6">
      <w:pPr>
        <w:numPr>
          <w:ilvl w:val="1"/>
          <w:numId w:val="2"/>
        </w:numPr>
      </w:pPr>
      <w:r w:rsidRPr="00BC58B6">
        <w:rPr>
          <w:b/>
          <w:bCs/>
        </w:rPr>
        <w:t>Торговля</w:t>
      </w:r>
      <w:r w:rsidRPr="00BC58B6">
        <w:t xml:space="preserve"> — основной (открыт по умолчанию). Функционал торговли уже реализован.</w:t>
      </w:r>
    </w:p>
    <w:p w14:paraId="4C2218BE" w14:textId="77777777" w:rsidR="00BC58B6" w:rsidRPr="00BC58B6" w:rsidRDefault="00BC58B6" w:rsidP="00BC58B6">
      <w:pPr>
        <w:numPr>
          <w:ilvl w:val="1"/>
          <w:numId w:val="2"/>
        </w:numPr>
      </w:pPr>
      <w:r w:rsidRPr="00BC58B6">
        <w:rPr>
          <w:b/>
          <w:bCs/>
        </w:rPr>
        <w:t>Аналитика</w:t>
      </w:r>
      <w:r w:rsidRPr="00BC58B6">
        <w:t xml:space="preserve"> — показывает аналитический блок. Контент уже реализован.</w:t>
      </w:r>
    </w:p>
    <w:p w14:paraId="531C156D" w14:textId="1ADC05D7" w:rsidR="00BC58B6" w:rsidRPr="00BC58B6" w:rsidRDefault="00BC58B6" w:rsidP="00BC58B6">
      <w:pPr>
        <w:numPr>
          <w:ilvl w:val="0"/>
          <w:numId w:val="2"/>
        </w:numPr>
      </w:pPr>
      <w:r w:rsidRPr="00BC58B6">
        <w:t>Переключение под</w:t>
      </w:r>
      <w:r w:rsidRPr="00BC58B6">
        <w:noBreakHyphen/>
        <w:t>табов мгновенно</w:t>
      </w:r>
      <w:r>
        <w:t>е через клик</w:t>
      </w:r>
      <w:r w:rsidRPr="00BC58B6">
        <w:t>.</w:t>
      </w:r>
    </w:p>
    <w:p w14:paraId="776EDFB8" w14:textId="77777777" w:rsidR="00BC58B6" w:rsidRPr="00BC58B6" w:rsidRDefault="00BC58B6" w:rsidP="00BC58B6">
      <w:pPr>
        <w:pStyle w:val="1"/>
      </w:pPr>
      <w:r w:rsidRPr="00BC58B6">
        <w:t>3) Внутренние под</w:t>
      </w:r>
      <w:r w:rsidRPr="00BC58B6">
        <w:noBreakHyphen/>
        <w:t>табы на странице «Аналитика»</w:t>
      </w:r>
    </w:p>
    <w:p w14:paraId="73898FF9" w14:textId="77777777" w:rsidR="00BC58B6" w:rsidRPr="00BC58B6" w:rsidRDefault="00BC58B6" w:rsidP="00BC58B6">
      <w:pPr>
        <w:numPr>
          <w:ilvl w:val="0"/>
          <w:numId w:val="3"/>
        </w:numPr>
      </w:pPr>
      <w:r w:rsidRPr="00BC58B6">
        <w:t xml:space="preserve">Внутри раздела </w:t>
      </w:r>
      <w:r w:rsidRPr="00BC58B6">
        <w:rPr>
          <w:b/>
          <w:bCs/>
        </w:rPr>
        <w:t>Аналитика</w:t>
      </w:r>
      <w:r w:rsidRPr="00BC58B6">
        <w:t xml:space="preserve"> сверху отображается панель переключаемых под</w:t>
      </w:r>
      <w:r w:rsidRPr="00BC58B6">
        <w:noBreakHyphen/>
        <w:t>табов категорий:</w:t>
      </w:r>
    </w:p>
    <w:p w14:paraId="0553E515" w14:textId="45FB113A" w:rsidR="00BC58B6" w:rsidRPr="00BC58B6" w:rsidRDefault="00BC58B6" w:rsidP="00BC58B6">
      <w:pPr>
        <w:numPr>
          <w:ilvl w:val="1"/>
          <w:numId w:val="3"/>
        </w:numPr>
        <w:rPr>
          <w:b/>
          <w:bCs/>
        </w:rPr>
      </w:pPr>
      <w:r w:rsidRPr="00BC58B6">
        <w:rPr>
          <w:b/>
          <w:bCs/>
        </w:rPr>
        <w:t>Базовая информация</w:t>
      </w:r>
      <w:r w:rsidR="007C2269">
        <w:rPr>
          <w:b/>
          <w:bCs/>
        </w:rPr>
        <w:t xml:space="preserve"> (ТЗ </w:t>
      </w:r>
      <w:r w:rsidR="007C2269">
        <w:rPr>
          <w:b/>
          <w:bCs/>
          <w:lang w:val="en-US"/>
        </w:rPr>
        <w:t>CMP)</w:t>
      </w:r>
    </w:p>
    <w:p w14:paraId="7F6546A7" w14:textId="3BFA1DBE" w:rsidR="00BC58B6" w:rsidRPr="00BC58B6" w:rsidRDefault="00BC58B6" w:rsidP="00BC58B6">
      <w:pPr>
        <w:numPr>
          <w:ilvl w:val="1"/>
          <w:numId w:val="3"/>
        </w:numPr>
      </w:pPr>
      <w:r w:rsidRPr="00BC58B6">
        <w:rPr>
          <w:b/>
          <w:bCs/>
        </w:rPr>
        <w:t>Long/Short</w:t>
      </w:r>
    </w:p>
    <w:p w14:paraId="5BD87307" w14:textId="39A299DE" w:rsidR="00BC58B6" w:rsidRPr="00BC58B6" w:rsidRDefault="00BC58B6" w:rsidP="00BC58B6">
      <w:pPr>
        <w:numPr>
          <w:ilvl w:val="1"/>
          <w:numId w:val="3"/>
        </w:numPr>
      </w:pPr>
      <w:r>
        <w:rPr>
          <w:b/>
          <w:bCs/>
        </w:rPr>
        <w:t>Индекс страха</w:t>
      </w:r>
      <w:r>
        <w:rPr>
          <w:b/>
          <w:bCs/>
          <w:lang w:val="en-US"/>
        </w:rPr>
        <w:t>/</w:t>
      </w:r>
      <w:r>
        <w:rPr>
          <w:b/>
          <w:bCs/>
        </w:rPr>
        <w:t>жадности</w:t>
      </w:r>
    </w:p>
    <w:p w14:paraId="6B5476F7" w14:textId="77777777" w:rsidR="00BC58B6" w:rsidRPr="00BC58B6" w:rsidRDefault="00BC58B6" w:rsidP="00BC58B6">
      <w:pPr>
        <w:numPr>
          <w:ilvl w:val="1"/>
          <w:numId w:val="3"/>
        </w:numPr>
      </w:pPr>
      <w:r w:rsidRPr="00BC58B6">
        <w:rPr>
          <w:b/>
          <w:bCs/>
        </w:rPr>
        <w:t>Новости</w:t>
      </w:r>
    </w:p>
    <w:p w14:paraId="2264DD24" w14:textId="77777777" w:rsidR="00BC58B6" w:rsidRPr="00BC58B6" w:rsidRDefault="00BC58B6" w:rsidP="00BC58B6">
      <w:pPr>
        <w:numPr>
          <w:ilvl w:val="1"/>
          <w:numId w:val="3"/>
        </w:numPr>
      </w:pPr>
      <w:r w:rsidRPr="00BC58B6">
        <w:rPr>
          <w:b/>
          <w:bCs/>
        </w:rPr>
        <w:t>Карта ликвидаций</w:t>
      </w:r>
    </w:p>
    <w:p w14:paraId="128467DA" w14:textId="0BEA44F5" w:rsidR="00BC58B6" w:rsidRPr="00BC58B6" w:rsidRDefault="00BC58B6" w:rsidP="00BC58B6">
      <w:pPr>
        <w:numPr>
          <w:ilvl w:val="1"/>
          <w:numId w:val="3"/>
        </w:numPr>
      </w:pPr>
      <w:r w:rsidRPr="00BC58B6">
        <w:rPr>
          <w:b/>
          <w:bCs/>
        </w:rPr>
        <w:t>+</w:t>
      </w:r>
      <w:r>
        <w:rPr>
          <w:b/>
          <w:bCs/>
        </w:rPr>
        <w:t xml:space="preserve"> потом будем добавлять вкладки по мере реализации</w:t>
      </w:r>
    </w:p>
    <w:p w14:paraId="7C90CB64" w14:textId="77777777" w:rsidR="00BC58B6" w:rsidRPr="00BC58B6" w:rsidRDefault="00BC58B6" w:rsidP="00BC58B6">
      <w:pPr>
        <w:numPr>
          <w:ilvl w:val="0"/>
          <w:numId w:val="3"/>
        </w:numPr>
      </w:pPr>
      <w:r w:rsidRPr="00BC58B6">
        <w:t>Требования к поведению:</w:t>
      </w:r>
    </w:p>
    <w:p w14:paraId="59D7BA2E" w14:textId="77777777" w:rsidR="00BC58B6" w:rsidRPr="00BC58B6" w:rsidRDefault="00BC58B6" w:rsidP="00BC58B6">
      <w:pPr>
        <w:numPr>
          <w:ilvl w:val="1"/>
          <w:numId w:val="3"/>
        </w:numPr>
      </w:pPr>
      <w:r w:rsidRPr="00BC58B6">
        <w:t>Клик по названию категории — моментальное переключение её содержимого.</w:t>
      </w:r>
    </w:p>
    <w:p w14:paraId="440E647B" w14:textId="77777777" w:rsidR="00BC58B6" w:rsidRPr="00BC58B6" w:rsidRDefault="00BC58B6" w:rsidP="00BC58B6">
      <w:pPr>
        <w:numPr>
          <w:ilvl w:val="1"/>
          <w:numId w:val="3"/>
        </w:numPr>
      </w:pPr>
      <w:r w:rsidRPr="00BC58B6">
        <w:t>Активный под</w:t>
      </w:r>
      <w:r w:rsidRPr="00BC58B6">
        <w:noBreakHyphen/>
        <w:t>таб имеет визуальное состояние (выделение).</w:t>
      </w:r>
    </w:p>
    <w:p w14:paraId="45E6EB7F" w14:textId="77777777" w:rsidR="00BC58B6" w:rsidRPr="00BC58B6" w:rsidRDefault="00BC58B6" w:rsidP="00BC58B6">
      <w:pPr>
        <w:numPr>
          <w:ilvl w:val="1"/>
          <w:numId w:val="3"/>
        </w:numPr>
      </w:pPr>
      <w:r w:rsidRPr="00BC58B6">
        <w:t>Порядок под</w:t>
      </w:r>
      <w:r w:rsidRPr="00BC58B6">
        <w:noBreakHyphen/>
        <w:t>табов можно менять (перетаскивание или стрелки — на усмотрение дизайна).</w:t>
      </w:r>
    </w:p>
    <w:p w14:paraId="46E54C5D" w14:textId="77777777" w:rsidR="00BC58B6" w:rsidRPr="00BC58B6" w:rsidRDefault="00BC58B6" w:rsidP="007C2269">
      <w:pPr>
        <w:pStyle w:val="1"/>
      </w:pPr>
      <w:r w:rsidRPr="00BC58B6">
        <w:t>4) Общие требования к вкладкам и под</w:t>
      </w:r>
      <w:r w:rsidRPr="00BC58B6">
        <w:noBreakHyphen/>
        <w:t>табам</w:t>
      </w:r>
    </w:p>
    <w:p w14:paraId="65AF74D5" w14:textId="77777777" w:rsidR="00BC58B6" w:rsidRPr="00BC58B6" w:rsidRDefault="00BC58B6" w:rsidP="00BC58B6">
      <w:pPr>
        <w:numPr>
          <w:ilvl w:val="0"/>
          <w:numId w:val="4"/>
        </w:numPr>
      </w:pPr>
      <w:r w:rsidRPr="00BC58B6">
        <w:t>Единый стиль табов (верхний уровень и второй уровень).</w:t>
      </w:r>
    </w:p>
    <w:p w14:paraId="41EC3804" w14:textId="77777777" w:rsidR="00BC58B6" w:rsidRDefault="00BC58B6" w:rsidP="00BC58B6">
      <w:pPr>
        <w:numPr>
          <w:ilvl w:val="0"/>
          <w:numId w:val="4"/>
        </w:numPr>
      </w:pPr>
      <w:r w:rsidRPr="00BC58B6">
        <w:t>Состояния: по умолчанию / наведён / активен / недоступен</w:t>
      </w:r>
    </w:p>
    <w:p w14:paraId="2F741ED4" w14:textId="5EE821E4" w:rsidR="00CF7708" w:rsidRDefault="00CF7708"/>
    <w:p w14:paraId="0A690199" w14:textId="5D30CE43" w:rsidR="00BC58B6" w:rsidRDefault="00BC58B6" w:rsidP="00BC58B6">
      <w:pPr>
        <w:pStyle w:val="1"/>
      </w:pPr>
      <w:r>
        <w:t>Пример вклад</w:t>
      </w:r>
      <w:r w:rsidR="007C2269">
        <w:t>ок</w:t>
      </w:r>
      <w:r>
        <w:br/>
      </w:r>
      <w:r>
        <w:rPr>
          <w:noProof/>
        </w:rPr>
        <w:drawing>
          <wp:inline distT="0" distB="0" distL="0" distR="0" wp14:anchorId="14D42DEB" wp14:editId="3D385CC7">
            <wp:extent cx="3241628" cy="4752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9" t="6010" r="5149" b="7924"/>
                    <a:stretch/>
                  </pic:blipFill>
                  <pic:spPr bwMode="auto">
                    <a:xfrm>
                      <a:off x="0" y="0"/>
                      <a:ext cx="3246966" cy="4760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C2269">
        <w:t xml:space="preserve"> </w:t>
      </w:r>
      <w:r w:rsidR="00DC68D7">
        <w:rPr>
          <w:noProof/>
        </w:rPr>
        <w:drawing>
          <wp:inline distT="0" distB="0" distL="0" distR="0" wp14:anchorId="478130A6" wp14:editId="352C7417">
            <wp:extent cx="5486400" cy="3657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047" cy="365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7E2EA" w14:textId="77777777" w:rsidR="007C2269" w:rsidRPr="007C2269" w:rsidRDefault="007C2269" w:rsidP="007C2269"/>
    <w:sectPr w:rsidR="007C2269" w:rsidRPr="007C22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5CDB"/>
    <w:multiLevelType w:val="multilevel"/>
    <w:tmpl w:val="E99A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90003"/>
    <w:multiLevelType w:val="multilevel"/>
    <w:tmpl w:val="20E6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F4919"/>
    <w:multiLevelType w:val="multilevel"/>
    <w:tmpl w:val="29A0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A2FC3"/>
    <w:multiLevelType w:val="multilevel"/>
    <w:tmpl w:val="EC7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08"/>
    <w:rsid w:val="007C2269"/>
    <w:rsid w:val="00BC58B6"/>
    <w:rsid w:val="00CF7708"/>
    <w:rsid w:val="00DC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CA011"/>
  <w15:chartTrackingRefBased/>
  <w15:docId w15:val="{4D7E8A75-E0DA-407F-A5BA-EF3FBD00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5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C5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5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BC5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Hyperlink"/>
    <w:basedOn w:val="a0"/>
    <w:uiPriority w:val="99"/>
    <w:unhideWhenUsed/>
    <w:rsid w:val="007C226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C2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6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8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2025-09-04T13:41:00Z</dcterms:created>
  <dcterms:modified xsi:type="dcterms:W3CDTF">2025-09-04T14:15:00Z</dcterms:modified>
</cp:coreProperties>
</file>