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7B64" w:rsidRDefault="007F427F">
      <w:r>
        <w:t xml:space="preserve">Per </w:t>
      </w:r>
      <w:r w:rsidR="005A5166">
        <w:t>IPOTESI-1</w:t>
      </w:r>
    </w:p>
    <w:p w:rsidR="00C20867" w:rsidRPr="00C20867" w:rsidRDefault="00C20867">
      <w:pPr>
        <w:rPr>
          <w:b/>
          <w:bCs/>
          <w:u w:val="single"/>
        </w:rPr>
      </w:pPr>
      <w:r w:rsidRPr="00C20867">
        <w:rPr>
          <w:b/>
          <w:bCs/>
          <w:u w:val="single"/>
        </w:rPr>
        <w:t xml:space="preserve">Riflessioni </w:t>
      </w:r>
      <w:proofErr w:type="spellStart"/>
      <w:r w:rsidRPr="00C20867">
        <w:rPr>
          <w:b/>
          <w:bCs/>
          <w:u w:val="single"/>
        </w:rPr>
        <w:t>stuzzica</w:t>
      </w:r>
      <w:r w:rsidRPr="004752DC">
        <w:rPr>
          <w:b/>
          <w:bCs/>
          <w:color w:val="FF0000"/>
          <w:u w:val="single"/>
        </w:rPr>
        <w:t>M</w:t>
      </w:r>
      <w:r w:rsidR="004752DC" w:rsidRPr="004752DC">
        <w:rPr>
          <w:b/>
          <w:bCs/>
          <w:color w:val="FF0000"/>
          <w:u w:val="single"/>
        </w:rPr>
        <w:t>ENTI</w:t>
      </w:r>
      <w:proofErr w:type="spellEnd"/>
    </w:p>
    <w:p w:rsidR="00BA7CBF" w:rsidRPr="00C20867" w:rsidRDefault="00BA7CBF">
      <w:pPr>
        <w:rPr>
          <w:b/>
          <w:bCs/>
          <w:u w:val="single"/>
        </w:rPr>
      </w:pPr>
    </w:p>
    <w:p w:rsidR="00BA7CBF" w:rsidRDefault="00BA7CBF" w:rsidP="00BA7CBF">
      <w:pPr>
        <w:jc w:val="both"/>
      </w:pPr>
      <w:r>
        <w:t>Franco Ferrarotti, recentemente scomparso</w:t>
      </w:r>
      <w:r w:rsidR="00F749E7">
        <w:t xml:space="preserve"> (+13 novembre 2024)</w:t>
      </w:r>
      <w:r>
        <w:t xml:space="preserve">, maestro della sociologia scientifica come ha ricordato il prof. </w:t>
      </w:r>
      <w:r w:rsidR="00F749E7">
        <w:t xml:space="preserve">Francesco </w:t>
      </w:r>
      <w:r>
        <w:t>Mattioli suo alunno</w:t>
      </w:r>
      <w:r w:rsidR="00F749E7">
        <w:t xml:space="preserve"> in un intervento sui </w:t>
      </w:r>
      <w:r w:rsidR="000651B1">
        <w:t>media on line</w:t>
      </w:r>
      <w:r w:rsidR="00F749E7">
        <w:t>, a metà novembre</w:t>
      </w:r>
      <w:r>
        <w:t>, in un suo testo: “Simone Weil, pellegrina dell’assoluto” (2003) scriveva: “</w:t>
      </w:r>
      <w:r w:rsidRPr="00BA7CBF">
        <w:rPr>
          <w:i/>
          <w:iCs/>
        </w:rPr>
        <w:t>Il pensiero è l’unica vera forza di cui disponga l’individuo. Il lavoro, anche il più miserabile dei lavori, non esclude, ma richiama il pensiero. Il pensiero costituisce infatti una forza e quindi un diritto unicamente nella misura in cui interviene nella vita materiale</w:t>
      </w:r>
      <w:r>
        <w:t>”.</w:t>
      </w:r>
    </w:p>
    <w:p w:rsidR="00C20867" w:rsidRDefault="00C20867" w:rsidP="00BA7CBF">
      <w:pPr>
        <w:jc w:val="both"/>
      </w:pPr>
      <w:r>
        <w:t>…..</w:t>
      </w:r>
    </w:p>
    <w:p w:rsidR="00C20867" w:rsidRDefault="00C20867" w:rsidP="00BA7CBF">
      <w:pPr>
        <w:jc w:val="both"/>
      </w:pPr>
      <w:r>
        <w:t xml:space="preserve">Quando mi hanno invitato a fare parte di questo gruppo “Ipotesi”, on line, essendo un prete, membro di una istituzione non sempre amata o seguita e a volte con piene ragioni (qualcuno direbbe che dovrebbe sparire dal mercato delle idee) mi sono trovato a riflettere su me stesso: che ruolo posso avere io in un mondo che cerca di pensare e di capire? Non posso vendere lucciole per lanterne. Perché io credo nella presenza di </w:t>
      </w:r>
      <w:r w:rsidRPr="00EC79EF">
        <w:rPr>
          <w:i/>
          <w:iCs/>
        </w:rPr>
        <w:t>qualcosa</w:t>
      </w:r>
      <w:r w:rsidR="00EC79EF">
        <w:rPr>
          <w:i/>
          <w:iCs/>
        </w:rPr>
        <w:t>-realtà</w:t>
      </w:r>
      <w:r>
        <w:t xml:space="preserve"> che sia al di sopra del semplice misurabile e “scientificamente” definibile. Ci sono tante realtà che non sono misurabili e quantificabili. La giustizia, la verità, l’onestà, il rispetto, la generosità e misericordia, l’amore… non sono gestibili con un algoritmo.</w:t>
      </w:r>
      <w:r w:rsidR="000922C3">
        <w:t xml:space="preserve"> L’AI senza dubbio potrà darmi una definizione di certi valori che mi permetto di chiamare “</w:t>
      </w:r>
      <w:proofErr w:type="gramStart"/>
      <w:r w:rsidR="000922C3">
        <w:t>spirituali”…</w:t>
      </w:r>
      <w:proofErr w:type="gramEnd"/>
      <w:r w:rsidR="000922C3">
        <w:t xml:space="preserve"> ed eventualmente farmi una lista di caratteristiche degli stessi ma potrà l’AI o IA  sentire</w:t>
      </w:r>
      <w:r w:rsidR="00EC79EF">
        <w:t>-vivere</w:t>
      </w:r>
      <w:r w:rsidR="000922C3">
        <w:t xml:space="preserve"> la giustizia, la verità, l’amore?.... Potrà sentire il profumo di una rosa</w:t>
      </w:r>
      <w:r w:rsidR="00470E87">
        <w:t xml:space="preserve"> come io lo sento,</w:t>
      </w:r>
      <w:r w:rsidR="000922C3">
        <w:t xml:space="preserve"> anche se potrà riconoscere</w:t>
      </w:r>
      <w:r w:rsidR="00470E87">
        <w:t xml:space="preserve"> da alcuni segnali che è</w:t>
      </w:r>
      <w:r w:rsidR="000651B1">
        <w:t xml:space="preserve"> di</w:t>
      </w:r>
      <w:r w:rsidR="00470E87">
        <w:t xml:space="preserve"> una rosa? Qui riconoscerete che leggo molto di Federico </w:t>
      </w:r>
      <w:proofErr w:type="spellStart"/>
      <w:r w:rsidR="00470E87">
        <w:t>Faggin</w:t>
      </w:r>
      <w:proofErr w:type="spellEnd"/>
      <w:r w:rsidR="00470E87">
        <w:t xml:space="preserve"> (vedi: Silicio, Mondadori 2019, pag. 300). Posso permettermi il lusso d</w:t>
      </w:r>
      <w:r w:rsidR="000651B1">
        <w:t>i</w:t>
      </w:r>
      <w:r w:rsidR="00470E87">
        <w:t xml:space="preserve"> PENSARE con la mia testa e non con quella delle istituzioni che a volte ingabbiano il pensiero in dogmi o ideologie? Questo non vuole dir</w:t>
      </w:r>
      <w:r w:rsidR="000651B1">
        <w:t>e</w:t>
      </w:r>
      <w:r w:rsidR="00470E87">
        <w:t xml:space="preserve"> che io abbia ragione. No, vuol dire che voglio pensare e pensare e </w:t>
      </w:r>
      <w:r w:rsidR="000651B1">
        <w:t xml:space="preserve">poi </w:t>
      </w:r>
      <w:r w:rsidR="00470E87">
        <w:t>riflettere su quello che penso</w:t>
      </w:r>
      <w:r w:rsidR="004A35D9">
        <w:t>. I miei brevi interventi saranno perciò una specie di “</w:t>
      </w:r>
      <w:proofErr w:type="spellStart"/>
      <w:r w:rsidR="004A35D9">
        <w:t>Stuzzica</w:t>
      </w:r>
      <w:r w:rsidR="004A35D9" w:rsidRPr="004752DC">
        <w:rPr>
          <w:color w:val="FF0000"/>
        </w:rPr>
        <w:t>MENTI</w:t>
      </w:r>
      <w:proofErr w:type="spellEnd"/>
      <w:r w:rsidR="004A35D9">
        <w:t>”. Pens</w:t>
      </w:r>
      <w:r w:rsidR="00EC79EF">
        <w:t>are</w:t>
      </w:r>
      <w:r w:rsidR="004A35D9">
        <w:t xml:space="preserve"> il pensiero come suggeriva Hume nel “</w:t>
      </w:r>
      <w:r w:rsidR="00E91788">
        <w:t>T</w:t>
      </w:r>
      <w:r w:rsidR="004A35D9">
        <w:t>rattato sulla natura umana”</w:t>
      </w:r>
      <w:r w:rsidR="006801E4">
        <w:t>, del 1739.</w:t>
      </w:r>
      <w:r w:rsidR="00313B6E">
        <w:t xml:space="preserve"> Un’altra lettura interessante per chi non ha timore di sentirsi sfidato sarebbe quella di Lucrezio Caro, il “De rerum natura” (I sec. a.C.). Capiterà l’occasione di andare a vedere anche il pensiero di persone più vicine a noi: nella filosofia, nel pensiero spirituale delle religioni, </w:t>
      </w:r>
      <w:r w:rsidR="00E91788">
        <w:t>n</w:t>
      </w:r>
      <w:r w:rsidR="00313B6E">
        <w:t xml:space="preserve">ell’arte, </w:t>
      </w:r>
      <w:r w:rsidR="00E91788">
        <w:t>n</w:t>
      </w:r>
      <w:r w:rsidR="00313B6E">
        <w:t xml:space="preserve">ella poesia, </w:t>
      </w:r>
      <w:r w:rsidR="00E91788">
        <w:t>n</w:t>
      </w:r>
      <w:r w:rsidR="00313B6E">
        <w:t>ella musica…perché dove il pensiero umano si è sbizzarrito scopriamo le venature della verità, ancora da scoprire. Poi la “realtà effettuale delle cose”, ricordate il Machiavelli nel suo “Il Principe</w:t>
      </w:r>
      <w:proofErr w:type="gramStart"/>
      <w:r w:rsidR="00313B6E">
        <w:t>”?,</w:t>
      </w:r>
      <w:proofErr w:type="gramEnd"/>
      <w:r w:rsidR="00313B6E">
        <w:t xml:space="preserve"> ci obbligherà a uscire dalla “immaginazione di esse” </w:t>
      </w:r>
      <w:r w:rsidR="00A661FD">
        <w:t xml:space="preserve">e costruire i cammini con la nostra vita e partecipazione alla storia. Ma di questo ci saranno altri esperti in campo, che non </w:t>
      </w:r>
      <w:r w:rsidR="00E91788">
        <w:t>dovranno essere</w:t>
      </w:r>
      <w:r w:rsidR="00A661FD">
        <w:t xml:space="preserve"> dogmatici, ma ricercatori di IPOTESI. In mezzo a tanta confusione che annebbia la vista, condividere delle IPOTESI non fa male alla salute. Anzi… ben</w:t>
      </w:r>
      <w:r w:rsidR="00F749E7">
        <w:t xml:space="preserve"> </w:t>
      </w:r>
      <w:r w:rsidR="00A661FD">
        <w:t>vengano.</w:t>
      </w:r>
      <w:r w:rsidR="00F749E7">
        <w:t xml:space="preserve"> Il dialogo non lo si porta avanti guerreggiando sulle idee</w:t>
      </w:r>
      <w:r w:rsidR="007F427F">
        <w:t xml:space="preserve"> e sul potere</w:t>
      </w:r>
      <w:r w:rsidR="00F749E7">
        <w:t>, ma cercando i semi di verità presenti ovunque.</w:t>
      </w:r>
      <w:r w:rsidR="007F427F">
        <w:t xml:space="preserve"> Difficile? Certamente. Ma se non ci crediamo non ci riusciremmo mai.</w:t>
      </w:r>
      <w:bookmarkStart w:id="0" w:name="_GoBack"/>
      <w:bookmarkEnd w:id="0"/>
    </w:p>
    <w:p w:rsidR="005A5166" w:rsidRDefault="005A5166"/>
    <w:p w:rsidR="00664969" w:rsidRDefault="00664969">
      <w:proofErr w:type="spellStart"/>
      <w:r>
        <w:t>Dgc</w:t>
      </w:r>
      <w:proofErr w:type="spellEnd"/>
      <w:r>
        <w:t>. (firma breve)</w:t>
      </w:r>
    </w:p>
    <w:p w:rsidR="00664969" w:rsidRDefault="00664969">
      <w:r>
        <w:t>Oppure: Gianni Carparelli (firma intera)</w:t>
      </w:r>
    </w:p>
    <w:p w:rsidR="00664969" w:rsidRDefault="00664969">
      <w:r>
        <w:t xml:space="preserve">Oppure: </w:t>
      </w:r>
      <w:proofErr w:type="spellStart"/>
      <w:r>
        <w:t>Ond</w:t>
      </w:r>
      <w:proofErr w:type="spellEnd"/>
      <w:r>
        <w:t xml:space="preserve"> </w:t>
      </w:r>
      <w:proofErr w:type="spellStart"/>
      <w:r>
        <w:t>Inanig</w:t>
      </w:r>
      <w:proofErr w:type="spellEnd"/>
      <w:r>
        <w:t xml:space="preserve"> (pseudonimo)</w:t>
      </w:r>
    </w:p>
    <w:sectPr w:rsidR="00664969" w:rsidSect="00493E7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66"/>
    <w:rsid w:val="000651B1"/>
    <w:rsid w:val="000922C3"/>
    <w:rsid w:val="00313B6E"/>
    <w:rsid w:val="00470E87"/>
    <w:rsid w:val="004752DC"/>
    <w:rsid w:val="00493E7C"/>
    <w:rsid w:val="004A35D9"/>
    <w:rsid w:val="004F7B64"/>
    <w:rsid w:val="005A5166"/>
    <w:rsid w:val="00664969"/>
    <w:rsid w:val="006801E4"/>
    <w:rsid w:val="007F427F"/>
    <w:rsid w:val="00A661FD"/>
    <w:rsid w:val="00BA7CBF"/>
    <w:rsid w:val="00C20867"/>
    <w:rsid w:val="00E91788"/>
    <w:rsid w:val="00EC79EF"/>
    <w:rsid w:val="00F7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C46B42"/>
  <w15:chartTrackingRefBased/>
  <w15:docId w15:val="{BF1E128B-AA99-B940-901F-DA6EA6F6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2024-11-14T21:00:00Z</dcterms:created>
  <dcterms:modified xsi:type="dcterms:W3CDTF">2024-11-23T08:52:00Z</dcterms:modified>
</cp:coreProperties>
</file>