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67241" w:rsidRDefault="0029034D">
      <w:r>
        <w:t xml:space="preserve">[1] H. Jayakumar, A. Raha, Y. Kim, S. </w:t>
      </w:r>
      <w:proofErr w:type="spellStart"/>
      <w:r>
        <w:t>Sutar</w:t>
      </w:r>
      <w:proofErr w:type="spellEnd"/>
      <w:r>
        <w:t xml:space="preserve">, W. S. Lee and V. Raghunathan, "Energy-efficient system design for IoT devices," 2016 21st Asia and South Pacific Design Automation Conference (ASP-DAC), 2016, pp. 298-301, </w:t>
      </w:r>
      <w:proofErr w:type="spellStart"/>
      <w:r>
        <w:t>doi</w:t>
      </w:r>
      <w:proofErr w:type="spellEnd"/>
      <w:r>
        <w:t>: 10.1109/ASPDAC.2016.7428027.</w:t>
      </w:r>
    </w:p>
    <w:p w14:paraId="00000002" w14:textId="77777777" w:rsidR="00467241" w:rsidRDefault="0029034D">
      <w:pPr>
        <w:numPr>
          <w:ilvl w:val="0"/>
          <w:numId w:val="6"/>
        </w:numPr>
      </w:pPr>
      <w:r>
        <w:t xml:space="preserve">Applications in IoT, benefits/challenges of energy efficient computing and approximate computing </w:t>
      </w:r>
    </w:p>
    <w:p w14:paraId="00000003" w14:textId="77777777" w:rsidR="00467241" w:rsidRDefault="00467241"/>
    <w:p w14:paraId="00000004" w14:textId="77777777" w:rsidR="00467241" w:rsidRDefault="0029034D">
      <w:r>
        <w:t xml:space="preserve">[2] Tang, X.; Wang, X.; Cattley, R.; Gu, F.; Ball, A.D. Energy Harvesting Technologies for Achieving Self-Powered Wireless Sensor Networks in Machine Condition Monitoring: A Review. Sensors 2018, 18, 4113. </w:t>
      </w:r>
      <w:hyperlink r:id="rId6">
        <w:r>
          <w:rPr>
            <w:color w:val="1155CC"/>
            <w:u w:val="single"/>
          </w:rPr>
          <w:t>https://doi.org/10.3390/s18124113</w:t>
        </w:r>
      </w:hyperlink>
    </w:p>
    <w:p w14:paraId="00000005" w14:textId="77777777" w:rsidR="00467241" w:rsidRDefault="00467241"/>
    <w:p w14:paraId="00000006" w14:textId="77777777" w:rsidR="00467241" w:rsidRDefault="0029034D">
      <w:pPr>
        <w:rPr>
          <w:strike/>
        </w:rPr>
      </w:pPr>
      <w:r>
        <w:rPr>
          <w:strike/>
        </w:rPr>
        <w:t xml:space="preserve">[3 find] </w:t>
      </w:r>
    </w:p>
    <w:p w14:paraId="00000007" w14:textId="77777777" w:rsidR="00467241" w:rsidRDefault="0029034D">
      <w:pPr>
        <w:rPr>
          <w:strike/>
        </w:rPr>
      </w:pPr>
      <w:r>
        <w:rPr>
          <w:strike/>
        </w:rPr>
        <w:t>Yang, X.; Daoud, W.A. Design parameters impact on output characteristics of flexible hybrid energy harvesting generator: Experimental and theoretical simulation based on a parallel hybrid model. Nano Energy 2018, 50, 794–806. [</w:t>
      </w:r>
      <w:proofErr w:type="spellStart"/>
      <w:r>
        <w:rPr>
          <w:strike/>
        </w:rPr>
        <w:t>CrossRef</w:t>
      </w:r>
      <w:proofErr w:type="spellEnd"/>
      <w:r>
        <w:rPr>
          <w:strike/>
        </w:rPr>
        <w:t>]</w:t>
      </w:r>
    </w:p>
    <w:p w14:paraId="00000008" w14:textId="77777777" w:rsidR="00467241" w:rsidRDefault="00467241"/>
    <w:p w14:paraId="00000009" w14:textId="77777777" w:rsidR="00467241" w:rsidRDefault="0029034D">
      <w:r>
        <w:t>[4] Kim, H.S.; Kim, J.-H.; Kim, J. A review of piezoelectric energy harvesting based on vibration. Int. J. Precis. Eng. Manuf. 2011, 12, 1129–1141. [</w:t>
      </w:r>
      <w:proofErr w:type="spellStart"/>
      <w:r>
        <w:t>CrossRef</w:t>
      </w:r>
      <w:proofErr w:type="spellEnd"/>
      <w:r>
        <w:t>]</w:t>
      </w:r>
    </w:p>
    <w:p w14:paraId="0000000A" w14:textId="77777777" w:rsidR="00467241" w:rsidRDefault="00467241"/>
    <w:p w14:paraId="0000000B" w14:textId="77777777" w:rsidR="00467241" w:rsidRDefault="0029034D">
      <w:pPr>
        <w:rPr>
          <w:b/>
        </w:rPr>
      </w:pPr>
      <w:r>
        <w:rPr>
          <w:b/>
        </w:rPr>
        <w:t>Main Paper Proposed</w:t>
      </w:r>
    </w:p>
    <w:p w14:paraId="0000000C" w14:textId="77777777" w:rsidR="00467241" w:rsidRDefault="0029034D">
      <w:r>
        <w:t xml:space="preserve">[5] B. </w:t>
      </w:r>
      <w:proofErr w:type="spellStart"/>
      <w:r>
        <w:t>Bloessl</w:t>
      </w:r>
      <w:proofErr w:type="spellEnd"/>
      <w:r>
        <w:t xml:space="preserve">, M. </w:t>
      </w:r>
      <w:proofErr w:type="spellStart"/>
      <w:r>
        <w:t>Segata</w:t>
      </w:r>
      <w:proofErr w:type="spellEnd"/>
      <w:r>
        <w:t xml:space="preserve">, C. Sommer and F. Dressler, "Towards an </w:t>
      </w:r>
      <w:proofErr w:type="gramStart"/>
      <w:r>
        <w:t>Open Source</w:t>
      </w:r>
      <w:proofErr w:type="gramEnd"/>
      <w:r>
        <w:t xml:space="preserve"> IEEE 802.11p stack: A full SDR-based transceiver in GNU Radio," 2013 IEEE Vehicular Networking Conference, 2013, pp. 143-149, </w:t>
      </w:r>
      <w:proofErr w:type="spellStart"/>
      <w:r>
        <w:t>doi</w:t>
      </w:r>
      <w:proofErr w:type="spellEnd"/>
      <w:r>
        <w:t>: 10.1109/VNC.2013.6737601.</w:t>
      </w:r>
    </w:p>
    <w:p w14:paraId="0000000D" w14:textId="77777777" w:rsidR="00467241" w:rsidRDefault="0029034D">
      <w:r>
        <w:t>Notes:</w:t>
      </w:r>
    </w:p>
    <w:p w14:paraId="0000000E" w14:textId="77777777" w:rsidR="00467241" w:rsidRDefault="002903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10MHz frames in the standard (double channel bandwidth of 802.11a, upon which it’s based)</w:t>
      </w:r>
    </w:p>
    <w:p w14:paraId="0000000F" w14:textId="77777777" w:rsidR="00467241" w:rsidRDefault="002903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Also uses QoS extensions used in 802.11e to re-use the same kinds of chips</w:t>
      </w:r>
    </w:p>
    <w:p w14:paraId="00000010" w14:textId="77777777" w:rsidR="00467241" w:rsidRDefault="002903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“In [24], Pei and Henderson derive a </w:t>
      </w:r>
      <w:proofErr w:type="gramStart"/>
      <w:r>
        <w:rPr>
          <w:color w:val="000000"/>
        </w:rPr>
        <w:t>higher level</w:t>
      </w:r>
      <w:proofErr w:type="gramEnd"/>
      <w:r>
        <w:rPr>
          <w:color w:val="000000"/>
        </w:rPr>
        <w:t xml:space="preserve"> packet error</w:t>
      </w:r>
    </w:p>
    <w:p w14:paraId="00000011" w14:textId="77777777" w:rsidR="00467241" w:rsidRDefault="0029034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rate model </w:t>
      </w:r>
      <w:proofErr w:type="spellStart"/>
      <w:r>
        <w:rPr>
          <w:color w:val="000000"/>
        </w:rPr>
        <w:t>forWiFi</w:t>
      </w:r>
      <w:proofErr w:type="spellEnd"/>
      <w:r>
        <w:rPr>
          <w:color w:val="000000"/>
        </w:rPr>
        <w:t xml:space="preserve"> networks, which is well accepted </w:t>
      </w:r>
      <w:proofErr w:type="gramStart"/>
      <w:r>
        <w:rPr>
          <w:color w:val="000000"/>
        </w:rPr>
        <w:t>an</w:t>
      </w:r>
      <w:proofErr w:type="gramEnd"/>
      <w:r>
        <w:rPr>
          <w:color w:val="000000"/>
        </w:rPr>
        <w:t xml:space="preserve"> heavily</w:t>
      </w:r>
    </w:p>
    <w:p w14:paraId="00000012" w14:textId="77777777" w:rsidR="00467241" w:rsidRDefault="0029034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used in ns3.” </w:t>
      </w:r>
    </w:p>
    <w:p w14:paraId="00000013" w14:textId="77777777" w:rsidR="00467241" w:rsidRDefault="0046724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14" w14:textId="77777777" w:rsidR="00467241" w:rsidRDefault="00467241"/>
    <w:p w14:paraId="00000015" w14:textId="77777777" w:rsidR="00467241" w:rsidRDefault="00467241"/>
    <w:p w14:paraId="00000016" w14:textId="77777777" w:rsidR="00467241" w:rsidRDefault="00876366">
      <w:hyperlink r:id="rId7">
        <w:r w:rsidR="0029034D">
          <w:rPr>
            <w:color w:val="1155CC"/>
            <w:u w:val="single"/>
          </w:rPr>
          <w:t>http://www.ccs-labs.org/projects/wime/</w:t>
        </w:r>
      </w:hyperlink>
    </w:p>
    <w:p w14:paraId="00000017" w14:textId="77777777" w:rsidR="00467241" w:rsidRDefault="00876366">
      <w:hyperlink r:id="rId8">
        <w:r w:rsidR="0029034D">
          <w:rPr>
            <w:color w:val="1155CC"/>
            <w:u w:val="single"/>
          </w:rPr>
          <w:t>https://www.wime-project.net/</w:t>
        </w:r>
      </w:hyperlink>
    </w:p>
    <w:p w14:paraId="00000018" w14:textId="77777777" w:rsidR="00467241" w:rsidRDefault="00876366">
      <w:hyperlink r:id="rId9">
        <w:r w:rsidR="0029034D">
          <w:rPr>
            <w:color w:val="1155CC"/>
            <w:u w:val="single"/>
          </w:rPr>
          <w:t>https://github.com/bastibl/gr-ieee802-11</w:t>
        </w:r>
      </w:hyperlink>
    </w:p>
    <w:p w14:paraId="00000019" w14:textId="77777777" w:rsidR="00467241" w:rsidRDefault="00876366">
      <w:pPr>
        <w:numPr>
          <w:ilvl w:val="0"/>
          <w:numId w:val="5"/>
        </w:numPr>
      </w:pPr>
      <w:hyperlink r:id="rId10">
        <w:r w:rsidR="0029034D">
          <w:rPr>
            <w:color w:val="1155CC"/>
            <w:u w:val="single"/>
          </w:rPr>
          <w:t>https://github.com/bastibl/gr-ieee802-11/issues/242</w:t>
        </w:r>
      </w:hyperlink>
    </w:p>
    <w:p w14:paraId="0000001A" w14:textId="77777777" w:rsidR="00467241" w:rsidRDefault="00467241">
      <w:pPr>
        <w:numPr>
          <w:ilvl w:val="0"/>
          <w:numId w:val="5"/>
        </w:numPr>
      </w:pPr>
    </w:p>
    <w:p w14:paraId="0000001B" w14:textId="77777777" w:rsidR="00467241" w:rsidRDefault="004672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0000001C" w14:textId="77777777" w:rsidR="00467241" w:rsidRDefault="00467241"/>
    <w:p w14:paraId="0000001D" w14:textId="77777777" w:rsidR="00467241" w:rsidRDefault="0029034D">
      <w:pPr>
        <w:rPr>
          <w:b/>
        </w:rPr>
      </w:pPr>
      <w:r>
        <w:t>I</w:t>
      </w:r>
      <w:r>
        <w:rPr>
          <w:b/>
        </w:rPr>
        <w:t>ntro/Topics</w:t>
      </w:r>
    </w:p>
    <w:p w14:paraId="0000001E" w14:textId="77777777" w:rsidR="00467241" w:rsidRDefault="00467241"/>
    <w:p w14:paraId="0000001F" w14:textId="77777777" w:rsidR="00467241" w:rsidRDefault="0029034D">
      <w:r>
        <w:t xml:space="preserve">[6] E. C. Eze, S. Zhang and E. Liu, "Vehicular ad hoc networks (VANETs): Current state, challenges, potentials and way forward," 2014 20th International Conference on Automation and Computing, 2014, pp. 176-181, </w:t>
      </w:r>
      <w:proofErr w:type="spellStart"/>
      <w:r>
        <w:t>doi</w:t>
      </w:r>
      <w:proofErr w:type="spellEnd"/>
      <w:r>
        <w:t>: 10.1109/IConAC.2014.6935482.</w:t>
      </w:r>
    </w:p>
    <w:p w14:paraId="00000020" w14:textId="77777777" w:rsidR="00467241" w:rsidRDefault="00467241"/>
    <w:p w14:paraId="00000021" w14:textId="77777777" w:rsidR="00467241" w:rsidRDefault="0029034D">
      <w:r>
        <w:t xml:space="preserve">[7] Toor, Yasser &amp; </w:t>
      </w:r>
      <w:proofErr w:type="spellStart"/>
      <w:r>
        <w:t>Muhlethaler</w:t>
      </w:r>
      <w:proofErr w:type="spellEnd"/>
      <w:r>
        <w:t xml:space="preserve">, Paul &amp; </w:t>
      </w:r>
      <w:proofErr w:type="spellStart"/>
      <w:r>
        <w:t>Laouiti</w:t>
      </w:r>
      <w:proofErr w:type="spellEnd"/>
      <w:r>
        <w:t xml:space="preserve">, Anis &amp; de La </w:t>
      </w:r>
      <w:proofErr w:type="spellStart"/>
      <w:r>
        <w:t>Fortelle</w:t>
      </w:r>
      <w:proofErr w:type="spellEnd"/>
      <w:r>
        <w:t>, Arnaud. (2008). Vehicle ad hoc networks: Applications and related technical issues. IEEE Communications Surveys &amp; Tutorials, 10(3), 74-88. Communications Surveys &amp; Tutorials, IEEE. 10. 74 - 88. 10.1109/COMST.2008.4625806.</w:t>
      </w:r>
    </w:p>
    <w:p w14:paraId="00000022" w14:textId="77777777" w:rsidR="00467241" w:rsidRDefault="00467241">
      <w:pPr>
        <w:numPr>
          <w:ilvl w:val="0"/>
          <w:numId w:val="4"/>
        </w:numPr>
      </w:pPr>
    </w:p>
    <w:p w14:paraId="00000023" w14:textId="77777777" w:rsidR="00467241" w:rsidRDefault="00467241"/>
    <w:p w14:paraId="00000024" w14:textId="77777777" w:rsidR="00467241" w:rsidRDefault="0029034D">
      <w:pPr>
        <w:rPr>
          <w:b/>
        </w:rPr>
      </w:pPr>
      <w:r>
        <w:rPr>
          <w:b/>
        </w:rPr>
        <w:t>Security</w:t>
      </w:r>
    </w:p>
    <w:p w14:paraId="00000025" w14:textId="77777777" w:rsidR="00467241" w:rsidRDefault="00467241"/>
    <w:p w14:paraId="00000026" w14:textId="77777777" w:rsidR="00467241" w:rsidRDefault="0029034D">
      <w:r>
        <w:t xml:space="preserve">[7] R. Mishra, A. </w:t>
      </w:r>
      <w:proofErr w:type="gramStart"/>
      <w:r>
        <w:t>Singh</w:t>
      </w:r>
      <w:proofErr w:type="gramEnd"/>
      <w:r>
        <w:t xml:space="preserve"> and R. Kumar, "VANET security: Issues, challenges and solutions," 2016 International Conference on Electrical, Electronics, and Optimization Techniques (ICEEOT), 2016, pp. 1050-1055, </w:t>
      </w:r>
      <w:proofErr w:type="spellStart"/>
      <w:r>
        <w:t>doi</w:t>
      </w:r>
      <w:proofErr w:type="spellEnd"/>
      <w:r>
        <w:t>: 10.1109/ICEEOT.2016.7754846.</w:t>
      </w:r>
    </w:p>
    <w:p w14:paraId="00000027" w14:textId="77777777" w:rsidR="00467241" w:rsidRDefault="00467241"/>
    <w:p w14:paraId="00000028" w14:textId="77777777" w:rsidR="00467241" w:rsidRDefault="00467241"/>
    <w:p w14:paraId="00000029" w14:textId="77777777" w:rsidR="00467241" w:rsidRDefault="00467241"/>
    <w:p w14:paraId="0000002A" w14:textId="77777777" w:rsidR="00467241" w:rsidRDefault="0029034D">
      <w:r>
        <w:t>802.11p standard</w:t>
      </w:r>
    </w:p>
    <w:p w14:paraId="0000002B" w14:textId="77777777" w:rsidR="00467241" w:rsidRDefault="0029034D">
      <w:r>
        <w:t xml:space="preserve">"IEEE Standard for Information technology-- Local and metropolitan area networks-- Specific requirements-- Part 11: Wireless LAN Medium Access Control (MAC) and Physical Layer (PHY) Specifications Amendment 6: Wireless Access in Vehicular Environments," in IEEE Std 802.11p-2010 (Amendment to IEEE Std 802.11-2007 as amended by IEEE Std 802.11k-2008, IEEE Std 802.11r-2008, IEEE Std 802.11y-2008, IEEE Std 802.11n-2009, and IEEE Std 802.11w-2009) , vol., no., pp.1-51, 15 July 2010, </w:t>
      </w:r>
      <w:proofErr w:type="spellStart"/>
      <w:r>
        <w:t>doi</w:t>
      </w:r>
      <w:proofErr w:type="spellEnd"/>
      <w:r>
        <w:t>: 10.1109/IEEESTD.2010.5514475.</w:t>
      </w:r>
    </w:p>
    <w:p w14:paraId="0000002C" w14:textId="77777777" w:rsidR="00467241" w:rsidRDefault="00467241"/>
    <w:p w14:paraId="0000002D" w14:textId="77777777" w:rsidR="00467241" w:rsidRDefault="0029034D">
      <w:r>
        <w:t xml:space="preserve">Christian </w:t>
      </w:r>
      <w:proofErr w:type="spellStart"/>
      <w:r>
        <w:t>Lochert</w:t>
      </w:r>
      <w:proofErr w:type="spellEnd"/>
      <w:r>
        <w:t xml:space="preserve">, Björn Scheuermann, Christian </w:t>
      </w:r>
      <w:proofErr w:type="spellStart"/>
      <w:r>
        <w:t>Wewetzer</w:t>
      </w:r>
      <w:proofErr w:type="spellEnd"/>
      <w:r>
        <w:t xml:space="preserve">, Andreas </w:t>
      </w:r>
      <w:proofErr w:type="spellStart"/>
      <w:r>
        <w:t>Luebke</w:t>
      </w:r>
      <w:proofErr w:type="spellEnd"/>
      <w:r>
        <w:t xml:space="preserve">, and Martin Mauve. 2008. Data aggregation and roadside unit placement for a </w:t>
      </w:r>
      <w:proofErr w:type="spellStart"/>
      <w:r>
        <w:t>vanet</w:t>
      </w:r>
      <w:proofErr w:type="spellEnd"/>
      <w:r>
        <w:t xml:space="preserve"> traffic information system. In &lt;</w:t>
      </w:r>
      <w:proofErr w:type="spellStart"/>
      <w:r>
        <w:t>i</w:t>
      </w:r>
      <w:proofErr w:type="spellEnd"/>
      <w:r>
        <w:t xml:space="preserve">&gt;Proceedings of the fifth ACM international workshop on </w:t>
      </w:r>
      <w:proofErr w:type="spellStart"/>
      <w:r>
        <w:t>VehiculAr</w:t>
      </w:r>
      <w:proofErr w:type="spellEnd"/>
      <w:r>
        <w:t xml:space="preserve"> Inter-</w:t>
      </w:r>
      <w:proofErr w:type="spellStart"/>
      <w:r>
        <w:t>NETworking</w:t>
      </w:r>
      <w:proofErr w:type="spellEnd"/>
      <w:r>
        <w:t>&lt;/</w:t>
      </w:r>
      <w:proofErr w:type="spellStart"/>
      <w:r>
        <w:t>i</w:t>
      </w:r>
      <w:proofErr w:type="spellEnd"/>
      <w:r>
        <w:t>&gt; (&lt;</w:t>
      </w:r>
      <w:proofErr w:type="spellStart"/>
      <w:r>
        <w:t>i</w:t>
      </w:r>
      <w:proofErr w:type="spellEnd"/>
      <w:r>
        <w:t>&gt;VANET '08&lt;/</w:t>
      </w:r>
      <w:proofErr w:type="spellStart"/>
      <w:r>
        <w:t>i</w:t>
      </w:r>
      <w:proofErr w:type="spellEnd"/>
      <w:r>
        <w:t xml:space="preserve">&gt;). Association for Computing Machinery, New York, NY, USA, 58–65. </w:t>
      </w:r>
      <w:proofErr w:type="spellStart"/>
      <w:r>
        <w:t>DOI:</w:t>
      </w:r>
      <w:hyperlink r:id="rId11">
        <w:r>
          <w:rPr>
            <w:color w:val="1155CC"/>
            <w:u w:val="single"/>
          </w:rPr>
          <w:t>https</w:t>
        </w:r>
        <w:proofErr w:type="spellEnd"/>
        <w:r>
          <w:rPr>
            <w:color w:val="1155CC"/>
            <w:u w:val="single"/>
          </w:rPr>
          <w:t>://doi-org.libproxy.mst.edu/10.1145/1410043.1410054</w:t>
        </w:r>
      </w:hyperlink>
    </w:p>
    <w:p w14:paraId="0000002F" w14:textId="77777777" w:rsidR="00467241" w:rsidRDefault="00467241"/>
    <w:p w14:paraId="00000030" w14:textId="77777777" w:rsidR="00467241" w:rsidRDefault="0029034D">
      <w:r>
        <w:t>European Telecommunications Standards Institute, “Intelligent Transport Systems (ITS); Decentralized Congestion Control Mechanisms for Intelligent Transport Systems operating in the 5 GHz range; Access layer part,” ETSI, TS 102 687 V1.1.1, July 2011.</w:t>
      </w:r>
    </w:p>
    <w:p w14:paraId="00000031" w14:textId="77777777" w:rsidR="00467241" w:rsidRDefault="00467241"/>
    <w:p w14:paraId="00000032" w14:textId="77777777" w:rsidR="00467241" w:rsidRDefault="0029034D">
      <w:r>
        <w:t>Another article on 802.11p (calls it a legacy system)</w:t>
      </w:r>
    </w:p>
    <w:p w14:paraId="00000033" w14:textId="77777777" w:rsidR="00467241" w:rsidRDefault="00876366">
      <w:hyperlink r:id="rId12">
        <w:r w:rsidR="0029034D">
          <w:rPr>
            <w:color w:val="1155CC"/>
            <w:u w:val="single"/>
          </w:rPr>
          <w:t>https://doi.org/10.1016/j.vehcom.2021.100385</w:t>
        </w:r>
      </w:hyperlink>
    </w:p>
    <w:p w14:paraId="00000034" w14:textId="140D51A3" w:rsidR="00467241" w:rsidRDefault="00467241"/>
    <w:p w14:paraId="5E0199AD" w14:textId="43E76352" w:rsidR="0052450B" w:rsidRDefault="0052450B" w:rsidP="0052450B">
      <w:pPr>
        <w:pStyle w:val="ListParagraph"/>
        <w:numPr>
          <w:ilvl w:val="0"/>
          <w:numId w:val="7"/>
        </w:numPr>
      </w:pPr>
      <w:r>
        <w:t>Keywords: V2X (Vehicle to Everything communication)</w:t>
      </w:r>
    </w:p>
    <w:p w14:paraId="62B9A85A" w14:textId="77777777" w:rsidR="0052450B" w:rsidRDefault="0052450B"/>
    <w:p w14:paraId="00000035" w14:textId="77777777" w:rsidR="00467241" w:rsidRDefault="0029034D">
      <w:r>
        <w:t>Article on blockchains as security mechanisms based on accumulated trust</w:t>
      </w:r>
    </w:p>
    <w:p w14:paraId="00000036" w14:textId="77777777" w:rsidR="00467241" w:rsidRDefault="00876366">
      <w:hyperlink r:id="rId13">
        <w:r w:rsidR="0029034D">
          <w:rPr>
            <w:color w:val="1155CC"/>
            <w:u w:val="single"/>
          </w:rPr>
          <w:t>https://doi.org/10.1016/j.vehcom.2021.100392</w:t>
        </w:r>
      </w:hyperlink>
    </w:p>
    <w:p w14:paraId="00000037" w14:textId="3D8887BB" w:rsidR="00467241" w:rsidRDefault="00467241"/>
    <w:p w14:paraId="39CBD319" w14:textId="2D7D2494" w:rsidR="00AE70EE" w:rsidRDefault="00AE70EE">
      <w:r>
        <w:t>802.11p tutorial</w:t>
      </w:r>
    </w:p>
    <w:p w14:paraId="2C135AE3" w14:textId="407E9D71" w:rsidR="00AE70EE" w:rsidRDefault="00AE70EE">
      <w:hyperlink r:id="rId14" w:history="1">
        <w:r w:rsidRPr="00B47C54">
          <w:rPr>
            <w:rStyle w:val="Hyperlink"/>
          </w:rPr>
          <w:t>https://www.rfwireless-world.com/Tutorials/802-11p-WAVE-tutorial.html</w:t>
        </w:r>
      </w:hyperlink>
    </w:p>
    <w:p w14:paraId="4D1D8CED" w14:textId="77777777" w:rsidR="00AE70EE" w:rsidRDefault="00AE70EE"/>
    <w:p w14:paraId="00000038" w14:textId="0A6AE82F" w:rsidR="00467241" w:rsidRDefault="00467241"/>
    <w:p w14:paraId="425A0F64" w14:textId="77777777" w:rsidR="0052450B" w:rsidRDefault="0052450B"/>
    <w:p w14:paraId="00000039" w14:textId="77777777" w:rsidR="00467241" w:rsidRDefault="00467241"/>
    <w:sectPr w:rsidR="004672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5701C"/>
    <w:multiLevelType w:val="multilevel"/>
    <w:tmpl w:val="7AD81E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2B5EB1"/>
    <w:multiLevelType w:val="multilevel"/>
    <w:tmpl w:val="DE82A1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E95317"/>
    <w:multiLevelType w:val="multilevel"/>
    <w:tmpl w:val="E6C00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41211B"/>
    <w:multiLevelType w:val="multilevel"/>
    <w:tmpl w:val="A2E812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453EA"/>
    <w:multiLevelType w:val="multilevel"/>
    <w:tmpl w:val="1C58CA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E9C5588"/>
    <w:multiLevelType w:val="hybridMultilevel"/>
    <w:tmpl w:val="70642D60"/>
    <w:lvl w:ilvl="0" w:tplc="19D683F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C5E95"/>
    <w:multiLevelType w:val="multilevel"/>
    <w:tmpl w:val="85CEB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241"/>
    <w:rsid w:val="0029034D"/>
    <w:rsid w:val="00467241"/>
    <w:rsid w:val="0052450B"/>
    <w:rsid w:val="00876366"/>
    <w:rsid w:val="00AE70EE"/>
    <w:rsid w:val="00BB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0723"/>
  <w15:docId w15:val="{785115F5-49CA-4456-BDDF-32C900DB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34C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0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me-project.net/" TargetMode="External"/><Relationship Id="rId13" Type="http://schemas.openxmlformats.org/officeDocument/2006/relationships/hyperlink" Target="https://doi.org/10.1016/j.vehcom.2021.100392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cs-labs.org/projects/wime/" TargetMode="External"/><Relationship Id="rId12" Type="http://schemas.openxmlformats.org/officeDocument/2006/relationships/hyperlink" Target="https://doi.org/10.1016/j.vehcom.2021.10038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3390/s18124113" TargetMode="External"/><Relationship Id="rId11" Type="http://schemas.openxmlformats.org/officeDocument/2006/relationships/hyperlink" Target="https://doi-org.libproxy.mst.edu/10.1145/1410043.141005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bastibl/gr-ieee802-11/issues/24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astibl/gr-ieee802-11" TargetMode="External"/><Relationship Id="rId14" Type="http://schemas.openxmlformats.org/officeDocument/2006/relationships/hyperlink" Target="https://www.rfwireless-world.com/Tutorials/802-11p-WAVE-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OlTBR37G+m+B7PVwePZNMkhvHQ==">AMUW2mW1u6xmFOfKuQKQkR63hetVQOiLxHOc5AYz4sRq6/fHwAeIchEC6rY+C6xVFViJKEfR1VhlQthNxpzmm1IiF5vxRflPm5VFpJG8dCwE/SFty56o2VI=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Povarich</cp:lastModifiedBy>
  <cp:revision>5</cp:revision>
  <dcterms:created xsi:type="dcterms:W3CDTF">2021-11-27T22:35:00Z</dcterms:created>
  <dcterms:modified xsi:type="dcterms:W3CDTF">2021-12-05T05:47:00Z</dcterms:modified>
</cp:coreProperties>
</file>