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ООО Ромашка</w:t>
      </w:r>
    </w:p>
    <w:p>
      <w:r>
        <w:t>ИНН: 7712345678  КПП: 771201001</w:t>
      </w:r>
    </w:p>
    <w:p>
      <w:r>
        <w:t>ОГРН: 1027700132195</w:t>
      </w:r>
    </w:p>
    <w:p>
      <w:r>
        <w:t>Юридический адрес: 115035, г. Москва, ул. Садовая, д. 1</w:t>
      </w:r>
    </w:p>
    <w:p>
      <w:r>
        <w:t>БИК: 044525225</w:t>
      </w:r>
    </w:p>
    <w:p>
      <w:r>
        <w:t>Р/с: 40702810100000001234</w:t>
      </w:r>
    </w:p>
    <w:p>
      <w:r>
        <w:t>К/с: 30101810400000000225</w:t>
      </w:r>
    </w:p>
    <w:p>
      <w:r>
        <w:t>Банк: ПАО Сбербанк</w:t>
      </w:r>
    </w:p>
    <w:p>
      <w:r>
        <w:t>Генеральный директор: Иванов Иван Иванович</w:t>
      </w:r>
    </w:p>
    <w:p>
      <w:r>
        <w:t>Тел: +7 495 123-45-67  Email: info@romashka.ru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