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42.png" ContentType="image/png"/>
  <Override PartName="/word/media/rId46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№1.</w:t>
      </w:r>
      <w:r>
        <w:br/>
      </w: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Лапшенкова</w:t>
      </w:r>
      <w:r>
        <w:t xml:space="preserve"> </w:t>
      </w:r>
      <w:r>
        <w:t xml:space="preserve">Любовь</w:t>
      </w:r>
      <w:r>
        <w:t xml:space="preserve"> </w:t>
      </w:r>
      <w:r>
        <w:t xml:space="preserve">Олеговна,</w:t>
      </w:r>
      <w:r>
        <w:t xml:space="preserve"> </w:t>
      </w:r>
      <w:r>
        <w:t xml:space="preserve">1032217633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двумя методами шифрования: шифром Цезаря и шифром Атбаш. Также необходимо реализовать оба шифра на одном из известных языков программирования.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5" w:name="шифр-цезар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Шифр Цезаря</w:t>
      </w:r>
    </w:p>
    <w:bookmarkStart w:id="22" w:name="введение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С быстрым развитием обмена цифровыми данными в электронном виде, информационная безопасность приобретает все большее значение при хранении и передаче данных. Поэтому для обмена данными необходимо обеспечить их шифрование. Шифрование - это процесс кодирования сообщения таким образом, чтобы его мог прочитать только предполагаемый получатель [1]. Необходимо принять во внимание одну из простейших систем шифрования - шифр Цезаря.</w:t>
      </w:r>
      <w:r>
        <w:t xml:space="preserve"> </w:t>
      </w:r>
      <w:r>
        <w:t xml:space="preserve">Предполагается, что знаменитый римский император и полководец, живший в 1 веке до нашей эры, использовал этот шифр в своей переписке [2]. Алгоритм шифрования Цезаря заключается в замене каждого символа входящего сообщения на символ, который находится на некотором константном расстоянии с правой или левой стороны. Расстояние при этом называют – ключом[3].</w:t>
      </w:r>
    </w:p>
    <w:bookmarkEnd w:id="22"/>
    <w:bookmarkStart w:id="23" w:name="математическая-модель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Математическая модель</w:t>
      </w:r>
    </w:p>
    <w:p>
      <w:pPr>
        <w:pStyle w:val="FirstParagraph"/>
      </w:pPr>
      <w:r>
        <w:t xml:space="preserve">С точки зрения математики шифр Цезаря является частным случаем аффинного шифра [4].Если сопоставить каждому символу алфавита его порядковый номер (нумеруя с 0), то шифрование и дешифрование можно выразить формулами: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</m:oMath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t>y</m:t>
        </m:r>
        <m:r>
          <m:rPr>
            <m:sty m:val="p"/>
          </m:rPr>
          <m:t>−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</m:oMath>
    </w:p>
    <w:p>
      <w:pPr>
        <w:pStyle w:val="BodyText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символ открытого текста,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символ шифрованного текста,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мощность алфавита,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ключ[5].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t xml:space="preserve">Шифрование с использованием ключа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 Буква «Е» «сдвигается» на три буквы вперёд и становится буквой «З» [4]. Твёрдый знак, перемещённый на три буквы вперёд, становится буквой «Э», и так далее: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Исходный алфавит: АБВГДЕЁЖЗИЙКЛМНОПРСТУФХЦЧШЩЪЫЬЭЮЯ</w:t>
      </w:r>
      <w:r>
        <w:br/>
      </w:r>
      <w:r>
        <w:br/>
      </w:r>
      <w:r>
        <w:rPr>
          <w:rStyle w:val="VerbatimChar"/>
        </w:rPr>
        <w:t xml:space="preserve">  Шифрованный алфавит: ГДЕЁЖЗИЙКЛМНОПРСТУФХЦЧШЩЪЫЬЭЮЯАБВ</w:t>
      </w:r>
      <w:r>
        <w:br/>
      </w:r>
      <w:r>
        <w:rPr>
          <w:rStyle w:val="VerbatimChar"/>
        </w:rPr>
        <w:t xml:space="preserve">}</w:t>
      </w:r>
    </w:p>
    <w:bookmarkEnd w:id="23"/>
    <w:bookmarkStart w:id="24" w:name="слабые-места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Слабые места</w:t>
      </w:r>
    </w:p>
    <w:p>
      <w:pPr>
        <w:pStyle w:val="FirstParagraph"/>
      </w:pPr>
      <w:r>
        <w:t xml:space="preserve">У шифра Цезаря есть некоторые слабые места, которые позволяют нам использовать атаку методом грубой силы [6].</w:t>
      </w:r>
      <w:r>
        <w:t xml:space="preserve"> </w:t>
      </w:r>
      <w:r>
        <w:t xml:space="preserve">1. Алгоритм шифрования и дешифрования известен.</w:t>
      </w:r>
      <w:r>
        <w:t xml:space="preserve"> </w:t>
      </w:r>
      <w:r>
        <w:t xml:space="preserve">2. Всего 25 ключей.</w:t>
      </w:r>
      <w:r>
        <w:t xml:space="preserve"> </w:t>
      </w:r>
      <w:r>
        <w:t xml:space="preserve">3. Язык открытого текста известен и легко узнаваем.</w:t>
      </w:r>
    </w:p>
    <w:bookmarkEnd w:id="24"/>
    <w:bookmarkEnd w:id="25"/>
    <w:bookmarkStart w:id="29" w:name="шифр-атбаш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Шифр Атбаш</w:t>
      </w:r>
    </w:p>
    <w:bookmarkStart w:id="26" w:name="введение-1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Атбаш - способ шифрования текста, в котором элементы исходного текста заменяются зашифрованным текстом в соответствии с некоторым правилом [7].</w:t>
      </w:r>
    </w:p>
    <w:bookmarkEnd w:id="26"/>
    <w:bookmarkStart w:id="27" w:name="математическая-модель-1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Математическая модель</w:t>
      </w:r>
    </w:p>
    <w:p>
      <w:pPr>
        <w:pStyle w:val="FirstParagraph"/>
      </w:pPr>
      <w:r>
        <w:t xml:space="preserve">Алгоритм этого шифра прост: первая буква алфавита заменяется на последнюю, вторая на предпоследнюю в алфавите и т.д [8]. Иначе говоря, правило шифрования состоит в замене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буквы алфавита буквой с номером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число букв в алфавите[9].</w:t>
      </w:r>
    </w:p>
    <w:p>
      <w:pPr>
        <w:pStyle w:val="BodyText"/>
      </w:pP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Исходный алфавит: АБВГДЕЁЖЗИЙКЛМНОПРСТУФХЦЧШЩЪЫЬЭЮЯ</w:t>
      </w:r>
      <w:r>
        <w:br/>
      </w:r>
      <w:r>
        <w:br/>
      </w:r>
      <w:r>
        <w:rPr>
          <w:rStyle w:val="VerbatimChar"/>
        </w:rPr>
        <w:t xml:space="preserve">  Шифрованный алфавит: ЯЮЭЬЫЪЩШЧЦХФУТСРПОНМЛКЙИЗЖЁЕДГВБА</w:t>
      </w:r>
      <w:r>
        <w:br/>
      </w:r>
      <w:r>
        <w:rPr>
          <w:rStyle w:val="VerbatimChar"/>
        </w:rPr>
        <w:t xml:space="preserve">}</w:t>
      </w:r>
    </w:p>
    <w:bookmarkEnd w:id="27"/>
    <w:bookmarkStart w:id="28" w:name="слабые-места-1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Слабые места</w:t>
      </w:r>
    </w:p>
    <w:p>
      <w:pPr>
        <w:pStyle w:val="FirstParagraph"/>
      </w:pPr>
      <w:r>
        <w:t xml:space="preserve">Основное слабое место - для успешной дешифрации необходимо знать только алфавит сообщения[8].</w:t>
      </w:r>
    </w:p>
    <w:bookmarkEnd w:id="28"/>
    <w:bookmarkEnd w:id="29"/>
    <w:bookmarkEnd w:id="30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Реализация шифров производилась на языке Python 3. Через Anaconda-Navigator, Jupyter Notebook. Процесс реализации кода доступен по</w:t>
      </w:r>
      <w:r>
        <w:t xml:space="preserve"> </w:t>
      </w:r>
      <w:hyperlink r:id="rId31">
        <w:r>
          <w:rPr>
            <w:rStyle w:val="Hyperlink"/>
          </w:rPr>
          <w:t xml:space="preserve">ссылке</w:t>
        </w:r>
      </w:hyperlink>
      <w:r>
        <w:t xml:space="preserve">.</w:t>
      </w:r>
    </w:p>
    <w:bookmarkEnd w:id="32"/>
    <w:bookmarkStart w:id="41" w:name="реализация-шифра-цезар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Реализация шифра Цезаря</w:t>
      </w:r>
    </w:p>
    <w:p>
      <w:pPr>
        <w:pStyle w:val="FirstParagraph"/>
      </w:pPr>
      <w:r>
        <w:t xml:space="preserve">Реализация шифра Цезаря выглядит следующим образом(рис. 1).</w:t>
      </w:r>
    </w:p>
    <w:p>
      <w:pPr>
        <w:pStyle w:val="CaptionedFigure"/>
      </w:pPr>
      <w:bookmarkStart w:id="36" w:name="fig:001"/>
      <w:r>
        <w:drawing>
          <wp:inline>
            <wp:extent cx="5334000" cy="1976881"/>
            <wp:effectExtent b="0" l="0" r="0" t="0"/>
            <wp:docPr descr="Figure 1: Программа Шифр Цезаря" title="" id="34" name="Picture"/>
            <a:graphic>
              <a:graphicData uri="http://schemas.openxmlformats.org/drawingml/2006/picture">
                <pic:pic>
                  <pic:nvPicPr>
                    <pic:cNvPr descr="https://ic.wampi.ru/2021/11/13/SNIMOK-EKRANA-2021-11-13-V-16.33.1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1: Программа Шифр Цезаря</w:t>
      </w:r>
    </w:p>
    <w:p>
      <w:pPr>
        <w:pStyle w:val="BodyText"/>
      </w:pPr>
      <w:r>
        <w:t xml:space="preserve">При запуске функции, получили следующий вывод (рис. 2).</w:t>
      </w:r>
    </w:p>
    <w:p>
      <w:pPr>
        <w:pStyle w:val="CaptionedFigure"/>
      </w:pPr>
      <w:bookmarkStart w:id="40" w:name="fig:002"/>
      <w:r>
        <w:drawing>
          <wp:inline>
            <wp:extent cx="4424928" cy="741751"/>
            <wp:effectExtent b="0" l="0" r="0" t="0"/>
            <wp:docPr descr="Figure 2: Результат выполнения программы Шифр Цезаря" title="" id="38" name="Picture"/>
            <a:graphic>
              <a:graphicData uri="http://schemas.openxmlformats.org/drawingml/2006/picture">
                <pic:pic>
                  <pic:nvPicPr>
                    <pic:cNvPr descr="image/Tsezar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928" cy="74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2: Результат выполнения программы Шифр Цезаря</w:t>
      </w:r>
    </w:p>
    <w:bookmarkEnd w:id="41"/>
    <w:bookmarkStart w:id="51" w:name="реализация-шифра-атбаш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Реализация шифра Атбаш</w:t>
      </w:r>
    </w:p>
    <w:p>
      <w:pPr>
        <w:pStyle w:val="FirstParagraph"/>
      </w:pPr>
      <w:r>
        <w:t xml:space="preserve">Реализация шифра Атбаш выглядит следующим образом(рис. 3).</w:t>
      </w:r>
    </w:p>
    <w:bookmarkStart w:id="50" w:name="шифр-атбаш-1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Шифр Атбаш</w:t>
      </w:r>
    </w:p>
    <w:p>
      <w:pPr>
        <w:pStyle w:val="CaptionedFigure"/>
      </w:pPr>
      <w:bookmarkStart w:id="45" w:name="fig:003"/>
      <w:r>
        <w:drawing>
          <wp:inline>
            <wp:extent cx="5334000" cy="1593272"/>
            <wp:effectExtent b="0" l="0" r="0" t="0"/>
            <wp:docPr descr="Figure 3: Программа Шифр Атбаш" title="" id="43" name="Picture"/>
            <a:graphic>
              <a:graphicData uri="http://schemas.openxmlformats.org/drawingml/2006/picture">
                <pic:pic>
                  <pic:nvPicPr>
                    <pic:cNvPr descr="https://ic.wampi.ru/2021/11/13/SNIMOK-EKRANA-2021-11-13-V-16.34.0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3: Программа Шифр Атбаш</w:t>
      </w:r>
    </w:p>
    <w:p>
      <w:pPr>
        <w:pStyle w:val="BodyText"/>
      </w:pPr>
      <w:r>
        <w:t xml:space="preserve">При запуске функции, получили следующий вывод (рис. 4).</w:t>
      </w:r>
    </w:p>
    <w:p>
      <w:pPr>
        <w:pStyle w:val="CaptionedFigure"/>
      </w:pPr>
      <w:bookmarkStart w:id="49" w:name="fig:004"/>
      <w:r>
        <w:drawing>
          <wp:inline>
            <wp:extent cx="3312302" cy="537130"/>
            <wp:effectExtent b="0" l="0" r="0" t="0"/>
            <wp:docPr descr="Figure 4: Результат выполнения программы Шифр Атбаш" title="" id="47" name="Picture"/>
            <a:graphic>
              <a:graphicData uri="http://schemas.openxmlformats.org/drawingml/2006/picture">
                <pic:pic>
                  <pic:nvPicPr>
                    <pic:cNvPr descr="image/Atbash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302" cy="53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4: Результат выполнения программы Шифр Атбаш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нам удалось ознакомиться с двумя методами шифрования: шифром Цезаря и шифром Атбаш, а также реализовать оба шифра на одном из известных языков программирования (в моем случае на языке Python 3). Код программ был написан в соответствии с теоретическими сведениями, предоставленными в задании к лабораторной работе, а также найденными самостоятельно.</w:t>
      </w:r>
    </w:p>
    <w:bookmarkEnd w:id="52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Habr. Шифр Цезаря или как просто зашифровать текст [Электронный ресурс]. Habr, 2020, URL:https://habr.com/ru/post/534058/ (дата обращения 09.11.2021)</w:t>
      </w:r>
    </w:p>
    <w:p>
      <w:pPr>
        <w:numPr>
          <w:ilvl w:val="0"/>
          <w:numId w:val="1002"/>
        </w:numPr>
        <w:pStyle w:val="Compact"/>
      </w:pPr>
      <w:r>
        <w:t xml:space="preserve">ИНТУИТ. Лекция 2: Основные понятия криптографии [Электронный ресурс]. ИНТУИТ, 2021, URL:https://intuit.ru/studies/courses/691/547/lecture/12371?page=3 (дата обращения 09.11.2021)</w:t>
      </w:r>
    </w:p>
    <w:p>
      <w:pPr>
        <w:numPr>
          <w:ilvl w:val="0"/>
          <w:numId w:val="1002"/>
        </w:numPr>
        <w:pStyle w:val="Compact"/>
      </w:pPr>
      <w:r>
        <w:t xml:space="preserve">Инфоурок. Система шифрования Цезарь. Аффинная система трансплантации Цезаря [Электронный ресурс]. Инфоурок, 2021, URL:https://infourok.ru/sistema-shifrovaniya-cezar-affinnaya-sistema-transplantacii-cezarya-4640938.html (дата обращения 10.11.2021)</w:t>
      </w:r>
    </w:p>
    <w:p>
      <w:pPr>
        <w:numPr>
          <w:ilvl w:val="0"/>
          <w:numId w:val="1002"/>
        </w:numPr>
        <w:pStyle w:val="Compact"/>
      </w:pPr>
      <w:r>
        <w:t xml:space="preserve">Google. Криптография. Шифр Цезаря [Электронный ресурс]. Google, 2021, URL:https://www.sites.google.com/site/kriptografics/sifr-cezara (дата обращения 10.11.2021)</w:t>
      </w:r>
    </w:p>
    <w:p>
      <w:pPr>
        <w:numPr>
          <w:ilvl w:val="0"/>
          <w:numId w:val="1002"/>
        </w:numPr>
        <w:pStyle w:val="Compact"/>
      </w:pPr>
      <w:r>
        <w:t xml:space="preserve">Mind Control. Шифр Цезаря [Электронный ресурс]. Mind Control, 2021, URL:https://mind-control.fandom.com/wiki/%D0%A8%D0%B8%D1%84%D1%80_%D0%A6%D0%B5%D0%B7%D0%B0%D1%80%D1%8F (дата обращения 10.11.2021)</w:t>
      </w:r>
    </w:p>
    <w:p>
      <w:pPr>
        <w:numPr>
          <w:ilvl w:val="0"/>
          <w:numId w:val="1002"/>
        </w:numPr>
        <w:pStyle w:val="Compact"/>
      </w:pPr>
      <w:r>
        <w:t xml:space="preserve">MySeldon. Шифр Цезаря или как просто зашифровать текст [Электронный ресурс]. MySeldon, 2020, URL:https://news.myseldon.com/ru/news/index/242705590 (дата обращения 11.11.2021)</w:t>
      </w:r>
    </w:p>
    <w:p>
      <w:pPr>
        <w:numPr>
          <w:ilvl w:val="0"/>
          <w:numId w:val="1002"/>
        </w:numPr>
        <w:pStyle w:val="Compact"/>
      </w:pPr>
      <w:r>
        <w:t xml:space="preserve">Wiki93. Атбаш [Электронный ресурс]. Wiki93, 2020, URL:http://www.wiki93.ru/index.php?title=%D0%90%D1%82%D0%B1%D0%B0%D1%88 (дата обращения 11.11.2021)</w:t>
      </w:r>
    </w:p>
    <w:p>
      <w:pPr>
        <w:numPr>
          <w:ilvl w:val="0"/>
          <w:numId w:val="1002"/>
        </w:numPr>
        <w:pStyle w:val="Compact"/>
      </w:pPr>
      <w:r>
        <w:t xml:space="preserve">Hi-edu. Криптография[Электронный ресурс]. Hi-edu, 2021, URL:http://www.hi-edu.ru/e-books/xbook1019/01/info.pdf (дата обращения 11.11.2021)</w:t>
      </w:r>
    </w:p>
    <w:p>
      <w:pPr>
        <w:numPr>
          <w:ilvl w:val="0"/>
          <w:numId w:val="1002"/>
        </w:numPr>
        <w:pStyle w:val="Compact"/>
      </w:pPr>
      <w:r>
        <w:t xml:space="preserve">Academic dictionary. Атбаш [Электронный ресурс]. Academic dictionary, 2020, URL:https://dic.academic.ru/dic.nsf/ruwiki/247899 (дата обращения 12.11.2021)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37" Target="media/rId37.png" /><Relationship Type="http://schemas.openxmlformats.org/officeDocument/2006/relationships/hyperlink" Id="rId31" Target="https://youtu.be/uhLd15AetA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youtu.be/uhLd15AetA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№1. Шифры простой замены</dc:title>
  <dc:creator>Студент: Лапшенкова Любовь Олеговна, 1032217633; Группа: НФИмд-02-21; Преподаватель: Кулябов Дмитрий Сергеевич,; д-р.ф.-м.н., проф.</dc:creator>
  <dc:language>ru-RU</dc:language>
  <cp:keywords/>
  <dcterms:created xsi:type="dcterms:W3CDTF">2021-11-15T11:33:34Z</dcterms:created>
  <dcterms:modified xsi:type="dcterms:W3CDTF">2021-11-15T11:33:34Z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ate">
    <vt:lpwstr>Москва 2021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Scale=MatchLowercase,Scale=0.8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