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393C4" w14:textId="210BBDD7"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rPr>
        <w:t>DESIGN AND IMPLEMENTATION OF A WEB AND MOBILE-BASED SMART MARKETPLACE FOR AGRICULTURAL INPUTS WITH MOBILE MONEY PAYMENT INTEGRATION</w:t>
      </w:r>
    </w:p>
    <w:p w14:paraId="47DFC9BA" w14:textId="77777777" w:rsidR="00BA05EC" w:rsidRPr="00BA05EC" w:rsidRDefault="00BA05EC" w:rsidP="00BA05EC">
      <w:pPr>
        <w:spacing w:line="480" w:lineRule="auto"/>
        <w:jc w:val="center"/>
        <w:rPr>
          <w:rFonts w:ascii="Times New Roman" w:eastAsia="Calibri" w:hAnsi="Times New Roman" w:cs="Times New Roman"/>
          <w:b/>
          <w:lang w:val="en-GB"/>
        </w:rPr>
      </w:pPr>
    </w:p>
    <w:p w14:paraId="0CF88A17" w14:textId="77777777" w:rsidR="00392762" w:rsidRPr="00BA05EC" w:rsidRDefault="00392762" w:rsidP="00BA05EC">
      <w:pPr>
        <w:spacing w:line="480" w:lineRule="auto"/>
        <w:jc w:val="center"/>
        <w:rPr>
          <w:rFonts w:ascii="Times New Roman" w:eastAsia="Calibri" w:hAnsi="Times New Roman" w:cs="Times New Roman"/>
          <w:b/>
        </w:rPr>
      </w:pPr>
      <w:r w:rsidRPr="00BA05EC">
        <w:rPr>
          <w:rFonts w:ascii="Times New Roman" w:eastAsia="Calibri" w:hAnsi="Times New Roman" w:cs="Times New Roman"/>
          <w:b/>
        </w:rPr>
        <w:t>USAMA MUHIDIN ABDULLAHI</w:t>
      </w:r>
    </w:p>
    <w:p w14:paraId="35D65D90" w14:textId="615F534E"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lang w:val="en-GB"/>
        </w:rPr>
        <w:t>MUNA MOHAMUD ALI</w:t>
      </w:r>
    </w:p>
    <w:p w14:paraId="7BD0228B" w14:textId="77777777" w:rsidR="00392762" w:rsidRPr="00BA05EC" w:rsidRDefault="00392762" w:rsidP="00BA05EC">
      <w:pPr>
        <w:spacing w:line="480" w:lineRule="auto"/>
        <w:jc w:val="center"/>
        <w:rPr>
          <w:rFonts w:ascii="Times New Roman" w:eastAsia="Calibri" w:hAnsi="Times New Roman" w:cs="Times New Roman"/>
          <w:b/>
        </w:rPr>
      </w:pPr>
      <w:r w:rsidRPr="00BA05EC">
        <w:rPr>
          <w:rFonts w:ascii="Times New Roman" w:eastAsia="Calibri" w:hAnsi="Times New Roman" w:cs="Times New Roman"/>
          <w:b/>
        </w:rPr>
        <w:t>ADNAN ABDI MOHAMED</w:t>
      </w:r>
    </w:p>
    <w:p w14:paraId="387CE5A3" w14:textId="7E7A7F7B" w:rsidR="00392762" w:rsidRPr="00BA05EC" w:rsidRDefault="00392762" w:rsidP="00BA05EC">
      <w:pPr>
        <w:spacing w:line="480" w:lineRule="auto"/>
        <w:jc w:val="center"/>
        <w:rPr>
          <w:rFonts w:ascii="Times New Roman" w:eastAsia="Calibri" w:hAnsi="Times New Roman" w:cs="Times New Roman"/>
          <w:b/>
        </w:rPr>
      </w:pPr>
      <w:r w:rsidRPr="00BA05EC">
        <w:rPr>
          <w:rFonts w:ascii="Times New Roman" w:eastAsia="Calibri" w:hAnsi="Times New Roman" w:cs="Times New Roman"/>
          <w:b/>
        </w:rPr>
        <w:t>MOHAMED ABDULLAHI NOR</w:t>
      </w:r>
    </w:p>
    <w:p w14:paraId="2A827F8C" w14:textId="77777777" w:rsidR="00392762" w:rsidRPr="00BA05EC" w:rsidRDefault="00392762" w:rsidP="00BA05EC">
      <w:pPr>
        <w:spacing w:line="480" w:lineRule="auto"/>
        <w:jc w:val="center"/>
        <w:rPr>
          <w:rFonts w:ascii="Times New Roman" w:eastAsia="Calibri" w:hAnsi="Times New Roman" w:cs="Times New Roman"/>
          <w:b/>
          <w:lang w:val="en-GB"/>
        </w:rPr>
      </w:pPr>
    </w:p>
    <w:p w14:paraId="6B63F5D3" w14:textId="77777777"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lang w:val="en-GB"/>
        </w:rPr>
        <w:t>SUBMISSION OF GRADUATION PROJECT FOR</w:t>
      </w:r>
    </w:p>
    <w:p w14:paraId="74DA82EE" w14:textId="77777777"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lang w:val="en-GB"/>
        </w:rPr>
        <w:t>PARTIAL FULFILLMENT OF THE</w:t>
      </w:r>
    </w:p>
    <w:p w14:paraId="7DDDD839" w14:textId="77777777"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lang w:val="en-GB"/>
        </w:rPr>
        <w:t>DEGREE OF BACHELOR OF SCIENCE IN</w:t>
      </w:r>
    </w:p>
    <w:p w14:paraId="6112CB05" w14:textId="6F4ACBBE"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lang w:val="en-GB"/>
        </w:rPr>
        <w:t>COMPUTER APPLICATIONS</w:t>
      </w:r>
    </w:p>
    <w:p w14:paraId="29037654" w14:textId="77777777" w:rsidR="00392762" w:rsidRPr="00BA05EC" w:rsidRDefault="00392762" w:rsidP="00BA05EC">
      <w:pPr>
        <w:spacing w:line="480" w:lineRule="auto"/>
        <w:jc w:val="center"/>
        <w:rPr>
          <w:rFonts w:ascii="Times New Roman" w:eastAsia="Calibri" w:hAnsi="Times New Roman" w:cs="Times New Roman"/>
          <w:b/>
          <w:lang w:val="en-GB"/>
        </w:rPr>
      </w:pPr>
    </w:p>
    <w:p w14:paraId="04DF437E" w14:textId="77777777"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lang w:val="en-GB"/>
        </w:rPr>
        <w:t>JAMHURIYA UNIVERSITY OF SCIENCE AND</w:t>
      </w:r>
    </w:p>
    <w:p w14:paraId="042CFD7D" w14:textId="77777777"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lang w:val="en-GB"/>
        </w:rPr>
        <w:t>TECHNOLOGY (JUST)</w:t>
      </w:r>
    </w:p>
    <w:p w14:paraId="4D05472D" w14:textId="77777777"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lang w:val="en-GB"/>
        </w:rPr>
        <w:t>FACULTY OF COMPUTER &amp; INFORMATION</w:t>
      </w:r>
    </w:p>
    <w:p w14:paraId="5E886DFA" w14:textId="77777777" w:rsidR="00392762" w:rsidRPr="00BA05EC" w:rsidRDefault="00392762" w:rsidP="00BA05EC">
      <w:pPr>
        <w:spacing w:line="480" w:lineRule="auto"/>
        <w:jc w:val="center"/>
        <w:rPr>
          <w:rFonts w:ascii="Times New Roman" w:eastAsia="Calibri" w:hAnsi="Times New Roman" w:cs="Times New Roman"/>
          <w:b/>
          <w:lang w:val="en-GB"/>
        </w:rPr>
      </w:pPr>
      <w:r w:rsidRPr="00BA05EC">
        <w:rPr>
          <w:rFonts w:ascii="Times New Roman" w:eastAsia="Calibri" w:hAnsi="Times New Roman" w:cs="Times New Roman"/>
          <w:b/>
          <w:lang w:val="en-GB"/>
        </w:rPr>
        <w:t>TECHNOLOGY</w:t>
      </w:r>
    </w:p>
    <w:p w14:paraId="17D1C8BD" w14:textId="77777777" w:rsidR="00392762" w:rsidRPr="00BA05EC" w:rsidRDefault="00392762" w:rsidP="00BA05EC">
      <w:pPr>
        <w:spacing w:line="480" w:lineRule="auto"/>
        <w:rPr>
          <w:rFonts w:ascii="Times New Roman" w:eastAsia="Calibri" w:hAnsi="Times New Roman" w:cs="Times New Roman"/>
          <w:b/>
          <w:lang w:val="en-GB"/>
        </w:rPr>
      </w:pPr>
    </w:p>
    <w:p w14:paraId="5E9CAAF8" w14:textId="67BFF0D3" w:rsidR="00392762" w:rsidRDefault="00392762" w:rsidP="00BA05EC">
      <w:pPr>
        <w:spacing w:line="480" w:lineRule="auto"/>
        <w:jc w:val="center"/>
        <w:rPr>
          <w:rFonts w:ascii="Times New Roman" w:hAnsi="Times New Roman" w:cs="Times New Roman"/>
          <w:b/>
        </w:rPr>
      </w:pPr>
      <w:r w:rsidRPr="00BA05EC">
        <w:rPr>
          <w:rFonts w:ascii="Times New Roman" w:eastAsia="Calibri" w:hAnsi="Times New Roman" w:cs="Times New Roman"/>
          <w:b/>
          <w:lang w:val="en-GB"/>
        </w:rPr>
        <w:t>AUGUST 2026</w:t>
      </w:r>
    </w:p>
    <w:sdt>
      <w:sdtPr>
        <w:rPr>
          <w:rFonts w:asciiTheme="minorHAnsi" w:eastAsiaTheme="minorHAnsi" w:hAnsiTheme="minorHAnsi" w:cstheme="minorBidi"/>
          <w:b w:val="0"/>
          <w:bCs w:val="0"/>
          <w:kern w:val="2"/>
          <w:sz w:val="24"/>
          <w:szCs w:val="24"/>
          <w14:ligatures w14:val="standardContextual"/>
        </w:rPr>
        <w:id w:val="1487214261"/>
        <w:docPartObj>
          <w:docPartGallery w:val="Table of Contents"/>
          <w:docPartUnique/>
        </w:docPartObj>
      </w:sdtPr>
      <w:sdtEndPr>
        <w:rPr>
          <w:noProof/>
        </w:rPr>
      </w:sdtEndPr>
      <w:sdtContent>
        <w:p w14:paraId="4D929419" w14:textId="62F4D083" w:rsidR="00BA05EC" w:rsidRDefault="00BA05EC">
          <w:pPr>
            <w:pStyle w:val="TOCHeading"/>
          </w:pPr>
          <w:r>
            <w:t>Table of Contents</w:t>
          </w:r>
        </w:p>
        <w:p w14:paraId="6CC97005" w14:textId="47B862A1" w:rsidR="00AD2C5E" w:rsidRDefault="00BA05EC">
          <w:pPr>
            <w:pStyle w:val="TOC1"/>
            <w:tabs>
              <w:tab w:val="right" w:leader="dot" w:pos="8828"/>
            </w:tabs>
            <w:rPr>
              <w:rFonts w:eastAsiaTheme="minorEastAsia"/>
              <w:noProof/>
            </w:rPr>
          </w:pPr>
          <w:r>
            <w:fldChar w:fldCharType="begin"/>
          </w:r>
          <w:r>
            <w:instrText xml:space="preserve"> TOC \o "1-3" \h \z \u </w:instrText>
          </w:r>
          <w:r>
            <w:fldChar w:fldCharType="separate"/>
          </w:r>
          <w:hyperlink w:anchor="_Toc238196987" w:history="1">
            <w:r w:rsidR="00AD2C5E" w:rsidRPr="00282B47">
              <w:rPr>
                <w:rStyle w:val="Hyperlink"/>
                <w:noProof/>
              </w:rPr>
              <w:t>List Of Figures</w:t>
            </w:r>
            <w:r w:rsidR="00AD2C5E">
              <w:rPr>
                <w:noProof/>
                <w:webHidden/>
              </w:rPr>
              <w:tab/>
            </w:r>
            <w:r w:rsidR="00AD2C5E">
              <w:rPr>
                <w:noProof/>
                <w:webHidden/>
              </w:rPr>
              <w:fldChar w:fldCharType="begin"/>
            </w:r>
            <w:r w:rsidR="00AD2C5E">
              <w:rPr>
                <w:noProof/>
                <w:webHidden/>
              </w:rPr>
              <w:instrText xml:space="preserve"> PAGEREF _Toc238196987 \h </w:instrText>
            </w:r>
            <w:r w:rsidR="00AD2C5E">
              <w:rPr>
                <w:noProof/>
                <w:webHidden/>
              </w:rPr>
            </w:r>
            <w:r w:rsidR="00AD2C5E">
              <w:rPr>
                <w:noProof/>
                <w:webHidden/>
              </w:rPr>
              <w:fldChar w:fldCharType="separate"/>
            </w:r>
            <w:r w:rsidR="00AD2C5E">
              <w:rPr>
                <w:noProof/>
                <w:webHidden/>
              </w:rPr>
              <w:t>6</w:t>
            </w:r>
            <w:r w:rsidR="00AD2C5E">
              <w:rPr>
                <w:noProof/>
                <w:webHidden/>
              </w:rPr>
              <w:fldChar w:fldCharType="end"/>
            </w:r>
          </w:hyperlink>
        </w:p>
        <w:p w14:paraId="06DB7052" w14:textId="04193CCD" w:rsidR="00AD2C5E" w:rsidRDefault="00AD2C5E">
          <w:pPr>
            <w:pStyle w:val="TOC1"/>
            <w:tabs>
              <w:tab w:val="right" w:leader="dot" w:pos="8828"/>
            </w:tabs>
            <w:rPr>
              <w:rFonts w:eastAsiaTheme="minorEastAsia"/>
              <w:noProof/>
            </w:rPr>
          </w:pPr>
          <w:hyperlink w:anchor="_Toc238196988" w:history="1">
            <w:r w:rsidRPr="00282B47">
              <w:rPr>
                <w:rStyle w:val="Hyperlink"/>
                <w:noProof/>
              </w:rPr>
              <w:t>List Of Tables</w:t>
            </w:r>
            <w:r>
              <w:rPr>
                <w:noProof/>
                <w:webHidden/>
              </w:rPr>
              <w:tab/>
            </w:r>
            <w:r>
              <w:rPr>
                <w:noProof/>
                <w:webHidden/>
              </w:rPr>
              <w:fldChar w:fldCharType="begin"/>
            </w:r>
            <w:r>
              <w:rPr>
                <w:noProof/>
                <w:webHidden/>
              </w:rPr>
              <w:instrText xml:space="preserve"> PAGEREF _Toc238196988 \h </w:instrText>
            </w:r>
            <w:r>
              <w:rPr>
                <w:noProof/>
                <w:webHidden/>
              </w:rPr>
            </w:r>
            <w:r>
              <w:rPr>
                <w:noProof/>
                <w:webHidden/>
              </w:rPr>
              <w:fldChar w:fldCharType="separate"/>
            </w:r>
            <w:r>
              <w:rPr>
                <w:noProof/>
                <w:webHidden/>
              </w:rPr>
              <w:t>7</w:t>
            </w:r>
            <w:r>
              <w:rPr>
                <w:noProof/>
                <w:webHidden/>
              </w:rPr>
              <w:fldChar w:fldCharType="end"/>
            </w:r>
          </w:hyperlink>
        </w:p>
        <w:p w14:paraId="2B70C10C" w14:textId="0A230960" w:rsidR="00AD2C5E" w:rsidRDefault="00AD2C5E">
          <w:pPr>
            <w:pStyle w:val="TOC1"/>
            <w:tabs>
              <w:tab w:val="right" w:leader="dot" w:pos="8828"/>
            </w:tabs>
            <w:rPr>
              <w:rFonts w:eastAsiaTheme="minorEastAsia"/>
              <w:noProof/>
            </w:rPr>
          </w:pPr>
          <w:hyperlink w:anchor="_Toc238196989" w:history="1">
            <w:r w:rsidRPr="00282B47">
              <w:rPr>
                <w:rStyle w:val="Hyperlink"/>
                <w:noProof/>
              </w:rPr>
              <w:t>CHAPTER 1 : INTODUCTION</w:t>
            </w:r>
            <w:r>
              <w:rPr>
                <w:noProof/>
                <w:webHidden/>
              </w:rPr>
              <w:tab/>
            </w:r>
            <w:r>
              <w:rPr>
                <w:noProof/>
                <w:webHidden/>
              </w:rPr>
              <w:fldChar w:fldCharType="begin"/>
            </w:r>
            <w:r>
              <w:rPr>
                <w:noProof/>
                <w:webHidden/>
              </w:rPr>
              <w:instrText xml:space="preserve"> PAGEREF _Toc238196989 \h </w:instrText>
            </w:r>
            <w:r>
              <w:rPr>
                <w:noProof/>
                <w:webHidden/>
              </w:rPr>
            </w:r>
            <w:r>
              <w:rPr>
                <w:noProof/>
                <w:webHidden/>
              </w:rPr>
              <w:fldChar w:fldCharType="separate"/>
            </w:r>
            <w:r>
              <w:rPr>
                <w:noProof/>
                <w:webHidden/>
              </w:rPr>
              <w:t>8</w:t>
            </w:r>
            <w:r>
              <w:rPr>
                <w:noProof/>
                <w:webHidden/>
              </w:rPr>
              <w:fldChar w:fldCharType="end"/>
            </w:r>
          </w:hyperlink>
        </w:p>
        <w:p w14:paraId="1FAAB93C" w14:textId="01B010A4" w:rsidR="00AD2C5E" w:rsidRDefault="00AD2C5E">
          <w:pPr>
            <w:pStyle w:val="TOC2"/>
            <w:tabs>
              <w:tab w:val="left" w:pos="960"/>
              <w:tab w:val="right" w:leader="dot" w:pos="8828"/>
            </w:tabs>
            <w:rPr>
              <w:rFonts w:eastAsiaTheme="minorEastAsia"/>
              <w:noProof/>
            </w:rPr>
          </w:pPr>
          <w:hyperlink w:anchor="_Toc238196990" w:history="1">
            <w:r w:rsidRPr="00282B47">
              <w:rPr>
                <w:rStyle w:val="Hyperlink"/>
                <w:rFonts w:cs="Times New Roman"/>
                <w:noProof/>
              </w:rPr>
              <w:t>1.1</w:t>
            </w:r>
            <w:r>
              <w:rPr>
                <w:rFonts w:eastAsiaTheme="minorEastAsia"/>
                <w:noProof/>
              </w:rPr>
              <w:tab/>
            </w:r>
            <w:r w:rsidRPr="00282B47">
              <w:rPr>
                <w:rStyle w:val="Hyperlink"/>
                <w:rFonts w:cs="Times New Roman"/>
                <w:noProof/>
              </w:rPr>
              <w:t>BACKGROUND OF STUDY</w:t>
            </w:r>
            <w:r>
              <w:rPr>
                <w:noProof/>
                <w:webHidden/>
              </w:rPr>
              <w:tab/>
            </w:r>
            <w:r>
              <w:rPr>
                <w:noProof/>
                <w:webHidden/>
              </w:rPr>
              <w:fldChar w:fldCharType="begin"/>
            </w:r>
            <w:r>
              <w:rPr>
                <w:noProof/>
                <w:webHidden/>
              </w:rPr>
              <w:instrText xml:space="preserve"> PAGEREF _Toc238196990 \h </w:instrText>
            </w:r>
            <w:r>
              <w:rPr>
                <w:noProof/>
                <w:webHidden/>
              </w:rPr>
            </w:r>
            <w:r>
              <w:rPr>
                <w:noProof/>
                <w:webHidden/>
              </w:rPr>
              <w:fldChar w:fldCharType="separate"/>
            </w:r>
            <w:r>
              <w:rPr>
                <w:noProof/>
                <w:webHidden/>
              </w:rPr>
              <w:t>8</w:t>
            </w:r>
            <w:r>
              <w:rPr>
                <w:noProof/>
                <w:webHidden/>
              </w:rPr>
              <w:fldChar w:fldCharType="end"/>
            </w:r>
          </w:hyperlink>
        </w:p>
        <w:p w14:paraId="7390FE66" w14:textId="3F2A8605" w:rsidR="00AD2C5E" w:rsidRDefault="00AD2C5E">
          <w:pPr>
            <w:pStyle w:val="TOC2"/>
            <w:tabs>
              <w:tab w:val="left" w:pos="960"/>
              <w:tab w:val="right" w:leader="dot" w:pos="8828"/>
            </w:tabs>
            <w:rPr>
              <w:rFonts w:eastAsiaTheme="minorEastAsia"/>
              <w:noProof/>
            </w:rPr>
          </w:pPr>
          <w:hyperlink w:anchor="_Toc238196991" w:history="1">
            <w:r w:rsidRPr="00282B47">
              <w:rPr>
                <w:rStyle w:val="Hyperlink"/>
                <w:rFonts w:cs="Times New Roman"/>
                <w:noProof/>
              </w:rPr>
              <w:t>1.2</w:t>
            </w:r>
            <w:r>
              <w:rPr>
                <w:rFonts w:eastAsiaTheme="minorEastAsia"/>
                <w:noProof/>
              </w:rPr>
              <w:tab/>
            </w:r>
            <w:r w:rsidRPr="00282B47">
              <w:rPr>
                <w:rStyle w:val="Hyperlink"/>
                <w:rFonts w:cs="Times New Roman"/>
                <w:noProof/>
              </w:rPr>
              <w:t>PROBLEM STATEMENT</w:t>
            </w:r>
            <w:r>
              <w:rPr>
                <w:noProof/>
                <w:webHidden/>
              </w:rPr>
              <w:tab/>
            </w:r>
            <w:r>
              <w:rPr>
                <w:noProof/>
                <w:webHidden/>
              </w:rPr>
              <w:fldChar w:fldCharType="begin"/>
            </w:r>
            <w:r>
              <w:rPr>
                <w:noProof/>
                <w:webHidden/>
              </w:rPr>
              <w:instrText xml:space="preserve"> PAGEREF _Toc238196991 \h </w:instrText>
            </w:r>
            <w:r>
              <w:rPr>
                <w:noProof/>
                <w:webHidden/>
              </w:rPr>
            </w:r>
            <w:r>
              <w:rPr>
                <w:noProof/>
                <w:webHidden/>
              </w:rPr>
              <w:fldChar w:fldCharType="separate"/>
            </w:r>
            <w:r>
              <w:rPr>
                <w:noProof/>
                <w:webHidden/>
              </w:rPr>
              <w:t>12</w:t>
            </w:r>
            <w:r>
              <w:rPr>
                <w:noProof/>
                <w:webHidden/>
              </w:rPr>
              <w:fldChar w:fldCharType="end"/>
            </w:r>
          </w:hyperlink>
        </w:p>
        <w:p w14:paraId="1C7C7376" w14:textId="69FB76C3" w:rsidR="00AD2C5E" w:rsidRDefault="00AD2C5E">
          <w:pPr>
            <w:pStyle w:val="TOC2"/>
            <w:tabs>
              <w:tab w:val="left" w:pos="960"/>
              <w:tab w:val="right" w:leader="dot" w:pos="8828"/>
            </w:tabs>
            <w:rPr>
              <w:rFonts w:eastAsiaTheme="minorEastAsia"/>
              <w:noProof/>
            </w:rPr>
          </w:pPr>
          <w:hyperlink w:anchor="_Toc238196992" w:history="1">
            <w:r w:rsidRPr="00282B47">
              <w:rPr>
                <w:rStyle w:val="Hyperlink"/>
                <w:rFonts w:cs="Times New Roman"/>
                <w:noProof/>
              </w:rPr>
              <w:t>1.3</w:t>
            </w:r>
            <w:r>
              <w:rPr>
                <w:rFonts w:eastAsiaTheme="minorEastAsia"/>
                <w:noProof/>
              </w:rPr>
              <w:tab/>
            </w:r>
            <w:r w:rsidRPr="00282B47">
              <w:rPr>
                <w:rStyle w:val="Hyperlink"/>
                <w:rFonts w:cs="Times New Roman"/>
                <w:noProof/>
              </w:rPr>
              <w:t>RESEARCH OBJECTIVES</w:t>
            </w:r>
            <w:r>
              <w:rPr>
                <w:noProof/>
                <w:webHidden/>
              </w:rPr>
              <w:tab/>
            </w:r>
            <w:r>
              <w:rPr>
                <w:noProof/>
                <w:webHidden/>
              </w:rPr>
              <w:fldChar w:fldCharType="begin"/>
            </w:r>
            <w:r>
              <w:rPr>
                <w:noProof/>
                <w:webHidden/>
              </w:rPr>
              <w:instrText xml:space="preserve"> PAGEREF _Toc238196992 \h </w:instrText>
            </w:r>
            <w:r>
              <w:rPr>
                <w:noProof/>
                <w:webHidden/>
              </w:rPr>
            </w:r>
            <w:r>
              <w:rPr>
                <w:noProof/>
                <w:webHidden/>
              </w:rPr>
              <w:fldChar w:fldCharType="separate"/>
            </w:r>
            <w:r>
              <w:rPr>
                <w:noProof/>
                <w:webHidden/>
              </w:rPr>
              <w:t>13</w:t>
            </w:r>
            <w:r>
              <w:rPr>
                <w:noProof/>
                <w:webHidden/>
              </w:rPr>
              <w:fldChar w:fldCharType="end"/>
            </w:r>
          </w:hyperlink>
        </w:p>
        <w:p w14:paraId="6D6638A0" w14:textId="237A3D67" w:rsidR="00AD2C5E" w:rsidRDefault="00AD2C5E">
          <w:pPr>
            <w:pStyle w:val="TOC3"/>
            <w:tabs>
              <w:tab w:val="right" w:leader="dot" w:pos="8828"/>
            </w:tabs>
            <w:rPr>
              <w:rFonts w:eastAsiaTheme="minorEastAsia"/>
              <w:noProof/>
            </w:rPr>
          </w:pPr>
          <w:hyperlink w:anchor="_Toc238196993" w:history="1">
            <w:r w:rsidRPr="00282B47">
              <w:rPr>
                <w:rStyle w:val="Hyperlink"/>
                <w:noProof/>
              </w:rPr>
              <w:t>1.3.1 GENERAL OBJECTIVE:</w:t>
            </w:r>
            <w:r>
              <w:rPr>
                <w:noProof/>
                <w:webHidden/>
              </w:rPr>
              <w:tab/>
            </w:r>
            <w:r>
              <w:rPr>
                <w:noProof/>
                <w:webHidden/>
              </w:rPr>
              <w:fldChar w:fldCharType="begin"/>
            </w:r>
            <w:r>
              <w:rPr>
                <w:noProof/>
                <w:webHidden/>
              </w:rPr>
              <w:instrText xml:space="preserve"> PAGEREF _Toc238196993 \h </w:instrText>
            </w:r>
            <w:r>
              <w:rPr>
                <w:noProof/>
                <w:webHidden/>
              </w:rPr>
            </w:r>
            <w:r>
              <w:rPr>
                <w:noProof/>
                <w:webHidden/>
              </w:rPr>
              <w:fldChar w:fldCharType="separate"/>
            </w:r>
            <w:r>
              <w:rPr>
                <w:noProof/>
                <w:webHidden/>
              </w:rPr>
              <w:t>13</w:t>
            </w:r>
            <w:r>
              <w:rPr>
                <w:noProof/>
                <w:webHidden/>
              </w:rPr>
              <w:fldChar w:fldCharType="end"/>
            </w:r>
          </w:hyperlink>
        </w:p>
        <w:p w14:paraId="05974C43" w14:textId="43AC25DB" w:rsidR="00AD2C5E" w:rsidRDefault="00AD2C5E">
          <w:pPr>
            <w:pStyle w:val="TOC3"/>
            <w:tabs>
              <w:tab w:val="right" w:leader="dot" w:pos="8828"/>
            </w:tabs>
            <w:rPr>
              <w:rFonts w:eastAsiaTheme="minorEastAsia"/>
              <w:noProof/>
            </w:rPr>
          </w:pPr>
          <w:hyperlink w:anchor="_Toc238196994" w:history="1">
            <w:r w:rsidRPr="00282B47">
              <w:rPr>
                <w:rStyle w:val="Hyperlink"/>
                <w:noProof/>
              </w:rPr>
              <w:t>1.3.2 SPECIFIC OBJECTIVES:</w:t>
            </w:r>
            <w:r>
              <w:rPr>
                <w:noProof/>
                <w:webHidden/>
              </w:rPr>
              <w:tab/>
            </w:r>
            <w:r>
              <w:rPr>
                <w:noProof/>
                <w:webHidden/>
              </w:rPr>
              <w:fldChar w:fldCharType="begin"/>
            </w:r>
            <w:r>
              <w:rPr>
                <w:noProof/>
                <w:webHidden/>
              </w:rPr>
              <w:instrText xml:space="preserve"> PAGEREF _Toc238196994 \h </w:instrText>
            </w:r>
            <w:r>
              <w:rPr>
                <w:noProof/>
                <w:webHidden/>
              </w:rPr>
            </w:r>
            <w:r>
              <w:rPr>
                <w:noProof/>
                <w:webHidden/>
              </w:rPr>
              <w:fldChar w:fldCharType="separate"/>
            </w:r>
            <w:r>
              <w:rPr>
                <w:noProof/>
                <w:webHidden/>
              </w:rPr>
              <w:t>13</w:t>
            </w:r>
            <w:r>
              <w:rPr>
                <w:noProof/>
                <w:webHidden/>
              </w:rPr>
              <w:fldChar w:fldCharType="end"/>
            </w:r>
          </w:hyperlink>
        </w:p>
        <w:p w14:paraId="18555CD1" w14:textId="1763FD29" w:rsidR="00AD2C5E" w:rsidRDefault="00AD2C5E">
          <w:pPr>
            <w:pStyle w:val="TOC2"/>
            <w:tabs>
              <w:tab w:val="left" w:pos="960"/>
              <w:tab w:val="right" w:leader="dot" w:pos="8828"/>
            </w:tabs>
            <w:rPr>
              <w:rFonts w:eastAsiaTheme="minorEastAsia"/>
              <w:noProof/>
            </w:rPr>
          </w:pPr>
          <w:hyperlink w:anchor="_Toc238196995" w:history="1">
            <w:r w:rsidRPr="00282B47">
              <w:rPr>
                <w:rStyle w:val="Hyperlink"/>
                <w:rFonts w:cs="Times New Roman"/>
                <w:noProof/>
              </w:rPr>
              <w:t>1.4</w:t>
            </w:r>
            <w:r>
              <w:rPr>
                <w:rFonts w:eastAsiaTheme="minorEastAsia"/>
                <w:noProof/>
              </w:rPr>
              <w:tab/>
            </w:r>
            <w:r w:rsidRPr="00282B47">
              <w:rPr>
                <w:rStyle w:val="Hyperlink"/>
                <w:rFonts w:cs="Times New Roman"/>
                <w:noProof/>
              </w:rPr>
              <w:t>RESEARCH QUESTIONS</w:t>
            </w:r>
            <w:r>
              <w:rPr>
                <w:noProof/>
                <w:webHidden/>
              </w:rPr>
              <w:tab/>
            </w:r>
            <w:r>
              <w:rPr>
                <w:noProof/>
                <w:webHidden/>
              </w:rPr>
              <w:fldChar w:fldCharType="begin"/>
            </w:r>
            <w:r>
              <w:rPr>
                <w:noProof/>
                <w:webHidden/>
              </w:rPr>
              <w:instrText xml:space="preserve"> PAGEREF _Toc238196995 \h </w:instrText>
            </w:r>
            <w:r>
              <w:rPr>
                <w:noProof/>
                <w:webHidden/>
              </w:rPr>
            </w:r>
            <w:r>
              <w:rPr>
                <w:noProof/>
                <w:webHidden/>
              </w:rPr>
              <w:fldChar w:fldCharType="separate"/>
            </w:r>
            <w:r>
              <w:rPr>
                <w:noProof/>
                <w:webHidden/>
              </w:rPr>
              <w:t>13</w:t>
            </w:r>
            <w:r>
              <w:rPr>
                <w:noProof/>
                <w:webHidden/>
              </w:rPr>
              <w:fldChar w:fldCharType="end"/>
            </w:r>
          </w:hyperlink>
        </w:p>
        <w:p w14:paraId="1DD6736D" w14:textId="2F87A899" w:rsidR="00AD2C5E" w:rsidRDefault="00AD2C5E">
          <w:pPr>
            <w:pStyle w:val="TOC2"/>
            <w:tabs>
              <w:tab w:val="left" w:pos="960"/>
              <w:tab w:val="right" w:leader="dot" w:pos="8828"/>
            </w:tabs>
            <w:rPr>
              <w:rFonts w:eastAsiaTheme="minorEastAsia"/>
              <w:noProof/>
            </w:rPr>
          </w:pPr>
          <w:hyperlink w:anchor="_Toc238196996" w:history="1">
            <w:r w:rsidRPr="00282B47">
              <w:rPr>
                <w:rStyle w:val="Hyperlink"/>
                <w:rFonts w:eastAsia="Times New Roman" w:cs="Times New Roman"/>
                <w:noProof/>
                <w:kern w:val="36"/>
                <w14:ligatures w14:val="none"/>
              </w:rPr>
              <w:t>1.5</w:t>
            </w:r>
            <w:r>
              <w:rPr>
                <w:rFonts w:eastAsiaTheme="minorEastAsia"/>
                <w:noProof/>
              </w:rPr>
              <w:tab/>
            </w:r>
            <w:r w:rsidRPr="00282B47">
              <w:rPr>
                <w:rStyle w:val="Hyperlink"/>
                <w:rFonts w:cs="Times New Roman"/>
                <w:noProof/>
              </w:rPr>
              <w:t>SIGNIFICANCE OF THE STUDY</w:t>
            </w:r>
            <w:r>
              <w:rPr>
                <w:noProof/>
                <w:webHidden/>
              </w:rPr>
              <w:tab/>
            </w:r>
            <w:r>
              <w:rPr>
                <w:noProof/>
                <w:webHidden/>
              </w:rPr>
              <w:fldChar w:fldCharType="begin"/>
            </w:r>
            <w:r>
              <w:rPr>
                <w:noProof/>
                <w:webHidden/>
              </w:rPr>
              <w:instrText xml:space="preserve"> PAGEREF _Toc238196996 \h </w:instrText>
            </w:r>
            <w:r>
              <w:rPr>
                <w:noProof/>
                <w:webHidden/>
              </w:rPr>
            </w:r>
            <w:r>
              <w:rPr>
                <w:noProof/>
                <w:webHidden/>
              </w:rPr>
              <w:fldChar w:fldCharType="separate"/>
            </w:r>
            <w:r>
              <w:rPr>
                <w:noProof/>
                <w:webHidden/>
              </w:rPr>
              <w:t>14</w:t>
            </w:r>
            <w:r>
              <w:rPr>
                <w:noProof/>
                <w:webHidden/>
              </w:rPr>
              <w:fldChar w:fldCharType="end"/>
            </w:r>
          </w:hyperlink>
        </w:p>
        <w:p w14:paraId="4716EA99" w14:textId="164B3E41" w:rsidR="00AD2C5E" w:rsidRDefault="00AD2C5E">
          <w:pPr>
            <w:pStyle w:val="TOC2"/>
            <w:tabs>
              <w:tab w:val="left" w:pos="960"/>
              <w:tab w:val="right" w:leader="dot" w:pos="8828"/>
            </w:tabs>
            <w:rPr>
              <w:rFonts w:eastAsiaTheme="minorEastAsia"/>
              <w:noProof/>
            </w:rPr>
          </w:pPr>
          <w:hyperlink w:anchor="_Toc238196997" w:history="1">
            <w:r w:rsidRPr="00282B47">
              <w:rPr>
                <w:rStyle w:val="Hyperlink"/>
                <w:rFonts w:cs="Times New Roman"/>
                <w:noProof/>
              </w:rPr>
              <w:t>1.6</w:t>
            </w:r>
            <w:r>
              <w:rPr>
                <w:rFonts w:eastAsiaTheme="minorEastAsia"/>
                <w:noProof/>
              </w:rPr>
              <w:tab/>
            </w:r>
            <w:r w:rsidRPr="00282B47">
              <w:rPr>
                <w:rStyle w:val="Hyperlink"/>
                <w:rFonts w:cs="Times New Roman"/>
                <w:noProof/>
              </w:rPr>
              <w:t>MOTIVATION OF THE STUDY</w:t>
            </w:r>
            <w:r>
              <w:rPr>
                <w:noProof/>
                <w:webHidden/>
              </w:rPr>
              <w:tab/>
            </w:r>
            <w:r>
              <w:rPr>
                <w:noProof/>
                <w:webHidden/>
              </w:rPr>
              <w:fldChar w:fldCharType="begin"/>
            </w:r>
            <w:r>
              <w:rPr>
                <w:noProof/>
                <w:webHidden/>
              </w:rPr>
              <w:instrText xml:space="preserve"> PAGEREF _Toc238196997 \h </w:instrText>
            </w:r>
            <w:r>
              <w:rPr>
                <w:noProof/>
                <w:webHidden/>
              </w:rPr>
            </w:r>
            <w:r>
              <w:rPr>
                <w:noProof/>
                <w:webHidden/>
              </w:rPr>
              <w:fldChar w:fldCharType="separate"/>
            </w:r>
            <w:r>
              <w:rPr>
                <w:noProof/>
                <w:webHidden/>
              </w:rPr>
              <w:t>15</w:t>
            </w:r>
            <w:r>
              <w:rPr>
                <w:noProof/>
                <w:webHidden/>
              </w:rPr>
              <w:fldChar w:fldCharType="end"/>
            </w:r>
          </w:hyperlink>
        </w:p>
        <w:p w14:paraId="5532CCCB" w14:textId="1A2FAF7E" w:rsidR="00AD2C5E" w:rsidRDefault="00AD2C5E">
          <w:pPr>
            <w:pStyle w:val="TOC2"/>
            <w:tabs>
              <w:tab w:val="left" w:pos="960"/>
              <w:tab w:val="right" w:leader="dot" w:pos="8828"/>
            </w:tabs>
            <w:rPr>
              <w:rFonts w:eastAsiaTheme="minorEastAsia"/>
              <w:noProof/>
            </w:rPr>
          </w:pPr>
          <w:hyperlink w:anchor="_Toc238196998" w:history="1">
            <w:r w:rsidRPr="00282B47">
              <w:rPr>
                <w:rStyle w:val="Hyperlink"/>
                <w:rFonts w:cs="Times New Roman"/>
                <w:noProof/>
              </w:rPr>
              <w:t>1.7</w:t>
            </w:r>
            <w:r>
              <w:rPr>
                <w:rFonts w:eastAsiaTheme="minorEastAsia"/>
                <w:noProof/>
              </w:rPr>
              <w:tab/>
            </w:r>
            <w:r w:rsidRPr="00282B47">
              <w:rPr>
                <w:rStyle w:val="Hyperlink"/>
                <w:rFonts w:cs="Times New Roman"/>
                <w:noProof/>
              </w:rPr>
              <w:t>SCOPE OF THE STUDY</w:t>
            </w:r>
            <w:r>
              <w:rPr>
                <w:noProof/>
                <w:webHidden/>
              </w:rPr>
              <w:tab/>
            </w:r>
            <w:r>
              <w:rPr>
                <w:noProof/>
                <w:webHidden/>
              </w:rPr>
              <w:fldChar w:fldCharType="begin"/>
            </w:r>
            <w:r>
              <w:rPr>
                <w:noProof/>
                <w:webHidden/>
              </w:rPr>
              <w:instrText xml:space="preserve"> PAGEREF _Toc238196998 \h </w:instrText>
            </w:r>
            <w:r>
              <w:rPr>
                <w:noProof/>
                <w:webHidden/>
              </w:rPr>
            </w:r>
            <w:r>
              <w:rPr>
                <w:noProof/>
                <w:webHidden/>
              </w:rPr>
              <w:fldChar w:fldCharType="separate"/>
            </w:r>
            <w:r>
              <w:rPr>
                <w:noProof/>
                <w:webHidden/>
              </w:rPr>
              <w:t>15</w:t>
            </w:r>
            <w:r>
              <w:rPr>
                <w:noProof/>
                <w:webHidden/>
              </w:rPr>
              <w:fldChar w:fldCharType="end"/>
            </w:r>
          </w:hyperlink>
        </w:p>
        <w:p w14:paraId="18E76017" w14:textId="7E925FE7" w:rsidR="00AD2C5E" w:rsidRDefault="00AD2C5E">
          <w:pPr>
            <w:pStyle w:val="TOC2"/>
            <w:tabs>
              <w:tab w:val="left" w:pos="960"/>
              <w:tab w:val="right" w:leader="dot" w:pos="8828"/>
            </w:tabs>
            <w:rPr>
              <w:rFonts w:eastAsiaTheme="minorEastAsia"/>
              <w:noProof/>
            </w:rPr>
          </w:pPr>
          <w:hyperlink w:anchor="_Toc238196999" w:history="1">
            <w:r w:rsidRPr="00282B47">
              <w:rPr>
                <w:rStyle w:val="Hyperlink"/>
                <w:rFonts w:cs="Times New Roman"/>
                <w:noProof/>
              </w:rPr>
              <w:t>1.8</w:t>
            </w:r>
            <w:r>
              <w:rPr>
                <w:rFonts w:eastAsiaTheme="minorEastAsia"/>
                <w:noProof/>
              </w:rPr>
              <w:tab/>
            </w:r>
            <w:r w:rsidRPr="00282B47">
              <w:rPr>
                <w:rStyle w:val="Hyperlink"/>
                <w:rFonts w:cs="Times New Roman"/>
                <w:noProof/>
              </w:rPr>
              <w:t>ORGANIZATION OF THE STUDY</w:t>
            </w:r>
            <w:r>
              <w:rPr>
                <w:noProof/>
                <w:webHidden/>
              </w:rPr>
              <w:tab/>
            </w:r>
            <w:r>
              <w:rPr>
                <w:noProof/>
                <w:webHidden/>
              </w:rPr>
              <w:fldChar w:fldCharType="begin"/>
            </w:r>
            <w:r>
              <w:rPr>
                <w:noProof/>
                <w:webHidden/>
              </w:rPr>
              <w:instrText xml:space="preserve"> PAGEREF _Toc238196999 \h </w:instrText>
            </w:r>
            <w:r>
              <w:rPr>
                <w:noProof/>
                <w:webHidden/>
              </w:rPr>
            </w:r>
            <w:r>
              <w:rPr>
                <w:noProof/>
                <w:webHidden/>
              </w:rPr>
              <w:fldChar w:fldCharType="separate"/>
            </w:r>
            <w:r>
              <w:rPr>
                <w:noProof/>
                <w:webHidden/>
              </w:rPr>
              <w:t>16</w:t>
            </w:r>
            <w:r>
              <w:rPr>
                <w:noProof/>
                <w:webHidden/>
              </w:rPr>
              <w:fldChar w:fldCharType="end"/>
            </w:r>
          </w:hyperlink>
        </w:p>
        <w:p w14:paraId="7F5E0BBF" w14:textId="6076C1B2" w:rsidR="00AD2C5E" w:rsidRDefault="00AD2C5E">
          <w:pPr>
            <w:pStyle w:val="TOC1"/>
            <w:tabs>
              <w:tab w:val="right" w:leader="dot" w:pos="8828"/>
            </w:tabs>
            <w:rPr>
              <w:rFonts w:eastAsiaTheme="minorEastAsia"/>
              <w:noProof/>
            </w:rPr>
          </w:pPr>
          <w:hyperlink w:anchor="_Toc238197000" w:history="1">
            <w:r w:rsidRPr="00282B47">
              <w:rPr>
                <w:rStyle w:val="Hyperlink"/>
                <w:rFonts w:cs="Times New Roman"/>
                <w:noProof/>
              </w:rPr>
              <w:t>CHAPTER 2: LITERATURE REVIEW</w:t>
            </w:r>
            <w:r>
              <w:rPr>
                <w:noProof/>
                <w:webHidden/>
              </w:rPr>
              <w:tab/>
            </w:r>
            <w:r>
              <w:rPr>
                <w:noProof/>
                <w:webHidden/>
              </w:rPr>
              <w:fldChar w:fldCharType="begin"/>
            </w:r>
            <w:r>
              <w:rPr>
                <w:noProof/>
                <w:webHidden/>
              </w:rPr>
              <w:instrText xml:space="preserve"> PAGEREF _Toc238197000 \h </w:instrText>
            </w:r>
            <w:r>
              <w:rPr>
                <w:noProof/>
                <w:webHidden/>
              </w:rPr>
            </w:r>
            <w:r>
              <w:rPr>
                <w:noProof/>
                <w:webHidden/>
              </w:rPr>
              <w:fldChar w:fldCharType="separate"/>
            </w:r>
            <w:r>
              <w:rPr>
                <w:noProof/>
                <w:webHidden/>
              </w:rPr>
              <w:t>18</w:t>
            </w:r>
            <w:r>
              <w:rPr>
                <w:noProof/>
                <w:webHidden/>
              </w:rPr>
              <w:fldChar w:fldCharType="end"/>
            </w:r>
          </w:hyperlink>
        </w:p>
        <w:p w14:paraId="55F5A3D5" w14:textId="43F145CC" w:rsidR="00AD2C5E" w:rsidRDefault="00AD2C5E">
          <w:pPr>
            <w:pStyle w:val="TOC2"/>
            <w:tabs>
              <w:tab w:val="right" w:leader="dot" w:pos="8828"/>
            </w:tabs>
            <w:rPr>
              <w:rFonts w:eastAsiaTheme="minorEastAsia"/>
              <w:noProof/>
            </w:rPr>
          </w:pPr>
          <w:hyperlink w:anchor="_Toc238197001" w:history="1">
            <w:r w:rsidRPr="00282B47">
              <w:rPr>
                <w:rStyle w:val="Hyperlink"/>
                <w:noProof/>
              </w:rPr>
              <w:t>2.1 Introduction</w:t>
            </w:r>
            <w:r>
              <w:rPr>
                <w:noProof/>
                <w:webHidden/>
              </w:rPr>
              <w:tab/>
            </w:r>
            <w:r>
              <w:rPr>
                <w:noProof/>
                <w:webHidden/>
              </w:rPr>
              <w:fldChar w:fldCharType="begin"/>
            </w:r>
            <w:r>
              <w:rPr>
                <w:noProof/>
                <w:webHidden/>
              </w:rPr>
              <w:instrText xml:space="preserve"> PAGEREF _Toc238197001 \h </w:instrText>
            </w:r>
            <w:r>
              <w:rPr>
                <w:noProof/>
                <w:webHidden/>
              </w:rPr>
            </w:r>
            <w:r>
              <w:rPr>
                <w:noProof/>
                <w:webHidden/>
              </w:rPr>
              <w:fldChar w:fldCharType="separate"/>
            </w:r>
            <w:r>
              <w:rPr>
                <w:noProof/>
                <w:webHidden/>
              </w:rPr>
              <w:t>18</w:t>
            </w:r>
            <w:r>
              <w:rPr>
                <w:noProof/>
                <w:webHidden/>
              </w:rPr>
              <w:fldChar w:fldCharType="end"/>
            </w:r>
          </w:hyperlink>
        </w:p>
        <w:p w14:paraId="4B9B0F8D" w14:textId="5D703C83" w:rsidR="00AD2C5E" w:rsidRDefault="00AD2C5E">
          <w:pPr>
            <w:pStyle w:val="TOC2"/>
            <w:tabs>
              <w:tab w:val="right" w:leader="dot" w:pos="8828"/>
            </w:tabs>
            <w:rPr>
              <w:rFonts w:eastAsiaTheme="minorEastAsia"/>
              <w:noProof/>
            </w:rPr>
          </w:pPr>
          <w:hyperlink w:anchor="_Toc238197002" w:history="1">
            <w:r w:rsidRPr="00282B47">
              <w:rPr>
                <w:rStyle w:val="Hyperlink"/>
                <w:noProof/>
              </w:rPr>
              <w:t>2.2 Concept of Agricultural Credit</w:t>
            </w:r>
            <w:r>
              <w:rPr>
                <w:noProof/>
                <w:webHidden/>
              </w:rPr>
              <w:tab/>
            </w:r>
            <w:r>
              <w:rPr>
                <w:noProof/>
                <w:webHidden/>
              </w:rPr>
              <w:fldChar w:fldCharType="begin"/>
            </w:r>
            <w:r>
              <w:rPr>
                <w:noProof/>
                <w:webHidden/>
              </w:rPr>
              <w:instrText xml:space="preserve"> PAGEREF _Toc238197002 \h </w:instrText>
            </w:r>
            <w:r>
              <w:rPr>
                <w:noProof/>
                <w:webHidden/>
              </w:rPr>
            </w:r>
            <w:r>
              <w:rPr>
                <w:noProof/>
                <w:webHidden/>
              </w:rPr>
              <w:fldChar w:fldCharType="separate"/>
            </w:r>
            <w:r>
              <w:rPr>
                <w:noProof/>
                <w:webHidden/>
              </w:rPr>
              <w:t>18</w:t>
            </w:r>
            <w:r>
              <w:rPr>
                <w:noProof/>
                <w:webHidden/>
              </w:rPr>
              <w:fldChar w:fldCharType="end"/>
            </w:r>
          </w:hyperlink>
        </w:p>
        <w:p w14:paraId="16B060A7" w14:textId="45FBB41B" w:rsidR="00AD2C5E" w:rsidRDefault="00AD2C5E">
          <w:pPr>
            <w:pStyle w:val="TOC2"/>
            <w:tabs>
              <w:tab w:val="right" w:leader="dot" w:pos="8828"/>
            </w:tabs>
            <w:rPr>
              <w:rFonts w:eastAsiaTheme="minorEastAsia"/>
              <w:noProof/>
            </w:rPr>
          </w:pPr>
          <w:hyperlink w:anchor="_Toc238197003" w:history="1">
            <w:r w:rsidRPr="00282B47">
              <w:rPr>
                <w:rStyle w:val="Hyperlink"/>
                <w:noProof/>
              </w:rPr>
              <w:t>2.3 Theoretical Review</w:t>
            </w:r>
            <w:r>
              <w:rPr>
                <w:noProof/>
                <w:webHidden/>
              </w:rPr>
              <w:tab/>
            </w:r>
            <w:r>
              <w:rPr>
                <w:noProof/>
                <w:webHidden/>
              </w:rPr>
              <w:fldChar w:fldCharType="begin"/>
            </w:r>
            <w:r>
              <w:rPr>
                <w:noProof/>
                <w:webHidden/>
              </w:rPr>
              <w:instrText xml:space="preserve"> PAGEREF _Toc238197003 \h </w:instrText>
            </w:r>
            <w:r>
              <w:rPr>
                <w:noProof/>
                <w:webHidden/>
              </w:rPr>
            </w:r>
            <w:r>
              <w:rPr>
                <w:noProof/>
                <w:webHidden/>
              </w:rPr>
              <w:fldChar w:fldCharType="separate"/>
            </w:r>
            <w:r>
              <w:rPr>
                <w:noProof/>
                <w:webHidden/>
              </w:rPr>
              <w:t>19</w:t>
            </w:r>
            <w:r>
              <w:rPr>
                <w:noProof/>
                <w:webHidden/>
              </w:rPr>
              <w:fldChar w:fldCharType="end"/>
            </w:r>
          </w:hyperlink>
        </w:p>
        <w:p w14:paraId="0778A4A3" w14:textId="061B87D9" w:rsidR="00AD2C5E" w:rsidRDefault="00AD2C5E">
          <w:pPr>
            <w:pStyle w:val="TOC2"/>
            <w:tabs>
              <w:tab w:val="right" w:leader="dot" w:pos="8828"/>
            </w:tabs>
            <w:rPr>
              <w:rFonts w:eastAsiaTheme="minorEastAsia"/>
              <w:noProof/>
            </w:rPr>
          </w:pPr>
          <w:hyperlink w:anchor="_Toc238197004" w:history="1">
            <w:r w:rsidRPr="00282B47">
              <w:rPr>
                <w:rStyle w:val="Hyperlink"/>
                <w:noProof/>
              </w:rPr>
              <w:t>2.4 Empirical Review on Agricultural Credit and Productivity</w:t>
            </w:r>
            <w:r>
              <w:rPr>
                <w:noProof/>
                <w:webHidden/>
              </w:rPr>
              <w:tab/>
            </w:r>
            <w:r>
              <w:rPr>
                <w:noProof/>
                <w:webHidden/>
              </w:rPr>
              <w:fldChar w:fldCharType="begin"/>
            </w:r>
            <w:r>
              <w:rPr>
                <w:noProof/>
                <w:webHidden/>
              </w:rPr>
              <w:instrText xml:space="preserve"> PAGEREF _Toc238197004 \h </w:instrText>
            </w:r>
            <w:r>
              <w:rPr>
                <w:noProof/>
                <w:webHidden/>
              </w:rPr>
            </w:r>
            <w:r>
              <w:rPr>
                <w:noProof/>
                <w:webHidden/>
              </w:rPr>
              <w:fldChar w:fldCharType="separate"/>
            </w:r>
            <w:r>
              <w:rPr>
                <w:noProof/>
                <w:webHidden/>
              </w:rPr>
              <w:t>19</w:t>
            </w:r>
            <w:r>
              <w:rPr>
                <w:noProof/>
                <w:webHidden/>
              </w:rPr>
              <w:fldChar w:fldCharType="end"/>
            </w:r>
          </w:hyperlink>
        </w:p>
        <w:p w14:paraId="3A50BD02" w14:textId="0A880392" w:rsidR="00AD2C5E" w:rsidRDefault="00AD2C5E">
          <w:pPr>
            <w:pStyle w:val="TOC2"/>
            <w:tabs>
              <w:tab w:val="right" w:leader="dot" w:pos="8828"/>
            </w:tabs>
            <w:rPr>
              <w:rFonts w:eastAsiaTheme="minorEastAsia"/>
              <w:noProof/>
            </w:rPr>
          </w:pPr>
          <w:hyperlink w:anchor="_Toc238197005" w:history="1">
            <w:r w:rsidRPr="00282B47">
              <w:rPr>
                <w:rStyle w:val="Hyperlink"/>
                <w:noProof/>
              </w:rPr>
              <w:t>2.5 Agricultural Credit and Maize Productivity</w:t>
            </w:r>
            <w:r>
              <w:rPr>
                <w:noProof/>
                <w:webHidden/>
              </w:rPr>
              <w:tab/>
            </w:r>
            <w:r>
              <w:rPr>
                <w:noProof/>
                <w:webHidden/>
              </w:rPr>
              <w:fldChar w:fldCharType="begin"/>
            </w:r>
            <w:r>
              <w:rPr>
                <w:noProof/>
                <w:webHidden/>
              </w:rPr>
              <w:instrText xml:space="preserve"> PAGEREF _Toc238197005 \h </w:instrText>
            </w:r>
            <w:r>
              <w:rPr>
                <w:noProof/>
                <w:webHidden/>
              </w:rPr>
            </w:r>
            <w:r>
              <w:rPr>
                <w:noProof/>
                <w:webHidden/>
              </w:rPr>
              <w:fldChar w:fldCharType="separate"/>
            </w:r>
            <w:r>
              <w:rPr>
                <w:noProof/>
                <w:webHidden/>
              </w:rPr>
              <w:t>20</w:t>
            </w:r>
            <w:r>
              <w:rPr>
                <w:noProof/>
                <w:webHidden/>
              </w:rPr>
              <w:fldChar w:fldCharType="end"/>
            </w:r>
          </w:hyperlink>
        </w:p>
        <w:p w14:paraId="466FCD9E" w14:textId="040B9FBE" w:rsidR="00AD2C5E" w:rsidRDefault="00AD2C5E">
          <w:pPr>
            <w:pStyle w:val="TOC2"/>
            <w:tabs>
              <w:tab w:val="right" w:leader="dot" w:pos="8828"/>
            </w:tabs>
            <w:rPr>
              <w:rFonts w:eastAsiaTheme="minorEastAsia"/>
              <w:noProof/>
            </w:rPr>
          </w:pPr>
          <w:hyperlink w:anchor="_Toc238197006" w:history="1">
            <w:r w:rsidRPr="00282B47">
              <w:rPr>
                <w:rStyle w:val="Hyperlink"/>
                <w:noProof/>
              </w:rPr>
              <w:t>2.6 Credit Constraints and Rural Household Productivity</w:t>
            </w:r>
            <w:r>
              <w:rPr>
                <w:noProof/>
                <w:webHidden/>
              </w:rPr>
              <w:tab/>
            </w:r>
            <w:r>
              <w:rPr>
                <w:noProof/>
                <w:webHidden/>
              </w:rPr>
              <w:fldChar w:fldCharType="begin"/>
            </w:r>
            <w:r>
              <w:rPr>
                <w:noProof/>
                <w:webHidden/>
              </w:rPr>
              <w:instrText xml:space="preserve"> PAGEREF _Toc238197006 \h </w:instrText>
            </w:r>
            <w:r>
              <w:rPr>
                <w:noProof/>
                <w:webHidden/>
              </w:rPr>
            </w:r>
            <w:r>
              <w:rPr>
                <w:noProof/>
                <w:webHidden/>
              </w:rPr>
              <w:fldChar w:fldCharType="separate"/>
            </w:r>
            <w:r>
              <w:rPr>
                <w:noProof/>
                <w:webHidden/>
              </w:rPr>
              <w:t>21</w:t>
            </w:r>
            <w:r>
              <w:rPr>
                <w:noProof/>
                <w:webHidden/>
              </w:rPr>
              <w:fldChar w:fldCharType="end"/>
            </w:r>
          </w:hyperlink>
        </w:p>
        <w:p w14:paraId="4A3002B6" w14:textId="77877A06" w:rsidR="00AD2C5E" w:rsidRDefault="00AD2C5E">
          <w:pPr>
            <w:pStyle w:val="TOC2"/>
            <w:tabs>
              <w:tab w:val="right" w:leader="dot" w:pos="8828"/>
            </w:tabs>
            <w:rPr>
              <w:rFonts w:eastAsiaTheme="minorEastAsia"/>
              <w:noProof/>
            </w:rPr>
          </w:pPr>
          <w:hyperlink w:anchor="_Toc238197007" w:history="1">
            <w:r w:rsidRPr="00282B47">
              <w:rPr>
                <w:rStyle w:val="Hyperlink"/>
                <w:noProof/>
              </w:rPr>
              <w:t>2.7 Research Gap</w:t>
            </w:r>
            <w:r>
              <w:rPr>
                <w:noProof/>
                <w:webHidden/>
              </w:rPr>
              <w:tab/>
            </w:r>
            <w:r>
              <w:rPr>
                <w:noProof/>
                <w:webHidden/>
              </w:rPr>
              <w:fldChar w:fldCharType="begin"/>
            </w:r>
            <w:r>
              <w:rPr>
                <w:noProof/>
                <w:webHidden/>
              </w:rPr>
              <w:instrText xml:space="preserve"> PAGEREF _Toc238197007 \h </w:instrText>
            </w:r>
            <w:r>
              <w:rPr>
                <w:noProof/>
                <w:webHidden/>
              </w:rPr>
            </w:r>
            <w:r>
              <w:rPr>
                <w:noProof/>
                <w:webHidden/>
              </w:rPr>
              <w:fldChar w:fldCharType="separate"/>
            </w:r>
            <w:r>
              <w:rPr>
                <w:noProof/>
                <w:webHidden/>
              </w:rPr>
              <w:t>22</w:t>
            </w:r>
            <w:r>
              <w:rPr>
                <w:noProof/>
                <w:webHidden/>
              </w:rPr>
              <w:fldChar w:fldCharType="end"/>
            </w:r>
          </w:hyperlink>
        </w:p>
        <w:p w14:paraId="2EE4D191" w14:textId="61E84E5A" w:rsidR="00AD2C5E" w:rsidRDefault="00AD2C5E">
          <w:pPr>
            <w:pStyle w:val="TOC2"/>
            <w:tabs>
              <w:tab w:val="right" w:leader="dot" w:pos="8828"/>
            </w:tabs>
            <w:rPr>
              <w:rFonts w:eastAsiaTheme="minorEastAsia"/>
              <w:noProof/>
            </w:rPr>
          </w:pPr>
          <w:hyperlink w:anchor="_Toc238197008" w:history="1">
            <w:r w:rsidRPr="00282B47">
              <w:rPr>
                <w:rStyle w:val="Hyperlink"/>
                <w:noProof/>
              </w:rPr>
              <w:t>2.8 Summary of Literature Review</w:t>
            </w:r>
            <w:r>
              <w:rPr>
                <w:noProof/>
                <w:webHidden/>
              </w:rPr>
              <w:tab/>
            </w:r>
            <w:r>
              <w:rPr>
                <w:noProof/>
                <w:webHidden/>
              </w:rPr>
              <w:fldChar w:fldCharType="begin"/>
            </w:r>
            <w:r>
              <w:rPr>
                <w:noProof/>
                <w:webHidden/>
              </w:rPr>
              <w:instrText xml:space="preserve"> PAGEREF _Toc238197008 \h </w:instrText>
            </w:r>
            <w:r>
              <w:rPr>
                <w:noProof/>
                <w:webHidden/>
              </w:rPr>
            </w:r>
            <w:r>
              <w:rPr>
                <w:noProof/>
                <w:webHidden/>
              </w:rPr>
              <w:fldChar w:fldCharType="separate"/>
            </w:r>
            <w:r>
              <w:rPr>
                <w:noProof/>
                <w:webHidden/>
              </w:rPr>
              <w:t>22</w:t>
            </w:r>
            <w:r>
              <w:rPr>
                <w:noProof/>
                <w:webHidden/>
              </w:rPr>
              <w:fldChar w:fldCharType="end"/>
            </w:r>
          </w:hyperlink>
        </w:p>
        <w:p w14:paraId="1B486C2A" w14:textId="724ED476" w:rsidR="00AD2C5E" w:rsidRDefault="00AD2C5E">
          <w:pPr>
            <w:pStyle w:val="TOC2"/>
            <w:tabs>
              <w:tab w:val="right" w:leader="dot" w:pos="8828"/>
            </w:tabs>
            <w:rPr>
              <w:rFonts w:eastAsiaTheme="minorEastAsia"/>
              <w:noProof/>
            </w:rPr>
          </w:pPr>
          <w:hyperlink w:anchor="_Toc238197009" w:history="1">
            <w:r w:rsidRPr="00282B47">
              <w:rPr>
                <w:rStyle w:val="Hyperlink"/>
                <w:noProof/>
              </w:rPr>
              <w:t>2.9 Mobile Money Integration and Agricultural Products in Somalia</w:t>
            </w:r>
            <w:r>
              <w:rPr>
                <w:noProof/>
                <w:webHidden/>
              </w:rPr>
              <w:tab/>
            </w:r>
            <w:r>
              <w:rPr>
                <w:noProof/>
                <w:webHidden/>
              </w:rPr>
              <w:fldChar w:fldCharType="begin"/>
            </w:r>
            <w:r>
              <w:rPr>
                <w:noProof/>
                <w:webHidden/>
              </w:rPr>
              <w:instrText xml:space="preserve"> PAGEREF _Toc238197009 \h </w:instrText>
            </w:r>
            <w:r>
              <w:rPr>
                <w:noProof/>
                <w:webHidden/>
              </w:rPr>
            </w:r>
            <w:r>
              <w:rPr>
                <w:noProof/>
                <w:webHidden/>
              </w:rPr>
              <w:fldChar w:fldCharType="separate"/>
            </w:r>
            <w:r>
              <w:rPr>
                <w:noProof/>
                <w:webHidden/>
              </w:rPr>
              <w:t>23</w:t>
            </w:r>
            <w:r>
              <w:rPr>
                <w:noProof/>
                <w:webHidden/>
              </w:rPr>
              <w:fldChar w:fldCharType="end"/>
            </w:r>
          </w:hyperlink>
        </w:p>
        <w:p w14:paraId="446A3B7C" w14:textId="1F4485FC" w:rsidR="00AD2C5E" w:rsidRDefault="00AD2C5E">
          <w:pPr>
            <w:pStyle w:val="TOC2"/>
            <w:tabs>
              <w:tab w:val="right" w:leader="dot" w:pos="8828"/>
            </w:tabs>
            <w:rPr>
              <w:rFonts w:eastAsiaTheme="minorEastAsia"/>
              <w:noProof/>
            </w:rPr>
          </w:pPr>
          <w:hyperlink w:anchor="_Toc238197010" w:history="1">
            <w:r w:rsidRPr="00282B47">
              <w:rPr>
                <w:rStyle w:val="Hyperlink"/>
                <w:noProof/>
              </w:rPr>
              <w:t>2.10 Smart Marketplace Systems for Agricultural Inputs</w:t>
            </w:r>
            <w:r>
              <w:rPr>
                <w:noProof/>
                <w:webHidden/>
              </w:rPr>
              <w:tab/>
            </w:r>
            <w:r>
              <w:rPr>
                <w:noProof/>
                <w:webHidden/>
              </w:rPr>
              <w:fldChar w:fldCharType="begin"/>
            </w:r>
            <w:r>
              <w:rPr>
                <w:noProof/>
                <w:webHidden/>
              </w:rPr>
              <w:instrText xml:space="preserve"> PAGEREF _Toc238197010 \h </w:instrText>
            </w:r>
            <w:r>
              <w:rPr>
                <w:noProof/>
                <w:webHidden/>
              </w:rPr>
            </w:r>
            <w:r>
              <w:rPr>
                <w:noProof/>
                <w:webHidden/>
              </w:rPr>
              <w:fldChar w:fldCharType="separate"/>
            </w:r>
            <w:r>
              <w:rPr>
                <w:noProof/>
                <w:webHidden/>
              </w:rPr>
              <w:t>24</w:t>
            </w:r>
            <w:r>
              <w:rPr>
                <w:noProof/>
                <w:webHidden/>
              </w:rPr>
              <w:fldChar w:fldCharType="end"/>
            </w:r>
          </w:hyperlink>
        </w:p>
        <w:p w14:paraId="3A78CEAD" w14:textId="5954F0FA" w:rsidR="00AD2C5E" w:rsidRDefault="00AD2C5E">
          <w:pPr>
            <w:pStyle w:val="TOC1"/>
            <w:tabs>
              <w:tab w:val="right" w:leader="dot" w:pos="8828"/>
            </w:tabs>
            <w:rPr>
              <w:rFonts w:eastAsiaTheme="minorEastAsia"/>
              <w:noProof/>
            </w:rPr>
          </w:pPr>
          <w:hyperlink w:anchor="_Toc238197011" w:history="1">
            <w:r w:rsidRPr="00282B47">
              <w:rPr>
                <w:rStyle w:val="Hyperlink"/>
                <w:rFonts w:cs="Times New Roman"/>
                <w:noProof/>
              </w:rPr>
              <w:t>CHAPTER 3: METHODOLOGY</w:t>
            </w:r>
            <w:r>
              <w:rPr>
                <w:noProof/>
                <w:webHidden/>
              </w:rPr>
              <w:tab/>
            </w:r>
            <w:r>
              <w:rPr>
                <w:noProof/>
                <w:webHidden/>
              </w:rPr>
              <w:fldChar w:fldCharType="begin"/>
            </w:r>
            <w:r>
              <w:rPr>
                <w:noProof/>
                <w:webHidden/>
              </w:rPr>
              <w:instrText xml:space="preserve"> PAGEREF _Toc238197011 \h </w:instrText>
            </w:r>
            <w:r>
              <w:rPr>
                <w:noProof/>
                <w:webHidden/>
              </w:rPr>
            </w:r>
            <w:r>
              <w:rPr>
                <w:noProof/>
                <w:webHidden/>
              </w:rPr>
              <w:fldChar w:fldCharType="separate"/>
            </w:r>
            <w:r>
              <w:rPr>
                <w:noProof/>
                <w:webHidden/>
              </w:rPr>
              <w:t>26</w:t>
            </w:r>
            <w:r>
              <w:rPr>
                <w:noProof/>
                <w:webHidden/>
              </w:rPr>
              <w:fldChar w:fldCharType="end"/>
            </w:r>
          </w:hyperlink>
        </w:p>
        <w:p w14:paraId="479D9964" w14:textId="60D3DB09" w:rsidR="00AD2C5E" w:rsidRDefault="00AD2C5E">
          <w:pPr>
            <w:pStyle w:val="TOC2"/>
            <w:tabs>
              <w:tab w:val="right" w:leader="dot" w:pos="8828"/>
            </w:tabs>
            <w:rPr>
              <w:rFonts w:eastAsiaTheme="minorEastAsia"/>
              <w:noProof/>
            </w:rPr>
          </w:pPr>
          <w:hyperlink w:anchor="_Toc238197012" w:history="1">
            <w:r w:rsidRPr="00282B47">
              <w:rPr>
                <w:rStyle w:val="Hyperlink"/>
                <w:noProof/>
              </w:rPr>
              <w:t>3.1  Introduction</w:t>
            </w:r>
            <w:r>
              <w:rPr>
                <w:noProof/>
                <w:webHidden/>
              </w:rPr>
              <w:tab/>
            </w:r>
            <w:r>
              <w:rPr>
                <w:noProof/>
                <w:webHidden/>
              </w:rPr>
              <w:fldChar w:fldCharType="begin"/>
            </w:r>
            <w:r>
              <w:rPr>
                <w:noProof/>
                <w:webHidden/>
              </w:rPr>
              <w:instrText xml:space="preserve"> PAGEREF _Toc238197012 \h </w:instrText>
            </w:r>
            <w:r>
              <w:rPr>
                <w:noProof/>
                <w:webHidden/>
              </w:rPr>
            </w:r>
            <w:r>
              <w:rPr>
                <w:noProof/>
                <w:webHidden/>
              </w:rPr>
              <w:fldChar w:fldCharType="separate"/>
            </w:r>
            <w:r>
              <w:rPr>
                <w:noProof/>
                <w:webHidden/>
              </w:rPr>
              <w:t>26</w:t>
            </w:r>
            <w:r>
              <w:rPr>
                <w:noProof/>
                <w:webHidden/>
              </w:rPr>
              <w:fldChar w:fldCharType="end"/>
            </w:r>
          </w:hyperlink>
        </w:p>
        <w:p w14:paraId="0412634E" w14:textId="5F4198CC" w:rsidR="00AD2C5E" w:rsidRDefault="00AD2C5E">
          <w:pPr>
            <w:pStyle w:val="TOC2"/>
            <w:tabs>
              <w:tab w:val="right" w:leader="dot" w:pos="8828"/>
            </w:tabs>
            <w:rPr>
              <w:rFonts w:eastAsiaTheme="minorEastAsia"/>
              <w:noProof/>
            </w:rPr>
          </w:pPr>
          <w:hyperlink w:anchor="_Toc238197013" w:history="1">
            <w:r w:rsidRPr="00282B47">
              <w:rPr>
                <w:rStyle w:val="Hyperlink"/>
                <w:noProof/>
              </w:rPr>
              <w:t>3.2  System Overview</w:t>
            </w:r>
            <w:r>
              <w:rPr>
                <w:noProof/>
                <w:webHidden/>
              </w:rPr>
              <w:tab/>
            </w:r>
            <w:r>
              <w:rPr>
                <w:noProof/>
                <w:webHidden/>
              </w:rPr>
              <w:fldChar w:fldCharType="begin"/>
            </w:r>
            <w:r>
              <w:rPr>
                <w:noProof/>
                <w:webHidden/>
              </w:rPr>
              <w:instrText xml:space="preserve"> PAGEREF _Toc238197013 \h </w:instrText>
            </w:r>
            <w:r>
              <w:rPr>
                <w:noProof/>
                <w:webHidden/>
              </w:rPr>
            </w:r>
            <w:r>
              <w:rPr>
                <w:noProof/>
                <w:webHidden/>
              </w:rPr>
              <w:fldChar w:fldCharType="separate"/>
            </w:r>
            <w:r>
              <w:rPr>
                <w:noProof/>
                <w:webHidden/>
              </w:rPr>
              <w:t>27</w:t>
            </w:r>
            <w:r>
              <w:rPr>
                <w:noProof/>
                <w:webHidden/>
              </w:rPr>
              <w:fldChar w:fldCharType="end"/>
            </w:r>
          </w:hyperlink>
        </w:p>
        <w:p w14:paraId="50784FDF" w14:textId="10291E0F" w:rsidR="00AD2C5E" w:rsidRDefault="00AD2C5E">
          <w:pPr>
            <w:pStyle w:val="TOC3"/>
            <w:tabs>
              <w:tab w:val="right" w:leader="dot" w:pos="8828"/>
            </w:tabs>
            <w:rPr>
              <w:rFonts w:eastAsiaTheme="minorEastAsia"/>
              <w:noProof/>
            </w:rPr>
          </w:pPr>
          <w:hyperlink w:anchor="_Toc238197014" w:history="1">
            <w:r w:rsidRPr="00282B47">
              <w:rPr>
                <w:rStyle w:val="Hyperlink"/>
                <w:noProof/>
              </w:rPr>
              <w:t>3.2.2 System Boundary</w:t>
            </w:r>
            <w:r>
              <w:rPr>
                <w:noProof/>
                <w:webHidden/>
              </w:rPr>
              <w:tab/>
            </w:r>
            <w:r>
              <w:rPr>
                <w:noProof/>
                <w:webHidden/>
              </w:rPr>
              <w:fldChar w:fldCharType="begin"/>
            </w:r>
            <w:r>
              <w:rPr>
                <w:noProof/>
                <w:webHidden/>
              </w:rPr>
              <w:instrText xml:space="preserve"> PAGEREF _Toc238197014 \h </w:instrText>
            </w:r>
            <w:r>
              <w:rPr>
                <w:noProof/>
                <w:webHidden/>
              </w:rPr>
            </w:r>
            <w:r>
              <w:rPr>
                <w:noProof/>
                <w:webHidden/>
              </w:rPr>
              <w:fldChar w:fldCharType="separate"/>
            </w:r>
            <w:r>
              <w:rPr>
                <w:noProof/>
                <w:webHidden/>
              </w:rPr>
              <w:t>29</w:t>
            </w:r>
            <w:r>
              <w:rPr>
                <w:noProof/>
                <w:webHidden/>
              </w:rPr>
              <w:fldChar w:fldCharType="end"/>
            </w:r>
          </w:hyperlink>
        </w:p>
        <w:p w14:paraId="329D021E" w14:textId="15494A27" w:rsidR="00AD2C5E" w:rsidRDefault="00AD2C5E">
          <w:pPr>
            <w:pStyle w:val="TOC2"/>
            <w:tabs>
              <w:tab w:val="right" w:leader="dot" w:pos="8828"/>
            </w:tabs>
            <w:rPr>
              <w:rFonts w:eastAsiaTheme="minorEastAsia"/>
              <w:noProof/>
            </w:rPr>
          </w:pPr>
          <w:hyperlink w:anchor="_Toc238197015" w:history="1">
            <w:r w:rsidRPr="00282B47">
              <w:rPr>
                <w:rStyle w:val="Hyperlink"/>
                <w:noProof/>
              </w:rPr>
              <w:t>3.3  System Features</w:t>
            </w:r>
            <w:r>
              <w:rPr>
                <w:noProof/>
                <w:webHidden/>
              </w:rPr>
              <w:tab/>
            </w:r>
            <w:r>
              <w:rPr>
                <w:noProof/>
                <w:webHidden/>
              </w:rPr>
              <w:fldChar w:fldCharType="begin"/>
            </w:r>
            <w:r>
              <w:rPr>
                <w:noProof/>
                <w:webHidden/>
              </w:rPr>
              <w:instrText xml:space="preserve"> PAGEREF _Toc238197015 \h </w:instrText>
            </w:r>
            <w:r>
              <w:rPr>
                <w:noProof/>
                <w:webHidden/>
              </w:rPr>
            </w:r>
            <w:r>
              <w:rPr>
                <w:noProof/>
                <w:webHidden/>
              </w:rPr>
              <w:fldChar w:fldCharType="separate"/>
            </w:r>
            <w:r>
              <w:rPr>
                <w:noProof/>
                <w:webHidden/>
              </w:rPr>
              <w:t>29</w:t>
            </w:r>
            <w:r>
              <w:rPr>
                <w:noProof/>
                <w:webHidden/>
              </w:rPr>
              <w:fldChar w:fldCharType="end"/>
            </w:r>
          </w:hyperlink>
        </w:p>
        <w:p w14:paraId="4C670626" w14:textId="399465E8" w:rsidR="00AD2C5E" w:rsidRDefault="00AD2C5E">
          <w:pPr>
            <w:pStyle w:val="TOC3"/>
            <w:tabs>
              <w:tab w:val="right" w:leader="dot" w:pos="8828"/>
            </w:tabs>
            <w:rPr>
              <w:rFonts w:eastAsiaTheme="minorEastAsia"/>
              <w:noProof/>
            </w:rPr>
          </w:pPr>
          <w:hyperlink w:anchor="_Toc238197016" w:history="1">
            <w:r w:rsidRPr="00282B47">
              <w:rPr>
                <w:rStyle w:val="Hyperlink"/>
                <w:noProof/>
              </w:rPr>
              <w:t>3.3.1 User Registration, Authentication, and Profile Management</w:t>
            </w:r>
            <w:r>
              <w:rPr>
                <w:noProof/>
                <w:webHidden/>
              </w:rPr>
              <w:tab/>
            </w:r>
            <w:r>
              <w:rPr>
                <w:noProof/>
                <w:webHidden/>
              </w:rPr>
              <w:fldChar w:fldCharType="begin"/>
            </w:r>
            <w:r>
              <w:rPr>
                <w:noProof/>
                <w:webHidden/>
              </w:rPr>
              <w:instrText xml:space="preserve"> PAGEREF _Toc238197016 \h </w:instrText>
            </w:r>
            <w:r>
              <w:rPr>
                <w:noProof/>
                <w:webHidden/>
              </w:rPr>
            </w:r>
            <w:r>
              <w:rPr>
                <w:noProof/>
                <w:webHidden/>
              </w:rPr>
              <w:fldChar w:fldCharType="separate"/>
            </w:r>
            <w:r>
              <w:rPr>
                <w:noProof/>
                <w:webHidden/>
              </w:rPr>
              <w:t>29</w:t>
            </w:r>
            <w:r>
              <w:rPr>
                <w:noProof/>
                <w:webHidden/>
              </w:rPr>
              <w:fldChar w:fldCharType="end"/>
            </w:r>
          </w:hyperlink>
        </w:p>
        <w:p w14:paraId="2763C410" w14:textId="2C4225CC" w:rsidR="00AD2C5E" w:rsidRDefault="00AD2C5E">
          <w:pPr>
            <w:pStyle w:val="TOC3"/>
            <w:tabs>
              <w:tab w:val="right" w:leader="dot" w:pos="8828"/>
            </w:tabs>
            <w:rPr>
              <w:rFonts w:eastAsiaTheme="minorEastAsia"/>
              <w:noProof/>
            </w:rPr>
          </w:pPr>
          <w:hyperlink w:anchor="_Toc238197017" w:history="1">
            <w:r w:rsidRPr="00282B47">
              <w:rPr>
                <w:rStyle w:val="Hyperlink"/>
                <w:noProof/>
              </w:rPr>
              <w:t>3.3.2 Product Catalogue and Search</w:t>
            </w:r>
            <w:r>
              <w:rPr>
                <w:noProof/>
                <w:webHidden/>
              </w:rPr>
              <w:tab/>
            </w:r>
            <w:r>
              <w:rPr>
                <w:noProof/>
                <w:webHidden/>
              </w:rPr>
              <w:fldChar w:fldCharType="begin"/>
            </w:r>
            <w:r>
              <w:rPr>
                <w:noProof/>
                <w:webHidden/>
              </w:rPr>
              <w:instrText xml:space="preserve"> PAGEREF _Toc238197017 \h </w:instrText>
            </w:r>
            <w:r>
              <w:rPr>
                <w:noProof/>
                <w:webHidden/>
              </w:rPr>
            </w:r>
            <w:r>
              <w:rPr>
                <w:noProof/>
                <w:webHidden/>
              </w:rPr>
              <w:fldChar w:fldCharType="separate"/>
            </w:r>
            <w:r>
              <w:rPr>
                <w:noProof/>
                <w:webHidden/>
              </w:rPr>
              <w:t>30</w:t>
            </w:r>
            <w:r>
              <w:rPr>
                <w:noProof/>
                <w:webHidden/>
              </w:rPr>
              <w:fldChar w:fldCharType="end"/>
            </w:r>
          </w:hyperlink>
        </w:p>
        <w:p w14:paraId="39654EA3" w14:textId="198405B2" w:rsidR="00AD2C5E" w:rsidRDefault="00AD2C5E">
          <w:pPr>
            <w:pStyle w:val="TOC3"/>
            <w:tabs>
              <w:tab w:val="right" w:leader="dot" w:pos="8828"/>
            </w:tabs>
            <w:rPr>
              <w:rFonts w:eastAsiaTheme="minorEastAsia"/>
              <w:noProof/>
            </w:rPr>
          </w:pPr>
          <w:hyperlink w:anchor="_Toc238197018" w:history="1">
            <w:r w:rsidRPr="00282B47">
              <w:rPr>
                <w:rStyle w:val="Hyperlink"/>
                <w:noProof/>
              </w:rPr>
              <w:t>3.3.3 Supplier Discovery and Supplier Profiles</w:t>
            </w:r>
            <w:r>
              <w:rPr>
                <w:noProof/>
                <w:webHidden/>
              </w:rPr>
              <w:tab/>
            </w:r>
            <w:r>
              <w:rPr>
                <w:noProof/>
                <w:webHidden/>
              </w:rPr>
              <w:fldChar w:fldCharType="begin"/>
            </w:r>
            <w:r>
              <w:rPr>
                <w:noProof/>
                <w:webHidden/>
              </w:rPr>
              <w:instrText xml:space="preserve"> PAGEREF _Toc238197018 \h </w:instrText>
            </w:r>
            <w:r>
              <w:rPr>
                <w:noProof/>
                <w:webHidden/>
              </w:rPr>
            </w:r>
            <w:r>
              <w:rPr>
                <w:noProof/>
                <w:webHidden/>
              </w:rPr>
              <w:fldChar w:fldCharType="separate"/>
            </w:r>
            <w:r>
              <w:rPr>
                <w:noProof/>
                <w:webHidden/>
              </w:rPr>
              <w:t>30</w:t>
            </w:r>
            <w:r>
              <w:rPr>
                <w:noProof/>
                <w:webHidden/>
              </w:rPr>
              <w:fldChar w:fldCharType="end"/>
            </w:r>
          </w:hyperlink>
        </w:p>
        <w:p w14:paraId="7E869F39" w14:textId="0FF86137" w:rsidR="00AD2C5E" w:rsidRDefault="00AD2C5E">
          <w:pPr>
            <w:pStyle w:val="TOC3"/>
            <w:tabs>
              <w:tab w:val="right" w:leader="dot" w:pos="8828"/>
            </w:tabs>
            <w:rPr>
              <w:rFonts w:eastAsiaTheme="minorEastAsia"/>
              <w:noProof/>
            </w:rPr>
          </w:pPr>
          <w:hyperlink w:anchor="_Toc238197019" w:history="1">
            <w:r w:rsidRPr="00282B47">
              <w:rPr>
                <w:rStyle w:val="Hyperlink"/>
                <w:noProof/>
              </w:rPr>
              <w:t>3.3.4 Shopping Cart and Checkout</w:t>
            </w:r>
            <w:r>
              <w:rPr>
                <w:noProof/>
                <w:webHidden/>
              </w:rPr>
              <w:tab/>
            </w:r>
            <w:r>
              <w:rPr>
                <w:noProof/>
                <w:webHidden/>
              </w:rPr>
              <w:fldChar w:fldCharType="begin"/>
            </w:r>
            <w:r>
              <w:rPr>
                <w:noProof/>
                <w:webHidden/>
              </w:rPr>
              <w:instrText xml:space="preserve"> PAGEREF _Toc238197019 \h </w:instrText>
            </w:r>
            <w:r>
              <w:rPr>
                <w:noProof/>
                <w:webHidden/>
              </w:rPr>
            </w:r>
            <w:r>
              <w:rPr>
                <w:noProof/>
                <w:webHidden/>
              </w:rPr>
              <w:fldChar w:fldCharType="separate"/>
            </w:r>
            <w:r>
              <w:rPr>
                <w:noProof/>
                <w:webHidden/>
              </w:rPr>
              <w:t>31</w:t>
            </w:r>
            <w:r>
              <w:rPr>
                <w:noProof/>
                <w:webHidden/>
              </w:rPr>
              <w:fldChar w:fldCharType="end"/>
            </w:r>
          </w:hyperlink>
        </w:p>
        <w:p w14:paraId="0D975003" w14:textId="56DEC7A4" w:rsidR="00AD2C5E" w:rsidRDefault="00AD2C5E">
          <w:pPr>
            <w:pStyle w:val="TOC3"/>
            <w:tabs>
              <w:tab w:val="right" w:leader="dot" w:pos="8828"/>
            </w:tabs>
            <w:rPr>
              <w:rFonts w:eastAsiaTheme="minorEastAsia"/>
              <w:noProof/>
            </w:rPr>
          </w:pPr>
          <w:hyperlink w:anchor="_Toc238197020" w:history="1">
            <w:r w:rsidRPr="00282B47">
              <w:rPr>
                <w:rStyle w:val="Hyperlink"/>
                <w:noProof/>
              </w:rPr>
              <w:t>3.3.5 Order Management and Order Tracking</w:t>
            </w:r>
            <w:r>
              <w:rPr>
                <w:noProof/>
                <w:webHidden/>
              </w:rPr>
              <w:tab/>
            </w:r>
            <w:r>
              <w:rPr>
                <w:noProof/>
                <w:webHidden/>
              </w:rPr>
              <w:fldChar w:fldCharType="begin"/>
            </w:r>
            <w:r>
              <w:rPr>
                <w:noProof/>
                <w:webHidden/>
              </w:rPr>
              <w:instrText xml:space="preserve"> PAGEREF _Toc238197020 \h </w:instrText>
            </w:r>
            <w:r>
              <w:rPr>
                <w:noProof/>
                <w:webHidden/>
              </w:rPr>
            </w:r>
            <w:r>
              <w:rPr>
                <w:noProof/>
                <w:webHidden/>
              </w:rPr>
              <w:fldChar w:fldCharType="separate"/>
            </w:r>
            <w:r>
              <w:rPr>
                <w:noProof/>
                <w:webHidden/>
              </w:rPr>
              <w:t>31</w:t>
            </w:r>
            <w:r>
              <w:rPr>
                <w:noProof/>
                <w:webHidden/>
              </w:rPr>
              <w:fldChar w:fldCharType="end"/>
            </w:r>
          </w:hyperlink>
        </w:p>
        <w:p w14:paraId="00E531C6" w14:textId="2C233945" w:rsidR="00AD2C5E" w:rsidRDefault="00AD2C5E">
          <w:pPr>
            <w:pStyle w:val="TOC3"/>
            <w:tabs>
              <w:tab w:val="right" w:leader="dot" w:pos="8828"/>
            </w:tabs>
            <w:rPr>
              <w:rFonts w:eastAsiaTheme="minorEastAsia"/>
              <w:noProof/>
            </w:rPr>
          </w:pPr>
          <w:hyperlink w:anchor="_Toc238197021" w:history="1">
            <w:r w:rsidRPr="00282B47">
              <w:rPr>
                <w:rStyle w:val="Hyperlink"/>
                <w:noProof/>
              </w:rPr>
              <w:t>3.3.6 Payment and Transaction Management</w:t>
            </w:r>
            <w:r>
              <w:rPr>
                <w:noProof/>
                <w:webHidden/>
              </w:rPr>
              <w:tab/>
            </w:r>
            <w:r>
              <w:rPr>
                <w:noProof/>
                <w:webHidden/>
              </w:rPr>
              <w:fldChar w:fldCharType="begin"/>
            </w:r>
            <w:r>
              <w:rPr>
                <w:noProof/>
                <w:webHidden/>
              </w:rPr>
              <w:instrText xml:space="preserve"> PAGEREF _Toc238197021 \h </w:instrText>
            </w:r>
            <w:r>
              <w:rPr>
                <w:noProof/>
                <w:webHidden/>
              </w:rPr>
            </w:r>
            <w:r>
              <w:rPr>
                <w:noProof/>
                <w:webHidden/>
              </w:rPr>
              <w:fldChar w:fldCharType="separate"/>
            </w:r>
            <w:r>
              <w:rPr>
                <w:noProof/>
                <w:webHidden/>
              </w:rPr>
              <w:t>32</w:t>
            </w:r>
            <w:r>
              <w:rPr>
                <w:noProof/>
                <w:webHidden/>
              </w:rPr>
              <w:fldChar w:fldCharType="end"/>
            </w:r>
          </w:hyperlink>
        </w:p>
        <w:p w14:paraId="73B3329F" w14:textId="11062326" w:rsidR="00AD2C5E" w:rsidRDefault="00AD2C5E">
          <w:pPr>
            <w:pStyle w:val="TOC3"/>
            <w:tabs>
              <w:tab w:val="right" w:leader="dot" w:pos="8828"/>
            </w:tabs>
            <w:rPr>
              <w:rFonts w:eastAsiaTheme="minorEastAsia"/>
              <w:noProof/>
            </w:rPr>
          </w:pPr>
          <w:hyperlink w:anchor="_Toc238197022" w:history="1">
            <w:r w:rsidRPr="00282B47">
              <w:rPr>
                <w:rStyle w:val="Hyperlink"/>
                <w:noProof/>
              </w:rPr>
              <w:t>3.3.7 Cancellation, Return, Refund, and Dispute Handling</w:t>
            </w:r>
            <w:r>
              <w:rPr>
                <w:noProof/>
                <w:webHidden/>
              </w:rPr>
              <w:tab/>
            </w:r>
            <w:r>
              <w:rPr>
                <w:noProof/>
                <w:webHidden/>
              </w:rPr>
              <w:fldChar w:fldCharType="begin"/>
            </w:r>
            <w:r>
              <w:rPr>
                <w:noProof/>
                <w:webHidden/>
              </w:rPr>
              <w:instrText xml:space="preserve"> PAGEREF _Toc238197022 \h </w:instrText>
            </w:r>
            <w:r>
              <w:rPr>
                <w:noProof/>
                <w:webHidden/>
              </w:rPr>
            </w:r>
            <w:r>
              <w:rPr>
                <w:noProof/>
                <w:webHidden/>
              </w:rPr>
              <w:fldChar w:fldCharType="separate"/>
            </w:r>
            <w:r>
              <w:rPr>
                <w:noProof/>
                <w:webHidden/>
              </w:rPr>
              <w:t>32</w:t>
            </w:r>
            <w:r>
              <w:rPr>
                <w:noProof/>
                <w:webHidden/>
              </w:rPr>
              <w:fldChar w:fldCharType="end"/>
            </w:r>
          </w:hyperlink>
        </w:p>
        <w:p w14:paraId="3CA9F8B9" w14:textId="30C2ACEE" w:rsidR="00AD2C5E" w:rsidRDefault="00AD2C5E">
          <w:pPr>
            <w:pStyle w:val="TOC3"/>
            <w:tabs>
              <w:tab w:val="right" w:leader="dot" w:pos="8828"/>
            </w:tabs>
            <w:rPr>
              <w:rFonts w:eastAsiaTheme="minorEastAsia"/>
              <w:noProof/>
            </w:rPr>
          </w:pPr>
          <w:hyperlink w:anchor="_Toc238197023" w:history="1">
            <w:r w:rsidRPr="00282B47">
              <w:rPr>
                <w:rStyle w:val="Hyperlink"/>
                <w:noProof/>
              </w:rPr>
              <w:t>3.3.8 Supplier Product and Inventory Management</w:t>
            </w:r>
            <w:r>
              <w:rPr>
                <w:noProof/>
                <w:webHidden/>
              </w:rPr>
              <w:tab/>
            </w:r>
            <w:r>
              <w:rPr>
                <w:noProof/>
                <w:webHidden/>
              </w:rPr>
              <w:fldChar w:fldCharType="begin"/>
            </w:r>
            <w:r>
              <w:rPr>
                <w:noProof/>
                <w:webHidden/>
              </w:rPr>
              <w:instrText xml:space="preserve"> PAGEREF _Toc238197023 \h </w:instrText>
            </w:r>
            <w:r>
              <w:rPr>
                <w:noProof/>
                <w:webHidden/>
              </w:rPr>
            </w:r>
            <w:r>
              <w:rPr>
                <w:noProof/>
                <w:webHidden/>
              </w:rPr>
              <w:fldChar w:fldCharType="separate"/>
            </w:r>
            <w:r>
              <w:rPr>
                <w:noProof/>
                <w:webHidden/>
              </w:rPr>
              <w:t>33</w:t>
            </w:r>
            <w:r>
              <w:rPr>
                <w:noProof/>
                <w:webHidden/>
              </w:rPr>
              <w:fldChar w:fldCharType="end"/>
            </w:r>
          </w:hyperlink>
        </w:p>
        <w:p w14:paraId="5FB79311" w14:textId="031A3330" w:rsidR="00AD2C5E" w:rsidRDefault="00AD2C5E">
          <w:pPr>
            <w:pStyle w:val="TOC3"/>
            <w:tabs>
              <w:tab w:val="right" w:leader="dot" w:pos="8828"/>
            </w:tabs>
            <w:rPr>
              <w:rFonts w:eastAsiaTheme="minorEastAsia"/>
              <w:noProof/>
            </w:rPr>
          </w:pPr>
          <w:hyperlink w:anchor="_Toc238197024" w:history="1">
            <w:r w:rsidRPr="00282B47">
              <w:rPr>
                <w:rStyle w:val="Hyperlink"/>
                <w:noProof/>
              </w:rPr>
              <w:t>3.3.9 Administrator Dashboard and Management Console</w:t>
            </w:r>
            <w:r>
              <w:rPr>
                <w:noProof/>
                <w:webHidden/>
              </w:rPr>
              <w:tab/>
            </w:r>
            <w:r>
              <w:rPr>
                <w:noProof/>
                <w:webHidden/>
              </w:rPr>
              <w:fldChar w:fldCharType="begin"/>
            </w:r>
            <w:r>
              <w:rPr>
                <w:noProof/>
                <w:webHidden/>
              </w:rPr>
              <w:instrText xml:space="preserve"> PAGEREF _Toc238197024 \h </w:instrText>
            </w:r>
            <w:r>
              <w:rPr>
                <w:noProof/>
                <w:webHidden/>
              </w:rPr>
            </w:r>
            <w:r>
              <w:rPr>
                <w:noProof/>
                <w:webHidden/>
              </w:rPr>
              <w:fldChar w:fldCharType="separate"/>
            </w:r>
            <w:r>
              <w:rPr>
                <w:noProof/>
                <w:webHidden/>
              </w:rPr>
              <w:t>33</w:t>
            </w:r>
            <w:r>
              <w:rPr>
                <w:noProof/>
                <w:webHidden/>
              </w:rPr>
              <w:fldChar w:fldCharType="end"/>
            </w:r>
          </w:hyperlink>
        </w:p>
        <w:p w14:paraId="2091E66B" w14:textId="36D46034" w:rsidR="00AD2C5E" w:rsidRDefault="00AD2C5E">
          <w:pPr>
            <w:pStyle w:val="TOC3"/>
            <w:tabs>
              <w:tab w:val="right" w:leader="dot" w:pos="8828"/>
            </w:tabs>
            <w:rPr>
              <w:rFonts w:eastAsiaTheme="minorEastAsia"/>
              <w:noProof/>
            </w:rPr>
          </w:pPr>
          <w:hyperlink w:anchor="_Toc238197025" w:history="1">
            <w:r w:rsidRPr="00282B47">
              <w:rPr>
                <w:rStyle w:val="Hyperlink"/>
                <w:noProof/>
              </w:rPr>
              <w:t>3.3.10 Supplier Dashboard and Supplier Console</w:t>
            </w:r>
            <w:r>
              <w:rPr>
                <w:noProof/>
                <w:webHidden/>
              </w:rPr>
              <w:tab/>
            </w:r>
            <w:r>
              <w:rPr>
                <w:noProof/>
                <w:webHidden/>
              </w:rPr>
              <w:fldChar w:fldCharType="begin"/>
            </w:r>
            <w:r>
              <w:rPr>
                <w:noProof/>
                <w:webHidden/>
              </w:rPr>
              <w:instrText xml:space="preserve"> PAGEREF _Toc238197025 \h </w:instrText>
            </w:r>
            <w:r>
              <w:rPr>
                <w:noProof/>
                <w:webHidden/>
              </w:rPr>
            </w:r>
            <w:r>
              <w:rPr>
                <w:noProof/>
                <w:webHidden/>
              </w:rPr>
              <w:fldChar w:fldCharType="separate"/>
            </w:r>
            <w:r>
              <w:rPr>
                <w:noProof/>
                <w:webHidden/>
              </w:rPr>
              <w:t>33</w:t>
            </w:r>
            <w:r>
              <w:rPr>
                <w:noProof/>
                <w:webHidden/>
              </w:rPr>
              <w:fldChar w:fldCharType="end"/>
            </w:r>
          </w:hyperlink>
        </w:p>
        <w:p w14:paraId="18415849" w14:textId="7946AF9D" w:rsidR="00AD2C5E" w:rsidRDefault="00AD2C5E">
          <w:pPr>
            <w:pStyle w:val="TOC3"/>
            <w:tabs>
              <w:tab w:val="right" w:leader="dot" w:pos="8828"/>
            </w:tabs>
            <w:rPr>
              <w:rFonts w:eastAsiaTheme="minorEastAsia"/>
              <w:noProof/>
            </w:rPr>
          </w:pPr>
          <w:hyperlink w:anchor="_Toc238197026" w:history="1">
            <w:r w:rsidRPr="00282B47">
              <w:rPr>
                <w:rStyle w:val="Hyperlink"/>
                <w:noProof/>
              </w:rPr>
              <w:t>3.3.11 Reviews and Ratings</w:t>
            </w:r>
            <w:r>
              <w:rPr>
                <w:noProof/>
                <w:webHidden/>
              </w:rPr>
              <w:tab/>
            </w:r>
            <w:r>
              <w:rPr>
                <w:noProof/>
                <w:webHidden/>
              </w:rPr>
              <w:fldChar w:fldCharType="begin"/>
            </w:r>
            <w:r>
              <w:rPr>
                <w:noProof/>
                <w:webHidden/>
              </w:rPr>
              <w:instrText xml:space="preserve"> PAGEREF _Toc238197026 \h </w:instrText>
            </w:r>
            <w:r>
              <w:rPr>
                <w:noProof/>
                <w:webHidden/>
              </w:rPr>
            </w:r>
            <w:r>
              <w:rPr>
                <w:noProof/>
                <w:webHidden/>
              </w:rPr>
              <w:fldChar w:fldCharType="separate"/>
            </w:r>
            <w:r>
              <w:rPr>
                <w:noProof/>
                <w:webHidden/>
              </w:rPr>
              <w:t>34</w:t>
            </w:r>
            <w:r>
              <w:rPr>
                <w:noProof/>
                <w:webHidden/>
              </w:rPr>
              <w:fldChar w:fldCharType="end"/>
            </w:r>
          </w:hyperlink>
        </w:p>
        <w:p w14:paraId="1DE4B1F4" w14:textId="582C351E" w:rsidR="00AD2C5E" w:rsidRDefault="00AD2C5E">
          <w:pPr>
            <w:pStyle w:val="TOC3"/>
            <w:tabs>
              <w:tab w:val="right" w:leader="dot" w:pos="8828"/>
            </w:tabs>
            <w:rPr>
              <w:rFonts w:eastAsiaTheme="minorEastAsia"/>
              <w:noProof/>
            </w:rPr>
          </w:pPr>
          <w:hyperlink w:anchor="_Toc238197027" w:history="1">
            <w:r w:rsidRPr="00282B47">
              <w:rPr>
                <w:rStyle w:val="Hyperlink"/>
                <w:noProof/>
              </w:rPr>
              <w:t>3.3.12 Coupons and Discounts</w:t>
            </w:r>
            <w:r>
              <w:rPr>
                <w:noProof/>
                <w:webHidden/>
              </w:rPr>
              <w:tab/>
            </w:r>
            <w:r>
              <w:rPr>
                <w:noProof/>
                <w:webHidden/>
              </w:rPr>
              <w:fldChar w:fldCharType="begin"/>
            </w:r>
            <w:r>
              <w:rPr>
                <w:noProof/>
                <w:webHidden/>
              </w:rPr>
              <w:instrText xml:space="preserve"> PAGEREF _Toc238197027 \h </w:instrText>
            </w:r>
            <w:r>
              <w:rPr>
                <w:noProof/>
                <w:webHidden/>
              </w:rPr>
            </w:r>
            <w:r>
              <w:rPr>
                <w:noProof/>
                <w:webHidden/>
              </w:rPr>
              <w:fldChar w:fldCharType="separate"/>
            </w:r>
            <w:r>
              <w:rPr>
                <w:noProof/>
                <w:webHidden/>
              </w:rPr>
              <w:t>34</w:t>
            </w:r>
            <w:r>
              <w:rPr>
                <w:noProof/>
                <w:webHidden/>
              </w:rPr>
              <w:fldChar w:fldCharType="end"/>
            </w:r>
          </w:hyperlink>
        </w:p>
        <w:p w14:paraId="698B916A" w14:textId="6B73E3CE" w:rsidR="00AD2C5E" w:rsidRDefault="00AD2C5E">
          <w:pPr>
            <w:pStyle w:val="TOC3"/>
            <w:tabs>
              <w:tab w:val="right" w:leader="dot" w:pos="8828"/>
            </w:tabs>
            <w:rPr>
              <w:rFonts w:eastAsiaTheme="minorEastAsia"/>
              <w:noProof/>
            </w:rPr>
          </w:pPr>
          <w:hyperlink w:anchor="_Toc238197028" w:history="1">
            <w:r w:rsidRPr="00282B47">
              <w:rPr>
                <w:rStyle w:val="Hyperlink"/>
                <w:noProof/>
              </w:rPr>
              <w:t>3.3.13 Notifications</w:t>
            </w:r>
            <w:r>
              <w:rPr>
                <w:noProof/>
                <w:webHidden/>
              </w:rPr>
              <w:tab/>
            </w:r>
            <w:r>
              <w:rPr>
                <w:noProof/>
                <w:webHidden/>
              </w:rPr>
              <w:fldChar w:fldCharType="begin"/>
            </w:r>
            <w:r>
              <w:rPr>
                <w:noProof/>
                <w:webHidden/>
              </w:rPr>
              <w:instrText xml:space="preserve"> PAGEREF _Toc238197028 \h </w:instrText>
            </w:r>
            <w:r>
              <w:rPr>
                <w:noProof/>
                <w:webHidden/>
              </w:rPr>
            </w:r>
            <w:r>
              <w:rPr>
                <w:noProof/>
                <w:webHidden/>
              </w:rPr>
              <w:fldChar w:fldCharType="separate"/>
            </w:r>
            <w:r>
              <w:rPr>
                <w:noProof/>
                <w:webHidden/>
              </w:rPr>
              <w:t>34</w:t>
            </w:r>
            <w:r>
              <w:rPr>
                <w:noProof/>
                <w:webHidden/>
              </w:rPr>
              <w:fldChar w:fldCharType="end"/>
            </w:r>
          </w:hyperlink>
        </w:p>
        <w:p w14:paraId="2A567D0E" w14:textId="44E383DE" w:rsidR="00AD2C5E" w:rsidRDefault="00AD2C5E">
          <w:pPr>
            <w:pStyle w:val="TOC2"/>
            <w:tabs>
              <w:tab w:val="right" w:leader="dot" w:pos="8828"/>
            </w:tabs>
            <w:rPr>
              <w:rFonts w:eastAsiaTheme="minorEastAsia"/>
              <w:noProof/>
            </w:rPr>
          </w:pPr>
          <w:hyperlink w:anchor="_Toc238197029" w:history="1">
            <w:r w:rsidRPr="00282B47">
              <w:rPr>
                <w:rStyle w:val="Hyperlink"/>
                <w:noProof/>
              </w:rPr>
              <w:t>3.4  System Architecture</w:t>
            </w:r>
            <w:r>
              <w:rPr>
                <w:noProof/>
                <w:webHidden/>
              </w:rPr>
              <w:tab/>
            </w:r>
            <w:r>
              <w:rPr>
                <w:noProof/>
                <w:webHidden/>
              </w:rPr>
              <w:fldChar w:fldCharType="begin"/>
            </w:r>
            <w:r>
              <w:rPr>
                <w:noProof/>
                <w:webHidden/>
              </w:rPr>
              <w:instrText xml:space="preserve"> PAGEREF _Toc238197029 \h </w:instrText>
            </w:r>
            <w:r>
              <w:rPr>
                <w:noProof/>
                <w:webHidden/>
              </w:rPr>
            </w:r>
            <w:r>
              <w:rPr>
                <w:noProof/>
                <w:webHidden/>
              </w:rPr>
              <w:fldChar w:fldCharType="separate"/>
            </w:r>
            <w:r>
              <w:rPr>
                <w:noProof/>
                <w:webHidden/>
              </w:rPr>
              <w:t>35</w:t>
            </w:r>
            <w:r>
              <w:rPr>
                <w:noProof/>
                <w:webHidden/>
              </w:rPr>
              <w:fldChar w:fldCharType="end"/>
            </w:r>
          </w:hyperlink>
        </w:p>
        <w:p w14:paraId="53084AFE" w14:textId="1F11E98F" w:rsidR="00AD2C5E" w:rsidRDefault="00AD2C5E">
          <w:pPr>
            <w:pStyle w:val="TOC3"/>
            <w:tabs>
              <w:tab w:val="right" w:leader="dot" w:pos="8828"/>
            </w:tabs>
            <w:rPr>
              <w:rFonts w:eastAsiaTheme="minorEastAsia"/>
              <w:noProof/>
            </w:rPr>
          </w:pPr>
          <w:hyperlink w:anchor="_Toc238197030" w:history="1">
            <w:r w:rsidRPr="00282B47">
              <w:rPr>
                <w:rStyle w:val="Hyperlink"/>
                <w:noProof/>
              </w:rPr>
              <w:t>3.4.1 Architectural Style</w:t>
            </w:r>
            <w:r>
              <w:rPr>
                <w:noProof/>
                <w:webHidden/>
              </w:rPr>
              <w:tab/>
            </w:r>
            <w:r>
              <w:rPr>
                <w:noProof/>
                <w:webHidden/>
              </w:rPr>
              <w:fldChar w:fldCharType="begin"/>
            </w:r>
            <w:r>
              <w:rPr>
                <w:noProof/>
                <w:webHidden/>
              </w:rPr>
              <w:instrText xml:space="preserve"> PAGEREF _Toc238197030 \h </w:instrText>
            </w:r>
            <w:r>
              <w:rPr>
                <w:noProof/>
                <w:webHidden/>
              </w:rPr>
            </w:r>
            <w:r>
              <w:rPr>
                <w:noProof/>
                <w:webHidden/>
              </w:rPr>
              <w:fldChar w:fldCharType="separate"/>
            </w:r>
            <w:r>
              <w:rPr>
                <w:noProof/>
                <w:webHidden/>
              </w:rPr>
              <w:t>35</w:t>
            </w:r>
            <w:r>
              <w:rPr>
                <w:noProof/>
                <w:webHidden/>
              </w:rPr>
              <w:fldChar w:fldCharType="end"/>
            </w:r>
          </w:hyperlink>
        </w:p>
        <w:p w14:paraId="0031C200" w14:textId="7DCE6623" w:rsidR="00AD2C5E" w:rsidRDefault="00AD2C5E">
          <w:pPr>
            <w:pStyle w:val="TOC3"/>
            <w:tabs>
              <w:tab w:val="right" w:leader="dot" w:pos="8828"/>
            </w:tabs>
            <w:rPr>
              <w:rFonts w:eastAsiaTheme="minorEastAsia"/>
              <w:noProof/>
            </w:rPr>
          </w:pPr>
          <w:hyperlink w:anchor="_Toc238197031" w:history="1">
            <w:r w:rsidRPr="00282B47">
              <w:rPr>
                <w:rStyle w:val="Hyperlink"/>
                <w:noProof/>
              </w:rPr>
              <w:t>3.4.2 Architectural Layers</w:t>
            </w:r>
            <w:r>
              <w:rPr>
                <w:noProof/>
                <w:webHidden/>
              </w:rPr>
              <w:tab/>
            </w:r>
            <w:r>
              <w:rPr>
                <w:noProof/>
                <w:webHidden/>
              </w:rPr>
              <w:fldChar w:fldCharType="begin"/>
            </w:r>
            <w:r>
              <w:rPr>
                <w:noProof/>
                <w:webHidden/>
              </w:rPr>
              <w:instrText xml:space="preserve"> PAGEREF _Toc238197031 \h </w:instrText>
            </w:r>
            <w:r>
              <w:rPr>
                <w:noProof/>
                <w:webHidden/>
              </w:rPr>
            </w:r>
            <w:r>
              <w:rPr>
                <w:noProof/>
                <w:webHidden/>
              </w:rPr>
              <w:fldChar w:fldCharType="separate"/>
            </w:r>
            <w:r>
              <w:rPr>
                <w:noProof/>
                <w:webHidden/>
              </w:rPr>
              <w:t>35</w:t>
            </w:r>
            <w:r>
              <w:rPr>
                <w:noProof/>
                <w:webHidden/>
              </w:rPr>
              <w:fldChar w:fldCharType="end"/>
            </w:r>
          </w:hyperlink>
        </w:p>
        <w:p w14:paraId="0FEC37AB" w14:textId="650AEB9A" w:rsidR="00AD2C5E" w:rsidRDefault="00AD2C5E">
          <w:pPr>
            <w:pStyle w:val="TOC3"/>
            <w:tabs>
              <w:tab w:val="right" w:leader="dot" w:pos="8828"/>
            </w:tabs>
            <w:rPr>
              <w:rFonts w:eastAsiaTheme="minorEastAsia"/>
              <w:noProof/>
            </w:rPr>
          </w:pPr>
          <w:hyperlink w:anchor="_Toc238197032" w:history="1">
            <w:r w:rsidRPr="00282B47">
              <w:rPr>
                <w:rStyle w:val="Hyperlink"/>
                <w:noProof/>
              </w:rPr>
              <w:t>3.4.3 Main Data Flow</w:t>
            </w:r>
            <w:r>
              <w:rPr>
                <w:noProof/>
                <w:webHidden/>
              </w:rPr>
              <w:tab/>
            </w:r>
            <w:r>
              <w:rPr>
                <w:noProof/>
                <w:webHidden/>
              </w:rPr>
              <w:fldChar w:fldCharType="begin"/>
            </w:r>
            <w:r>
              <w:rPr>
                <w:noProof/>
                <w:webHidden/>
              </w:rPr>
              <w:instrText xml:space="preserve"> PAGEREF _Toc238197032 \h </w:instrText>
            </w:r>
            <w:r>
              <w:rPr>
                <w:noProof/>
                <w:webHidden/>
              </w:rPr>
            </w:r>
            <w:r>
              <w:rPr>
                <w:noProof/>
                <w:webHidden/>
              </w:rPr>
              <w:fldChar w:fldCharType="separate"/>
            </w:r>
            <w:r>
              <w:rPr>
                <w:noProof/>
                <w:webHidden/>
              </w:rPr>
              <w:t>36</w:t>
            </w:r>
            <w:r>
              <w:rPr>
                <w:noProof/>
                <w:webHidden/>
              </w:rPr>
              <w:fldChar w:fldCharType="end"/>
            </w:r>
          </w:hyperlink>
        </w:p>
        <w:p w14:paraId="74206167" w14:textId="07F2FBA0" w:rsidR="00AD2C5E" w:rsidRDefault="00AD2C5E">
          <w:pPr>
            <w:pStyle w:val="TOC3"/>
            <w:tabs>
              <w:tab w:val="right" w:leader="dot" w:pos="8828"/>
            </w:tabs>
            <w:rPr>
              <w:rFonts w:eastAsiaTheme="minorEastAsia"/>
              <w:noProof/>
            </w:rPr>
          </w:pPr>
          <w:hyperlink w:anchor="_Toc238197033" w:history="1">
            <w:r w:rsidRPr="00282B47">
              <w:rPr>
                <w:rStyle w:val="Hyperlink"/>
                <w:noProof/>
              </w:rPr>
              <w:t>3.4.4 System Architecture Diagram</w:t>
            </w:r>
            <w:r>
              <w:rPr>
                <w:noProof/>
                <w:webHidden/>
              </w:rPr>
              <w:tab/>
            </w:r>
            <w:r>
              <w:rPr>
                <w:noProof/>
                <w:webHidden/>
              </w:rPr>
              <w:fldChar w:fldCharType="begin"/>
            </w:r>
            <w:r>
              <w:rPr>
                <w:noProof/>
                <w:webHidden/>
              </w:rPr>
              <w:instrText xml:space="preserve"> PAGEREF _Toc238197033 \h </w:instrText>
            </w:r>
            <w:r>
              <w:rPr>
                <w:noProof/>
                <w:webHidden/>
              </w:rPr>
            </w:r>
            <w:r>
              <w:rPr>
                <w:noProof/>
                <w:webHidden/>
              </w:rPr>
              <w:fldChar w:fldCharType="separate"/>
            </w:r>
            <w:r>
              <w:rPr>
                <w:noProof/>
                <w:webHidden/>
              </w:rPr>
              <w:t>37</w:t>
            </w:r>
            <w:r>
              <w:rPr>
                <w:noProof/>
                <w:webHidden/>
              </w:rPr>
              <w:fldChar w:fldCharType="end"/>
            </w:r>
          </w:hyperlink>
        </w:p>
        <w:p w14:paraId="1945A32A" w14:textId="4E26DE08" w:rsidR="00AD2C5E" w:rsidRDefault="00AD2C5E">
          <w:pPr>
            <w:pStyle w:val="TOC2"/>
            <w:tabs>
              <w:tab w:val="right" w:leader="dot" w:pos="8828"/>
            </w:tabs>
            <w:rPr>
              <w:rFonts w:eastAsiaTheme="minorEastAsia"/>
              <w:noProof/>
            </w:rPr>
          </w:pPr>
          <w:hyperlink w:anchor="_Toc238197034" w:history="1">
            <w:r w:rsidRPr="00282B47">
              <w:rPr>
                <w:rStyle w:val="Hyperlink"/>
                <w:noProof/>
              </w:rPr>
              <w:t>3.5  System Requirements</w:t>
            </w:r>
            <w:r>
              <w:rPr>
                <w:noProof/>
                <w:webHidden/>
              </w:rPr>
              <w:tab/>
            </w:r>
            <w:r>
              <w:rPr>
                <w:noProof/>
                <w:webHidden/>
              </w:rPr>
              <w:fldChar w:fldCharType="begin"/>
            </w:r>
            <w:r>
              <w:rPr>
                <w:noProof/>
                <w:webHidden/>
              </w:rPr>
              <w:instrText xml:space="preserve"> PAGEREF _Toc238197034 \h </w:instrText>
            </w:r>
            <w:r>
              <w:rPr>
                <w:noProof/>
                <w:webHidden/>
              </w:rPr>
            </w:r>
            <w:r>
              <w:rPr>
                <w:noProof/>
                <w:webHidden/>
              </w:rPr>
              <w:fldChar w:fldCharType="separate"/>
            </w:r>
            <w:r>
              <w:rPr>
                <w:noProof/>
                <w:webHidden/>
              </w:rPr>
              <w:t>37</w:t>
            </w:r>
            <w:r>
              <w:rPr>
                <w:noProof/>
                <w:webHidden/>
              </w:rPr>
              <w:fldChar w:fldCharType="end"/>
            </w:r>
          </w:hyperlink>
        </w:p>
        <w:p w14:paraId="1F9139C8" w14:textId="3730C725" w:rsidR="00AD2C5E" w:rsidRDefault="00AD2C5E">
          <w:pPr>
            <w:pStyle w:val="TOC3"/>
            <w:tabs>
              <w:tab w:val="right" w:leader="dot" w:pos="8828"/>
            </w:tabs>
            <w:rPr>
              <w:rFonts w:eastAsiaTheme="minorEastAsia"/>
              <w:noProof/>
            </w:rPr>
          </w:pPr>
          <w:hyperlink w:anchor="_Toc238197035" w:history="1">
            <w:r w:rsidRPr="00282B47">
              <w:rPr>
                <w:rStyle w:val="Hyperlink"/>
                <w:noProof/>
              </w:rPr>
              <w:t>3.5.1 Hardware Requirements</w:t>
            </w:r>
            <w:r>
              <w:rPr>
                <w:noProof/>
                <w:webHidden/>
              </w:rPr>
              <w:tab/>
            </w:r>
            <w:r>
              <w:rPr>
                <w:noProof/>
                <w:webHidden/>
              </w:rPr>
              <w:fldChar w:fldCharType="begin"/>
            </w:r>
            <w:r>
              <w:rPr>
                <w:noProof/>
                <w:webHidden/>
              </w:rPr>
              <w:instrText xml:space="preserve"> PAGEREF _Toc238197035 \h </w:instrText>
            </w:r>
            <w:r>
              <w:rPr>
                <w:noProof/>
                <w:webHidden/>
              </w:rPr>
            </w:r>
            <w:r>
              <w:rPr>
                <w:noProof/>
                <w:webHidden/>
              </w:rPr>
              <w:fldChar w:fldCharType="separate"/>
            </w:r>
            <w:r>
              <w:rPr>
                <w:noProof/>
                <w:webHidden/>
              </w:rPr>
              <w:t>37</w:t>
            </w:r>
            <w:r>
              <w:rPr>
                <w:noProof/>
                <w:webHidden/>
              </w:rPr>
              <w:fldChar w:fldCharType="end"/>
            </w:r>
          </w:hyperlink>
        </w:p>
        <w:p w14:paraId="216277FD" w14:textId="79CB308E" w:rsidR="00AD2C5E" w:rsidRDefault="00AD2C5E">
          <w:pPr>
            <w:pStyle w:val="TOC3"/>
            <w:tabs>
              <w:tab w:val="right" w:leader="dot" w:pos="8828"/>
            </w:tabs>
            <w:rPr>
              <w:rFonts w:eastAsiaTheme="minorEastAsia"/>
              <w:noProof/>
            </w:rPr>
          </w:pPr>
          <w:hyperlink w:anchor="_Toc238197036" w:history="1">
            <w:r w:rsidRPr="00282B47">
              <w:rPr>
                <w:rStyle w:val="Hyperlink"/>
                <w:noProof/>
              </w:rPr>
              <w:t>3.5.2 Software Requirements</w:t>
            </w:r>
            <w:r>
              <w:rPr>
                <w:noProof/>
                <w:webHidden/>
              </w:rPr>
              <w:tab/>
            </w:r>
            <w:r>
              <w:rPr>
                <w:noProof/>
                <w:webHidden/>
              </w:rPr>
              <w:fldChar w:fldCharType="begin"/>
            </w:r>
            <w:r>
              <w:rPr>
                <w:noProof/>
                <w:webHidden/>
              </w:rPr>
              <w:instrText xml:space="preserve"> PAGEREF _Toc238197036 \h </w:instrText>
            </w:r>
            <w:r>
              <w:rPr>
                <w:noProof/>
                <w:webHidden/>
              </w:rPr>
            </w:r>
            <w:r>
              <w:rPr>
                <w:noProof/>
                <w:webHidden/>
              </w:rPr>
              <w:fldChar w:fldCharType="separate"/>
            </w:r>
            <w:r>
              <w:rPr>
                <w:noProof/>
                <w:webHidden/>
              </w:rPr>
              <w:t>39</w:t>
            </w:r>
            <w:r>
              <w:rPr>
                <w:noProof/>
                <w:webHidden/>
              </w:rPr>
              <w:fldChar w:fldCharType="end"/>
            </w:r>
          </w:hyperlink>
        </w:p>
        <w:p w14:paraId="59A1DF94" w14:textId="7D3BF37E" w:rsidR="00AD2C5E" w:rsidRDefault="00AD2C5E">
          <w:pPr>
            <w:pStyle w:val="TOC2"/>
            <w:tabs>
              <w:tab w:val="right" w:leader="dot" w:pos="8828"/>
            </w:tabs>
            <w:rPr>
              <w:rFonts w:eastAsiaTheme="minorEastAsia"/>
              <w:noProof/>
            </w:rPr>
          </w:pPr>
          <w:hyperlink w:anchor="_Toc238197037" w:history="1">
            <w:r w:rsidRPr="00282B47">
              <w:rPr>
                <w:rStyle w:val="Hyperlink"/>
                <w:noProof/>
              </w:rPr>
              <w:t>3.6  Requirements</w:t>
            </w:r>
            <w:r>
              <w:rPr>
                <w:noProof/>
                <w:webHidden/>
              </w:rPr>
              <w:tab/>
            </w:r>
            <w:r>
              <w:rPr>
                <w:noProof/>
                <w:webHidden/>
              </w:rPr>
              <w:fldChar w:fldCharType="begin"/>
            </w:r>
            <w:r>
              <w:rPr>
                <w:noProof/>
                <w:webHidden/>
              </w:rPr>
              <w:instrText xml:space="preserve"> PAGEREF _Toc238197037 \h </w:instrText>
            </w:r>
            <w:r>
              <w:rPr>
                <w:noProof/>
                <w:webHidden/>
              </w:rPr>
            </w:r>
            <w:r>
              <w:rPr>
                <w:noProof/>
                <w:webHidden/>
              </w:rPr>
              <w:fldChar w:fldCharType="separate"/>
            </w:r>
            <w:r>
              <w:rPr>
                <w:noProof/>
                <w:webHidden/>
              </w:rPr>
              <w:t>40</w:t>
            </w:r>
            <w:r>
              <w:rPr>
                <w:noProof/>
                <w:webHidden/>
              </w:rPr>
              <w:fldChar w:fldCharType="end"/>
            </w:r>
          </w:hyperlink>
        </w:p>
        <w:p w14:paraId="320B1339" w14:textId="13FC4F34" w:rsidR="00AD2C5E" w:rsidRDefault="00AD2C5E">
          <w:pPr>
            <w:pStyle w:val="TOC3"/>
            <w:tabs>
              <w:tab w:val="right" w:leader="dot" w:pos="8828"/>
            </w:tabs>
            <w:rPr>
              <w:rFonts w:eastAsiaTheme="minorEastAsia"/>
              <w:noProof/>
            </w:rPr>
          </w:pPr>
          <w:hyperlink w:anchor="_Toc238197038" w:history="1">
            <w:r w:rsidRPr="00282B47">
              <w:rPr>
                <w:rStyle w:val="Hyperlink"/>
                <w:noProof/>
              </w:rPr>
              <w:t>3.6.1 Functional Requirements</w:t>
            </w:r>
            <w:r>
              <w:rPr>
                <w:noProof/>
                <w:webHidden/>
              </w:rPr>
              <w:tab/>
            </w:r>
            <w:r>
              <w:rPr>
                <w:noProof/>
                <w:webHidden/>
              </w:rPr>
              <w:fldChar w:fldCharType="begin"/>
            </w:r>
            <w:r>
              <w:rPr>
                <w:noProof/>
                <w:webHidden/>
              </w:rPr>
              <w:instrText xml:space="preserve"> PAGEREF _Toc238197038 \h </w:instrText>
            </w:r>
            <w:r>
              <w:rPr>
                <w:noProof/>
                <w:webHidden/>
              </w:rPr>
            </w:r>
            <w:r>
              <w:rPr>
                <w:noProof/>
                <w:webHidden/>
              </w:rPr>
              <w:fldChar w:fldCharType="separate"/>
            </w:r>
            <w:r>
              <w:rPr>
                <w:noProof/>
                <w:webHidden/>
              </w:rPr>
              <w:t>40</w:t>
            </w:r>
            <w:r>
              <w:rPr>
                <w:noProof/>
                <w:webHidden/>
              </w:rPr>
              <w:fldChar w:fldCharType="end"/>
            </w:r>
          </w:hyperlink>
        </w:p>
        <w:p w14:paraId="6DED3F1B" w14:textId="664022B6" w:rsidR="00AD2C5E" w:rsidRDefault="00AD2C5E">
          <w:pPr>
            <w:pStyle w:val="TOC3"/>
            <w:tabs>
              <w:tab w:val="right" w:leader="dot" w:pos="8828"/>
            </w:tabs>
            <w:rPr>
              <w:rFonts w:eastAsiaTheme="minorEastAsia"/>
              <w:noProof/>
            </w:rPr>
          </w:pPr>
          <w:hyperlink w:anchor="_Toc238197039" w:history="1">
            <w:r w:rsidRPr="00282B47">
              <w:rPr>
                <w:rStyle w:val="Hyperlink"/>
                <w:noProof/>
              </w:rPr>
              <w:t>3.6.2 Non-Functional Requirements</w:t>
            </w:r>
            <w:r>
              <w:rPr>
                <w:noProof/>
                <w:webHidden/>
              </w:rPr>
              <w:tab/>
            </w:r>
            <w:r>
              <w:rPr>
                <w:noProof/>
                <w:webHidden/>
              </w:rPr>
              <w:fldChar w:fldCharType="begin"/>
            </w:r>
            <w:r>
              <w:rPr>
                <w:noProof/>
                <w:webHidden/>
              </w:rPr>
              <w:instrText xml:space="preserve"> PAGEREF _Toc238197039 \h </w:instrText>
            </w:r>
            <w:r>
              <w:rPr>
                <w:noProof/>
                <w:webHidden/>
              </w:rPr>
            </w:r>
            <w:r>
              <w:rPr>
                <w:noProof/>
                <w:webHidden/>
              </w:rPr>
              <w:fldChar w:fldCharType="separate"/>
            </w:r>
            <w:r>
              <w:rPr>
                <w:noProof/>
                <w:webHidden/>
              </w:rPr>
              <w:t>43</w:t>
            </w:r>
            <w:r>
              <w:rPr>
                <w:noProof/>
                <w:webHidden/>
              </w:rPr>
              <w:fldChar w:fldCharType="end"/>
            </w:r>
          </w:hyperlink>
        </w:p>
        <w:p w14:paraId="419AE100" w14:textId="72487ED2" w:rsidR="00AD2C5E" w:rsidRDefault="00AD2C5E">
          <w:pPr>
            <w:pStyle w:val="TOC2"/>
            <w:tabs>
              <w:tab w:val="right" w:leader="dot" w:pos="8828"/>
            </w:tabs>
            <w:rPr>
              <w:rFonts w:eastAsiaTheme="minorEastAsia"/>
              <w:noProof/>
            </w:rPr>
          </w:pPr>
          <w:hyperlink w:anchor="_Toc238197040" w:history="1">
            <w:r w:rsidRPr="00282B47">
              <w:rPr>
                <w:rStyle w:val="Hyperlink"/>
                <w:noProof/>
              </w:rPr>
              <w:t>3.7  Feasibility Study</w:t>
            </w:r>
            <w:r>
              <w:rPr>
                <w:noProof/>
                <w:webHidden/>
              </w:rPr>
              <w:tab/>
            </w:r>
            <w:r>
              <w:rPr>
                <w:noProof/>
                <w:webHidden/>
              </w:rPr>
              <w:fldChar w:fldCharType="begin"/>
            </w:r>
            <w:r>
              <w:rPr>
                <w:noProof/>
                <w:webHidden/>
              </w:rPr>
              <w:instrText xml:space="preserve"> PAGEREF _Toc238197040 \h </w:instrText>
            </w:r>
            <w:r>
              <w:rPr>
                <w:noProof/>
                <w:webHidden/>
              </w:rPr>
            </w:r>
            <w:r>
              <w:rPr>
                <w:noProof/>
                <w:webHidden/>
              </w:rPr>
              <w:fldChar w:fldCharType="separate"/>
            </w:r>
            <w:r>
              <w:rPr>
                <w:noProof/>
                <w:webHidden/>
              </w:rPr>
              <w:t>45</w:t>
            </w:r>
            <w:r>
              <w:rPr>
                <w:noProof/>
                <w:webHidden/>
              </w:rPr>
              <w:fldChar w:fldCharType="end"/>
            </w:r>
          </w:hyperlink>
        </w:p>
        <w:p w14:paraId="6DB68FF1" w14:textId="54C64801" w:rsidR="00AD2C5E" w:rsidRDefault="00AD2C5E">
          <w:pPr>
            <w:pStyle w:val="TOC3"/>
            <w:tabs>
              <w:tab w:val="right" w:leader="dot" w:pos="8828"/>
            </w:tabs>
            <w:rPr>
              <w:rFonts w:eastAsiaTheme="minorEastAsia"/>
              <w:noProof/>
            </w:rPr>
          </w:pPr>
          <w:hyperlink w:anchor="_Toc238197041" w:history="1">
            <w:r w:rsidRPr="00282B47">
              <w:rPr>
                <w:rStyle w:val="Hyperlink"/>
                <w:noProof/>
              </w:rPr>
              <w:t>3.7.1 Technical Feasibility</w:t>
            </w:r>
            <w:r>
              <w:rPr>
                <w:noProof/>
                <w:webHidden/>
              </w:rPr>
              <w:tab/>
            </w:r>
            <w:r>
              <w:rPr>
                <w:noProof/>
                <w:webHidden/>
              </w:rPr>
              <w:fldChar w:fldCharType="begin"/>
            </w:r>
            <w:r>
              <w:rPr>
                <w:noProof/>
                <w:webHidden/>
              </w:rPr>
              <w:instrText xml:space="preserve"> PAGEREF _Toc238197041 \h </w:instrText>
            </w:r>
            <w:r>
              <w:rPr>
                <w:noProof/>
                <w:webHidden/>
              </w:rPr>
            </w:r>
            <w:r>
              <w:rPr>
                <w:noProof/>
                <w:webHidden/>
              </w:rPr>
              <w:fldChar w:fldCharType="separate"/>
            </w:r>
            <w:r>
              <w:rPr>
                <w:noProof/>
                <w:webHidden/>
              </w:rPr>
              <w:t>45</w:t>
            </w:r>
            <w:r>
              <w:rPr>
                <w:noProof/>
                <w:webHidden/>
              </w:rPr>
              <w:fldChar w:fldCharType="end"/>
            </w:r>
          </w:hyperlink>
        </w:p>
        <w:p w14:paraId="0FBD13AE" w14:textId="08CC373F" w:rsidR="00AD2C5E" w:rsidRDefault="00AD2C5E">
          <w:pPr>
            <w:pStyle w:val="TOC3"/>
            <w:tabs>
              <w:tab w:val="right" w:leader="dot" w:pos="8828"/>
            </w:tabs>
            <w:rPr>
              <w:rFonts w:eastAsiaTheme="minorEastAsia"/>
              <w:noProof/>
            </w:rPr>
          </w:pPr>
          <w:hyperlink w:anchor="_Toc238197042" w:history="1">
            <w:r w:rsidRPr="00282B47">
              <w:rPr>
                <w:rStyle w:val="Hyperlink"/>
                <w:noProof/>
              </w:rPr>
              <w:t>3.7.2 Economic Feasibility</w:t>
            </w:r>
            <w:r>
              <w:rPr>
                <w:noProof/>
                <w:webHidden/>
              </w:rPr>
              <w:tab/>
            </w:r>
            <w:r>
              <w:rPr>
                <w:noProof/>
                <w:webHidden/>
              </w:rPr>
              <w:fldChar w:fldCharType="begin"/>
            </w:r>
            <w:r>
              <w:rPr>
                <w:noProof/>
                <w:webHidden/>
              </w:rPr>
              <w:instrText xml:space="preserve"> PAGEREF _Toc238197042 \h </w:instrText>
            </w:r>
            <w:r>
              <w:rPr>
                <w:noProof/>
                <w:webHidden/>
              </w:rPr>
            </w:r>
            <w:r>
              <w:rPr>
                <w:noProof/>
                <w:webHidden/>
              </w:rPr>
              <w:fldChar w:fldCharType="separate"/>
            </w:r>
            <w:r>
              <w:rPr>
                <w:noProof/>
                <w:webHidden/>
              </w:rPr>
              <w:t>46</w:t>
            </w:r>
            <w:r>
              <w:rPr>
                <w:noProof/>
                <w:webHidden/>
              </w:rPr>
              <w:fldChar w:fldCharType="end"/>
            </w:r>
          </w:hyperlink>
        </w:p>
        <w:p w14:paraId="63A8A8E4" w14:textId="70FFE97F" w:rsidR="00AD2C5E" w:rsidRDefault="00AD2C5E">
          <w:pPr>
            <w:pStyle w:val="TOC3"/>
            <w:tabs>
              <w:tab w:val="right" w:leader="dot" w:pos="8828"/>
            </w:tabs>
            <w:rPr>
              <w:rFonts w:eastAsiaTheme="minorEastAsia"/>
              <w:noProof/>
            </w:rPr>
          </w:pPr>
          <w:hyperlink w:anchor="_Toc238197043" w:history="1">
            <w:r w:rsidRPr="00282B47">
              <w:rPr>
                <w:rStyle w:val="Hyperlink"/>
                <w:noProof/>
              </w:rPr>
              <w:t>3.7.3 Operational Feasibility</w:t>
            </w:r>
            <w:r>
              <w:rPr>
                <w:noProof/>
                <w:webHidden/>
              </w:rPr>
              <w:tab/>
            </w:r>
            <w:r>
              <w:rPr>
                <w:noProof/>
                <w:webHidden/>
              </w:rPr>
              <w:fldChar w:fldCharType="begin"/>
            </w:r>
            <w:r>
              <w:rPr>
                <w:noProof/>
                <w:webHidden/>
              </w:rPr>
              <w:instrText xml:space="preserve"> PAGEREF _Toc238197043 \h </w:instrText>
            </w:r>
            <w:r>
              <w:rPr>
                <w:noProof/>
                <w:webHidden/>
              </w:rPr>
            </w:r>
            <w:r>
              <w:rPr>
                <w:noProof/>
                <w:webHidden/>
              </w:rPr>
              <w:fldChar w:fldCharType="separate"/>
            </w:r>
            <w:r>
              <w:rPr>
                <w:noProof/>
                <w:webHidden/>
              </w:rPr>
              <w:t>46</w:t>
            </w:r>
            <w:r>
              <w:rPr>
                <w:noProof/>
                <w:webHidden/>
              </w:rPr>
              <w:fldChar w:fldCharType="end"/>
            </w:r>
          </w:hyperlink>
        </w:p>
        <w:p w14:paraId="586412E3" w14:textId="36E548A9" w:rsidR="00AD2C5E" w:rsidRDefault="00AD2C5E">
          <w:pPr>
            <w:pStyle w:val="TOC3"/>
            <w:tabs>
              <w:tab w:val="right" w:leader="dot" w:pos="8828"/>
            </w:tabs>
            <w:rPr>
              <w:rFonts w:eastAsiaTheme="minorEastAsia"/>
              <w:noProof/>
            </w:rPr>
          </w:pPr>
          <w:hyperlink w:anchor="_Toc238197044" w:history="1">
            <w:r w:rsidRPr="00282B47">
              <w:rPr>
                <w:rStyle w:val="Hyperlink"/>
                <w:noProof/>
              </w:rPr>
              <w:t>3.7.4 Schedule Feasibility</w:t>
            </w:r>
            <w:r>
              <w:rPr>
                <w:noProof/>
                <w:webHidden/>
              </w:rPr>
              <w:tab/>
            </w:r>
            <w:r>
              <w:rPr>
                <w:noProof/>
                <w:webHidden/>
              </w:rPr>
              <w:fldChar w:fldCharType="begin"/>
            </w:r>
            <w:r>
              <w:rPr>
                <w:noProof/>
                <w:webHidden/>
              </w:rPr>
              <w:instrText xml:space="preserve"> PAGEREF _Toc238197044 \h </w:instrText>
            </w:r>
            <w:r>
              <w:rPr>
                <w:noProof/>
                <w:webHidden/>
              </w:rPr>
            </w:r>
            <w:r>
              <w:rPr>
                <w:noProof/>
                <w:webHidden/>
              </w:rPr>
              <w:fldChar w:fldCharType="separate"/>
            </w:r>
            <w:r>
              <w:rPr>
                <w:noProof/>
                <w:webHidden/>
              </w:rPr>
              <w:t>47</w:t>
            </w:r>
            <w:r>
              <w:rPr>
                <w:noProof/>
                <w:webHidden/>
              </w:rPr>
              <w:fldChar w:fldCharType="end"/>
            </w:r>
          </w:hyperlink>
        </w:p>
        <w:p w14:paraId="12356310" w14:textId="385FEC89" w:rsidR="00AD2C5E" w:rsidRDefault="00AD2C5E">
          <w:pPr>
            <w:pStyle w:val="TOC2"/>
            <w:tabs>
              <w:tab w:val="right" w:leader="dot" w:pos="8828"/>
            </w:tabs>
            <w:rPr>
              <w:rFonts w:eastAsiaTheme="minorEastAsia"/>
              <w:noProof/>
            </w:rPr>
          </w:pPr>
          <w:hyperlink w:anchor="_Toc238197045" w:history="1">
            <w:r w:rsidRPr="00282B47">
              <w:rPr>
                <w:rStyle w:val="Hyperlink"/>
                <w:noProof/>
              </w:rPr>
              <w:t>3.8  UML Diagrams</w:t>
            </w:r>
            <w:r>
              <w:rPr>
                <w:noProof/>
                <w:webHidden/>
              </w:rPr>
              <w:tab/>
            </w:r>
            <w:r>
              <w:rPr>
                <w:noProof/>
                <w:webHidden/>
              </w:rPr>
              <w:fldChar w:fldCharType="begin"/>
            </w:r>
            <w:r>
              <w:rPr>
                <w:noProof/>
                <w:webHidden/>
              </w:rPr>
              <w:instrText xml:space="preserve"> PAGEREF _Toc238197045 \h </w:instrText>
            </w:r>
            <w:r>
              <w:rPr>
                <w:noProof/>
                <w:webHidden/>
              </w:rPr>
            </w:r>
            <w:r>
              <w:rPr>
                <w:noProof/>
                <w:webHidden/>
              </w:rPr>
              <w:fldChar w:fldCharType="separate"/>
            </w:r>
            <w:r>
              <w:rPr>
                <w:noProof/>
                <w:webHidden/>
              </w:rPr>
              <w:t>48</w:t>
            </w:r>
            <w:r>
              <w:rPr>
                <w:noProof/>
                <w:webHidden/>
              </w:rPr>
              <w:fldChar w:fldCharType="end"/>
            </w:r>
          </w:hyperlink>
        </w:p>
        <w:p w14:paraId="25261310" w14:textId="0F2EC9C6" w:rsidR="00AD2C5E" w:rsidRDefault="00AD2C5E">
          <w:pPr>
            <w:pStyle w:val="TOC3"/>
            <w:tabs>
              <w:tab w:val="right" w:leader="dot" w:pos="8828"/>
            </w:tabs>
            <w:rPr>
              <w:rFonts w:eastAsiaTheme="minorEastAsia"/>
              <w:noProof/>
            </w:rPr>
          </w:pPr>
          <w:hyperlink w:anchor="_Toc238197046" w:history="1">
            <w:r w:rsidRPr="00282B47">
              <w:rPr>
                <w:rStyle w:val="Hyperlink"/>
                <w:noProof/>
              </w:rPr>
              <w:t>3.8.1 Use Case Diagram</w:t>
            </w:r>
            <w:r>
              <w:rPr>
                <w:noProof/>
                <w:webHidden/>
              </w:rPr>
              <w:tab/>
            </w:r>
            <w:r>
              <w:rPr>
                <w:noProof/>
                <w:webHidden/>
              </w:rPr>
              <w:fldChar w:fldCharType="begin"/>
            </w:r>
            <w:r>
              <w:rPr>
                <w:noProof/>
                <w:webHidden/>
              </w:rPr>
              <w:instrText xml:space="preserve"> PAGEREF _Toc238197046 \h </w:instrText>
            </w:r>
            <w:r>
              <w:rPr>
                <w:noProof/>
                <w:webHidden/>
              </w:rPr>
            </w:r>
            <w:r>
              <w:rPr>
                <w:noProof/>
                <w:webHidden/>
              </w:rPr>
              <w:fldChar w:fldCharType="separate"/>
            </w:r>
            <w:r>
              <w:rPr>
                <w:noProof/>
                <w:webHidden/>
              </w:rPr>
              <w:t>48</w:t>
            </w:r>
            <w:r>
              <w:rPr>
                <w:noProof/>
                <w:webHidden/>
              </w:rPr>
              <w:fldChar w:fldCharType="end"/>
            </w:r>
          </w:hyperlink>
        </w:p>
        <w:p w14:paraId="40B613C5" w14:textId="33E936DB" w:rsidR="00AD2C5E" w:rsidRDefault="00AD2C5E">
          <w:pPr>
            <w:pStyle w:val="TOC3"/>
            <w:tabs>
              <w:tab w:val="right" w:leader="dot" w:pos="8828"/>
            </w:tabs>
            <w:rPr>
              <w:rFonts w:eastAsiaTheme="minorEastAsia"/>
              <w:noProof/>
            </w:rPr>
          </w:pPr>
          <w:hyperlink w:anchor="_Toc238197047" w:history="1">
            <w:r w:rsidRPr="00282B47">
              <w:rPr>
                <w:rStyle w:val="Hyperlink"/>
                <w:noProof/>
              </w:rPr>
              <w:t>3.8.2 Activity Diagram</w:t>
            </w:r>
            <w:r>
              <w:rPr>
                <w:noProof/>
                <w:webHidden/>
              </w:rPr>
              <w:tab/>
            </w:r>
            <w:r>
              <w:rPr>
                <w:noProof/>
                <w:webHidden/>
              </w:rPr>
              <w:fldChar w:fldCharType="begin"/>
            </w:r>
            <w:r>
              <w:rPr>
                <w:noProof/>
                <w:webHidden/>
              </w:rPr>
              <w:instrText xml:space="preserve"> PAGEREF _Toc238197047 \h </w:instrText>
            </w:r>
            <w:r>
              <w:rPr>
                <w:noProof/>
                <w:webHidden/>
              </w:rPr>
            </w:r>
            <w:r>
              <w:rPr>
                <w:noProof/>
                <w:webHidden/>
              </w:rPr>
              <w:fldChar w:fldCharType="separate"/>
            </w:r>
            <w:r>
              <w:rPr>
                <w:noProof/>
                <w:webHidden/>
              </w:rPr>
              <w:t>48</w:t>
            </w:r>
            <w:r>
              <w:rPr>
                <w:noProof/>
                <w:webHidden/>
              </w:rPr>
              <w:fldChar w:fldCharType="end"/>
            </w:r>
          </w:hyperlink>
        </w:p>
        <w:p w14:paraId="242146EF" w14:textId="78B01B03" w:rsidR="00AD2C5E" w:rsidRDefault="00AD2C5E">
          <w:pPr>
            <w:pStyle w:val="TOC3"/>
            <w:tabs>
              <w:tab w:val="right" w:leader="dot" w:pos="8828"/>
            </w:tabs>
            <w:rPr>
              <w:rFonts w:eastAsiaTheme="minorEastAsia"/>
              <w:noProof/>
            </w:rPr>
          </w:pPr>
          <w:hyperlink w:anchor="_Toc238197048" w:history="1">
            <w:r w:rsidRPr="00282B47">
              <w:rPr>
                <w:rStyle w:val="Hyperlink"/>
                <w:noProof/>
              </w:rPr>
              <w:t>3.8.3 Sequence Diagram</w:t>
            </w:r>
            <w:r>
              <w:rPr>
                <w:noProof/>
                <w:webHidden/>
              </w:rPr>
              <w:tab/>
            </w:r>
            <w:r>
              <w:rPr>
                <w:noProof/>
                <w:webHidden/>
              </w:rPr>
              <w:fldChar w:fldCharType="begin"/>
            </w:r>
            <w:r>
              <w:rPr>
                <w:noProof/>
                <w:webHidden/>
              </w:rPr>
              <w:instrText xml:space="preserve"> PAGEREF _Toc238197048 \h </w:instrText>
            </w:r>
            <w:r>
              <w:rPr>
                <w:noProof/>
                <w:webHidden/>
              </w:rPr>
            </w:r>
            <w:r>
              <w:rPr>
                <w:noProof/>
                <w:webHidden/>
              </w:rPr>
              <w:fldChar w:fldCharType="separate"/>
            </w:r>
            <w:r>
              <w:rPr>
                <w:noProof/>
                <w:webHidden/>
              </w:rPr>
              <w:t>49</w:t>
            </w:r>
            <w:r>
              <w:rPr>
                <w:noProof/>
                <w:webHidden/>
              </w:rPr>
              <w:fldChar w:fldCharType="end"/>
            </w:r>
          </w:hyperlink>
        </w:p>
        <w:p w14:paraId="2BAAF48D" w14:textId="57443FF5" w:rsidR="00AD2C5E" w:rsidRDefault="00AD2C5E">
          <w:pPr>
            <w:pStyle w:val="TOC3"/>
            <w:tabs>
              <w:tab w:val="right" w:leader="dot" w:pos="8828"/>
            </w:tabs>
            <w:rPr>
              <w:rFonts w:eastAsiaTheme="minorEastAsia"/>
              <w:noProof/>
            </w:rPr>
          </w:pPr>
          <w:hyperlink w:anchor="_Toc238197049" w:history="1">
            <w:r w:rsidRPr="00282B47">
              <w:rPr>
                <w:rStyle w:val="Hyperlink"/>
                <w:noProof/>
              </w:rPr>
              <w:t>3.8.4 Class / Domain Model Diagram</w:t>
            </w:r>
            <w:r>
              <w:rPr>
                <w:noProof/>
                <w:webHidden/>
              </w:rPr>
              <w:tab/>
            </w:r>
            <w:r>
              <w:rPr>
                <w:noProof/>
                <w:webHidden/>
              </w:rPr>
              <w:fldChar w:fldCharType="begin"/>
            </w:r>
            <w:r>
              <w:rPr>
                <w:noProof/>
                <w:webHidden/>
              </w:rPr>
              <w:instrText xml:space="preserve"> PAGEREF _Toc238197049 \h </w:instrText>
            </w:r>
            <w:r>
              <w:rPr>
                <w:noProof/>
                <w:webHidden/>
              </w:rPr>
            </w:r>
            <w:r>
              <w:rPr>
                <w:noProof/>
                <w:webHidden/>
              </w:rPr>
              <w:fldChar w:fldCharType="separate"/>
            </w:r>
            <w:r>
              <w:rPr>
                <w:noProof/>
                <w:webHidden/>
              </w:rPr>
              <w:t>49</w:t>
            </w:r>
            <w:r>
              <w:rPr>
                <w:noProof/>
                <w:webHidden/>
              </w:rPr>
              <w:fldChar w:fldCharType="end"/>
            </w:r>
          </w:hyperlink>
        </w:p>
        <w:p w14:paraId="587481C3" w14:textId="41C07EF5" w:rsidR="00AD2C5E" w:rsidRDefault="00AD2C5E">
          <w:pPr>
            <w:pStyle w:val="TOC3"/>
            <w:tabs>
              <w:tab w:val="right" w:leader="dot" w:pos="8828"/>
            </w:tabs>
            <w:rPr>
              <w:rFonts w:eastAsiaTheme="minorEastAsia"/>
              <w:noProof/>
            </w:rPr>
          </w:pPr>
          <w:hyperlink w:anchor="_Toc238197050" w:history="1">
            <w:r w:rsidRPr="00282B47">
              <w:rPr>
                <w:rStyle w:val="Hyperlink"/>
                <w:noProof/>
              </w:rPr>
              <w:t>3.8.5 Database Schema Diagram</w:t>
            </w:r>
            <w:r>
              <w:rPr>
                <w:noProof/>
                <w:webHidden/>
              </w:rPr>
              <w:tab/>
            </w:r>
            <w:r>
              <w:rPr>
                <w:noProof/>
                <w:webHidden/>
              </w:rPr>
              <w:fldChar w:fldCharType="begin"/>
            </w:r>
            <w:r>
              <w:rPr>
                <w:noProof/>
                <w:webHidden/>
              </w:rPr>
              <w:instrText xml:space="preserve"> PAGEREF _Toc238197050 \h </w:instrText>
            </w:r>
            <w:r>
              <w:rPr>
                <w:noProof/>
                <w:webHidden/>
              </w:rPr>
            </w:r>
            <w:r>
              <w:rPr>
                <w:noProof/>
                <w:webHidden/>
              </w:rPr>
              <w:fldChar w:fldCharType="separate"/>
            </w:r>
            <w:r>
              <w:rPr>
                <w:noProof/>
                <w:webHidden/>
              </w:rPr>
              <w:t>50</w:t>
            </w:r>
            <w:r>
              <w:rPr>
                <w:noProof/>
                <w:webHidden/>
              </w:rPr>
              <w:fldChar w:fldCharType="end"/>
            </w:r>
          </w:hyperlink>
        </w:p>
        <w:p w14:paraId="08A30D0E" w14:textId="1627B49C" w:rsidR="00AD2C5E" w:rsidRDefault="00AD2C5E">
          <w:pPr>
            <w:pStyle w:val="TOC2"/>
            <w:tabs>
              <w:tab w:val="right" w:leader="dot" w:pos="8828"/>
            </w:tabs>
            <w:rPr>
              <w:rFonts w:eastAsiaTheme="minorEastAsia"/>
              <w:noProof/>
            </w:rPr>
          </w:pPr>
          <w:hyperlink w:anchor="_Toc238197051" w:history="1">
            <w:r w:rsidRPr="00282B47">
              <w:rPr>
                <w:rStyle w:val="Hyperlink"/>
                <w:noProof/>
              </w:rPr>
              <w:t>3.9  Database Design</w:t>
            </w:r>
            <w:r>
              <w:rPr>
                <w:noProof/>
                <w:webHidden/>
              </w:rPr>
              <w:tab/>
            </w:r>
            <w:r>
              <w:rPr>
                <w:noProof/>
                <w:webHidden/>
              </w:rPr>
              <w:fldChar w:fldCharType="begin"/>
            </w:r>
            <w:r>
              <w:rPr>
                <w:noProof/>
                <w:webHidden/>
              </w:rPr>
              <w:instrText xml:space="preserve"> PAGEREF _Toc238197051 \h </w:instrText>
            </w:r>
            <w:r>
              <w:rPr>
                <w:noProof/>
                <w:webHidden/>
              </w:rPr>
            </w:r>
            <w:r>
              <w:rPr>
                <w:noProof/>
                <w:webHidden/>
              </w:rPr>
              <w:fldChar w:fldCharType="separate"/>
            </w:r>
            <w:r>
              <w:rPr>
                <w:noProof/>
                <w:webHidden/>
              </w:rPr>
              <w:t>50</w:t>
            </w:r>
            <w:r>
              <w:rPr>
                <w:noProof/>
                <w:webHidden/>
              </w:rPr>
              <w:fldChar w:fldCharType="end"/>
            </w:r>
          </w:hyperlink>
        </w:p>
        <w:p w14:paraId="7238852F" w14:textId="554703AE" w:rsidR="00AD2C5E" w:rsidRDefault="00AD2C5E">
          <w:pPr>
            <w:pStyle w:val="TOC3"/>
            <w:tabs>
              <w:tab w:val="right" w:leader="dot" w:pos="8828"/>
            </w:tabs>
            <w:rPr>
              <w:rFonts w:eastAsiaTheme="minorEastAsia"/>
              <w:noProof/>
            </w:rPr>
          </w:pPr>
          <w:hyperlink w:anchor="_Toc238197052" w:history="1">
            <w:r w:rsidRPr="00282B47">
              <w:rPr>
                <w:rStyle w:val="Hyperlink"/>
                <w:noProof/>
              </w:rPr>
              <w:t>3.9.1 Database Design Overview</w:t>
            </w:r>
            <w:r>
              <w:rPr>
                <w:noProof/>
                <w:webHidden/>
              </w:rPr>
              <w:tab/>
            </w:r>
            <w:r>
              <w:rPr>
                <w:noProof/>
                <w:webHidden/>
              </w:rPr>
              <w:fldChar w:fldCharType="begin"/>
            </w:r>
            <w:r>
              <w:rPr>
                <w:noProof/>
                <w:webHidden/>
              </w:rPr>
              <w:instrText xml:space="preserve"> PAGEREF _Toc238197052 \h </w:instrText>
            </w:r>
            <w:r>
              <w:rPr>
                <w:noProof/>
                <w:webHidden/>
              </w:rPr>
            </w:r>
            <w:r>
              <w:rPr>
                <w:noProof/>
                <w:webHidden/>
              </w:rPr>
              <w:fldChar w:fldCharType="separate"/>
            </w:r>
            <w:r>
              <w:rPr>
                <w:noProof/>
                <w:webHidden/>
              </w:rPr>
              <w:t>50</w:t>
            </w:r>
            <w:r>
              <w:rPr>
                <w:noProof/>
                <w:webHidden/>
              </w:rPr>
              <w:fldChar w:fldCharType="end"/>
            </w:r>
          </w:hyperlink>
        </w:p>
        <w:p w14:paraId="7D5A57A1" w14:textId="5FA0E9A6" w:rsidR="00AD2C5E" w:rsidRDefault="00AD2C5E">
          <w:pPr>
            <w:pStyle w:val="TOC3"/>
            <w:tabs>
              <w:tab w:val="right" w:leader="dot" w:pos="8828"/>
            </w:tabs>
            <w:rPr>
              <w:rFonts w:eastAsiaTheme="minorEastAsia"/>
              <w:noProof/>
            </w:rPr>
          </w:pPr>
          <w:hyperlink w:anchor="_Toc238197053" w:history="1">
            <w:r w:rsidRPr="00282B47">
              <w:rPr>
                <w:rStyle w:val="Hyperlink"/>
                <w:noProof/>
              </w:rPr>
              <w:t>3.9.2 Main Entities and Attributes</w:t>
            </w:r>
            <w:r>
              <w:rPr>
                <w:noProof/>
                <w:webHidden/>
              </w:rPr>
              <w:tab/>
            </w:r>
            <w:r>
              <w:rPr>
                <w:noProof/>
                <w:webHidden/>
              </w:rPr>
              <w:fldChar w:fldCharType="begin"/>
            </w:r>
            <w:r>
              <w:rPr>
                <w:noProof/>
                <w:webHidden/>
              </w:rPr>
              <w:instrText xml:space="preserve"> PAGEREF _Toc238197053 \h </w:instrText>
            </w:r>
            <w:r>
              <w:rPr>
                <w:noProof/>
                <w:webHidden/>
              </w:rPr>
            </w:r>
            <w:r>
              <w:rPr>
                <w:noProof/>
                <w:webHidden/>
              </w:rPr>
              <w:fldChar w:fldCharType="separate"/>
            </w:r>
            <w:r>
              <w:rPr>
                <w:noProof/>
                <w:webHidden/>
              </w:rPr>
              <w:t>50</w:t>
            </w:r>
            <w:r>
              <w:rPr>
                <w:noProof/>
                <w:webHidden/>
              </w:rPr>
              <w:fldChar w:fldCharType="end"/>
            </w:r>
          </w:hyperlink>
        </w:p>
        <w:p w14:paraId="0DE0A990" w14:textId="4E032EF8" w:rsidR="00AD2C5E" w:rsidRDefault="00AD2C5E">
          <w:pPr>
            <w:pStyle w:val="TOC3"/>
            <w:tabs>
              <w:tab w:val="right" w:leader="dot" w:pos="8828"/>
            </w:tabs>
            <w:rPr>
              <w:rFonts w:eastAsiaTheme="minorEastAsia"/>
              <w:noProof/>
            </w:rPr>
          </w:pPr>
          <w:hyperlink w:anchor="_Toc238197054" w:history="1">
            <w:r w:rsidRPr="00282B47">
              <w:rPr>
                <w:rStyle w:val="Hyperlink"/>
                <w:noProof/>
              </w:rPr>
              <w:t>3.9.3 Relationships</w:t>
            </w:r>
            <w:r>
              <w:rPr>
                <w:noProof/>
                <w:webHidden/>
              </w:rPr>
              <w:tab/>
            </w:r>
            <w:r>
              <w:rPr>
                <w:noProof/>
                <w:webHidden/>
              </w:rPr>
              <w:fldChar w:fldCharType="begin"/>
            </w:r>
            <w:r>
              <w:rPr>
                <w:noProof/>
                <w:webHidden/>
              </w:rPr>
              <w:instrText xml:space="preserve"> PAGEREF _Toc238197054 \h </w:instrText>
            </w:r>
            <w:r>
              <w:rPr>
                <w:noProof/>
                <w:webHidden/>
              </w:rPr>
            </w:r>
            <w:r>
              <w:rPr>
                <w:noProof/>
                <w:webHidden/>
              </w:rPr>
              <w:fldChar w:fldCharType="separate"/>
            </w:r>
            <w:r>
              <w:rPr>
                <w:noProof/>
                <w:webHidden/>
              </w:rPr>
              <w:t>53</w:t>
            </w:r>
            <w:r>
              <w:rPr>
                <w:noProof/>
                <w:webHidden/>
              </w:rPr>
              <w:fldChar w:fldCharType="end"/>
            </w:r>
          </w:hyperlink>
        </w:p>
        <w:p w14:paraId="7ED5A657" w14:textId="553A0C60" w:rsidR="00AD2C5E" w:rsidRDefault="00AD2C5E">
          <w:pPr>
            <w:pStyle w:val="TOC3"/>
            <w:tabs>
              <w:tab w:val="right" w:leader="dot" w:pos="8828"/>
            </w:tabs>
            <w:rPr>
              <w:rFonts w:eastAsiaTheme="minorEastAsia"/>
              <w:noProof/>
            </w:rPr>
          </w:pPr>
          <w:hyperlink w:anchor="_Toc238197055" w:history="1">
            <w:r w:rsidRPr="00282B47">
              <w:rPr>
                <w:rStyle w:val="Hyperlink"/>
                <w:noProof/>
              </w:rPr>
              <w:t>3.9.5 Normalization and Design Justification</w:t>
            </w:r>
            <w:r>
              <w:rPr>
                <w:noProof/>
                <w:webHidden/>
              </w:rPr>
              <w:tab/>
            </w:r>
            <w:r>
              <w:rPr>
                <w:noProof/>
                <w:webHidden/>
              </w:rPr>
              <w:fldChar w:fldCharType="begin"/>
            </w:r>
            <w:r>
              <w:rPr>
                <w:noProof/>
                <w:webHidden/>
              </w:rPr>
              <w:instrText xml:space="preserve"> PAGEREF _Toc238197055 \h </w:instrText>
            </w:r>
            <w:r>
              <w:rPr>
                <w:noProof/>
                <w:webHidden/>
              </w:rPr>
            </w:r>
            <w:r>
              <w:rPr>
                <w:noProof/>
                <w:webHidden/>
              </w:rPr>
              <w:fldChar w:fldCharType="separate"/>
            </w:r>
            <w:r>
              <w:rPr>
                <w:noProof/>
                <w:webHidden/>
              </w:rPr>
              <w:t>54</w:t>
            </w:r>
            <w:r>
              <w:rPr>
                <w:noProof/>
                <w:webHidden/>
              </w:rPr>
              <w:fldChar w:fldCharType="end"/>
            </w:r>
          </w:hyperlink>
        </w:p>
        <w:p w14:paraId="655B5E2D" w14:textId="36F486B5" w:rsidR="00AD2C5E" w:rsidRDefault="00AD2C5E">
          <w:pPr>
            <w:pStyle w:val="TOC3"/>
            <w:tabs>
              <w:tab w:val="right" w:leader="dot" w:pos="8828"/>
            </w:tabs>
            <w:rPr>
              <w:rFonts w:eastAsiaTheme="minorEastAsia"/>
              <w:noProof/>
            </w:rPr>
          </w:pPr>
          <w:hyperlink w:anchor="_Toc238197056" w:history="1">
            <w:r w:rsidRPr="00282B47">
              <w:rPr>
                <w:rStyle w:val="Hyperlink"/>
                <w:noProof/>
              </w:rPr>
              <w:t>3.9.7 Database Security and Integrity</w:t>
            </w:r>
            <w:r>
              <w:rPr>
                <w:noProof/>
                <w:webHidden/>
              </w:rPr>
              <w:tab/>
            </w:r>
            <w:r>
              <w:rPr>
                <w:noProof/>
                <w:webHidden/>
              </w:rPr>
              <w:fldChar w:fldCharType="begin"/>
            </w:r>
            <w:r>
              <w:rPr>
                <w:noProof/>
                <w:webHidden/>
              </w:rPr>
              <w:instrText xml:space="preserve"> PAGEREF _Toc238197056 \h </w:instrText>
            </w:r>
            <w:r>
              <w:rPr>
                <w:noProof/>
                <w:webHidden/>
              </w:rPr>
            </w:r>
            <w:r>
              <w:rPr>
                <w:noProof/>
                <w:webHidden/>
              </w:rPr>
              <w:fldChar w:fldCharType="separate"/>
            </w:r>
            <w:r>
              <w:rPr>
                <w:noProof/>
                <w:webHidden/>
              </w:rPr>
              <w:t>56</w:t>
            </w:r>
            <w:r>
              <w:rPr>
                <w:noProof/>
                <w:webHidden/>
              </w:rPr>
              <w:fldChar w:fldCharType="end"/>
            </w:r>
          </w:hyperlink>
        </w:p>
        <w:p w14:paraId="7D38C6E0" w14:textId="0D091539" w:rsidR="00AD2C5E" w:rsidRDefault="00AD2C5E">
          <w:pPr>
            <w:pStyle w:val="TOC2"/>
            <w:tabs>
              <w:tab w:val="right" w:leader="dot" w:pos="8828"/>
            </w:tabs>
            <w:rPr>
              <w:rFonts w:eastAsiaTheme="minorEastAsia"/>
              <w:noProof/>
            </w:rPr>
          </w:pPr>
          <w:hyperlink w:anchor="_Toc238197057" w:history="1">
            <w:r w:rsidRPr="00282B47">
              <w:rPr>
                <w:rStyle w:val="Hyperlink"/>
                <w:noProof/>
              </w:rPr>
              <w:t>3.10  Summary</w:t>
            </w:r>
            <w:r>
              <w:rPr>
                <w:noProof/>
                <w:webHidden/>
              </w:rPr>
              <w:tab/>
            </w:r>
            <w:r>
              <w:rPr>
                <w:noProof/>
                <w:webHidden/>
              </w:rPr>
              <w:fldChar w:fldCharType="begin"/>
            </w:r>
            <w:r>
              <w:rPr>
                <w:noProof/>
                <w:webHidden/>
              </w:rPr>
              <w:instrText xml:space="preserve"> PAGEREF _Toc238197057 \h </w:instrText>
            </w:r>
            <w:r>
              <w:rPr>
                <w:noProof/>
                <w:webHidden/>
              </w:rPr>
            </w:r>
            <w:r>
              <w:rPr>
                <w:noProof/>
                <w:webHidden/>
              </w:rPr>
              <w:fldChar w:fldCharType="separate"/>
            </w:r>
            <w:r>
              <w:rPr>
                <w:noProof/>
                <w:webHidden/>
              </w:rPr>
              <w:t>56</w:t>
            </w:r>
            <w:r>
              <w:rPr>
                <w:noProof/>
                <w:webHidden/>
              </w:rPr>
              <w:fldChar w:fldCharType="end"/>
            </w:r>
          </w:hyperlink>
        </w:p>
        <w:p w14:paraId="06327A1D" w14:textId="36D54666" w:rsidR="00AD2C5E" w:rsidRDefault="00AD2C5E">
          <w:pPr>
            <w:pStyle w:val="TOC2"/>
            <w:tabs>
              <w:tab w:val="right" w:leader="dot" w:pos="8828"/>
            </w:tabs>
            <w:rPr>
              <w:rFonts w:eastAsiaTheme="minorEastAsia"/>
              <w:noProof/>
            </w:rPr>
          </w:pPr>
          <w:hyperlink w:anchor="_Toc238197058" w:history="1">
            <w:r w:rsidRPr="00282B47">
              <w:rPr>
                <w:rStyle w:val="Hyperlink"/>
                <w:noProof/>
              </w:rPr>
              <w:t>4.1 Introduction</w:t>
            </w:r>
            <w:r>
              <w:rPr>
                <w:noProof/>
                <w:webHidden/>
              </w:rPr>
              <w:tab/>
            </w:r>
            <w:r>
              <w:rPr>
                <w:noProof/>
                <w:webHidden/>
              </w:rPr>
              <w:fldChar w:fldCharType="begin"/>
            </w:r>
            <w:r>
              <w:rPr>
                <w:noProof/>
                <w:webHidden/>
              </w:rPr>
              <w:instrText xml:space="preserve"> PAGEREF _Toc238197058 \h </w:instrText>
            </w:r>
            <w:r>
              <w:rPr>
                <w:noProof/>
                <w:webHidden/>
              </w:rPr>
            </w:r>
            <w:r>
              <w:rPr>
                <w:noProof/>
                <w:webHidden/>
              </w:rPr>
              <w:fldChar w:fldCharType="separate"/>
            </w:r>
            <w:r>
              <w:rPr>
                <w:noProof/>
                <w:webHidden/>
              </w:rPr>
              <w:t>57</w:t>
            </w:r>
            <w:r>
              <w:rPr>
                <w:noProof/>
                <w:webHidden/>
              </w:rPr>
              <w:fldChar w:fldCharType="end"/>
            </w:r>
          </w:hyperlink>
        </w:p>
        <w:p w14:paraId="59834C07" w14:textId="5D33B742" w:rsidR="00AD2C5E" w:rsidRDefault="00AD2C5E">
          <w:pPr>
            <w:pStyle w:val="TOC2"/>
            <w:tabs>
              <w:tab w:val="right" w:leader="dot" w:pos="8828"/>
            </w:tabs>
            <w:rPr>
              <w:rFonts w:eastAsiaTheme="minorEastAsia"/>
              <w:noProof/>
            </w:rPr>
          </w:pPr>
          <w:hyperlink w:anchor="_Toc238197059" w:history="1">
            <w:r w:rsidRPr="00282B47">
              <w:rPr>
                <w:rStyle w:val="Hyperlink"/>
                <w:noProof/>
              </w:rPr>
              <w:t>4.2 Snapshots of the System</w:t>
            </w:r>
            <w:r>
              <w:rPr>
                <w:noProof/>
                <w:webHidden/>
              </w:rPr>
              <w:tab/>
            </w:r>
            <w:r>
              <w:rPr>
                <w:noProof/>
                <w:webHidden/>
              </w:rPr>
              <w:fldChar w:fldCharType="begin"/>
            </w:r>
            <w:r>
              <w:rPr>
                <w:noProof/>
                <w:webHidden/>
              </w:rPr>
              <w:instrText xml:space="preserve"> PAGEREF _Toc238197059 \h </w:instrText>
            </w:r>
            <w:r>
              <w:rPr>
                <w:noProof/>
                <w:webHidden/>
              </w:rPr>
            </w:r>
            <w:r>
              <w:rPr>
                <w:noProof/>
                <w:webHidden/>
              </w:rPr>
              <w:fldChar w:fldCharType="separate"/>
            </w:r>
            <w:r>
              <w:rPr>
                <w:noProof/>
                <w:webHidden/>
              </w:rPr>
              <w:t>58</w:t>
            </w:r>
            <w:r>
              <w:rPr>
                <w:noProof/>
                <w:webHidden/>
              </w:rPr>
              <w:fldChar w:fldCharType="end"/>
            </w:r>
          </w:hyperlink>
        </w:p>
        <w:p w14:paraId="1D0889CD" w14:textId="3AE1512E" w:rsidR="00AD2C5E" w:rsidRDefault="00AD2C5E">
          <w:pPr>
            <w:pStyle w:val="TOC3"/>
            <w:tabs>
              <w:tab w:val="right" w:leader="dot" w:pos="8828"/>
            </w:tabs>
            <w:rPr>
              <w:rFonts w:eastAsiaTheme="minorEastAsia"/>
              <w:noProof/>
            </w:rPr>
          </w:pPr>
          <w:hyperlink w:anchor="_Toc238197060" w:history="1">
            <w:r w:rsidRPr="00282B47">
              <w:rPr>
                <w:rStyle w:val="Hyperlink"/>
                <w:noProof/>
              </w:rPr>
              <w:t>4.2.1 Web Admin Panel Implementation and Testing</w:t>
            </w:r>
            <w:r>
              <w:rPr>
                <w:noProof/>
                <w:webHidden/>
              </w:rPr>
              <w:tab/>
            </w:r>
            <w:r>
              <w:rPr>
                <w:noProof/>
                <w:webHidden/>
              </w:rPr>
              <w:fldChar w:fldCharType="begin"/>
            </w:r>
            <w:r>
              <w:rPr>
                <w:noProof/>
                <w:webHidden/>
              </w:rPr>
              <w:instrText xml:space="preserve"> PAGEREF _Toc238197060 \h </w:instrText>
            </w:r>
            <w:r>
              <w:rPr>
                <w:noProof/>
                <w:webHidden/>
              </w:rPr>
            </w:r>
            <w:r>
              <w:rPr>
                <w:noProof/>
                <w:webHidden/>
              </w:rPr>
              <w:fldChar w:fldCharType="separate"/>
            </w:r>
            <w:r>
              <w:rPr>
                <w:noProof/>
                <w:webHidden/>
              </w:rPr>
              <w:t>61</w:t>
            </w:r>
            <w:r>
              <w:rPr>
                <w:noProof/>
                <w:webHidden/>
              </w:rPr>
              <w:fldChar w:fldCharType="end"/>
            </w:r>
          </w:hyperlink>
        </w:p>
        <w:p w14:paraId="6B9B4E78" w14:textId="60CD6230" w:rsidR="00AD2C5E" w:rsidRDefault="00AD2C5E">
          <w:pPr>
            <w:pStyle w:val="TOC2"/>
            <w:tabs>
              <w:tab w:val="right" w:leader="dot" w:pos="8828"/>
            </w:tabs>
            <w:rPr>
              <w:rFonts w:eastAsiaTheme="minorEastAsia"/>
              <w:noProof/>
            </w:rPr>
          </w:pPr>
          <w:hyperlink w:anchor="_Toc238197061" w:history="1">
            <w:r w:rsidRPr="00282B47">
              <w:rPr>
                <w:rStyle w:val="Hyperlink"/>
                <w:rFonts w:ascii="Times New Roman" w:hAnsi="Times New Roman" w:cs="Times New Roman"/>
                <w:noProof/>
              </w:rPr>
              <w:t>4.2.2 Mobile Application Implementation and Testing</w:t>
            </w:r>
            <w:r>
              <w:rPr>
                <w:noProof/>
                <w:webHidden/>
              </w:rPr>
              <w:tab/>
            </w:r>
            <w:r>
              <w:rPr>
                <w:noProof/>
                <w:webHidden/>
              </w:rPr>
              <w:fldChar w:fldCharType="begin"/>
            </w:r>
            <w:r>
              <w:rPr>
                <w:noProof/>
                <w:webHidden/>
              </w:rPr>
              <w:instrText xml:space="preserve"> PAGEREF _Toc238197061 \h </w:instrText>
            </w:r>
            <w:r>
              <w:rPr>
                <w:noProof/>
                <w:webHidden/>
              </w:rPr>
            </w:r>
            <w:r>
              <w:rPr>
                <w:noProof/>
                <w:webHidden/>
              </w:rPr>
              <w:fldChar w:fldCharType="separate"/>
            </w:r>
            <w:r>
              <w:rPr>
                <w:noProof/>
                <w:webHidden/>
              </w:rPr>
              <w:t>70</w:t>
            </w:r>
            <w:r>
              <w:rPr>
                <w:noProof/>
                <w:webHidden/>
              </w:rPr>
              <w:fldChar w:fldCharType="end"/>
            </w:r>
          </w:hyperlink>
        </w:p>
        <w:p w14:paraId="401E38FF" w14:textId="2E9FC3CF" w:rsidR="00AD2C5E" w:rsidRDefault="00AD2C5E">
          <w:pPr>
            <w:pStyle w:val="TOC2"/>
            <w:tabs>
              <w:tab w:val="right" w:leader="dot" w:pos="8828"/>
            </w:tabs>
            <w:rPr>
              <w:rFonts w:eastAsiaTheme="minorEastAsia"/>
              <w:noProof/>
            </w:rPr>
          </w:pPr>
          <w:hyperlink w:anchor="_Toc238197062" w:history="1">
            <w:r w:rsidRPr="00282B47">
              <w:rPr>
                <w:rStyle w:val="Hyperlink"/>
                <w:noProof/>
              </w:rPr>
              <w:t>4.3 Backend and API Development and Testing</w:t>
            </w:r>
            <w:r>
              <w:rPr>
                <w:noProof/>
                <w:webHidden/>
              </w:rPr>
              <w:tab/>
            </w:r>
            <w:r>
              <w:rPr>
                <w:noProof/>
                <w:webHidden/>
              </w:rPr>
              <w:fldChar w:fldCharType="begin"/>
            </w:r>
            <w:r>
              <w:rPr>
                <w:noProof/>
                <w:webHidden/>
              </w:rPr>
              <w:instrText xml:space="preserve"> PAGEREF _Toc238197062 \h </w:instrText>
            </w:r>
            <w:r>
              <w:rPr>
                <w:noProof/>
                <w:webHidden/>
              </w:rPr>
            </w:r>
            <w:r>
              <w:rPr>
                <w:noProof/>
                <w:webHidden/>
              </w:rPr>
              <w:fldChar w:fldCharType="separate"/>
            </w:r>
            <w:r>
              <w:rPr>
                <w:noProof/>
                <w:webHidden/>
              </w:rPr>
              <w:t>86</w:t>
            </w:r>
            <w:r>
              <w:rPr>
                <w:noProof/>
                <w:webHidden/>
              </w:rPr>
              <w:fldChar w:fldCharType="end"/>
            </w:r>
          </w:hyperlink>
        </w:p>
        <w:p w14:paraId="627D5B96" w14:textId="03E4E455" w:rsidR="00AD2C5E" w:rsidRDefault="00AD2C5E">
          <w:pPr>
            <w:pStyle w:val="TOC3"/>
            <w:tabs>
              <w:tab w:val="right" w:leader="dot" w:pos="8828"/>
            </w:tabs>
            <w:rPr>
              <w:rFonts w:eastAsiaTheme="minorEastAsia"/>
              <w:noProof/>
            </w:rPr>
          </w:pPr>
          <w:hyperlink w:anchor="_Toc238197063" w:history="1">
            <w:r w:rsidRPr="00282B47">
              <w:rPr>
                <w:rStyle w:val="Hyperlink"/>
                <w:noProof/>
              </w:rPr>
              <w:t>4.3.1 Backend</w:t>
            </w:r>
            <w:r>
              <w:rPr>
                <w:noProof/>
                <w:webHidden/>
              </w:rPr>
              <w:tab/>
            </w:r>
            <w:r>
              <w:rPr>
                <w:noProof/>
                <w:webHidden/>
              </w:rPr>
              <w:fldChar w:fldCharType="begin"/>
            </w:r>
            <w:r>
              <w:rPr>
                <w:noProof/>
                <w:webHidden/>
              </w:rPr>
              <w:instrText xml:space="preserve"> PAGEREF _Toc238197063 \h </w:instrText>
            </w:r>
            <w:r>
              <w:rPr>
                <w:noProof/>
                <w:webHidden/>
              </w:rPr>
            </w:r>
            <w:r>
              <w:rPr>
                <w:noProof/>
                <w:webHidden/>
              </w:rPr>
              <w:fldChar w:fldCharType="separate"/>
            </w:r>
            <w:r>
              <w:rPr>
                <w:noProof/>
                <w:webHidden/>
              </w:rPr>
              <w:t>86</w:t>
            </w:r>
            <w:r>
              <w:rPr>
                <w:noProof/>
                <w:webHidden/>
              </w:rPr>
              <w:fldChar w:fldCharType="end"/>
            </w:r>
          </w:hyperlink>
        </w:p>
        <w:p w14:paraId="7E2F783C" w14:textId="613126A9" w:rsidR="00AD2C5E" w:rsidRDefault="00AD2C5E">
          <w:pPr>
            <w:pStyle w:val="TOC3"/>
            <w:tabs>
              <w:tab w:val="right" w:leader="dot" w:pos="8828"/>
            </w:tabs>
            <w:rPr>
              <w:rFonts w:eastAsiaTheme="minorEastAsia"/>
              <w:noProof/>
            </w:rPr>
          </w:pPr>
          <w:hyperlink w:anchor="_Toc238197064" w:history="1">
            <w:r w:rsidRPr="00282B47">
              <w:rPr>
                <w:rStyle w:val="Hyperlink"/>
                <w:noProof/>
              </w:rPr>
              <w:t>4.3.2 API Development</w:t>
            </w:r>
            <w:r>
              <w:rPr>
                <w:noProof/>
                <w:webHidden/>
              </w:rPr>
              <w:tab/>
            </w:r>
            <w:r>
              <w:rPr>
                <w:noProof/>
                <w:webHidden/>
              </w:rPr>
              <w:fldChar w:fldCharType="begin"/>
            </w:r>
            <w:r>
              <w:rPr>
                <w:noProof/>
                <w:webHidden/>
              </w:rPr>
              <w:instrText xml:space="preserve"> PAGEREF _Toc238197064 \h </w:instrText>
            </w:r>
            <w:r>
              <w:rPr>
                <w:noProof/>
                <w:webHidden/>
              </w:rPr>
            </w:r>
            <w:r>
              <w:rPr>
                <w:noProof/>
                <w:webHidden/>
              </w:rPr>
              <w:fldChar w:fldCharType="separate"/>
            </w:r>
            <w:r>
              <w:rPr>
                <w:noProof/>
                <w:webHidden/>
              </w:rPr>
              <w:t>88</w:t>
            </w:r>
            <w:r>
              <w:rPr>
                <w:noProof/>
                <w:webHidden/>
              </w:rPr>
              <w:fldChar w:fldCharType="end"/>
            </w:r>
          </w:hyperlink>
        </w:p>
        <w:p w14:paraId="7E248177" w14:textId="16D96C5E" w:rsidR="00AD2C5E" w:rsidRDefault="00AD2C5E">
          <w:pPr>
            <w:pStyle w:val="TOC3"/>
            <w:tabs>
              <w:tab w:val="right" w:leader="dot" w:pos="8828"/>
            </w:tabs>
            <w:rPr>
              <w:rFonts w:eastAsiaTheme="minorEastAsia"/>
              <w:noProof/>
            </w:rPr>
          </w:pPr>
          <w:hyperlink w:anchor="_Toc238197065" w:history="1">
            <w:r w:rsidRPr="00282B47">
              <w:rPr>
                <w:rStyle w:val="Hyperlink"/>
                <w:noProof/>
              </w:rPr>
              <w:t>4.3.3 Testing</w:t>
            </w:r>
            <w:r>
              <w:rPr>
                <w:noProof/>
                <w:webHidden/>
              </w:rPr>
              <w:tab/>
            </w:r>
            <w:r>
              <w:rPr>
                <w:noProof/>
                <w:webHidden/>
              </w:rPr>
              <w:fldChar w:fldCharType="begin"/>
            </w:r>
            <w:r>
              <w:rPr>
                <w:noProof/>
                <w:webHidden/>
              </w:rPr>
              <w:instrText xml:space="preserve"> PAGEREF _Toc238197065 \h </w:instrText>
            </w:r>
            <w:r>
              <w:rPr>
                <w:noProof/>
                <w:webHidden/>
              </w:rPr>
            </w:r>
            <w:r>
              <w:rPr>
                <w:noProof/>
                <w:webHidden/>
              </w:rPr>
              <w:fldChar w:fldCharType="separate"/>
            </w:r>
            <w:r>
              <w:rPr>
                <w:noProof/>
                <w:webHidden/>
              </w:rPr>
              <w:t>89</w:t>
            </w:r>
            <w:r>
              <w:rPr>
                <w:noProof/>
                <w:webHidden/>
              </w:rPr>
              <w:fldChar w:fldCharType="end"/>
            </w:r>
          </w:hyperlink>
        </w:p>
        <w:p w14:paraId="5987B32E" w14:textId="76DCE028" w:rsidR="00AD2C5E" w:rsidRDefault="00AD2C5E">
          <w:pPr>
            <w:pStyle w:val="TOC3"/>
            <w:tabs>
              <w:tab w:val="right" w:leader="dot" w:pos="8828"/>
            </w:tabs>
            <w:rPr>
              <w:rFonts w:eastAsiaTheme="minorEastAsia"/>
              <w:noProof/>
            </w:rPr>
          </w:pPr>
          <w:hyperlink w:anchor="_Toc238197066" w:history="1">
            <w:r w:rsidRPr="00282B47">
              <w:rPr>
                <w:rStyle w:val="Hyperlink"/>
                <w:rFonts w:ascii="Times New Roman" w:hAnsi="Times New Roman" w:cs="Times New Roman"/>
                <w:noProof/>
              </w:rPr>
              <w:t>Error Handling Results</w:t>
            </w:r>
            <w:r>
              <w:rPr>
                <w:noProof/>
                <w:webHidden/>
              </w:rPr>
              <w:tab/>
            </w:r>
            <w:r>
              <w:rPr>
                <w:noProof/>
                <w:webHidden/>
              </w:rPr>
              <w:fldChar w:fldCharType="begin"/>
            </w:r>
            <w:r>
              <w:rPr>
                <w:noProof/>
                <w:webHidden/>
              </w:rPr>
              <w:instrText xml:space="preserve"> PAGEREF _Toc238197066 \h </w:instrText>
            </w:r>
            <w:r>
              <w:rPr>
                <w:noProof/>
                <w:webHidden/>
              </w:rPr>
            </w:r>
            <w:r>
              <w:rPr>
                <w:noProof/>
                <w:webHidden/>
              </w:rPr>
              <w:fldChar w:fldCharType="separate"/>
            </w:r>
            <w:r>
              <w:rPr>
                <w:noProof/>
                <w:webHidden/>
              </w:rPr>
              <w:t>92</w:t>
            </w:r>
            <w:r>
              <w:rPr>
                <w:noProof/>
                <w:webHidden/>
              </w:rPr>
              <w:fldChar w:fldCharType="end"/>
            </w:r>
          </w:hyperlink>
        </w:p>
        <w:p w14:paraId="45F1DCC7" w14:textId="464D3287" w:rsidR="00AD2C5E" w:rsidRDefault="00AD2C5E">
          <w:pPr>
            <w:pStyle w:val="TOC3"/>
            <w:tabs>
              <w:tab w:val="right" w:leader="dot" w:pos="8828"/>
            </w:tabs>
            <w:rPr>
              <w:rFonts w:eastAsiaTheme="minorEastAsia"/>
              <w:noProof/>
            </w:rPr>
          </w:pPr>
          <w:hyperlink w:anchor="_Toc238197067" w:history="1">
            <w:r w:rsidRPr="00282B47">
              <w:rPr>
                <w:rStyle w:val="Hyperlink"/>
                <w:rFonts w:ascii="Times New Roman" w:hAnsi="Times New Roman" w:cs="Times New Roman"/>
                <w:noProof/>
              </w:rPr>
              <w:t>Performance and Load Considerations</w:t>
            </w:r>
            <w:r>
              <w:rPr>
                <w:noProof/>
                <w:webHidden/>
              </w:rPr>
              <w:tab/>
            </w:r>
            <w:r>
              <w:rPr>
                <w:noProof/>
                <w:webHidden/>
              </w:rPr>
              <w:fldChar w:fldCharType="begin"/>
            </w:r>
            <w:r>
              <w:rPr>
                <w:noProof/>
                <w:webHidden/>
              </w:rPr>
              <w:instrText xml:space="preserve"> PAGEREF _Toc238197067 \h </w:instrText>
            </w:r>
            <w:r>
              <w:rPr>
                <w:noProof/>
                <w:webHidden/>
              </w:rPr>
            </w:r>
            <w:r>
              <w:rPr>
                <w:noProof/>
                <w:webHidden/>
              </w:rPr>
              <w:fldChar w:fldCharType="separate"/>
            </w:r>
            <w:r>
              <w:rPr>
                <w:noProof/>
                <w:webHidden/>
              </w:rPr>
              <w:t>93</w:t>
            </w:r>
            <w:r>
              <w:rPr>
                <w:noProof/>
                <w:webHidden/>
              </w:rPr>
              <w:fldChar w:fldCharType="end"/>
            </w:r>
          </w:hyperlink>
        </w:p>
        <w:p w14:paraId="6AAF9BCD" w14:textId="5ED94874" w:rsidR="00AD2C5E" w:rsidRDefault="00AD2C5E">
          <w:pPr>
            <w:pStyle w:val="TOC2"/>
            <w:tabs>
              <w:tab w:val="right" w:leader="dot" w:pos="8828"/>
            </w:tabs>
            <w:rPr>
              <w:rFonts w:eastAsiaTheme="minorEastAsia"/>
              <w:noProof/>
            </w:rPr>
          </w:pPr>
          <w:hyperlink w:anchor="_Toc238197068" w:history="1">
            <w:r w:rsidRPr="00282B47">
              <w:rPr>
                <w:rStyle w:val="Hyperlink"/>
                <w:noProof/>
              </w:rPr>
              <w:t>4.4 Security Implementation and Testing</w:t>
            </w:r>
            <w:r>
              <w:rPr>
                <w:noProof/>
                <w:webHidden/>
              </w:rPr>
              <w:tab/>
            </w:r>
            <w:r>
              <w:rPr>
                <w:noProof/>
                <w:webHidden/>
              </w:rPr>
              <w:fldChar w:fldCharType="begin"/>
            </w:r>
            <w:r>
              <w:rPr>
                <w:noProof/>
                <w:webHidden/>
              </w:rPr>
              <w:instrText xml:space="preserve"> PAGEREF _Toc238197068 \h </w:instrText>
            </w:r>
            <w:r>
              <w:rPr>
                <w:noProof/>
                <w:webHidden/>
              </w:rPr>
            </w:r>
            <w:r>
              <w:rPr>
                <w:noProof/>
                <w:webHidden/>
              </w:rPr>
              <w:fldChar w:fldCharType="separate"/>
            </w:r>
            <w:r>
              <w:rPr>
                <w:noProof/>
                <w:webHidden/>
              </w:rPr>
              <w:t>93</w:t>
            </w:r>
            <w:r>
              <w:rPr>
                <w:noProof/>
                <w:webHidden/>
              </w:rPr>
              <w:fldChar w:fldCharType="end"/>
            </w:r>
          </w:hyperlink>
        </w:p>
        <w:p w14:paraId="6DF8FBAF" w14:textId="0C414AE7" w:rsidR="00AD2C5E" w:rsidRDefault="00AD2C5E">
          <w:pPr>
            <w:pStyle w:val="TOC3"/>
            <w:tabs>
              <w:tab w:val="right" w:leader="dot" w:pos="8828"/>
            </w:tabs>
            <w:rPr>
              <w:rFonts w:eastAsiaTheme="minorEastAsia"/>
              <w:noProof/>
            </w:rPr>
          </w:pPr>
          <w:hyperlink w:anchor="_Toc238197069" w:history="1">
            <w:r w:rsidRPr="00282B47">
              <w:rPr>
                <w:rStyle w:val="Hyperlink"/>
                <w:noProof/>
              </w:rPr>
              <w:t>4.4.1 Authentication and Authorization</w:t>
            </w:r>
            <w:r>
              <w:rPr>
                <w:noProof/>
                <w:webHidden/>
              </w:rPr>
              <w:tab/>
            </w:r>
            <w:r>
              <w:rPr>
                <w:noProof/>
                <w:webHidden/>
              </w:rPr>
              <w:fldChar w:fldCharType="begin"/>
            </w:r>
            <w:r>
              <w:rPr>
                <w:noProof/>
                <w:webHidden/>
              </w:rPr>
              <w:instrText xml:space="preserve"> PAGEREF _Toc238197069 \h </w:instrText>
            </w:r>
            <w:r>
              <w:rPr>
                <w:noProof/>
                <w:webHidden/>
              </w:rPr>
            </w:r>
            <w:r>
              <w:rPr>
                <w:noProof/>
                <w:webHidden/>
              </w:rPr>
              <w:fldChar w:fldCharType="separate"/>
            </w:r>
            <w:r>
              <w:rPr>
                <w:noProof/>
                <w:webHidden/>
              </w:rPr>
              <w:t>93</w:t>
            </w:r>
            <w:r>
              <w:rPr>
                <w:noProof/>
                <w:webHidden/>
              </w:rPr>
              <w:fldChar w:fldCharType="end"/>
            </w:r>
          </w:hyperlink>
        </w:p>
        <w:p w14:paraId="03DC5E37" w14:textId="0B3D0F99" w:rsidR="00AD2C5E" w:rsidRDefault="00AD2C5E">
          <w:pPr>
            <w:pStyle w:val="TOC3"/>
            <w:tabs>
              <w:tab w:val="right" w:leader="dot" w:pos="8828"/>
            </w:tabs>
            <w:rPr>
              <w:rFonts w:eastAsiaTheme="minorEastAsia"/>
              <w:noProof/>
            </w:rPr>
          </w:pPr>
          <w:hyperlink w:anchor="_Toc238197070" w:history="1">
            <w:r w:rsidRPr="00282B47">
              <w:rPr>
                <w:rStyle w:val="Hyperlink"/>
                <w:noProof/>
              </w:rPr>
              <w:t>4.4.2 Input Validation</w:t>
            </w:r>
            <w:r>
              <w:rPr>
                <w:noProof/>
                <w:webHidden/>
              </w:rPr>
              <w:tab/>
            </w:r>
            <w:r>
              <w:rPr>
                <w:noProof/>
                <w:webHidden/>
              </w:rPr>
              <w:fldChar w:fldCharType="begin"/>
            </w:r>
            <w:r>
              <w:rPr>
                <w:noProof/>
                <w:webHidden/>
              </w:rPr>
              <w:instrText xml:space="preserve"> PAGEREF _Toc238197070 \h </w:instrText>
            </w:r>
            <w:r>
              <w:rPr>
                <w:noProof/>
                <w:webHidden/>
              </w:rPr>
            </w:r>
            <w:r>
              <w:rPr>
                <w:noProof/>
                <w:webHidden/>
              </w:rPr>
              <w:fldChar w:fldCharType="separate"/>
            </w:r>
            <w:r>
              <w:rPr>
                <w:noProof/>
                <w:webHidden/>
              </w:rPr>
              <w:t>95</w:t>
            </w:r>
            <w:r>
              <w:rPr>
                <w:noProof/>
                <w:webHidden/>
              </w:rPr>
              <w:fldChar w:fldCharType="end"/>
            </w:r>
          </w:hyperlink>
        </w:p>
        <w:p w14:paraId="38171E5A" w14:textId="5A23A706" w:rsidR="00AD2C5E" w:rsidRDefault="00AD2C5E">
          <w:pPr>
            <w:pStyle w:val="TOC3"/>
            <w:tabs>
              <w:tab w:val="right" w:leader="dot" w:pos="8828"/>
            </w:tabs>
            <w:rPr>
              <w:rFonts w:eastAsiaTheme="minorEastAsia"/>
              <w:noProof/>
            </w:rPr>
          </w:pPr>
          <w:hyperlink w:anchor="_Toc238197071" w:history="1">
            <w:r w:rsidRPr="00282B47">
              <w:rPr>
                <w:rStyle w:val="Hyperlink"/>
                <w:noProof/>
              </w:rPr>
              <w:t>4.4.3 Security Testing Methods</w:t>
            </w:r>
            <w:r>
              <w:rPr>
                <w:noProof/>
                <w:webHidden/>
              </w:rPr>
              <w:tab/>
            </w:r>
            <w:r>
              <w:rPr>
                <w:noProof/>
                <w:webHidden/>
              </w:rPr>
              <w:fldChar w:fldCharType="begin"/>
            </w:r>
            <w:r>
              <w:rPr>
                <w:noProof/>
                <w:webHidden/>
              </w:rPr>
              <w:instrText xml:space="preserve"> PAGEREF _Toc238197071 \h </w:instrText>
            </w:r>
            <w:r>
              <w:rPr>
                <w:noProof/>
                <w:webHidden/>
              </w:rPr>
            </w:r>
            <w:r>
              <w:rPr>
                <w:noProof/>
                <w:webHidden/>
              </w:rPr>
              <w:fldChar w:fldCharType="separate"/>
            </w:r>
            <w:r>
              <w:rPr>
                <w:noProof/>
                <w:webHidden/>
              </w:rPr>
              <w:t>96</w:t>
            </w:r>
            <w:r>
              <w:rPr>
                <w:noProof/>
                <w:webHidden/>
              </w:rPr>
              <w:fldChar w:fldCharType="end"/>
            </w:r>
          </w:hyperlink>
        </w:p>
        <w:p w14:paraId="69F42947" w14:textId="2C707DFF" w:rsidR="00AD2C5E" w:rsidRDefault="00AD2C5E">
          <w:pPr>
            <w:pStyle w:val="TOC2"/>
            <w:tabs>
              <w:tab w:val="right" w:leader="dot" w:pos="8828"/>
            </w:tabs>
            <w:rPr>
              <w:rFonts w:eastAsiaTheme="minorEastAsia"/>
              <w:noProof/>
            </w:rPr>
          </w:pPr>
          <w:hyperlink w:anchor="_Toc238197072" w:history="1">
            <w:r w:rsidRPr="00282B47">
              <w:rPr>
                <w:rStyle w:val="Hyperlink"/>
                <w:rFonts w:ascii="Times New Roman" w:hAnsi="Times New Roman" w:cs="Times New Roman"/>
                <w:noProof/>
              </w:rPr>
              <w:t>4.4.4 Security Testing Result</w:t>
            </w:r>
            <w:r>
              <w:rPr>
                <w:noProof/>
                <w:webHidden/>
              </w:rPr>
              <w:tab/>
            </w:r>
            <w:r>
              <w:rPr>
                <w:noProof/>
                <w:webHidden/>
              </w:rPr>
              <w:fldChar w:fldCharType="begin"/>
            </w:r>
            <w:r>
              <w:rPr>
                <w:noProof/>
                <w:webHidden/>
              </w:rPr>
              <w:instrText xml:space="preserve"> PAGEREF _Toc238197072 \h </w:instrText>
            </w:r>
            <w:r>
              <w:rPr>
                <w:noProof/>
                <w:webHidden/>
              </w:rPr>
            </w:r>
            <w:r>
              <w:rPr>
                <w:noProof/>
                <w:webHidden/>
              </w:rPr>
              <w:fldChar w:fldCharType="separate"/>
            </w:r>
            <w:r>
              <w:rPr>
                <w:noProof/>
                <w:webHidden/>
              </w:rPr>
              <w:t>99</w:t>
            </w:r>
            <w:r>
              <w:rPr>
                <w:noProof/>
                <w:webHidden/>
              </w:rPr>
              <w:fldChar w:fldCharType="end"/>
            </w:r>
          </w:hyperlink>
        </w:p>
        <w:p w14:paraId="56E066AD" w14:textId="428207B2" w:rsidR="00AD2C5E" w:rsidRDefault="00AD2C5E">
          <w:pPr>
            <w:pStyle w:val="TOC2"/>
            <w:tabs>
              <w:tab w:val="right" w:leader="dot" w:pos="8828"/>
            </w:tabs>
            <w:rPr>
              <w:rFonts w:eastAsiaTheme="minorEastAsia"/>
              <w:noProof/>
            </w:rPr>
          </w:pPr>
          <w:hyperlink w:anchor="_Toc238197073" w:history="1">
            <w:r w:rsidRPr="00282B47">
              <w:rPr>
                <w:rStyle w:val="Hyperlink"/>
                <w:noProof/>
              </w:rPr>
              <w:t>4.5 Results and Evaluation Summary</w:t>
            </w:r>
            <w:r>
              <w:rPr>
                <w:noProof/>
                <w:webHidden/>
              </w:rPr>
              <w:tab/>
            </w:r>
            <w:r>
              <w:rPr>
                <w:noProof/>
                <w:webHidden/>
              </w:rPr>
              <w:fldChar w:fldCharType="begin"/>
            </w:r>
            <w:r>
              <w:rPr>
                <w:noProof/>
                <w:webHidden/>
              </w:rPr>
              <w:instrText xml:space="preserve"> PAGEREF _Toc238197073 \h </w:instrText>
            </w:r>
            <w:r>
              <w:rPr>
                <w:noProof/>
                <w:webHidden/>
              </w:rPr>
            </w:r>
            <w:r>
              <w:rPr>
                <w:noProof/>
                <w:webHidden/>
              </w:rPr>
              <w:fldChar w:fldCharType="separate"/>
            </w:r>
            <w:r>
              <w:rPr>
                <w:noProof/>
                <w:webHidden/>
              </w:rPr>
              <w:t>100</w:t>
            </w:r>
            <w:r>
              <w:rPr>
                <w:noProof/>
                <w:webHidden/>
              </w:rPr>
              <w:fldChar w:fldCharType="end"/>
            </w:r>
          </w:hyperlink>
        </w:p>
        <w:p w14:paraId="79CFEB89" w14:textId="43CDF420" w:rsidR="00AD2C5E" w:rsidRDefault="00AD2C5E">
          <w:pPr>
            <w:pStyle w:val="TOC2"/>
            <w:tabs>
              <w:tab w:val="right" w:leader="dot" w:pos="8828"/>
            </w:tabs>
            <w:rPr>
              <w:rFonts w:eastAsiaTheme="minorEastAsia"/>
              <w:noProof/>
            </w:rPr>
          </w:pPr>
          <w:hyperlink w:anchor="_Toc238197074" w:history="1">
            <w:r w:rsidRPr="00282B47">
              <w:rPr>
                <w:rStyle w:val="Hyperlink"/>
                <w:noProof/>
              </w:rPr>
              <w:t>4.6 Summary</w:t>
            </w:r>
            <w:r>
              <w:rPr>
                <w:noProof/>
                <w:webHidden/>
              </w:rPr>
              <w:tab/>
            </w:r>
            <w:r>
              <w:rPr>
                <w:noProof/>
                <w:webHidden/>
              </w:rPr>
              <w:fldChar w:fldCharType="begin"/>
            </w:r>
            <w:r>
              <w:rPr>
                <w:noProof/>
                <w:webHidden/>
              </w:rPr>
              <w:instrText xml:space="preserve"> PAGEREF _Toc238197074 \h </w:instrText>
            </w:r>
            <w:r>
              <w:rPr>
                <w:noProof/>
                <w:webHidden/>
              </w:rPr>
            </w:r>
            <w:r>
              <w:rPr>
                <w:noProof/>
                <w:webHidden/>
              </w:rPr>
              <w:fldChar w:fldCharType="separate"/>
            </w:r>
            <w:r>
              <w:rPr>
                <w:noProof/>
                <w:webHidden/>
              </w:rPr>
              <w:t>102</w:t>
            </w:r>
            <w:r>
              <w:rPr>
                <w:noProof/>
                <w:webHidden/>
              </w:rPr>
              <w:fldChar w:fldCharType="end"/>
            </w:r>
          </w:hyperlink>
        </w:p>
        <w:p w14:paraId="388BEE2A" w14:textId="65346805" w:rsidR="00AD2C5E" w:rsidRDefault="00AD2C5E">
          <w:pPr>
            <w:pStyle w:val="TOC1"/>
            <w:tabs>
              <w:tab w:val="right" w:leader="dot" w:pos="8828"/>
            </w:tabs>
            <w:rPr>
              <w:rFonts w:eastAsiaTheme="minorEastAsia"/>
              <w:noProof/>
            </w:rPr>
          </w:pPr>
          <w:hyperlink w:anchor="_Toc238197075" w:history="1">
            <w:r w:rsidRPr="00282B47">
              <w:rPr>
                <w:rStyle w:val="Hyperlink"/>
                <w:rFonts w:eastAsia="Times New Roman" w:cs="Times New Roman"/>
                <w:noProof/>
              </w:rPr>
              <w:t>CHAPTER 5 :DISCUSSION AND CONCLUSION</w:t>
            </w:r>
            <w:r>
              <w:rPr>
                <w:noProof/>
                <w:webHidden/>
              </w:rPr>
              <w:tab/>
            </w:r>
            <w:r>
              <w:rPr>
                <w:noProof/>
                <w:webHidden/>
              </w:rPr>
              <w:fldChar w:fldCharType="begin"/>
            </w:r>
            <w:r>
              <w:rPr>
                <w:noProof/>
                <w:webHidden/>
              </w:rPr>
              <w:instrText xml:space="preserve"> PAGEREF _Toc238197075 \h </w:instrText>
            </w:r>
            <w:r>
              <w:rPr>
                <w:noProof/>
                <w:webHidden/>
              </w:rPr>
            </w:r>
            <w:r>
              <w:rPr>
                <w:noProof/>
                <w:webHidden/>
              </w:rPr>
              <w:fldChar w:fldCharType="separate"/>
            </w:r>
            <w:r>
              <w:rPr>
                <w:noProof/>
                <w:webHidden/>
              </w:rPr>
              <w:t>104</w:t>
            </w:r>
            <w:r>
              <w:rPr>
                <w:noProof/>
                <w:webHidden/>
              </w:rPr>
              <w:fldChar w:fldCharType="end"/>
            </w:r>
          </w:hyperlink>
        </w:p>
        <w:p w14:paraId="6B3CA3C9" w14:textId="37210902" w:rsidR="00AD2C5E" w:rsidRDefault="00AD2C5E">
          <w:pPr>
            <w:pStyle w:val="TOC2"/>
            <w:tabs>
              <w:tab w:val="right" w:leader="dot" w:pos="8828"/>
            </w:tabs>
            <w:rPr>
              <w:rFonts w:eastAsiaTheme="minorEastAsia"/>
              <w:noProof/>
            </w:rPr>
          </w:pPr>
          <w:hyperlink w:anchor="_Toc238197076" w:history="1">
            <w:r w:rsidRPr="00282B47">
              <w:rPr>
                <w:rStyle w:val="Hyperlink"/>
                <w:noProof/>
              </w:rPr>
              <w:t>5.1 Introduction</w:t>
            </w:r>
            <w:r>
              <w:rPr>
                <w:noProof/>
                <w:webHidden/>
              </w:rPr>
              <w:tab/>
            </w:r>
            <w:r>
              <w:rPr>
                <w:noProof/>
                <w:webHidden/>
              </w:rPr>
              <w:fldChar w:fldCharType="begin"/>
            </w:r>
            <w:r>
              <w:rPr>
                <w:noProof/>
                <w:webHidden/>
              </w:rPr>
              <w:instrText xml:space="preserve"> PAGEREF _Toc238197076 \h </w:instrText>
            </w:r>
            <w:r>
              <w:rPr>
                <w:noProof/>
                <w:webHidden/>
              </w:rPr>
            </w:r>
            <w:r>
              <w:rPr>
                <w:noProof/>
                <w:webHidden/>
              </w:rPr>
              <w:fldChar w:fldCharType="separate"/>
            </w:r>
            <w:r>
              <w:rPr>
                <w:noProof/>
                <w:webHidden/>
              </w:rPr>
              <w:t>104</w:t>
            </w:r>
            <w:r>
              <w:rPr>
                <w:noProof/>
                <w:webHidden/>
              </w:rPr>
              <w:fldChar w:fldCharType="end"/>
            </w:r>
          </w:hyperlink>
        </w:p>
        <w:p w14:paraId="106450C1" w14:textId="4570335E" w:rsidR="00AD2C5E" w:rsidRDefault="00AD2C5E">
          <w:pPr>
            <w:pStyle w:val="TOC2"/>
            <w:tabs>
              <w:tab w:val="right" w:leader="dot" w:pos="8828"/>
            </w:tabs>
            <w:rPr>
              <w:rFonts w:eastAsiaTheme="minorEastAsia"/>
              <w:noProof/>
            </w:rPr>
          </w:pPr>
          <w:hyperlink w:anchor="_Toc238197077" w:history="1">
            <w:r w:rsidRPr="00282B47">
              <w:rPr>
                <w:rStyle w:val="Hyperlink"/>
                <w:noProof/>
              </w:rPr>
              <w:t>5.2 Discussion</w:t>
            </w:r>
            <w:r>
              <w:rPr>
                <w:noProof/>
                <w:webHidden/>
              </w:rPr>
              <w:tab/>
            </w:r>
            <w:r>
              <w:rPr>
                <w:noProof/>
                <w:webHidden/>
              </w:rPr>
              <w:fldChar w:fldCharType="begin"/>
            </w:r>
            <w:r>
              <w:rPr>
                <w:noProof/>
                <w:webHidden/>
              </w:rPr>
              <w:instrText xml:space="preserve"> PAGEREF _Toc238197077 \h </w:instrText>
            </w:r>
            <w:r>
              <w:rPr>
                <w:noProof/>
                <w:webHidden/>
              </w:rPr>
            </w:r>
            <w:r>
              <w:rPr>
                <w:noProof/>
                <w:webHidden/>
              </w:rPr>
              <w:fldChar w:fldCharType="separate"/>
            </w:r>
            <w:r>
              <w:rPr>
                <w:noProof/>
                <w:webHidden/>
              </w:rPr>
              <w:t>104</w:t>
            </w:r>
            <w:r>
              <w:rPr>
                <w:noProof/>
                <w:webHidden/>
              </w:rPr>
              <w:fldChar w:fldCharType="end"/>
            </w:r>
          </w:hyperlink>
        </w:p>
        <w:p w14:paraId="737AC3F7" w14:textId="592F30DC" w:rsidR="00AD2C5E" w:rsidRDefault="00AD2C5E">
          <w:pPr>
            <w:pStyle w:val="TOC3"/>
            <w:tabs>
              <w:tab w:val="right" w:leader="dot" w:pos="8828"/>
            </w:tabs>
            <w:rPr>
              <w:rFonts w:eastAsiaTheme="minorEastAsia"/>
              <w:noProof/>
            </w:rPr>
          </w:pPr>
          <w:hyperlink w:anchor="_Toc238197078" w:history="1">
            <w:r w:rsidRPr="00282B47">
              <w:rPr>
                <w:rStyle w:val="Hyperlink"/>
                <w:noProof/>
              </w:rPr>
              <w:t>5.2.1 Comparison with Existing Studies</w:t>
            </w:r>
            <w:r>
              <w:rPr>
                <w:noProof/>
                <w:webHidden/>
              </w:rPr>
              <w:tab/>
            </w:r>
            <w:r>
              <w:rPr>
                <w:noProof/>
                <w:webHidden/>
              </w:rPr>
              <w:fldChar w:fldCharType="begin"/>
            </w:r>
            <w:r>
              <w:rPr>
                <w:noProof/>
                <w:webHidden/>
              </w:rPr>
              <w:instrText xml:space="preserve"> PAGEREF _Toc238197078 \h </w:instrText>
            </w:r>
            <w:r>
              <w:rPr>
                <w:noProof/>
                <w:webHidden/>
              </w:rPr>
            </w:r>
            <w:r>
              <w:rPr>
                <w:noProof/>
                <w:webHidden/>
              </w:rPr>
              <w:fldChar w:fldCharType="separate"/>
            </w:r>
            <w:r>
              <w:rPr>
                <w:noProof/>
                <w:webHidden/>
              </w:rPr>
              <w:t>107</w:t>
            </w:r>
            <w:r>
              <w:rPr>
                <w:noProof/>
                <w:webHidden/>
              </w:rPr>
              <w:fldChar w:fldCharType="end"/>
            </w:r>
          </w:hyperlink>
        </w:p>
        <w:p w14:paraId="47BCE25A" w14:textId="763491C8" w:rsidR="00AD2C5E" w:rsidRDefault="00AD2C5E">
          <w:pPr>
            <w:pStyle w:val="TOC2"/>
            <w:tabs>
              <w:tab w:val="right" w:leader="dot" w:pos="8828"/>
            </w:tabs>
            <w:rPr>
              <w:rFonts w:eastAsiaTheme="minorEastAsia"/>
              <w:noProof/>
            </w:rPr>
          </w:pPr>
          <w:hyperlink w:anchor="_Toc238197079" w:history="1">
            <w:r w:rsidRPr="00282B47">
              <w:rPr>
                <w:rStyle w:val="Hyperlink"/>
                <w:noProof/>
              </w:rPr>
              <w:t>5.3 Conclusion</w:t>
            </w:r>
            <w:r>
              <w:rPr>
                <w:noProof/>
                <w:webHidden/>
              </w:rPr>
              <w:tab/>
            </w:r>
            <w:r>
              <w:rPr>
                <w:noProof/>
                <w:webHidden/>
              </w:rPr>
              <w:fldChar w:fldCharType="begin"/>
            </w:r>
            <w:r>
              <w:rPr>
                <w:noProof/>
                <w:webHidden/>
              </w:rPr>
              <w:instrText xml:space="preserve"> PAGEREF _Toc238197079 \h </w:instrText>
            </w:r>
            <w:r>
              <w:rPr>
                <w:noProof/>
                <w:webHidden/>
              </w:rPr>
            </w:r>
            <w:r>
              <w:rPr>
                <w:noProof/>
                <w:webHidden/>
              </w:rPr>
              <w:fldChar w:fldCharType="separate"/>
            </w:r>
            <w:r>
              <w:rPr>
                <w:noProof/>
                <w:webHidden/>
              </w:rPr>
              <w:t>110</w:t>
            </w:r>
            <w:r>
              <w:rPr>
                <w:noProof/>
                <w:webHidden/>
              </w:rPr>
              <w:fldChar w:fldCharType="end"/>
            </w:r>
          </w:hyperlink>
        </w:p>
        <w:p w14:paraId="344467D8" w14:textId="2796957A" w:rsidR="00AD2C5E" w:rsidRDefault="00AD2C5E">
          <w:pPr>
            <w:pStyle w:val="TOC3"/>
            <w:tabs>
              <w:tab w:val="right" w:leader="dot" w:pos="8828"/>
            </w:tabs>
            <w:rPr>
              <w:rFonts w:eastAsiaTheme="minorEastAsia"/>
              <w:noProof/>
            </w:rPr>
          </w:pPr>
          <w:hyperlink w:anchor="_Toc238197080" w:history="1">
            <w:r w:rsidRPr="00282B47">
              <w:rPr>
                <w:rStyle w:val="Hyperlink"/>
                <w:noProof/>
              </w:rPr>
              <w:t>5.3.1 Achievement of Objectives</w:t>
            </w:r>
            <w:r>
              <w:rPr>
                <w:noProof/>
                <w:webHidden/>
              </w:rPr>
              <w:tab/>
            </w:r>
            <w:r>
              <w:rPr>
                <w:noProof/>
                <w:webHidden/>
              </w:rPr>
              <w:fldChar w:fldCharType="begin"/>
            </w:r>
            <w:r>
              <w:rPr>
                <w:noProof/>
                <w:webHidden/>
              </w:rPr>
              <w:instrText xml:space="preserve"> PAGEREF _Toc238197080 \h </w:instrText>
            </w:r>
            <w:r>
              <w:rPr>
                <w:noProof/>
                <w:webHidden/>
              </w:rPr>
            </w:r>
            <w:r>
              <w:rPr>
                <w:noProof/>
                <w:webHidden/>
              </w:rPr>
              <w:fldChar w:fldCharType="separate"/>
            </w:r>
            <w:r>
              <w:rPr>
                <w:noProof/>
                <w:webHidden/>
              </w:rPr>
              <w:t>111</w:t>
            </w:r>
            <w:r>
              <w:rPr>
                <w:noProof/>
                <w:webHidden/>
              </w:rPr>
              <w:fldChar w:fldCharType="end"/>
            </w:r>
          </w:hyperlink>
        </w:p>
        <w:p w14:paraId="3F509872" w14:textId="0084EF40" w:rsidR="00AD2C5E" w:rsidRDefault="00AD2C5E">
          <w:pPr>
            <w:pStyle w:val="TOC3"/>
            <w:tabs>
              <w:tab w:val="right" w:leader="dot" w:pos="8828"/>
            </w:tabs>
            <w:rPr>
              <w:rFonts w:eastAsiaTheme="minorEastAsia"/>
              <w:noProof/>
            </w:rPr>
          </w:pPr>
          <w:hyperlink w:anchor="_Toc238197081" w:history="1">
            <w:r w:rsidRPr="00282B47">
              <w:rPr>
                <w:rStyle w:val="Hyperlink"/>
                <w:noProof/>
              </w:rPr>
              <w:t>5.4 Limitations</w:t>
            </w:r>
            <w:r>
              <w:rPr>
                <w:noProof/>
                <w:webHidden/>
              </w:rPr>
              <w:tab/>
            </w:r>
            <w:r>
              <w:rPr>
                <w:noProof/>
                <w:webHidden/>
              </w:rPr>
              <w:fldChar w:fldCharType="begin"/>
            </w:r>
            <w:r>
              <w:rPr>
                <w:noProof/>
                <w:webHidden/>
              </w:rPr>
              <w:instrText xml:space="preserve"> PAGEREF _Toc238197081 \h </w:instrText>
            </w:r>
            <w:r>
              <w:rPr>
                <w:noProof/>
                <w:webHidden/>
              </w:rPr>
            </w:r>
            <w:r>
              <w:rPr>
                <w:noProof/>
                <w:webHidden/>
              </w:rPr>
              <w:fldChar w:fldCharType="separate"/>
            </w:r>
            <w:r>
              <w:rPr>
                <w:noProof/>
                <w:webHidden/>
              </w:rPr>
              <w:t>114</w:t>
            </w:r>
            <w:r>
              <w:rPr>
                <w:noProof/>
                <w:webHidden/>
              </w:rPr>
              <w:fldChar w:fldCharType="end"/>
            </w:r>
          </w:hyperlink>
        </w:p>
        <w:p w14:paraId="11F51220" w14:textId="214680C5" w:rsidR="00AD2C5E" w:rsidRDefault="00AD2C5E">
          <w:pPr>
            <w:pStyle w:val="TOC3"/>
            <w:tabs>
              <w:tab w:val="right" w:leader="dot" w:pos="8828"/>
            </w:tabs>
            <w:rPr>
              <w:rFonts w:eastAsiaTheme="minorEastAsia"/>
              <w:noProof/>
            </w:rPr>
          </w:pPr>
          <w:hyperlink w:anchor="_Toc238197082" w:history="1">
            <w:r w:rsidRPr="00282B47">
              <w:rPr>
                <w:rStyle w:val="Hyperlink"/>
                <w:noProof/>
              </w:rPr>
              <w:t>5.5 Recommendations</w:t>
            </w:r>
            <w:r>
              <w:rPr>
                <w:noProof/>
                <w:webHidden/>
              </w:rPr>
              <w:tab/>
            </w:r>
            <w:r>
              <w:rPr>
                <w:noProof/>
                <w:webHidden/>
              </w:rPr>
              <w:fldChar w:fldCharType="begin"/>
            </w:r>
            <w:r>
              <w:rPr>
                <w:noProof/>
                <w:webHidden/>
              </w:rPr>
              <w:instrText xml:space="preserve"> PAGEREF _Toc238197082 \h </w:instrText>
            </w:r>
            <w:r>
              <w:rPr>
                <w:noProof/>
                <w:webHidden/>
              </w:rPr>
            </w:r>
            <w:r>
              <w:rPr>
                <w:noProof/>
                <w:webHidden/>
              </w:rPr>
              <w:fldChar w:fldCharType="separate"/>
            </w:r>
            <w:r>
              <w:rPr>
                <w:noProof/>
                <w:webHidden/>
              </w:rPr>
              <w:t>117</w:t>
            </w:r>
            <w:r>
              <w:rPr>
                <w:noProof/>
                <w:webHidden/>
              </w:rPr>
              <w:fldChar w:fldCharType="end"/>
            </w:r>
          </w:hyperlink>
        </w:p>
        <w:p w14:paraId="01C51EC2" w14:textId="6B6F1453" w:rsidR="00AD2C5E" w:rsidRDefault="00AD2C5E">
          <w:pPr>
            <w:pStyle w:val="TOC1"/>
            <w:tabs>
              <w:tab w:val="right" w:leader="dot" w:pos="8828"/>
            </w:tabs>
            <w:rPr>
              <w:rFonts w:eastAsiaTheme="minorEastAsia"/>
              <w:noProof/>
            </w:rPr>
          </w:pPr>
          <w:hyperlink w:anchor="_Toc238197083" w:history="1">
            <w:r w:rsidRPr="00282B4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_Toc238197083 \h </w:instrText>
            </w:r>
            <w:r>
              <w:rPr>
                <w:noProof/>
                <w:webHidden/>
              </w:rPr>
            </w:r>
            <w:r>
              <w:rPr>
                <w:noProof/>
                <w:webHidden/>
              </w:rPr>
              <w:fldChar w:fldCharType="separate"/>
            </w:r>
            <w:r>
              <w:rPr>
                <w:noProof/>
                <w:webHidden/>
              </w:rPr>
              <w:t>122</w:t>
            </w:r>
            <w:r>
              <w:rPr>
                <w:noProof/>
                <w:webHidden/>
              </w:rPr>
              <w:fldChar w:fldCharType="end"/>
            </w:r>
          </w:hyperlink>
        </w:p>
        <w:p w14:paraId="0B4850C9" w14:textId="0239B6BF" w:rsidR="00BA05EC" w:rsidRDefault="00BA05EC">
          <w:r>
            <w:rPr>
              <w:b/>
              <w:bCs/>
              <w:noProof/>
            </w:rPr>
            <w:fldChar w:fldCharType="end"/>
          </w:r>
        </w:p>
      </w:sdtContent>
    </w:sdt>
    <w:p w14:paraId="4EE950B6" w14:textId="77777777" w:rsidR="00BA05EC" w:rsidRPr="00BA05EC" w:rsidRDefault="00BA05EC" w:rsidP="00BA05EC">
      <w:pPr>
        <w:spacing w:line="480" w:lineRule="auto"/>
        <w:rPr>
          <w:rFonts w:ascii="Times New Roman" w:hAnsi="Times New Roman" w:cs="Times New Roman"/>
          <w:b/>
        </w:rPr>
      </w:pPr>
    </w:p>
    <w:p w14:paraId="05B8A26A" w14:textId="1522ED95" w:rsidR="00AD2C5E" w:rsidRDefault="00392762" w:rsidP="00B609EC">
      <w:pPr>
        <w:spacing w:line="480" w:lineRule="auto"/>
        <w:jc w:val="both"/>
        <w:rPr>
          <w:rFonts w:ascii="Times New Roman" w:hAnsi="Times New Roman" w:cs="Times New Roman"/>
          <w:b/>
          <w:bCs/>
          <w:kern w:val="0"/>
          <w14:ligatures w14:val="none"/>
        </w:rPr>
      </w:pPr>
      <w:r w:rsidRPr="00B609EC">
        <w:rPr>
          <w:rFonts w:ascii="Times New Roman" w:hAnsi="Times New Roman" w:cs="Times New Roman"/>
          <w:b/>
          <w:bCs/>
          <w:kern w:val="0"/>
          <w14:ligatures w14:val="none"/>
        </w:rPr>
        <w:br w:type="page"/>
      </w:r>
    </w:p>
    <w:p w14:paraId="20B8A3B6" w14:textId="3EBAA7B2" w:rsidR="00AD2C5E" w:rsidRPr="00AD2C5E" w:rsidRDefault="00AD2C5E" w:rsidP="00AD2C5E">
      <w:pPr>
        <w:pStyle w:val="Heading1"/>
        <w:jc w:val="center"/>
        <w:rPr>
          <w:color w:val="auto"/>
        </w:rPr>
      </w:pPr>
      <w:bookmarkStart w:id="0" w:name="_Toc238196987"/>
      <w:r w:rsidRPr="00AD2C5E">
        <w:rPr>
          <w:color w:val="auto"/>
        </w:rPr>
        <w:lastRenderedPageBreak/>
        <w:t>List Of Figures</w:t>
      </w:r>
      <w:bookmarkEnd w:id="0"/>
    </w:p>
    <w:p w14:paraId="04DECFFB" w14:textId="1BEE3EDC" w:rsidR="00AD2C5E" w:rsidRDefault="00AD2C5E">
      <w:pPr>
        <w:pStyle w:val="TableofFigures"/>
        <w:tabs>
          <w:tab w:val="right" w:leader="dot" w:pos="8828"/>
        </w:tabs>
        <w:rPr>
          <w:rFonts w:eastAsiaTheme="minorEastAsia"/>
          <w:noProof/>
        </w:rPr>
      </w:pPr>
      <w:r>
        <w:rPr>
          <w:rFonts w:ascii="Times New Roman" w:hAnsi="Times New Roman" w:cs="Times New Roman"/>
          <w:b/>
          <w:bCs/>
          <w:kern w:val="0"/>
          <w14:ligatures w14:val="none"/>
        </w:rPr>
        <w:fldChar w:fldCharType="begin"/>
      </w:r>
      <w:r>
        <w:rPr>
          <w:rFonts w:ascii="Times New Roman" w:hAnsi="Times New Roman" w:cs="Times New Roman"/>
          <w:b/>
          <w:bCs/>
          <w:kern w:val="0"/>
          <w14:ligatures w14:val="none"/>
        </w:rPr>
        <w:instrText xml:space="preserve"> TOC \h \z \t "figures" \c </w:instrText>
      </w:r>
      <w:r>
        <w:rPr>
          <w:rFonts w:ascii="Times New Roman" w:hAnsi="Times New Roman" w:cs="Times New Roman"/>
          <w:b/>
          <w:bCs/>
          <w:kern w:val="0"/>
          <w14:ligatures w14:val="none"/>
        </w:rPr>
        <w:fldChar w:fldCharType="separate"/>
      </w:r>
      <w:hyperlink w:anchor="_Toc238196815" w:history="1">
        <w:r w:rsidRPr="00012F62">
          <w:rPr>
            <w:rStyle w:val="Hyperlink"/>
            <w:noProof/>
          </w:rPr>
          <w:t>Figure 4.1: Administrator dashboard showing platform metrics, revenue chart, platform composition, and recent transactions.</w:t>
        </w:r>
        <w:r>
          <w:rPr>
            <w:noProof/>
            <w:webHidden/>
          </w:rPr>
          <w:tab/>
        </w:r>
        <w:r>
          <w:rPr>
            <w:noProof/>
            <w:webHidden/>
          </w:rPr>
          <w:fldChar w:fldCharType="begin"/>
        </w:r>
        <w:r>
          <w:rPr>
            <w:noProof/>
            <w:webHidden/>
          </w:rPr>
          <w:instrText xml:space="preserve"> PAGEREF _Toc238196815 \h </w:instrText>
        </w:r>
        <w:r>
          <w:rPr>
            <w:noProof/>
            <w:webHidden/>
          </w:rPr>
        </w:r>
        <w:r>
          <w:rPr>
            <w:noProof/>
            <w:webHidden/>
          </w:rPr>
          <w:fldChar w:fldCharType="separate"/>
        </w:r>
        <w:r>
          <w:rPr>
            <w:noProof/>
            <w:webHidden/>
          </w:rPr>
          <w:t>66</w:t>
        </w:r>
        <w:r>
          <w:rPr>
            <w:noProof/>
            <w:webHidden/>
          </w:rPr>
          <w:fldChar w:fldCharType="end"/>
        </w:r>
      </w:hyperlink>
    </w:p>
    <w:p w14:paraId="72DD7E69" w14:textId="58A7482B" w:rsidR="00AD2C5E" w:rsidRDefault="00AD2C5E">
      <w:pPr>
        <w:pStyle w:val="TableofFigures"/>
        <w:tabs>
          <w:tab w:val="right" w:leader="dot" w:pos="8828"/>
        </w:tabs>
        <w:rPr>
          <w:rFonts w:eastAsiaTheme="minorEastAsia"/>
          <w:noProof/>
        </w:rPr>
      </w:pPr>
      <w:hyperlink w:anchor="_Toc238196816" w:history="1">
        <w:r w:rsidRPr="00012F62">
          <w:rPr>
            <w:rStyle w:val="Hyperlink"/>
            <w:noProof/>
          </w:rPr>
          <w:t>Figure 4.2: Administrator orders page showing order cards, status, customer information, items, and refund actions.</w:t>
        </w:r>
        <w:r>
          <w:rPr>
            <w:noProof/>
            <w:webHidden/>
          </w:rPr>
          <w:tab/>
        </w:r>
        <w:r>
          <w:rPr>
            <w:noProof/>
            <w:webHidden/>
          </w:rPr>
          <w:fldChar w:fldCharType="begin"/>
        </w:r>
        <w:r>
          <w:rPr>
            <w:noProof/>
            <w:webHidden/>
          </w:rPr>
          <w:instrText xml:space="preserve"> PAGEREF _Toc238196816 \h </w:instrText>
        </w:r>
        <w:r>
          <w:rPr>
            <w:noProof/>
            <w:webHidden/>
          </w:rPr>
        </w:r>
        <w:r>
          <w:rPr>
            <w:noProof/>
            <w:webHidden/>
          </w:rPr>
          <w:fldChar w:fldCharType="separate"/>
        </w:r>
        <w:r>
          <w:rPr>
            <w:noProof/>
            <w:webHidden/>
          </w:rPr>
          <w:t>67</w:t>
        </w:r>
        <w:r>
          <w:rPr>
            <w:noProof/>
            <w:webHidden/>
          </w:rPr>
          <w:fldChar w:fldCharType="end"/>
        </w:r>
      </w:hyperlink>
    </w:p>
    <w:p w14:paraId="3647851F" w14:textId="263A5412" w:rsidR="00AD2C5E" w:rsidRDefault="00AD2C5E">
      <w:pPr>
        <w:pStyle w:val="TableofFigures"/>
        <w:tabs>
          <w:tab w:val="right" w:leader="dot" w:pos="8828"/>
        </w:tabs>
        <w:rPr>
          <w:rFonts w:eastAsiaTheme="minorEastAsia"/>
          <w:noProof/>
        </w:rPr>
      </w:pPr>
      <w:hyperlink w:anchor="_Toc238196817" w:history="1">
        <w:r w:rsidRPr="00012F62">
          <w:rPr>
            <w:rStyle w:val="Hyperlink"/>
            <w:noProof/>
          </w:rPr>
          <w:t>Figure 4.3: Administrator finance page showing gross revenue, refunds, net revenue, revenue trends, and transaction activity</w:t>
        </w:r>
        <w:r>
          <w:rPr>
            <w:noProof/>
            <w:webHidden/>
          </w:rPr>
          <w:tab/>
        </w:r>
        <w:r>
          <w:rPr>
            <w:noProof/>
            <w:webHidden/>
          </w:rPr>
          <w:fldChar w:fldCharType="begin"/>
        </w:r>
        <w:r>
          <w:rPr>
            <w:noProof/>
            <w:webHidden/>
          </w:rPr>
          <w:instrText xml:space="preserve"> PAGEREF _Toc238196817 \h </w:instrText>
        </w:r>
        <w:r>
          <w:rPr>
            <w:noProof/>
            <w:webHidden/>
          </w:rPr>
        </w:r>
        <w:r>
          <w:rPr>
            <w:noProof/>
            <w:webHidden/>
          </w:rPr>
          <w:fldChar w:fldCharType="separate"/>
        </w:r>
        <w:r>
          <w:rPr>
            <w:noProof/>
            <w:webHidden/>
          </w:rPr>
          <w:t>68</w:t>
        </w:r>
        <w:r>
          <w:rPr>
            <w:noProof/>
            <w:webHidden/>
          </w:rPr>
          <w:fldChar w:fldCharType="end"/>
        </w:r>
      </w:hyperlink>
    </w:p>
    <w:p w14:paraId="70CABD37" w14:textId="79F25D9A" w:rsidR="00AD2C5E" w:rsidRDefault="00AD2C5E">
      <w:pPr>
        <w:pStyle w:val="TableofFigures"/>
        <w:tabs>
          <w:tab w:val="right" w:leader="dot" w:pos="8828"/>
        </w:tabs>
        <w:rPr>
          <w:rFonts w:eastAsiaTheme="minorEastAsia"/>
          <w:noProof/>
        </w:rPr>
      </w:pPr>
      <w:hyperlink w:anchor="_Toc238196818" w:history="1">
        <w:r w:rsidRPr="00012F62">
          <w:rPr>
            <w:rStyle w:val="Hyperlink"/>
            <w:noProof/>
          </w:rPr>
          <w:t>Figure 4.12: Flutter mobile home and navigation screen showing the agricultural marketplace entry point.</w:t>
        </w:r>
        <w:r>
          <w:rPr>
            <w:noProof/>
            <w:webHidden/>
          </w:rPr>
          <w:tab/>
        </w:r>
        <w:r>
          <w:rPr>
            <w:noProof/>
            <w:webHidden/>
          </w:rPr>
          <w:fldChar w:fldCharType="begin"/>
        </w:r>
        <w:r>
          <w:rPr>
            <w:noProof/>
            <w:webHidden/>
          </w:rPr>
          <w:instrText xml:space="preserve"> PAGEREF _Toc238196818 \h </w:instrText>
        </w:r>
        <w:r>
          <w:rPr>
            <w:noProof/>
            <w:webHidden/>
          </w:rPr>
        </w:r>
        <w:r>
          <w:rPr>
            <w:noProof/>
            <w:webHidden/>
          </w:rPr>
          <w:fldChar w:fldCharType="separate"/>
        </w:r>
        <w:r>
          <w:rPr>
            <w:noProof/>
            <w:webHidden/>
          </w:rPr>
          <w:t>72</w:t>
        </w:r>
        <w:r>
          <w:rPr>
            <w:noProof/>
            <w:webHidden/>
          </w:rPr>
          <w:fldChar w:fldCharType="end"/>
        </w:r>
      </w:hyperlink>
    </w:p>
    <w:p w14:paraId="2CC9E7B5" w14:textId="63A98615" w:rsidR="00AD2C5E" w:rsidRDefault="00AD2C5E">
      <w:pPr>
        <w:pStyle w:val="TableofFigures"/>
        <w:tabs>
          <w:tab w:val="right" w:leader="dot" w:pos="8828"/>
        </w:tabs>
        <w:rPr>
          <w:rFonts w:eastAsiaTheme="minorEastAsia"/>
          <w:noProof/>
        </w:rPr>
      </w:pPr>
      <w:hyperlink w:anchor="_Toc238196819" w:history="1">
        <w:r w:rsidRPr="00012F62">
          <w:rPr>
            <w:rStyle w:val="Hyperlink"/>
            <w:noProof/>
          </w:rPr>
          <w:t>Figure 4.13: Flutter product catalogue and product details screen showing product cards, categories, images, and prices.</w:t>
        </w:r>
        <w:r>
          <w:rPr>
            <w:noProof/>
            <w:webHidden/>
          </w:rPr>
          <w:tab/>
        </w:r>
        <w:r>
          <w:rPr>
            <w:noProof/>
            <w:webHidden/>
          </w:rPr>
          <w:fldChar w:fldCharType="begin"/>
        </w:r>
        <w:r>
          <w:rPr>
            <w:noProof/>
            <w:webHidden/>
          </w:rPr>
          <w:instrText xml:space="preserve"> PAGEREF _Toc238196819 \h </w:instrText>
        </w:r>
        <w:r>
          <w:rPr>
            <w:noProof/>
            <w:webHidden/>
          </w:rPr>
        </w:r>
        <w:r>
          <w:rPr>
            <w:noProof/>
            <w:webHidden/>
          </w:rPr>
          <w:fldChar w:fldCharType="separate"/>
        </w:r>
        <w:r>
          <w:rPr>
            <w:noProof/>
            <w:webHidden/>
          </w:rPr>
          <w:t>74</w:t>
        </w:r>
        <w:r>
          <w:rPr>
            <w:noProof/>
            <w:webHidden/>
          </w:rPr>
          <w:fldChar w:fldCharType="end"/>
        </w:r>
      </w:hyperlink>
    </w:p>
    <w:p w14:paraId="58CAE6FD" w14:textId="3668515F" w:rsidR="00AD2C5E" w:rsidRDefault="00AD2C5E">
      <w:pPr>
        <w:pStyle w:val="TableofFigures"/>
        <w:tabs>
          <w:tab w:val="right" w:leader="dot" w:pos="8828"/>
        </w:tabs>
        <w:rPr>
          <w:rFonts w:eastAsiaTheme="minorEastAsia"/>
          <w:noProof/>
        </w:rPr>
      </w:pPr>
      <w:hyperlink w:anchor="_Toc238196820" w:history="1">
        <w:r w:rsidRPr="00012F62">
          <w:rPr>
            <w:rStyle w:val="Hyperlink"/>
            <w:noProof/>
          </w:rPr>
          <w:t>Figure 4.14: Flutter supplier directory and supplier details screen.</w:t>
        </w:r>
        <w:r>
          <w:rPr>
            <w:noProof/>
            <w:webHidden/>
          </w:rPr>
          <w:tab/>
        </w:r>
        <w:r>
          <w:rPr>
            <w:noProof/>
            <w:webHidden/>
          </w:rPr>
          <w:fldChar w:fldCharType="begin"/>
        </w:r>
        <w:r>
          <w:rPr>
            <w:noProof/>
            <w:webHidden/>
          </w:rPr>
          <w:instrText xml:space="preserve"> PAGEREF _Toc238196820 \h </w:instrText>
        </w:r>
        <w:r>
          <w:rPr>
            <w:noProof/>
            <w:webHidden/>
          </w:rPr>
        </w:r>
        <w:r>
          <w:rPr>
            <w:noProof/>
            <w:webHidden/>
          </w:rPr>
          <w:fldChar w:fldCharType="separate"/>
        </w:r>
        <w:r>
          <w:rPr>
            <w:noProof/>
            <w:webHidden/>
          </w:rPr>
          <w:t>76</w:t>
        </w:r>
        <w:r>
          <w:rPr>
            <w:noProof/>
            <w:webHidden/>
          </w:rPr>
          <w:fldChar w:fldCharType="end"/>
        </w:r>
      </w:hyperlink>
    </w:p>
    <w:p w14:paraId="7B0C68C0" w14:textId="243A61C0" w:rsidR="00AD2C5E" w:rsidRDefault="00AD2C5E">
      <w:pPr>
        <w:pStyle w:val="TableofFigures"/>
        <w:tabs>
          <w:tab w:val="right" w:leader="dot" w:pos="8828"/>
        </w:tabs>
        <w:rPr>
          <w:rFonts w:eastAsiaTheme="minorEastAsia"/>
          <w:noProof/>
        </w:rPr>
      </w:pPr>
      <w:hyperlink w:anchor="_Toc238196821" w:history="1">
        <w:r w:rsidRPr="00012F62">
          <w:rPr>
            <w:rStyle w:val="Hyperlink"/>
            <w:noProof/>
          </w:rPr>
          <w:t>Figure 4.15: Flutter cart and checkout screen showing selected products, quantities, delivery details, and order submission.</w:t>
        </w:r>
        <w:r>
          <w:rPr>
            <w:noProof/>
            <w:webHidden/>
          </w:rPr>
          <w:tab/>
        </w:r>
        <w:r>
          <w:rPr>
            <w:noProof/>
            <w:webHidden/>
          </w:rPr>
          <w:fldChar w:fldCharType="begin"/>
        </w:r>
        <w:r>
          <w:rPr>
            <w:noProof/>
            <w:webHidden/>
          </w:rPr>
          <w:instrText xml:space="preserve"> PAGEREF _Toc238196821 \h </w:instrText>
        </w:r>
        <w:r>
          <w:rPr>
            <w:noProof/>
            <w:webHidden/>
          </w:rPr>
        </w:r>
        <w:r>
          <w:rPr>
            <w:noProof/>
            <w:webHidden/>
          </w:rPr>
          <w:fldChar w:fldCharType="separate"/>
        </w:r>
        <w:r>
          <w:rPr>
            <w:noProof/>
            <w:webHidden/>
          </w:rPr>
          <w:t>78</w:t>
        </w:r>
        <w:r>
          <w:rPr>
            <w:noProof/>
            <w:webHidden/>
          </w:rPr>
          <w:fldChar w:fldCharType="end"/>
        </w:r>
      </w:hyperlink>
    </w:p>
    <w:p w14:paraId="261B7CB9" w14:textId="0B72E20A" w:rsidR="00AD2C5E" w:rsidRDefault="00AD2C5E">
      <w:pPr>
        <w:pStyle w:val="TableofFigures"/>
        <w:tabs>
          <w:tab w:val="right" w:leader="dot" w:pos="8828"/>
        </w:tabs>
        <w:rPr>
          <w:rFonts w:eastAsiaTheme="minorEastAsia"/>
          <w:noProof/>
        </w:rPr>
      </w:pPr>
      <w:hyperlink w:anchor="_Toc238196822" w:history="1">
        <w:r w:rsidRPr="00012F62">
          <w:rPr>
            <w:rStyle w:val="Hyperlink"/>
            <w:noProof/>
          </w:rPr>
          <w:t>Figure 4.16: Flutter profile and order history screen showing authenticated user information and account functions.</w:t>
        </w:r>
        <w:r>
          <w:rPr>
            <w:noProof/>
            <w:webHidden/>
          </w:rPr>
          <w:tab/>
        </w:r>
        <w:r>
          <w:rPr>
            <w:noProof/>
            <w:webHidden/>
          </w:rPr>
          <w:fldChar w:fldCharType="begin"/>
        </w:r>
        <w:r>
          <w:rPr>
            <w:noProof/>
            <w:webHidden/>
          </w:rPr>
          <w:instrText xml:space="preserve"> PAGEREF _Toc238196822 \h </w:instrText>
        </w:r>
        <w:r>
          <w:rPr>
            <w:noProof/>
            <w:webHidden/>
          </w:rPr>
        </w:r>
        <w:r>
          <w:rPr>
            <w:noProof/>
            <w:webHidden/>
          </w:rPr>
          <w:fldChar w:fldCharType="separate"/>
        </w:r>
        <w:r>
          <w:rPr>
            <w:noProof/>
            <w:webHidden/>
          </w:rPr>
          <w:t>80</w:t>
        </w:r>
        <w:r>
          <w:rPr>
            <w:noProof/>
            <w:webHidden/>
          </w:rPr>
          <w:fldChar w:fldCharType="end"/>
        </w:r>
      </w:hyperlink>
    </w:p>
    <w:p w14:paraId="078C7923" w14:textId="7734F8B4" w:rsidR="00AD2C5E" w:rsidRDefault="00AD2C5E">
      <w:pPr>
        <w:pStyle w:val="TableofFigures"/>
        <w:tabs>
          <w:tab w:val="right" w:leader="dot" w:pos="8828"/>
        </w:tabs>
        <w:rPr>
          <w:rFonts w:eastAsiaTheme="minorEastAsia"/>
          <w:noProof/>
        </w:rPr>
      </w:pPr>
      <w:hyperlink w:anchor="_Toc238196823" w:history="1">
        <w:r w:rsidRPr="00012F62">
          <w:rPr>
            <w:rStyle w:val="Hyperlink"/>
            <w:noProof/>
          </w:rPr>
          <w:t>Figure 4.2: Product catalogue page showing agricultural product browsing, category information, pricing, images, and supplier attribution.</w:t>
        </w:r>
        <w:r>
          <w:rPr>
            <w:noProof/>
            <w:webHidden/>
          </w:rPr>
          <w:tab/>
        </w:r>
        <w:r>
          <w:rPr>
            <w:noProof/>
            <w:webHidden/>
          </w:rPr>
          <w:fldChar w:fldCharType="begin"/>
        </w:r>
        <w:r>
          <w:rPr>
            <w:noProof/>
            <w:webHidden/>
          </w:rPr>
          <w:instrText xml:space="preserve"> PAGEREF _Toc238196823 \h </w:instrText>
        </w:r>
        <w:r>
          <w:rPr>
            <w:noProof/>
            <w:webHidden/>
          </w:rPr>
        </w:r>
        <w:r>
          <w:rPr>
            <w:noProof/>
            <w:webHidden/>
          </w:rPr>
          <w:fldChar w:fldCharType="separate"/>
        </w:r>
        <w:r>
          <w:rPr>
            <w:noProof/>
            <w:webHidden/>
          </w:rPr>
          <w:t>100</w:t>
        </w:r>
        <w:r>
          <w:rPr>
            <w:noProof/>
            <w:webHidden/>
          </w:rPr>
          <w:fldChar w:fldCharType="end"/>
        </w:r>
      </w:hyperlink>
    </w:p>
    <w:p w14:paraId="5D9D53DE" w14:textId="330FE279" w:rsidR="00AD2C5E" w:rsidRDefault="00AD2C5E" w:rsidP="00B609EC">
      <w:pPr>
        <w:spacing w:line="480" w:lineRule="auto"/>
        <w:jc w:val="both"/>
        <w:rPr>
          <w:rFonts w:ascii="Times New Roman" w:hAnsi="Times New Roman" w:cs="Times New Roman"/>
          <w:b/>
          <w:bCs/>
          <w:kern w:val="0"/>
          <w14:ligatures w14:val="none"/>
        </w:rPr>
      </w:pPr>
      <w:r>
        <w:rPr>
          <w:rFonts w:ascii="Times New Roman" w:hAnsi="Times New Roman" w:cs="Times New Roman"/>
          <w:b/>
          <w:bCs/>
          <w:kern w:val="0"/>
          <w14:ligatures w14:val="none"/>
        </w:rPr>
        <w:fldChar w:fldCharType="end"/>
      </w:r>
    </w:p>
    <w:p w14:paraId="5D1E43DF" w14:textId="77777777" w:rsidR="00AD2C5E" w:rsidRDefault="00AD2C5E" w:rsidP="00B609EC">
      <w:pPr>
        <w:spacing w:line="480" w:lineRule="auto"/>
        <w:jc w:val="both"/>
        <w:rPr>
          <w:rFonts w:ascii="Times New Roman" w:hAnsi="Times New Roman" w:cs="Times New Roman"/>
          <w:b/>
          <w:bCs/>
          <w:kern w:val="0"/>
          <w14:ligatures w14:val="none"/>
        </w:rPr>
      </w:pPr>
    </w:p>
    <w:p w14:paraId="4B701ECE" w14:textId="77777777" w:rsidR="00AD2C5E" w:rsidRDefault="00AD2C5E" w:rsidP="00B609EC">
      <w:pPr>
        <w:spacing w:line="480" w:lineRule="auto"/>
        <w:jc w:val="both"/>
        <w:rPr>
          <w:rFonts w:ascii="Times New Roman" w:hAnsi="Times New Roman" w:cs="Times New Roman"/>
          <w:b/>
          <w:bCs/>
          <w:kern w:val="0"/>
          <w14:ligatures w14:val="none"/>
        </w:rPr>
      </w:pPr>
    </w:p>
    <w:p w14:paraId="167413AD" w14:textId="77777777" w:rsidR="00AD2C5E" w:rsidRDefault="00AD2C5E" w:rsidP="00B609EC">
      <w:pPr>
        <w:spacing w:line="480" w:lineRule="auto"/>
        <w:jc w:val="both"/>
        <w:rPr>
          <w:rFonts w:ascii="Times New Roman" w:hAnsi="Times New Roman" w:cs="Times New Roman"/>
          <w:b/>
          <w:bCs/>
          <w:kern w:val="0"/>
          <w14:ligatures w14:val="none"/>
        </w:rPr>
      </w:pPr>
    </w:p>
    <w:p w14:paraId="07C15FBF" w14:textId="77777777" w:rsidR="00AD2C5E" w:rsidRDefault="00AD2C5E" w:rsidP="00B609EC">
      <w:pPr>
        <w:spacing w:line="480" w:lineRule="auto"/>
        <w:jc w:val="both"/>
        <w:rPr>
          <w:rFonts w:ascii="Times New Roman" w:hAnsi="Times New Roman" w:cs="Times New Roman"/>
          <w:b/>
          <w:bCs/>
          <w:kern w:val="0"/>
          <w14:ligatures w14:val="none"/>
        </w:rPr>
      </w:pPr>
    </w:p>
    <w:p w14:paraId="2554D1F6" w14:textId="77777777" w:rsidR="00AD2C5E" w:rsidRDefault="00AD2C5E" w:rsidP="00B609EC">
      <w:pPr>
        <w:spacing w:line="480" w:lineRule="auto"/>
        <w:jc w:val="both"/>
        <w:rPr>
          <w:rFonts w:ascii="Times New Roman" w:hAnsi="Times New Roman" w:cs="Times New Roman"/>
          <w:b/>
          <w:bCs/>
          <w:kern w:val="0"/>
          <w14:ligatures w14:val="none"/>
        </w:rPr>
      </w:pPr>
    </w:p>
    <w:p w14:paraId="0D2D4505" w14:textId="77777777" w:rsidR="00AD2C5E" w:rsidRDefault="00AD2C5E" w:rsidP="00B609EC">
      <w:pPr>
        <w:spacing w:line="480" w:lineRule="auto"/>
        <w:jc w:val="both"/>
        <w:rPr>
          <w:rFonts w:ascii="Times New Roman" w:hAnsi="Times New Roman" w:cs="Times New Roman"/>
          <w:b/>
          <w:bCs/>
          <w:kern w:val="0"/>
          <w14:ligatures w14:val="none"/>
        </w:rPr>
      </w:pPr>
    </w:p>
    <w:p w14:paraId="38CF117F" w14:textId="77777777" w:rsidR="00AD2C5E" w:rsidRDefault="00AD2C5E" w:rsidP="00B609EC">
      <w:pPr>
        <w:spacing w:line="480" w:lineRule="auto"/>
        <w:jc w:val="both"/>
        <w:rPr>
          <w:rFonts w:ascii="Times New Roman" w:hAnsi="Times New Roman" w:cs="Times New Roman"/>
          <w:b/>
          <w:bCs/>
          <w:kern w:val="0"/>
          <w14:ligatures w14:val="none"/>
        </w:rPr>
      </w:pPr>
    </w:p>
    <w:p w14:paraId="3E4A33D4" w14:textId="77777777" w:rsidR="00AD2C5E" w:rsidRDefault="00AD2C5E" w:rsidP="00B609EC">
      <w:pPr>
        <w:spacing w:line="480" w:lineRule="auto"/>
        <w:jc w:val="both"/>
        <w:rPr>
          <w:rFonts w:ascii="Times New Roman" w:hAnsi="Times New Roman" w:cs="Times New Roman"/>
          <w:b/>
          <w:bCs/>
          <w:kern w:val="0"/>
          <w14:ligatures w14:val="none"/>
        </w:rPr>
      </w:pPr>
    </w:p>
    <w:p w14:paraId="2A035F0D" w14:textId="77777777" w:rsidR="00AD2C5E" w:rsidRDefault="00AD2C5E" w:rsidP="00B609EC">
      <w:pPr>
        <w:spacing w:line="480" w:lineRule="auto"/>
        <w:jc w:val="both"/>
        <w:rPr>
          <w:rFonts w:ascii="Times New Roman" w:hAnsi="Times New Roman" w:cs="Times New Roman"/>
          <w:b/>
          <w:bCs/>
          <w:kern w:val="0"/>
          <w14:ligatures w14:val="none"/>
        </w:rPr>
      </w:pPr>
    </w:p>
    <w:p w14:paraId="2525816D" w14:textId="46101C35" w:rsidR="00AD2C5E" w:rsidRPr="00AD2C5E" w:rsidRDefault="00AD2C5E" w:rsidP="00AD2C5E">
      <w:pPr>
        <w:pStyle w:val="Heading1"/>
        <w:jc w:val="center"/>
        <w:rPr>
          <w:color w:val="auto"/>
        </w:rPr>
      </w:pPr>
      <w:bookmarkStart w:id="1" w:name="_Toc238196988"/>
      <w:r w:rsidRPr="00AD2C5E">
        <w:rPr>
          <w:color w:val="auto"/>
        </w:rPr>
        <w:lastRenderedPageBreak/>
        <w:t>List Of Tables</w:t>
      </w:r>
      <w:bookmarkEnd w:id="1"/>
    </w:p>
    <w:p w14:paraId="74CABAEF" w14:textId="78F7DDF9" w:rsidR="00AD2C5E" w:rsidRDefault="00AD2C5E">
      <w:pPr>
        <w:pStyle w:val="TableofFigures"/>
        <w:tabs>
          <w:tab w:val="right" w:leader="dot" w:pos="8828"/>
        </w:tabs>
        <w:rPr>
          <w:rFonts w:eastAsiaTheme="minorEastAsia"/>
          <w:noProof/>
        </w:rPr>
      </w:pPr>
      <w:r>
        <w:rPr>
          <w:rFonts w:ascii="Times New Roman" w:hAnsi="Times New Roman" w:cs="Times New Roman"/>
          <w:b/>
          <w:bCs/>
          <w:kern w:val="0"/>
          <w14:ligatures w14:val="none"/>
        </w:rPr>
        <w:fldChar w:fldCharType="begin"/>
      </w:r>
      <w:r>
        <w:rPr>
          <w:rFonts w:ascii="Times New Roman" w:hAnsi="Times New Roman" w:cs="Times New Roman"/>
          <w:b/>
          <w:bCs/>
          <w:kern w:val="0"/>
          <w14:ligatures w14:val="none"/>
        </w:rPr>
        <w:instrText xml:space="preserve"> TOC \h \z \t "Table" \c </w:instrText>
      </w:r>
      <w:r>
        <w:rPr>
          <w:rFonts w:ascii="Times New Roman" w:hAnsi="Times New Roman" w:cs="Times New Roman"/>
          <w:b/>
          <w:bCs/>
          <w:kern w:val="0"/>
          <w14:ligatures w14:val="none"/>
        </w:rPr>
        <w:fldChar w:fldCharType="separate"/>
      </w:r>
      <w:hyperlink w:anchor="_Toc238196901" w:history="1">
        <w:r w:rsidRPr="000A1D34">
          <w:rPr>
            <w:rStyle w:val="Hyperlink"/>
            <w:noProof/>
          </w:rPr>
          <w:t>Table 3.1: Hardware Requirements</w:t>
        </w:r>
        <w:r>
          <w:rPr>
            <w:noProof/>
            <w:webHidden/>
          </w:rPr>
          <w:tab/>
        </w:r>
        <w:r>
          <w:rPr>
            <w:noProof/>
            <w:webHidden/>
          </w:rPr>
          <w:fldChar w:fldCharType="begin"/>
        </w:r>
        <w:r>
          <w:rPr>
            <w:noProof/>
            <w:webHidden/>
          </w:rPr>
          <w:instrText xml:space="preserve"> PAGEREF _Toc238196901 \h </w:instrText>
        </w:r>
        <w:r>
          <w:rPr>
            <w:noProof/>
            <w:webHidden/>
          </w:rPr>
        </w:r>
        <w:r>
          <w:rPr>
            <w:noProof/>
            <w:webHidden/>
          </w:rPr>
          <w:fldChar w:fldCharType="separate"/>
        </w:r>
        <w:r>
          <w:rPr>
            <w:noProof/>
            <w:webHidden/>
          </w:rPr>
          <w:t>37</w:t>
        </w:r>
        <w:r>
          <w:rPr>
            <w:noProof/>
            <w:webHidden/>
          </w:rPr>
          <w:fldChar w:fldCharType="end"/>
        </w:r>
      </w:hyperlink>
    </w:p>
    <w:p w14:paraId="20724AC1" w14:textId="4F88C059" w:rsidR="00AD2C5E" w:rsidRDefault="00AD2C5E">
      <w:pPr>
        <w:pStyle w:val="TableofFigures"/>
        <w:tabs>
          <w:tab w:val="right" w:leader="dot" w:pos="8828"/>
        </w:tabs>
        <w:rPr>
          <w:rFonts w:eastAsiaTheme="minorEastAsia"/>
          <w:noProof/>
        </w:rPr>
      </w:pPr>
      <w:hyperlink w:anchor="_Toc238196902" w:history="1">
        <w:r w:rsidRPr="000A1D34">
          <w:rPr>
            <w:rStyle w:val="Hyperlink"/>
            <w:noProof/>
          </w:rPr>
          <w:t>Table 3.2: Functional Requirements</w:t>
        </w:r>
        <w:r>
          <w:rPr>
            <w:noProof/>
            <w:webHidden/>
          </w:rPr>
          <w:tab/>
        </w:r>
        <w:r>
          <w:rPr>
            <w:noProof/>
            <w:webHidden/>
          </w:rPr>
          <w:fldChar w:fldCharType="begin"/>
        </w:r>
        <w:r>
          <w:rPr>
            <w:noProof/>
            <w:webHidden/>
          </w:rPr>
          <w:instrText xml:space="preserve"> PAGEREF _Toc238196902 \h </w:instrText>
        </w:r>
        <w:r>
          <w:rPr>
            <w:noProof/>
            <w:webHidden/>
          </w:rPr>
        </w:r>
        <w:r>
          <w:rPr>
            <w:noProof/>
            <w:webHidden/>
          </w:rPr>
          <w:fldChar w:fldCharType="separate"/>
        </w:r>
        <w:r>
          <w:rPr>
            <w:noProof/>
            <w:webHidden/>
          </w:rPr>
          <w:t>42</w:t>
        </w:r>
        <w:r>
          <w:rPr>
            <w:noProof/>
            <w:webHidden/>
          </w:rPr>
          <w:fldChar w:fldCharType="end"/>
        </w:r>
      </w:hyperlink>
    </w:p>
    <w:p w14:paraId="5BAA7F31" w14:textId="00B5A410" w:rsidR="00AD2C5E" w:rsidRDefault="00AD2C5E">
      <w:pPr>
        <w:pStyle w:val="TableofFigures"/>
        <w:tabs>
          <w:tab w:val="right" w:leader="dot" w:pos="8828"/>
        </w:tabs>
        <w:rPr>
          <w:rFonts w:eastAsiaTheme="minorEastAsia"/>
          <w:noProof/>
        </w:rPr>
      </w:pPr>
      <w:hyperlink w:anchor="_Toc238196903" w:history="1">
        <w:r w:rsidRPr="000A1D34">
          <w:rPr>
            <w:rStyle w:val="Hyperlink"/>
            <w:noProof/>
          </w:rPr>
          <w:t>Table 3.3: Non-Functional Requirements</w:t>
        </w:r>
        <w:r>
          <w:rPr>
            <w:noProof/>
            <w:webHidden/>
          </w:rPr>
          <w:tab/>
        </w:r>
        <w:r>
          <w:rPr>
            <w:noProof/>
            <w:webHidden/>
          </w:rPr>
          <w:fldChar w:fldCharType="begin"/>
        </w:r>
        <w:r>
          <w:rPr>
            <w:noProof/>
            <w:webHidden/>
          </w:rPr>
          <w:instrText xml:space="preserve"> PAGEREF _Toc238196903 \h </w:instrText>
        </w:r>
        <w:r>
          <w:rPr>
            <w:noProof/>
            <w:webHidden/>
          </w:rPr>
        </w:r>
        <w:r>
          <w:rPr>
            <w:noProof/>
            <w:webHidden/>
          </w:rPr>
          <w:fldChar w:fldCharType="separate"/>
        </w:r>
        <w:r>
          <w:rPr>
            <w:noProof/>
            <w:webHidden/>
          </w:rPr>
          <w:t>44</w:t>
        </w:r>
        <w:r>
          <w:rPr>
            <w:noProof/>
            <w:webHidden/>
          </w:rPr>
          <w:fldChar w:fldCharType="end"/>
        </w:r>
      </w:hyperlink>
    </w:p>
    <w:p w14:paraId="36DE53AB" w14:textId="32439E53" w:rsidR="00AD2C5E" w:rsidRDefault="00AD2C5E">
      <w:pPr>
        <w:pStyle w:val="TableofFigures"/>
        <w:tabs>
          <w:tab w:val="right" w:leader="dot" w:pos="8828"/>
        </w:tabs>
        <w:rPr>
          <w:rFonts w:eastAsiaTheme="minorEastAsia"/>
          <w:noProof/>
        </w:rPr>
      </w:pPr>
      <w:hyperlink w:anchor="_Toc238196904" w:history="1">
        <w:r w:rsidRPr="000A1D34">
          <w:rPr>
            <w:rStyle w:val="Hyperlink"/>
            <w:noProof/>
          </w:rPr>
          <w:t>Table 3.4: Main Entities and Attributes</w:t>
        </w:r>
        <w:r>
          <w:rPr>
            <w:noProof/>
            <w:webHidden/>
          </w:rPr>
          <w:tab/>
        </w:r>
        <w:r>
          <w:rPr>
            <w:noProof/>
            <w:webHidden/>
          </w:rPr>
          <w:fldChar w:fldCharType="begin"/>
        </w:r>
        <w:r>
          <w:rPr>
            <w:noProof/>
            <w:webHidden/>
          </w:rPr>
          <w:instrText xml:space="preserve"> PAGEREF _Toc238196904 \h </w:instrText>
        </w:r>
        <w:r>
          <w:rPr>
            <w:noProof/>
            <w:webHidden/>
          </w:rPr>
        </w:r>
        <w:r>
          <w:rPr>
            <w:noProof/>
            <w:webHidden/>
          </w:rPr>
          <w:fldChar w:fldCharType="separate"/>
        </w:r>
        <w:r>
          <w:rPr>
            <w:noProof/>
            <w:webHidden/>
          </w:rPr>
          <w:t>52</w:t>
        </w:r>
        <w:r>
          <w:rPr>
            <w:noProof/>
            <w:webHidden/>
          </w:rPr>
          <w:fldChar w:fldCharType="end"/>
        </w:r>
      </w:hyperlink>
    </w:p>
    <w:p w14:paraId="0A3C8AEF" w14:textId="76AB0F53" w:rsidR="00AD2C5E" w:rsidRDefault="00AD2C5E">
      <w:pPr>
        <w:pStyle w:val="TableofFigures"/>
        <w:tabs>
          <w:tab w:val="right" w:leader="dot" w:pos="8828"/>
        </w:tabs>
        <w:rPr>
          <w:rFonts w:eastAsiaTheme="minorEastAsia"/>
          <w:noProof/>
        </w:rPr>
      </w:pPr>
      <w:hyperlink w:anchor="_Toc238196905" w:history="1">
        <w:r w:rsidRPr="000A1D34">
          <w:rPr>
            <w:rStyle w:val="Hyperlink"/>
            <w:noProof/>
          </w:rPr>
          <w:t>Table 4.1: Recommended system screenshots</w:t>
        </w:r>
        <w:r>
          <w:rPr>
            <w:noProof/>
            <w:webHidden/>
          </w:rPr>
          <w:tab/>
        </w:r>
        <w:r>
          <w:rPr>
            <w:noProof/>
            <w:webHidden/>
          </w:rPr>
          <w:fldChar w:fldCharType="begin"/>
        </w:r>
        <w:r>
          <w:rPr>
            <w:noProof/>
            <w:webHidden/>
          </w:rPr>
          <w:instrText xml:space="preserve"> PAGEREF _Toc238196905 \h </w:instrText>
        </w:r>
        <w:r>
          <w:rPr>
            <w:noProof/>
            <w:webHidden/>
          </w:rPr>
        </w:r>
        <w:r>
          <w:rPr>
            <w:noProof/>
            <w:webHidden/>
          </w:rPr>
          <w:fldChar w:fldCharType="separate"/>
        </w:r>
        <w:r>
          <w:rPr>
            <w:noProof/>
            <w:webHidden/>
          </w:rPr>
          <w:t>57</w:t>
        </w:r>
        <w:r>
          <w:rPr>
            <w:noProof/>
            <w:webHidden/>
          </w:rPr>
          <w:fldChar w:fldCharType="end"/>
        </w:r>
      </w:hyperlink>
    </w:p>
    <w:p w14:paraId="4FAAB50F" w14:textId="60CA3245" w:rsidR="00AD2C5E" w:rsidRDefault="00AD2C5E">
      <w:pPr>
        <w:pStyle w:val="TableofFigures"/>
        <w:tabs>
          <w:tab w:val="right" w:leader="dot" w:pos="8828"/>
        </w:tabs>
        <w:rPr>
          <w:rFonts w:eastAsiaTheme="minorEastAsia"/>
          <w:noProof/>
        </w:rPr>
      </w:pPr>
      <w:hyperlink w:anchor="_Toc238196906" w:history="1">
        <w:r w:rsidRPr="000A1D34">
          <w:rPr>
            <w:rStyle w:val="Hyperlink"/>
            <w:noProof/>
          </w:rPr>
          <w:t>Table 4.2: Administrator panel functional test cases</w:t>
        </w:r>
        <w:r>
          <w:rPr>
            <w:noProof/>
            <w:webHidden/>
          </w:rPr>
          <w:tab/>
        </w:r>
        <w:r>
          <w:rPr>
            <w:noProof/>
            <w:webHidden/>
          </w:rPr>
          <w:fldChar w:fldCharType="begin"/>
        </w:r>
        <w:r>
          <w:rPr>
            <w:noProof/>
            <w:webHidden/>
          </w:rPr>
          <w:instrText xml:space="preserve"> PAGEREF _Toc238196906 \h </w:instrText>
        </w:r>
        <w:r>
          <w:rPr>
            <w:noProof/>
            <w:webHidden/>
          </w:rPr>
        </w:r>
        <w:r>
          <w:rPr>
            <w:noProof/>
            <w:webHidden/>
          </w:rPr>
          <w:fldChar w:fldCharType="separate"/>
        </w:r>
        <w:r>
          <w:rPr>
            <w:noProof/>
            <w:webHidden/>
          </w:rPr>
          <w:t>65</w:t>
        </w:r>
        <w:r>
          <w:rPr>
            <w:noProof/>
            <w:webHidden/>
          </w:rPr>
          <w:fldChar w:fldCharType="end"/>
        </w:r>
      </w:hyperlink>
    </w:p>
    <w:p w14:paraId="62F0F02A" w14:textId="7A838420" w:rsidR="00AD2C5E" w:rsidRDefault="00AD2C5E">
      <w:pPr>
        <w:pStyle w:val="TableofFigures"/>
        <w:tabs>
          <w:tab w:val="right" w:leader="dot" w:pos="8828"/>
        </w:tabs>
        <w:rPr>
          <w:rFonts w:eastAsiaTheme="minorEastAsia"/>
          <w:noProof/>
        </w:rPr>
      </w:pPr>
      <w:hyperlink w:anchor="_Toc238196907" w:history="1">
        <w:r w:rsidRPr="000A1D34">
          <w:rPr>
            <w:rStyle w:val="Hyperlink"/>
            <w:noProof/>
          </w:rPr>
          <w:t>Table 4.3: Mobile unit and integration test cases</w:t>
        </w:r>
        <w:r>
          <w:rPr>
            <w:noProof/>
            <w:webHidden/>
          </w:rPr>
          <w:tab/>
        </w:r>
        <w:r>
          <w:rPr>
            <w:noProof/>
            <w:webHidden/>
          </w:rPr>
          <w:fldChar w:fldCharType="begin"/>
        </w:r>
        <w:r>
          <w:rPr>
            <w:noProof/>
            <w:webHidden/>
          </w:rPr>
          <w:instrText xml:space="preserve"> PAGEREF _Toc238196907 \h </w:instrText>
        </w:r>
        <w:r>
          <w:rPr>
            <w:noProof/>
            <w:webHidden/>
          </w:rPr>
        </w:r>
        <w:r>
          <w:rPr>
            <w:noProof/>
            <w:webHidden/>
          </w:rPr>
          <w:fldChar w:fldCharType="separate"/>
        </w:r>
        <w:r>
          <w:rPr>
            <w:noProof/>
            <w:webHidden/>
          </w:rPr>
          <w:t>83</w:t>
        </w:r>
        <w:r>
          <w:rPr>
            <w:noProof/>
            <w:webHidden/>
          </w:rPr>
          <w:fldChar w:fldCharType="end"/>
        </w:r>
      </w:hyperlink>
    </w:p>
    <w:p w14:paraId="503A74CA" w14:textId="5BD20A72" w:rsidR="00AD2C5E" w:rsidRDefault="00AD2C5E">
      <w:pPr>
        <w:pStyle w:val="TableofFigures"/>
        <w:tabs>
          <w:tab w:val="right" w:leader="dot" w:pos="8828"/>
        </w:tabs>
        <w:rPr>
          <w:rFonts w:eastAsiaTheme="minorEastAsia"/>
          <w:noProof/>
        </w:rPr>
      </w:pPr>
      <w:hyperlink w:anchor="_Toc238196908" w:history="1">
        <w:r w:rsidRPr="000A1D34">
          <w:rPr>
            <w:rStyle w:val="Hyperlink"/>
            <w:noProof/>
          </w:rPr>
          <w:t>Table 4.4: Device compatibility test matrix</w:t>
        </w:r>
        <w:r>
          <w:rPr>
            <w:noProof/>
            <w:webHidden/>
          </w:rPr>
          <w:tab/>
        </w:r>
        <w:r>
          <w:rPr>
            <w:noProof/>
            <w:webHidden/>
          </w:rPr>
          <w:fldChar w:fldCharType="begin"/>
        </w:r>
        <w:r>
          <w:rPr>
            <w:noProof/>
            <w:webHidden/>
          </w:rPr>
          <w:instrText xml:space="preserve"> PAGEREF _Toc238196908 \h </w:instrText>
        </w:r>
        <w:r>
          <w:rPr>
            <w:noProof/>
            <w:webHidden/>
          </w:rPr>
        </w:r>
        <w:r>
          <w:rPr>
            <w:noProof/>
            <w:webHidden/>
          </w:rPr>
          <w:fldChar w:fldCharType="separate"/>
        </w:r>
        <w:r>
          <w:rPr>
            <w:noProof/>
            <w:webHidden/>
          </w:rPr>
          <w:t>85</w:t>
        </w:r>
        <w:r>
          <w:rPr>
            <w:noProof/>
            <w:webHidden/>
          </w:rPr>
          <w:fldChar w:fldCharType="end"/>
        </w:r>
      </w:hyperlink>
    </w:p>
    <w:p w14:paraId="6D9F5B0C" w14:textId="0900B6A8" w:rsidR="00AD2C5E" w:rsidRDefault="00AD2C5E">
      <w:pPr>
        <w:pStyle w:val="TableofFigures"/>
        <w:tabs>
          <w:tab w:val="right" w:leader="dot" w:pos="8828"/>
        </w:tabs>
        <w:rPr>
          <w:rFonts w:eastAsiaTheme="minorEastAsia"/>
          <w:noProof/>
        </w:rPr>
      </w:pPr>
      <w:hyperlink w:anchor="_Toc238196909" w:history="1">
        <w:r w:rsidRPr="000A1D34">
          <w:rPr>
            <w:rStyle w:val="Hyperlink"/>
            <w:noProof/>
          </w:rPr>
          <w:t>Table 4.5: Backend and API test cases</w:t>
        </w:r>
        <w:r>
          <w:rPr>
            <w:noProof/>
            <w:webHidden/>
          </w:rPr>
          <w:tab/>
        </w:r>
        <w:r>
          <w:rPr>
            <w:noProof/>
            <w:webHidden/>
          </w:rPr>
          <w:fldChar w:fldCharType="begin"/>
        </w:r>
        <w:r>
          <w:rPr>
            <w:noProof/>
            <w:webHidden/>
          </w:rPr>
          <w:instrText xml:space="preserve"> PAGEREF _Toc238196909 \h </w:instrText>
        </w:r>
        <w:r>
          <w:rPr>
            <w:noProof/>
            <w:webHidden/>
          </w:rPr>
        </w:r>
        <w:r>
          <w:rPr>
            <w:noProof/>
            <w:webHidden/>
          </w:rPr>
          <w:fldChar w:fldCharType="separate"/>
        </w:r>
        <w:r>
          <w:rPr>
            <w:noProof/>
            <w:webHidden/>
          </w:rPr>
          <w:t>91</w:t>
        </w:r>
        <w:r>
          <w:rPr>
            <w:noProof/>
            <w:webHidden/>
          </w:rPr>
          <w:fldChar w:fldCharType="end"/>
        </w:r>
      </w:hyperlink>
    </w:p>
    <w:p w14:paraId="1574CA42" w14:textId="778004DF" w:rsidR="00AD2C5E" w:rsidRDefault="00AD2C5E">
      <w:pPr>
        <w:pStyle w:val="TableofFigures"/>
        <w:tabs>
          <w:tab w:val="right" w:leader="dot" w:pos="8828"/>
        </w:tabs>
        <w:rPr>
          <w:rFonts w:eastAsiaTheme="minorEastAsia"/>
          <w:noProof/>
        </w:rPr>
      </w:pPr>
      <w:hyperlink w:anchor="_Toc238196910" w:history="1">
        <w:r w:rsidRPr="000A1D34">
          <w:rPr>
            <w:rStyle w:val="Hyperlink"/>
            <w:noProof/>
          </w:rPr>
          <w:t>Table 4.6: Security test cases</w:t>
        </w:r>
        <w:r>
          <w:rPr>
            <w:noProof/>
            <w:webHidden/>
          </w:rPr>
          <w:tab/>
        </w:r>
        <w:r>
          <w:rPr>
            <w:noProof/>
            <w:webHidden/>
          </w:rPr>
          <w:fldChar w:fldCharType="begin"/>
        </w:r>
        <w:r>
          <w:rPr>
            <w:noProof/>
            <w:webHidden/>
          </w:rPr>
          <w:instrText xml:space="preserve"> PAGEREF _Toc238196910 \h </w:instrText>
        </w:r>
        <w:r>
          <w:rPr>
            <w:noProof/>
            <w:webHidden/>
          </w:rPr>
        </w:r>
        <w:r>
          <w:rPr>
            <w:noProof/>
            <w:webHidden/>
          </w:rPr>
          <w:fldChar w:fldCharType="separate"/>
        </w:r>
        <w:r>
          <w:rPr>
            <w:noProof/>
            <w:webHidden/>
          </w:rPr>
          <w:t>98</w:t>
        </w:r>
        <w:r>
          <w:rPr>
            <w:noProof/>
            <w:webHidden/>
          </w:rPr>
          <w:fldChar w:fldCharType="end"/>
        </w:r>
      </w:hyperlink>
    </w:p>
    <w:p w14:paraId="3C7FF2DC" w14:textId="30D817E7" w:rsidR="00AD2C5E" w:rsidRDefault="00AD2C5E">
      <w:pPr>
        <w:pStyle w:val="TableofFigures"/>
        <w:tabs>
          <w:tab w:val="right" w:leader="dot" w:pos="8828"/>
        </w:tabs>
        <w:rPr>
          <w:rFonts w:eastAsiaTheme="minorEastAsia"/>
          <w:noProof/>
        </w:rPr>
      </w:pPr>
      <w:hyperlink w:anchor="_Toc238196911" w:history="1">
        <w:r w:rsidRPr="000A1D34">
          <w:rPr>
            <w:rStyle w:val="Hyperlink"/>
            <w:noProof/>
          </w:rPr>
          <w:t>Table 5.2: Achievement of specific research objectives</w:t>
        </w:r>
        <w:r>
          <w:rPr>
            <w:noProof/>
            <w:webHidden/>
          </w:rPr>
          <w:tab/>
        </w:r>
        <w:r>
          <w:rPr>
            <w:noProof/>
            <w:webHidden/>
          </w:rPr>
          <w:fldChar w:fldCharType="begin"/>
        </w:r>
        <w:r>
          <w:rPr>
            <w:noProof/>
            <w:webHidden/>
          </w:rPr>
          <w:instrText xml:space="preserve"> PAGEREF _Toc238196911 \h </w:instrText>
        </w:r>
        <w:r>
          <w:rPr>
            <w:noProof/>
            <w:webHidden/>
          </w:rPr>
        </w:r>
        <w:r>
          <w:rPr>
            <w:noProof/>
            <w:webHidden/>
          </w:rPr>
          <w:fldChar w:fldCharType="separate"/>
        </w:r>
        <w:r>
          <w:rPr>
            <w:noProof/>
            <w:webHidden/>
          </w:rPr>
          <w:t>113</w:t>
        </w:r>
        <w:r>
          <w:rPr>
            <w:noProof/>
            <w:webHidden/>
          </w:rPr>
          <w:fldChar w:fldCharType="end"/>
        </w:r>
      </w:hyperlink>
    </w:p>
    <w:p w14:paraId="1394B432" w14:textId="0FA67175" w:rsidR="00AD2C5E" w:rsidRDefault="00AD2C5E">
      <w:pPr>
        <w:pStyle w:val="TableofFigures"/>
        <w:tabs>
          <w:tab w:val="right" w:leader="dot" w:pos="8828"/>
        </w:tabs>
        <w:rPr>
          <w:rFonts w:eastAsiaTheme="minorEastAsia"/>
          <w:noProof/>
        </w:rPr>
      </w:pPr>
      <w:hyperlink w:anchor="_Toc238196912" w:history="1">
        <w:r w:rsidRPr="000A1D34">
          <w:rPr>
            <w:rStyle w:val="Hyperlink"/>
            <w:noProof/>
          </w:rPr>
          <w:t>Table 5.3: Project limitations and their impacts</w:t>
        </w:r>
        <w:r>
          <w:rPr>
            <w:noProof/>
            <w:webHidden/>
          </w:rPr>
          <w:tab/>
        </w:r>
        <w:r>
          <w:rPr>
            <w:noProof/>
            <w:webHidden/>
          </w:rPr>
          <w:fldChar w:fldCharType="begin"/>
        </w:r>
        <w:r>
          <w:rPr>
            <w:noProof/>
            <w:webHidden/>
          </w:rPr>
          <w:instrText xml:space="preserve"> PAGEREF _Toc238196912 \h </w:instrText>
        </w:r>
        <w:r>
          <w:rPr>
            <w:noProof/>
            <w:webHidden/>
          </w:rPr>
        </w:r>
        <w:r>
          <w:rPr>
            <w:noProof/>
            <w:webHidden/>
          </w:rPr>
          <w:fldChar w:fldCharType="separate"/>
        </w:r>
        <w:r>
          <w:rPr>
            <w:noProof/>
            <w:webHidden/>
          </w:rPr>
          <w:t>116</w:t>
        </w:r>
        <w:r>
          <w:rPr>
            <w:noProof/>
            <w:webHidden/>
          </w:rPr>
          <w:fldChar w:fldCharType="end"/>
        </w:r>
      </w:hyperlink>
    </w:p>
    <w:p w14:paraId="4AD1A693" w14:textId="6DDD41E7" w:rsidR="00AD2C5E" w:rsidRDefault="00AD2C5E">
      <w:pPr>
        <w:pStyle w:val="TableofFigures"/>
        <w:tabs>
          <w:tab w:val="right" w:leader="dot" w:pos="8828"/>
        </w:tabs>
        <w:rPr>
          <w:rFonts w:eastAsiaTheme="minorEastAsia"/>
          <w:noProof/>
        </w:rPr>
      </w:pPr>
      <w:hyperlink w:anchor="_Toc238196913" w:history="1">
        <w:r w:rsidRPr="000A1D34">
          <w:rPr>
            <w:rStyle w:val="Hyperlink"/>
            <w:noProof/>
          </w:rPr>
          <w:t>Table 5.4: Recommendations for future development and deployment</w:t>
        </w:r>
        <w:r>
          <w:rPr>
            <w:noProof/>
            <w:webHidden/>
          </w:rPr>
          <w:tab/>
        </w:r>
        <w:r>
          <w:rPr>
            <w:noProof/>
            <w:webHidden/>
          </w:rPr>
          <w:fldChar w:fldCharType="begin"/>
        </w:r>
        <w:r>
          <w:rPr>
            <w:noProof/>
            <w:webHidden/>
          </w:rPr>
          <w:instrText xml:space="preserve"> PAGEREF _Toc238196913 \h </w:instrText>
        </w:r>
        <w:r>
          <w:rPr>
            <w:noProof/>
            <w:webHidden/>
          </w:rPr>
        </w:r>
        <w:r>
          <w:rPr>
            <w:noProof/>
            <w:webHidden/>
          </w:rPr>
          <w:fldChar w:fldCharType="separate"/>
        </w:r>
        <w:r>
          <w:rPr>
            <w:noProof/>
            <w:webHidden/>
          </w:rPr>
          <w:t>119</w:t>
        </w:r>
        <w:r>
          <w:rPr>
            <w:noProof/>
            <w:webHidden/>
          </w:rPr>
          <w:fldChar w:fldCharType="end"/>
        </w:r>
      </w:hyperlink>
    </w:p>
    <w:p w14:paraId="190D467C" w14:textId="502A979B" w:rsidR="00AD2C5E" w:rsidRPr="00AD2C5E" w:rsidRDefault="00AD2C5E" w:rsidP="00AD2C5E">
      <w:pPr>
        <w:spacing w:line="480" w:lineRule="auto"/>
        <w:jc w:val="both"/>
        <w:rPr>
          <w:rFonts w:ascii="Times New Roman" w:hAnsi="Times New Roman" w:cs="Times New Roman"/>
          <w:b/>
          <w:bCs/>
          <w:kern w:val="0"/>
          <w14:ligatures w14:val="none"/>
        </w:rPr>
      </w:pPr>
      <w:r>
        <w:rPr>
          <w:rFonts w:ascii="Times New Roman" w:hAnsi="Times New Roman" w:cs="Times New Roman"/>
          <w:b/>
          <w:bCs/>
          <w:kern w:val="0"/>
          <w14:ligatures w14:val="none"/>
        </w:rPr>
        <w:fldChar w:fldCharType="end"/>
      </w:r>
    </w:p>
    <w:p w14:paraId="5D08E260" w14:textId="77777777" w:rsidR="00AD2C5E" w:rsidRDefault="00AD2C5E" w:rsidP="00AD2C5E"/>
    <w:p w14:paraId="1AD1B6F4" w14:textId="77777777" w:rsidR="00AD2C5E" w:rsidRDefault="00AD2C5E" w:rsidP="00AD2C5E"/>
    <w:p w14:paraId="782BE988" w14:textId="77777777" w:rsidR="00AD2C5E" w:rsidRDefault="00AD2C5E" w:rsidP="00AD2C5E"/>
    <w:p w14:paraId="07ECD7A1" w14:textId="77777777" w:rsidR="00AD2C5E" w:rsidRDefault="00AD2C5E" w:rsidP="00AD2C5E"/>
    <w:p w14:paraId="6ACDF453" w14:textId="77777777" w:rsidR="00AD2C5E" w:rsidRDefault="00AD2C5E" w:rsidP="00AD2C5E"/>
    <w:p w14:paraId="2B5E406F" w14:textId="77777777" w:rsidR="00AD2C5E" w:rsidRDefault="00AD2C5E" w:rsidP="00AD2C5E"/>
    <w:p w14:paraId="37436B00" w14:textId="77777777" w:rsidR="00AD2C5E" w:rsidRDefault="00AD2C5E" w:rsidP="00AD2C5E"/>
    <w:p w14:paraId="544CB52D" w14:textId="77777777" w:rsidR="00AD2C5E" w:rsidRDefault="00AD2C5E" w:rsidP="00AD2C5E"/>
    <w:p w14:paraId="3732D163" w14:textId="77777777" w:rsidR="00AD2C5E" w:rsidRDefault="00AD2C5E" w:rsidP="00AD2C5E"/>
    <w:p w14:paraId="56F7C415" w14:textId="77777777" w:rsidR="00AD2C5E" w:rsidRDefault="00AD2C5E" w:rsidP="00AD2C5E"/>
    <w:p w14:paraId="3F365D94" w14:textId="77777777" w:rsidR="00AD2C5E" w:rsidRDefault="00AD2C5E" w:rsidP="00AD2C5E"/>
    <w:p w14:paraId="4FAD2E16" w14:textId="77777777" w:rsidR="00AD2C5E" w:rsidRDefault="00AD2C5E" w:rsidP="00AD2C5E"/>
    <w:p w14:paraId="119F8A3E" w14:textId="77777777" w:rsidR="00AD2C5E" w:rsidRDefault="00AD2C5E" w:rsidP="00AD2C5E"/>
    <w:p w14:paraId="4DAC5199" w14:textId="77777777" w:rsidR="00AD2C5E" w:rsidRDefault="00AD2C5E" w:rsidP="00AD2C5E"/>
    <w:p w14:paraId="6BBE8DE2" w14:textId="77777777" w:rsidR="00AD2C5E" w:rsidRDefault="00AD2C5E" w:rsidP="00AD2C5E"/>
    <w:p w14:paraId="342FC056" w14:textId="0D06E842" w:rsidR="00C21356" w:rsidRPr="000A41F1" w:rsidRDefault="00AD2C5E" w:rsidP="000A41F1">
      <w:pPr>
        <w:pStyle w:val="STYLETITLEONE"/>
      </w:pPr>
      <w:bookmarkStart w:id="2" w:name="_Toc238196989"/>
      <w:r>
        <w:lastRenderedPageBreak/>
        <w:t xml:space="preserve">CHAPTER </w:t>
      </w:r>
      <w:proofErr w:type="gramStart"/>
      <w:r>
        <w:t>1 :</w:t>
      </w:r>
      <w:proofErr w:type="gramEnd"/>
      <w:r>
        <w:t xml:space="preserve"> </w:t>
      </w:r>
      <w:r w:rsidR="00F37321" w:rsidRPr="000A41F1">
        <w:t>INTODUCTION</w:t>
      </w:r>
      <w:bookmarkEnd w:id="2"/>
    </w:p>
    <w:p w14:paraId="24AEF9D8" w14:textId="77777777" w:rsidR="00C21356" w:rsidRPr="00B609EC" w:rsidRDefault="00C21356" w:rsidP="00B609EC">
      <w:pPr>
        <w:spacing w:line="480" w:lineRule="auto"/>
        <w:jc w:val="both"/>
        <w:rPr>
          <w:rFonts w:ascii="Times New Roman" w:hAnsi="Times New Roman" w:cs="Times New Roman"/>
        </w:rPr>
      </w:pPr>
    </w:p>
    <w:p w14:paraId="540D18F5" w14:textId="7A60A3DE" w:rsidR="00392762" w:rsidRPr="00B609EC" w:rsidRDefault="00392762" w:rsidP="00B609EC">
      <w:pPr>
        <w:pStyle w:val="styletwo"/>
        <w:spacing w:line="480" w:lineRule="auto"/>
        <w:ind w:left="284"/>
        <w:jc w:val="both"/>
        <w:rPr>
          <w:rFonts w:cs="Times New Roman"/>
          <w:szCs w:val="24"/>
        </w:rPr>
      </w:pPr>
      <w:bookmarkStart w:id="3" w:name="_Toc238196990"/>
      <w:r w:rsidRPr="00B609EC">
        <w:rPr>
          <w:rFonts w:cs="Times New Roman"/>
          <w:szCs w:val="24"/>
        </w:rPr>
        <w:t>BACKGROUND OF STUDY</w:t>
      </w:r>
      <w:bookmarkEnd w:id="3"/>
    </w:p>
    <w:p w14:paraId="1583543C" w14:textId="77777777" w:rsidR="00392762" w:rsidRPr="00B609EC" w:rsidRDefault="00392762" w:rsidP="00B609EC">
      <w:pPr>
        <w:pStyle w:val="ListParagraph"/>
        <w:spacing w:line="480" w:lineRule="auto"/>
        <w:ind w:left="-90"/>
        <w:jc w:val="both"/>
        <w:rPr>
          <w:rFonts w:ascii="Times New Roman" w:hAnsi="Times New Roman" w:cs="Times New Roman"/>
        </w:rPr>
      </w:pPr>
      <w:r w:rsidRPr="00B609EC">
        <w:rPr>
          <w:rFonts w:ascii="Times New Roman" w:hAnsi="Times New Roman" w:cs="Times New Roman"/>
        </w:rPr>
        <w:t xml:space="preserve">Agriculture remains a key driver of economic development in many developing countries, particularly in Sub-Saharan Africa, where it provides livelihoods, employment, and food security for a large proportion of the population. Smallholder farmers constitute the majority of agricultural producers in this region, yet they face persistent challenges that limit productivity and economic </w:t>
      </w:r>
      <w:proofErr w:type="gramStart"/>
      <w:r w:rsidRPr="00B609EC">
        <w:rPr>
          <w:rFonts w:ascii="Times New Roman" w:hAnsi="Times New Roman" w:cs="Times New Roman"/>
        </w:rPr>
        <w:t>growth .</w:t>
      </w:r>
      <w:proofErr w:type="gramEnd"/>
      <w:r w:rsidRPr="00B609EC">
        <w:rPr>
          <w:rFonts w:ascii="Times New Roman" w:hAnsi="Times New Roman" w:cs="Times New Roman"/>
        </w:rPr>
        <w:t xml:space="preserve"> Among the most critical factors affecting agricultural performance is access to essential inputs such as improved seeds, fertilizers, and farming technologies. These inputs are vital for increasing crop yields, improving resilience to environmental conditions, and ensuring sustainable agricultural production. However, access to these inputs remains limited, especially in rural and underserved areas where infrastructure and market systems are underdeveloped</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{"citationID":"Xy0Kxd2m","properties":{"formattedCitation":"(Gollin, 2014)","plainCitation":"(Gollin, 2014)","noteIndex":0},"citationItems":[{"id":1495,"uris":["http://zotero.org/users/6205903/items/ACY84769"],"itemData":{"id":1495,"type":"book","collection-title":"Working Paper","ISBN":"978-1-78431-091-2","language":"en","number-of-pages":"19","publisher":"International Institute for Environment and Development","publisher-place":"London","source":"K10plus ISBN","title":"Smallholder agriculture in Africa: an overview and implications for policy","title-short":"Smallholder agriculture in Africa","author":[{"family":"Gollin","given":"Douglas"}],"contributor":[{"literal":"International Institute for Environment and Development"},{"literal":"Overseas Development Institute"},{"literal":"Institute of Development Studies"}],"issued":{"date-parts":[["2014"]]}}}],"schema":"https://github.com/citation-style-language/schema/raw/master/csl-citation.json"}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(Gollin, 2014)</w:t>
      </w:r>
      <w:r w:rsidRPr="00B609EC">
        <w:rPr>
          <w:rFonts w:ascii="Times New Roman" w:hAnsi="Times New Roman" w:cs="Times New Roman"/>
        </w:rPr>
        <w:fldChar w:fldCharType="end"/>
      </w:r>
      <w:r w:rsidRPr="00B609EC">
        <w:rPr>
          <w:rFonts w:ascii="Times New Roman" w:hAnsi="Times New Roman" w:cs="Times New Roman"/>
        </w:rPr>
        <w:t>.</w:t>
      </w:r>
    </w:p>
    <w:p w14:paraId="6A43447B"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 xml:space="preserve">Seed systems play a fundamental role in agricultural productivity and food security. Improved seed varieties contribute significantly to higher yields, enhanced resistance to pests and diseases, and better adaptation to climate variability. According to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{"citationID":"k3TlICBN","properties":{"formattedCitation":"(Mabaya et al., 2025)","plainCitation":"(Mabaya et al., 2025)","noteIndex":0},"citationItems":[{"id":1474,"uris":["http://zotero.org/users/6205903/items/EJPZZ8P5"],"itemData":{"id":1474,"type":"article-journal","language":"en","source":"Zotero","title":"The African Seed Access Index","author":[{"family":"Mabaya","given":"Edward"},{"family":"Osman","given":"Amina Abdullahi"},{"family":"Osman","given":"Abdirahman Haji Ahmed"},{"family":"Waithaka","given":"Michael"},{"family":"Mugoya","given":"Mainza"},{"family":"Anyoso","given":"Winnie"},{"family":"Tihanyi","given":"Krisztina"},{"family":"Sawe","given":"Jackline"}],"issued":{"date-parts":[["2025"]]}}}],"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Mabaya et al. (2025)</w:t>
      </w:r>
      <w:r w:rsidRPr="00B609EC">
        <w:rPr>
          <w:rFonts w:ascii="Times New Roman" w:hAnsi="Times New Roman" w:cs="Times New Roman"/>
        </w:rPr>
        <w:fldChar w:fldCharType="end"/>
      </w:r>
      <w:r w:rsidRPr="00B609EC">
        <w:rPr>
          <w:rFonts w:ascii="Times New Roman" w:hAnsi="Times New Roman" w:cs="Times New Roman"/>
        </w:rPr>
        <w:t xml:space="preserve">, improved seeds are essential for delivering productivity-enhancing technologies that support food and nutritional security. </w:t>
      </w:r>
      <w:proofErr w:type="gramStart"/>
      <w:r w:rsidRPr="00B609EC">
        <w:rPr>
          <w:rFonts w:ascii="Times New Roman" w:hAnsi="Times New Roman" w:cs="Times New Roman"/>
        </w:rPr>
        <w:t>Similarly,  emphasize</w:t>
      </w:r>
      <w:proofErr w:type="gramEnd"/>
      <w:r w:rsidRPr="00B609EC">
        <w:rPr>
          <w:rFonts w:ascii="Times New Roman" w:hAnsi="Times New Roman" w:cs="Times New Roman"/>
        </w:rPr>
        <w:t xml:space="preserve"> that seeds act as a key entry point for improving agricultural productivity, nutrition, and resilience among smallholder farmers. Despite their importance, most farmers in Sub-Saharan Africa rely on informal seed systems, including farm-saved seeds and local markets. Studies indicate that more than 90% of seeds used by smallholder farmers are sourced from informal systems, which often lack quality assurance and improved genetic characteristics</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{"citationID":"cfo9I177","properties":{"formattedCitation":"(McGuire &amp; Sperling, 2016)","plainCitation":"(McGuire &amp; Sperling, 2016)","noteIndex":0},"citationItems":[{"id":1470,"uris":["http://zotero.org/users/6205903/items/KN29EWF3"],"itemData":{"id":1470,"type":"article-journal","abstract":"Seed can be an important entry point for promoting productivity, nutrition and resilience among smallholder farmers. While investments have primarily focused on strengthening the formal sector, this article documents the degree to which the informal sector remains the core for seed acquisition, especially in Africa. Conclusions drawn from a uniquely comprehensive data set, 9660 observations across six countries and covering 40 crops, show that farmers access 90.2 % of their seed from informal systems with 50.9 % of that deriving from local markets. Further, 55 % of seed is paid for by cash, indicating that smallholders are already making important investments in this arena. Targeted interventions are proposed for rendering formal and informal seed sector more smallholder-responsive and for scaling up positive impacts.","container-title":"Food Security","DOI":"10.1007/s12571-015-0528-8","ISSN":"1876-4517, 1876-4525","issue":"1","journalAbbreviation":"Food Sec.","language":"en","page":"179-195","source":"DOI.org (Crossref)","title":"Seed systems smallholder farmers use","volume":"8","author":[{"family":"McGuire","given":"Shawn"},{"family":"Sperling","given":"Louise"}],"issued":{"date-parts":[["2016",2]]}}}],"schema":"https://github.com/citation-style-language/schema/raw/master/csl-citation.json"}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(McGuire &amp; Sperling, 2016)</w:t>
      </w:r>
      <w:r w:rsidRPr="00B609EC">
        <w:rPr>
          <w:rFonts w:ascii="Times New Roman" w:hAnsi="Times New Roman" w:cs="Times New Roman"/>
        </w:rPr>
        <w:fldChar w:fldCharType="end"/>
      </w:r>
      <w:r w:rsidRPr="00B609EC">
        <w:rPr>
          <w:rFonts w:ascii="Times New Roman" w:hAnsi="Times New Roman" w:cs="Times New Roman"/>
        </w:rPr>
        <w:t xml:space="preserve">. This </w:t>
      </w:r>
      <w:r w:rsidRPr="00B609EC">
        <w:rPr>
          <w:rFonts w:ascii="Times New Roman" w:hAnsi="Times New Roman" w:cs="Times New Roman"/>
        </w:rPr>
        <w:lastRenderedPageBreak/>
        <w:t>dependence on informal systems contributes to low agricultural productivity and increased vulnerability to environmental risks.</w:t>
      </w:r>
    </w:p>
    <w:p w14:paraId="31A715D9"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 xml:space="preserve">In Somalia, the agricultural sector has been significantly affected by decades of conflict, weak institutional frameworks, and limited investment in agricultural development. </w:t>
      </w:r>
    </w:p>
    <w:p w14:paraId="71FE06A3"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 xml:space="preserve">These challenges have resulted in inadequate access to agricultural inputs, particularly improved seeds. In Somalia, the agricultural sector has been significantly affected by prolonged instability, weak institutional capacity, and limited investment in agricultural infrastructure. These challenges have resulted in inadequate access to agricultural inputs, particularly certified seeds. Studies indicate that Somalia’s agricultural development is constrained by weak economic infrastructure, environmental shocks such as drought, and limited institutional capacity, all of which negatively affect agricultural productivity and input distribution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{"citationID":"sHM3Iy4c","properties":{"formattedCitation":"(Osman et al., 2025)","plainCitation":"(Osman et al., 2025)","noteIndex":0},"citationItems":[{"id":1524,"uris":["http://zotero.org/users/6205903/items/LH7XDCTB"],"itemData":{"id":1524,"type":"article-journal","abstract":"This study investigates the long-run relationship between agricultural production and economic growth in Somalia from 1990 to 2021 using the Autoregressive Distributed Lag (ARDL) model and Granger causality tests. Results show that agriculture, trade openness, and the labor force significantly drive Somalia’s economic performance, while inflation and export dependency hinder growth. A 1% increase in agricultural production raises GDP by 1.02% in the long run and 1.06% in the short run, confirming agriculture’s pivotal role in economic stability. Granger causality results reveal a bidirectional relationship between agricultural output and GDP, highlighting agriculture’s role both as a growth engine and a beneficiary of economic expansion. The findings emphasize the need for policies that enhance agricultural productivity, improve trade, and strengthen human capital. Recommended measures include longterm investment in irrigation, storage, and transport infrastructure, expansion of value-added agricultural exports, and effective inflation control. By prioritizing these strategies, Somalia can leverage its agricultural base to achieve sustainable growth and resilience in a fragile economic context.","container-title":"Cogent Economics &amp; Finance","DOI":"10.1080/23322039.2025.2564202","ISSN":"2332-2039","issue":"1","journalAbbreviation":"Cogent Economics &amp; Finance","language":"en","page":"2564202","source":"DOI.org (Crossref)","title":"Dynamic linkages between agricultural production and economic growth in fragile economies: the case of Somalia","title-short":"Dynamic linkages between agricultural production and economic growth in fragile economies","volume":"13","author":[{"family":"Osman","given":"Bashir Mohamed"},{"family":"Omar","given":"Omar Mohamed"},{"family":"Hassan","given":"Ali Yusuf"}],"issued":{"date-parts":[["2025",12,31]]}}}],"schema":"https://github.com/citation-style-language/schema/raw/master/csl-citation.json"}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(Osman et al., 2025)</w:t>
      </w:r>
      <w:r w:rsidRPr="00B609EC">
        <w:rPr>
          <w:rFonts w:ascii="Times New Roman" w:hAnsi="Times New Roman" w:cs="Times New Roman"/>
        </w:rPr>
        <w:fldChar w:fldCharType="end"/>
      </w:r>
      <w:r w:rsidRPr="00B609EC">
        <w:rPr>
          <w:rFonts w:ascii="Times New Roman" w:hAnsi="Times New Roman" w:cs="Times New Roman"/>
        </w:rPr>
        <w:t>. This situation restricts farmers’ ability to adopt modern agricultural practices and achieve higher productivity.</w:t>
      </w:r>
    </w:p>
    <w:p w14:paraId="39518F21"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In addition to input-related constraints, inefficiencies in agricultural market systems further limit farmers’ productivity and income. Traditional agricultural markets are often characterized by limited transparency, high transaction costs, and reliance on intermediaries. Farmers frequently lack access to reliable market information, including prices, demand, and supply conditions, which affects their decision-making processes. As a result, many farmers depend on middlemen who influence pricing and reduce farmers’ bargaining power. These inefficiencies contribute to reduced income and limit farmers’ participation in profitable markets.</w:t>
      </w:r>
    </w:p>
    <w:p w14:paraId="08ECBED5"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 xml:space="preserve">The advancement of Information and Communication Technology (ICT) presents new opportunities to address these challenges and transform agricultural systems. Digital </w:t>
      </w:r>
      <w:r w:rsidRPr="00B609EC">
        <w:rPr>
          <w:rFonts w:ascii="Times New Roman" w:hAnsi="Times New Roman" w:cs="Times New Roman"/>
        </w:rPr>
        <w:lastRenderedPageBreak/>
        <w:t xml:space="preserve">platforms, particularly web and mobile-based applications, have demonstrated the potential to improve market access, enhance transparency, and facilitate efficient communication between farmers and suppliers. According to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{"citationID":"1NPnEPwx","properties":{"formattedCitation":"(Latha, 2025)","plainCitation":"(Latha, 2025)","noteIndex":0},"citationItems":[{"id":1499,"uris":["http://zotero.org/users/6205903/items/LN7RHU48"],"itemData":{"id":1499,"type":"article-journal","abstract":"The \"Direct Market Access for Farmers\" project focuses on developing a mobile application to connect the gap between farmers and buyers, promote a direct and transparent marketplace. By eliminating intermediaries, the platform aims to enhance farmers' profit margins, provide real-time access to market demand, and streamline the selling process.","issue":"2","language":"en","source":"Zotero","title":"Mobile Application to Direct Marketing Access for Farmers","volume":"8","author":[{"family":"Latha","given":"PH"}],"issued":{"date-parts":[["2025"]]}}}],"schema":"https://github.com/citation-style-language/schema/raw/master/csl-citation.json"}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Latha, (2025)</w:t>
      </w:r>
      <w:r w:rsidRPr="00B609EC">
        <w:rPr>
          <w:rFonts w:ascii="Times New Roman" w:hAnsi="Times New Roman" w:cs="Times New Roman"/>
        </w:rPr>
        <w:fldChar w:fldCharType="end"/>
      </w:r>
      <w:r w:rsidRPr="00B609EC">
        <w:rPr>
          <w:rFonts w:ascii="Times New Roman" w:hAnsi="Times New Roman" w:cs="Times New Roman"/>
        </w:rPr>
        <w:t xml:space="preserve">, Mobile applications can enable farmers to directly connect with buyers and suppliers, allowing them to list products, communicate effectively, and complete transactions without relying on intermediaries. Similarly,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{"citationID":"4mouVopj","properties":{"formattedCitation":"(Shriram &amp; Mhamane, 2018)","plainCitation":"(Shriram &amp; Mhamane, 2018)","noteIndex":0},"citationItems":[{"id":1527,"uris":["http://zotero.org/users/6205903/items/9IJITJKX"],"itemData":{"id":1527,"type":"paper-conference","container-title":"2018 3rd International Conference on Inventive Computation Technologies (ICICT)","DOI":"10.1109/ICICT43934.2018.9034434","event-title":"2018 3rd International Conference on Inventive Computation Technologies (ICICT)","ISBN":"978-1-5386-4985-5","page":"284-287","publisher":"IEEE","publisher-place":"Coimbatore, India","source":"DOI.org (Crossref)","title":"Android App to Connect Farmers to Retailers and Food Processing Industry","URL":"https://ieeexplore.ieee.org/document/9034434/","author":[{"family":"Shriram","given":"Pranav"},{"family":"Mhamane","given":"Sunil"}],"accessed":{"date-parts":[["2026",3,22]]},"issued":{"date-parts":[["2018",11]]}}}],"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Shriram &amp; Mhamane, (2018)</w:t>
      </w:r>
      <w:r w:rsidRPr="00B609EC">
        <w:rPr>
          <w:rFonts w:ascii="Times New Roman" w:hAnsi="Times New Roman" w:cs="Times New Roman"/>
        </w:rPr>
        <w:fldChar w:fldCharType="end"/>
      </w:r>
      <w:r w:rsidRPr="00B609EC">
        <w:rPr>
          <w:rFonts w:ascii="Times New Roman" w:hAnsi="Times New Roman" w:cs="Times New Roman"/>
        </w:rPr>
        <w:t xml:space="preserve"> Highlight that digital platforms can provide real-time market information and support fair and transparent trading practices. These technologies play a crucial role in improving efficiency within the agricultural value chain.</w:t>
      </w:r>
    </w:p>
    <w:p w14:paraId="7D619CAF"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 xml:space="preserve">In addition to digital marketplaces, mobile financial services have emerged as an important innovation in improving financial inclusion in rural areas. Mobile money systems allow users to send and receive payments, save funds, and conduct financial transactions using mobile devices without the need for traditional banking infrastructure. </w:t>
      </w:r>
    </w:p>
    <w:p w14:paraId="24C4E554" w14:textId="77777777" w:rsidR="00392762" w:rsidRPr="00B609EC" w:rsidRDefault="00392762" w:rsidP="00B609EC">
      <w:pPr>
        <w:spacing w:line="480" w:lineRule="auto"/>
        <w:jc w:val="both"/>
        <w:rPr>
          <w:rFonts w:ascii="Times New Roman" w:hAnsi="Times New Roman" w:cs="Times New Roman"/>
        </w:rPr>
      </w:pPr>
    </w:p>
    <w:p w14:paraId="309E95D1"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{"citationID":"kgCV6aji","properties":{"formattedCitation":"(Parlasca et al., 2022)","plainCitation":"(Parlasca et al., 2022)","noteIndex":0},"citationItems":[{"id":1469,"uris":["http://zotero.org/users/6205903/items/IZMBJB4P"],"itemData":{"id":1469,"type":"article-journal","abstract":"The recent proliferation of mobile phones in rural Africa has also led to increased interest in mobile financial services (MFS), such as mobile money and mobile banking. Such services are often portrayed as promising tools to improve agricultural finance, especially among smallholders who are typically underserved by traditional banks. However, empirical evidence on the actual use of MFS for agricultural activities is thin. Here, we use nationally representative data from Kenya to analyze the use of mobile payments, mobile savings, and mobile credit among the farming population. We find that more than 80% of farmers use mobile money, but only 15% use this innovation for agriculture-related payments. Mobile loans for agricultural investments are used by less than 1% of farmers. Usage rates are somewhat higher among farmers in modern supply chains, even though for them traditional banking services are often also accessible and still much more important. Overall, the use of MFS for agriculture is lower than commonly assumed, indicating that these services do not yet have a transformative impact on smallholder farming. As Kenya is one of the leaders of the MFS boom in Africa, this general finding likely holds for other African countries as well.","container-title":"Global Food Security","DOI":"10.1016/j.gfs.2021.100590","ISSN":"22119124","journalAbbreviation":"Global Food Security","language":"en","page":"100590","source":"DOI.org (Crossref)","title":"Use of mobile financial services among farmers in Africa: Insights from Kenya","title-short":"Use of mobile financial services among farmers in Africa","volume":"32","author":[{"family":"Parlasca","given":"Martin C."},{"family":"Johnen","given":"Constantin"},{"family":"Qaim","given":"Matin"}],"issued":{"date-parts":[["2022",3]]}}}],"schema":"https://github.com/citation-style-language/schema/raw/master/csl-citation.json"}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Another study conducted by Parlasca et al., (2022)</w:t>
      </w:r>
      <w:r w:rsidRPr="00B609EC">
        <w:rPr>
          <w:rFonts w:ascii="Times New Roman" w:hAnsi="Times New Roman" w:cs="Times New Roman"/>
        </w:rPr>
        <w:fldChar w:fldCharType="end"/>
      </w:r>
      <w:r w:rsidRPr="00B609EC">
        <w:rPr>
          <w:rFonts w:ascii="Times New Roman" w:hAnsi="Times New Roman" w:cs="Times New Roman"/>
        </w:rPr>
        <w:t xml:space="preserve"> notes that mobile financial services have expanded access to financial resources among farmers, particularly in regions where banking services are limited. Similarly,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{"citationID":"EYVAdStL","properties":{"formattedCitation":"(Batista &amp; Vicente, 2020)","plainCitation":"(Batista &amp; Vicente, 2020)","noteIndex":0},"citationItems":[{"id":1465,"uris":["http://zotero.org/users/6205903/items/EFIK4IQX"],"itemData":{"id":1465,"type":"article-journal","abstract":"Investment in improved agricultural inputs is infrequent for smallholder farmers in Africa. One barrier may be limited access to formal savings. This is the ﬁrst study to use a randomized controlled trial to evaluate the impact of using mobile money as a tool to promote agricultural investment. For this purpose, we designed and conducted a ﬁeld experiment with a sample of smallholder farmers in rural Mozambique. This sample included a set of primary farmers and their closest farming friends. We work with two cross-randomized interventions. The ﬁrst treatment gave access to a remunerated mobile savings account. The second treatment targeted closest farming friends and gave them access to the exact same interventions as their primary farmer counterparts. We ﬁnd that the remunerated mobile savings account raised mobile savings, but only while interest was being paid. It also increased agricultural investment in fertilizer, although there was no change in investment in other complementary inputs that were not directly targeted by the intervention, unlike fertilizer. These results suggest that fertilizer salience in the remunerated savings treatment may have been important to focus farmers’ (limited) attention on saving some of their harvest proceeds, rather than farmers being ﬁnancially constrained by a lack of alternative ways to save. Our results also suggest that the network intervention where farming friends had access to non-remunerated mobile money accounts decreased incentives to save and invest in agricultural inputs, likely due to network free-riding because of lower transfer costs within the network. Overall this research shows that tailored mobile money products can be used effectively to improve modern agricultural technology adoption in countries with very low agricultural productivity like Mozambique.","container-title":"World Development","DOI":"10.1016/j.worlddev.2020.104905","ISSN":"0305750X","journalAbbreviation":"World Development","language":"en","page":"104905","source":"DOI.org (Crossref)","title":"Improving access to savings through mobile money: Experimental evidence from African smallholder farmers","title-short":"Improving access to savings through mobile money","volume":"129","author":[{"family":"Batista","given":"Catia"},{"family":"Vicente","given":"Pedro C."}],"issued":{"date-parts":[["2020",5]]}}}],"schema":"https://github.com/citation-style-language/schema/raw/master/csl-citation.json"}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Batista &amp; Vicente, (2020)</w:t>
      </w:r>
      <w:r w:rsidRPr="00B609EC">
        <w:rPr>
          <w:rFonts w:ascii="Times New Roman" w:hAnsi="Times New Roman" w:cs="Times New Roman"/>
        </w:rPr>
        <w:fldChar w:fldCharType="end"/>
      </w:r>
      <w:r w:rsidRPr="00B609EC">
        <w:rPr>
          <w:rFonts w:ascii="Times New Roman" w:hAnsi="Times New Roman" w:cs="Times New Roman"/>
        </w:rPr>
        <w:t xml:space="preserve"> demonstrate that mobile money can enhance agricultural investment by enabling farmers to save and allocate resources effectively. Furthermore, mobile money has been shown to reduce transaction costs and improve market participation among farmers. By enabling faster and more secure transactions, mobile money facilitates access to distant markets and enhances trading opportunities.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{"citationID":"J11rgmyb","properties":{"formattedCitation":"(Yao et al., 2022)","plainCitation":"(Yao et al., 2022)","noteIndex":0},"citationItems":[{"id":1475,"uris":["http://zotero.org/users/6205903/items/JVNMHH9L"],"itemData":{"id":1475,"type":"article-journal","abstract":"High transaction costs impede smallholder market participation, yet the effectiveness of past solutions to reduce transaction costs has been limited. The growing adoption of digital payments provides new perspectives to tackle market access challenges. This paper develops and tests a conceptual model grounded in transaction costs economics theory, in which mobile money improves market participation by lowering the cost of completing a transaction in a distant market. The model shows that mobile money can even be used to alleviate pricing risks due to hold-up costs. Using data from Coˆte d’Ivoire and Tanzania, we find that mobile money commercial users are 37 percentage points more likely to participate in distant markets than non-users. The findings highlight the need for careful consideration of potential synergies between the policies aimed at facilitating mobile money use and efforts directed at enhancing market participation, as well as potential negative effects from taxation policies targeting digital markets in developing economies.","container-title":"Food Policy","DOI":"10.1016/j.foodpol.2022.102370","ISSN":"03069192","journalAbbreviation":"Food Policy","language":"en","page":"102370","source":"DOI.org (Crossref)","title":"Mobile money, transaction costs, and market participation: evidence from Côte d’Ivoire and Tanzania","title-short":"Mobile money, transaction costs, and market participation","volume":"112","author":[{"family":"Yao","given":"Becatien H."},{"family":"Shanoyan","given":"Aleksan"},{"family":"Schwab","given":"Benjamin"},{"family":"Amanor-Boadu","given":"Vincent"}],"issued":{"date-parts":[["2022",10]]}}}],"schema":"https://github.com/citation-style-language/schema/raw/master/csl-citation.json"}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Yao et al., (2022)</w:t>
      </w:r>
      <w:r w:rsidRPr="00B609EC">
        <w:rPr>
          <w:rFonts w:ascii="Times New Roman" w:hAnsi="Times New Roman" w:cs="Times New Roman"/>
        </w:rPr>
        <w:fldChar w:fldCharType="end"/>
      </w:r>
      <w:r w:rsidRPr="00B609EC">
        <w:rPr>
          <w:rFonts w:ascii="Times New Roman" w:hAnsi="Times New Roman" w:cs="Times New Roman"/>
        </w:rPr>
        <w:t xml:space="preserve"> Highlight that mobile money reduces transaction costs and improves farmers’ participation in agricultural markets. In addition,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{"citationID":"mZR7h9lC","properties":{"formattedCitation":"(Sekabira &amp; Qaim, 2017)","plainCitation":"(Sekabira &amp; Qaim, 2017)","noteIndex":0},"citationItems":[{"id":1471,"uris":["http://zotero.org/users/6205903/items/AE4HYDMQ"],"itemData":{"id":1471,"type":"article-journal","abstract":"Mobile money (MM) services can contribute to welfare gains in smallholder farm households. Previous research showed that one important pathway for these MM-related welfare gains is through higher remittances received from relatives and friends. Here, the role of other impact pathways is examined, especially focusing on agricultural marketing and off-farm economic activities. The analysis builds on panel data from smallholder coffee farmers in Uganda. Regression models show that the adoption of MM technology has contributed to higher household incomes and consumption levels. Off-farm income gains are identiﬁed to be an important pathway, also beyond remittances. Typical off-farm income sources are small businesses in trade, transport, and handicrafts, which beneﬁt from novel savings and money transfer opportunities through MM. In terms of agricultural marketing, MM users sell a larger proportion of their coffee as shelled beans to buyers in high-value markets, instead of selling to local traders immediately after harvest. MM services help to reduce cash constraints and facilitate transactions with buyers from outside local regions. In conclusion, MM can contribute to rural development through various important pathways. Analysis of adoption patterns suggests that MM services are socially inclusive.","container-title":"Agricultural Economics","DOI":"10.1111/agec.12360","ISSN":"01695150","issue":"5","journalAbbreviation":"Agricultural Economics","language":"en","license":"http://doi.wiley.com/10.1002/tdm_license_1.1","page":"597-611","source":"DOI.org (Crossref)","title":"Mobile money, agricultural marketing, and off-farm income in Uganda","volume":"48","author":[{"family":"Sekabira","given":"Haruna"},{"family":"Qaim","given":"Matin"}],"issued":{"date-parts":[["2017",9]]}}}],"schema":"https://github.com/citation-style-language/schema/raw/master/csl-citation.json"}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Sekabira &amp; Qaim, (2017)</w:t>
      </w:r>
      <w:r w:rsidRPr="00B609EC">
        <w:rPr>
          <w:rFonts w:ascii="Times New Roman" w:hAnsi="Times New Roman" w:cs="Times New Roman"/>
        </w:rPr>
        <w:fldChar w:fldCharType="end"/>
      </w:r>
      <w:r w:rsidRPr="00B609EC">
        <w:rPr>
          <w:rFonts w:ascii="Times New Roman" w:hAnsi="Times New Roman" w:cs="Times New Roman"/>
        </w:rPr>
        <w:t xml:space="preserve"> found that mobile money adoption contributes to increased income and improved marketing </w:t>
      </w:r>
      <w:r w:rsidRPr="00B609EC">
        <w:rPr>
          <w:rFonts w:ascii="Times New Roman" w:hAnsi="Times New Roman" w:cs="Times New Roman"/>
        </w:rPr>
        <w:lastRenderedPageBreak/>
        <w:t>opportunities among smallholder farmers. These findings indicate that mobile financial services can significantly enhance efficiency and inclusivity in agricultural markets.</w:t>
      </w:r>
    </w:p>
    <w:p w14:paraId="4EE645A5"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Despite these technological advancements, there remains a significant gap in integrating digital platforms with agricultural input supply chains. Existing digital solutions often focus on specific components such as market access or payment systems, rather than providing a comprehensive and integrated platform. As a result, farmers continue to face challenges in accessing agricultural inputs, obtaining reliable information, and conducting efficient transactions. The absence of an integrated system that combines product access, communication, and payment processing limits the effectiveness of digital solutions in addressing agricultural challenges.</w:t>
      </w:r>
    </w:p>
    <w:p w14:paraId="730AB928"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To address these issues, there is a need for an integrated digital solution that leverages both web and mobile technologies. A smart marketplace system that connects farmers with agricultural input suppliers and incorporates mobile money payment services can provide a comprehensive solution to existing inefficiencies. Such a system can improve accessibility, enhance market transparency, reduce dependency on intermediaries, and facilitate secure and efficient transactions. By integrating these functionalities into a single platform, the proposed system can significantly improve the efficiency of the agricultural value chain.</w:t>
      </w:r>
    </w:p>
    <w:p w14:paraId="7D6E3B26" w14:textId="77777777" w:rsidR="00392762" w:rsidRPr="00B609EC" w:rsidRDefault="00392762" w:rsidP="00B609EC">
      <w:pPr>
        <w:spacing w:line="480" w:lineRule="auto"/>
        <w:ind w:left="-90"/>
        <w:jc w:val="both"/>
        <w:rPr>
          <w:rFonts w:ascii="Times New Roman" w:hAnsi="Times New Roman" w:cs="Times New Roman"/>
        </w:rPr>
      </w:pPr>
      <w:r w:rsidRPr="00B609EC">
        <w:rPr>
          <w:rFonts w:ascii="Times New Roman" w:hAnsi="Times New Roman" w:cs="Times New Roman"/>
        </w:rPr>
        <w:t>Therefore, this study aims to design and implement a web and mobile-based smart marketplace system integrated with mobile money services to improve access to agricultural inputs in Somalia. By leveraging digital technologies and financial innovations, the proposed system seeks to enhance agricultural productivity, support smallholder farmers, and contribute to sustainable economic development.</w:t>
      </w:r>
    </w:p>
    <w:p w14:paraId="08E01852" w14:textId="77777777" w:rsidR="00392762" w:rsidRPr="00B609EC" w:rsidRDefault="00392762" w:rsidP="00B609EC">
      <w:pPr>
        <w:pStyle w:val="styletwo"/>
        <w:spacing w:line="480" w:lineRule="auto"/>
        <w:ind w:left="426"/>
        <w:jc w:val="both"/>
        <w:rPr>
          <w:rFonts w:cs="Times New Roman"/>
          <w:szCs w:val="24"/>
        </w:rPr>
      </w:pPr>
      <w:bookmarkStart w:id="4" w:name="_Toc238196991"/>
      <w:r w:rsidRPr="00B609EC">
        <w:rPr>
          <w:rFonts w:cs="Times New Roman"/>
          <w:szCs w:val="24"/>
        </w:rPr>
        <w:lastRenderedPageBreak/>
        <w:t>PROBLEM STATEMENT</w:t>
      </w:r>
      <w:bookmarkEnd w:id="4"/>
    </w:p>
    <w:p w14:paraId="1811AA7A"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Access to essential agricultural inputs, including seeds, fertilizers, and farming equipment, remains a significant challenge for farmers in Somalia, particularly those in rural and agricultural communities. The concentration of input suppliers in urban areas limits farmers’ ability to obtain high-quality products in a timely and cost-effective manner. This geographic disparity contributes to increased transportation costs, restricted availability of inputs, and ultimately reduced agricultural productivity.</w:t>
      </w:r>
    </w:p>
    <w:p w14:paraId="78C5D5FF"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Moreover, the agricultural input market in Somalia is largely unregulated and insufficiently digitalized. This lack of digital infrastructure results in poor market transparency, limited access to reliable product information, and inconsistent pricing across different regions. Consequently, farmers often rely on intermediaries or middlemen, who may influence pricing and restrict direct access to suppliers, further exacerbating inefficiencies within the market.</w:t>
      </w:r>
    </w:p>
    <w:p w14:paraId="58AF8302"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At the same time, mobile money services such as EVC Plus, Zaad, and Sahal have achieved widespread adoption across Somalia and play a critical role in everyday financial transactions. Despite their extensive use, these digital payment systems are not effectively integrated into the agricultural input supply chain, thereby limiting their potential to support efficient, secure, and transparent transactions within the sector.</w:t>
      </w:r>
    </w:p>
    <w:p w14:paraId="6041C8CE"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In addition, there is a notable absence of an integrated digital platform that facilitates seamless communication, product accessibility, and transaction processing between farmers and agricultural input suppliers. The lack of such a system contributes to operational delays, inefficiencies, and increased costs throughout the agricultural value chain.</w:t>
      </w:r>
    </w:p>
    <w:p w14:paraId="56E82435" w14:textId="2D9A8399"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t xml:space="preserve">Therefore, there is a demanding need to design and implement a web-mobile-based smart marketplace system integrated with mobile money payment services to address these </w:t>
      </w:r>
      <w:r w:rsidRPr="00B609EC">
        <w:rPr>
          <w:rFonts w:ascii="Times New Roman" w:hAnsi="Times New Roman" w:cs="Times New Roman"/>
        </w:rPr>
        <w:lastRenderedPageBreak/>
        <w:t>challenges. Such a system has the potential to enhance accessibility, improve market transparency, reduce reliance on intermediaries, and ultimately promote agricultural productivity and economic development in Somalia.</w:t>
      </w:r>
    </w:p>
    <w:p w14:paraId="22C1F294" w14:textId="77777777" w:rsidR="00392762" w:rsidRPr="00B609EC" w:rsidRDefault="00392762" w:rsidP="00B609EC">
      <w:pPr>
        <w:pStyle w:val="styletwo"/>
        <w:spacing w:line="480" w:lineRule="auto"/>
        <w:ind w:left="426"/>
        <w:jc w:val="both"/>
        <w:rPr>
          <w:rFonts w:cs="Times New Roman"/>
          <w:szCs w:val="24"/>
        </w:rPr>
      </w:pPr>
      <w:bookmarkStart w:id="5" w:name="_Toc238196992"/>
      <w:r w:rsidRPr="00B609EC">
        <w:rPr>
          <w:rFonts w:cs="Times New Roman"/>
          <w:szCs w:val="24"/>
        </w:rPr>
        <w:t>RESEARCH OBJECTIVES</w:t>
      </w:r>
      <w:bookmarkEnd w:id="5"/>
    </w:p>
    <w:p w14:paraId="0583CBC5" w14:textId="21549520" w:rsidR="00392762" w:rsidRPr="00B609EC" w:rsidRDefault="000A41F1" w:rsidP="00B609EC">
      <w:pPr>
        <w:pStyle w:val="style3"/>
        <w:spacing w:line="480" w:lineRule="auto"/>
      </w:pPr>
      <w:bookmarkStart w:id="6" w:name="_Toc238196993"/>
      <w:r>
        <w:t>1.3</w:t>
      </w:r>
      <w:r w:rsidR="00392762" w:rsidRPr="00B609EC">
        <w:t>.1 GENERAL OBJECTIVE:</w:t>
      </w:r>
      <w:bookmarkEnd w:id="6"/>
    </w:p>
    <w:p w14:paraId="2C2CFA4B" w14:textId="77777777" w:rsidR="00392762" w:rsidRPr="00B609EC" w:rsidRDefault="00392762" w:rsidP="00B609EC">
      <w:pPr>
        <w:spacing w:line="480" w:lineRule="auto"/>
        <w:ind w:left="720"/>
        <w:jc w:val="both"/>
        <w:rPr>
          <w:rFonts w:ascii="Times New Roman" w:hAnsi="Times New Roman" w:cs="Times New Roman"/>
        </w:rPr>
      </w:pPr>
      <w:r w:rsidRPr="00B609EC">
        <w:rPr>
          <w:rFonts w:ascii="Times New Roman" w:hAnsi="Times New Roman" w:cs="Times New Roman"/>
        </w:rPr>
        <w:t xml:space="preserve">To design and implement a web and mobile-based smart marketplace system integrated with mobile money to improve access to agricultural inputs in Somalia. </w:t>
      </w:r>
    </w:p>
    <w:p w14:paraId="548ACBCA" w14:textId="572F82D6" w:rsidR="00392762" w:rsidRPr="00B609EC" w:rsidRDefault="000A41F1" w:rsidP="00B609EC">
      <w:pPr>
        <w:pStyle w:val="style3"/>
        <w:spacing w:line="480" w:lineRule="auto"/>
      </w:pPr>
      <w:bookmarkStart w:id="7" w:name="_Toc238196994"/>
      <w:r>
        <w:t>1.3</w:t>
      </w:r>
      <w:r w:rsidR="00392762" w:rsidRPr="00B609EC">
        <w:t>.2 SPECIFIC OBJECTIVES:</w:t>
      </w:r>
      <w:bookmarkEnd w:id="7"/>
    </w:p>
    <w:p w14:paraId="6BB8D53A" w14:textId="77777777" w:rsidR="00392762" w:rsidRPr="00B609EC" w:rsidRDefault="00392762" w:rsidP="00B609EC">
      <w:pPr>
        <w:pStyle w:val="ListParagraph"/>
        <w:numPr>
          <w:ilvl w:val="0"/>
          <w:numId w:val="17"/>
        </w:numPr>
        <w:tabs>
          <w:tab w:val="num" w:pos="900"/>
        </w:tabs>
        <w:spacing w:after="0" w:line="480" w:lineRule="auto"/>
        <w:jc w:val="both"/>
        <w:rPr>
          <w:rFonts w:ascii="Times New Roman" w:hAnsi="Times New Roman" w:cs="Times New Roman"/>
        </w:rPr>
      </w:pPr>
      <w:r w:rsidRPr="00B609EC">
        <w:rPr>
          <w:rFonts w:ascii="Times New Roman" w:hAnsi="Times New Roman" w:cs="Times New Roman"/>
        </w:rPr>
        <w:t xml:space="preserve">To analyze the existing challenges in accessing agricultural inputs among Somali farmers. </w:t>
      </w:r>
    </w:p>
    <w:p w14:paraId="2CD911E6" w14:textId="77777777" w:rsidR="00392762" w:rsidRPr="00B609EC" w:rsidRDefault="00392762" w:rsidP="00B609EC">
      <w:pPr>
        <w:pStyle w:val="ListParagraph"/>
        <w:numPr>
          <w:ilvl w:val="0"/>
          <w:numId w:val="17"/>
        </w:numPr>
        <w:spacing w:after="0" w:line="480" w:lineRule="auto"/>
        <w:jc w:val="both"/>
        <w:rPr>
          <w:rFonts w:ascii="Times New Roman" w:hAnsi="Times New Roman" w:cs="Times New Roman"/>
        </w:rPr>
      </w:pPr>
      <w:r w:rsidRPr="00B609EC">
        <w:rPr>
          <w:rFonts w:ascii="Times New Roman" w:hAnsi="Times New Roman" w:cs="Times New Roman"/>
        </w:rPr>
        <w:t xml:space="preserve">To examine the role of digitalization in improving agricultural market systems. </w:t>
      </w:r>
    </w:p>
    <w:p w14:paraId="1E9079E6" w14:textId="77777777" w:rsidR="00392762" w:rsidRPr="00B609EC" w:rsidRDefault="00392762" w:rsidP="00B609EC">
      <w:pPr>
        <w:pStyle w:val="ListParagraph"/>
        <w:numPr>
          <w:ilvl w:val="0"/>
          <w:numId w:val="17"/>
        </w:numPr>
        <w:spacing w:after="0" w:line="480" w:lineRule="auto"/>
        <w:jc w:val="both"/>
        <w:rPr>
          <w:rFonts w:ascii="Times New Roman" w:hAnsi="Times New Roman" w:cs="Times New Roman"/>
        </w:rPr>
      </w:pPr>
      <w:r w:rsidRPr="00B609EC">
        <w:rPr>
          <w:rFonts w:ascii="Times New Roman" w:hAnsi="Times New Roman" w:cs="Times New Roman"/>
        </w:rPr>
        <w:t xml:space="preserve">To evaluate the use of mobile money in agricultural transactions. </w:t>
      </w:r>
    </w:p>
    <w:p w14:paraId="27A14220" w14:textId="77777777" w:rsidR="00392762" w:rsidRPr="00B609EC" w:rsidRDefault="00392762" w:rsidP="00B609EC">
      <w:pPr>
        <w:pStyle w:val="ListParagraph"/>
        <w:numPr>
          <w:ilvl w:val="0"/>
          <w:numId w:val="17"/>
        </w:numPr>
        <w:spacing w:after="0" w:line="480" w:lineRule="auto"/>
        <w:jc w:val="both"/>
        <w:rPr>
          <w:rFonts w:ascii="Times New Roman" w:hAnsi="Times New Roman" w:cs="Times New Roman"/>
        </w:rPr>
      </w:pPr>
      <w:r w:rsidRPr="00B609EC">
        <w:rPr>
          <w:rFonts w:ascii="Times New Roman" w:hAnsi="Times New Roman" w:cs="Times New Roman"/>
        </w:rPr>
        <w:t xml:space="preserve">To design and develop a smart marketplace system connecting farmers and suppliers. </w:t>
      </w:r>
    </w:p>
    <w:p w14:paraId="707289BB" w14:textId="77777777" w:rsidR="00392762" w:rsidRPr="00B609EC" w:rsidRDefault="00392762" w:rsidP="00B609EC">
      <w:pPr>
        <w:pStyle w:val="ListParagraph"/>
        <w:numPr>
          <w:ilvl w:val="0"/>
          <w:numId w:val="17"/>
        </w:numPr>
        <w:spacing w:after="0" w:line="480" w:lineRule="auto"/>
        <w:jc w:val="both"/>
        <w:rPr>
          <w:rFonts w:ascii="Times New Roman" w:hAnsi="Times New Roman" w:cs="Times New Roman"/>
        </w:rPr>
      </w:pPr>
      <w:r w:rsidRPr="00B609EC">
        <w:rPr>
          <w:rFonts w:ascii="Times New Roman" w:hAnsi="Times New Roman" w:cs="Times New Roman"/>
        </w:rPr>
        <w:t>To assess the effectiveness of the proposed system in improving accessibility and efficiency.</w:t>
      </w:r>
    </w:p>
    <w:p w14:paraId="751ACF67" w14:textId="37E2FE3F" w:rsidR="00392762" w:rsidRPr="00B609EC" w:rsidRDefault="00392762" w:rsidP="00B609EC">
      <w:pPr>
        <w:pStyle w:val="styletwo"/>
        <w:spacing w:line="480" w:lineRule="auto"/>
        <w:ind w:left="426"/>
        <w:jc w:val="both"/>
        <w:rPr>
          <w:rFonts w:cs="Times New Roman"/>
          <w:szCs w:val="24"/>
        </w:rPr>
      </w:pPr>
      <w:bookmarkStart w:id="8" w:name="_Toc238196995"/>
      <w:r w:rsidRPr="00B609EC">
        <w:rPr>
          <w:rFonts w:cs="Times New Roman"/>
          <w:szCs w:val="24"/>
        </w:rPr>
        <w:t>RESEARCH QUESTIONS</w:t>
      </w:r>
      <w:bookmarkEnd w:id="8"/>
      <w:r w:rsidRPr="00B609EC">
        <w:rPr>
          <w:rFonts w:cs="Times New Roman"/>
          <w:szCs w:val="24"/>
        </w:rPr>
        <w:t xml:space="preserve"> </w:t>
      </w:r>
    </w:p>
    <w:p w14:paraId="2093A804" w14:textId="77777777" w:rsidR="00392762" w:rsidRPr="00B609EC" w:rsidRDefault="00392762" w:rsidP="00B609EC">
      <w:pPr>
        <w:numPr>
          <w:ilvl w:val="0"/>
          <w:numId w:val="3"/>
        </w:numPr>
        <w:spacing w:after="0" w:line="480" w:lineRule="auto"/>
        <w:jc w:val="both"/>
        <w:rPr>
          <w:rFonts w:ascii="Times New Roman" w:hAnsi="Times New Roman" w:cs="Times New Roman"/>
        </w:rPr>
      </w:pPr>
      <w:r w:rsidRPr="00B609EC">
        <w:rPr>
          <w:rFonts w:ascii="Times New Roman" w:hAnsi="Times New Roman" w:cs="Times New Roman"/>
        </w:rPr>
        <w:t xml:space="preserve">What are the existing challenges faced by Somali farmers in accessing agricultural inputs? </w:t>
      </w:r>
    </w:p>
    <w:p w14:paraId="5BA17632" w14:textId="77777777" w:rsidR="00392762" w:rsidRPr="00B609EC" w:rsidRDefault="00392762" w:rsidP="00B609EC">
      <w:pPr>
        <w:numPr>
          <w:ilvl w:val="0"/>
          <w:numId w:val="3"/>
        </w:numPr>
        <w:spacing w:after="0" w:line="480" w:lineRule="auto"/>
        <w:jc w:val="both"/>
        <w:rPr>
          <w:rFonts w:ascii="Times New Roman" w:hAnsi="Times New Roman" w:cs="Times New Roman"/>
        </w:rPr>
      </w:pPr>
      <w:r w:rsidRPr="00B609EC">
        <w:rPr>
          <w:rFonts w:ascii="Times New Roman" w:hAnsi="Times New Roman" w:cs="Times New Roman"/>
        </w:rPr>
        <w:t xml:space="preserve">How does digitalization influence the efficiency and effectiveness of agricultural market systems? </w:t>
      </w:r>
    </w:p>
    <w:p w14:paraId="5C4046B6" w14:textId="77777777" w:rsidR="00392762" w:rsidRPr="00B609EC" w:rsidRDefault="00392762" w:rsidP="00B609EC">
      <w:pPr>
        <w:numPr>
          <w:ilvl w:val="0"/>
          <w:numId w:val="3"/>
        </w:numPr>
        <w:spacing w:after="0" w:line="480" w:lineRule="auto"/>
        <w:jc w:val="both"/>
        <w:rPr>
          <w:rFonts w:ascii="Times New Roman" w:hAnsi="Times New Roman" w:cs="Times New Roman"/>
        </w:rPr>
      </w:pPr>
      <w:r w:rsidRPr="00B609EC">
        <w:rPr>
          <w:rFonts w:ascii="Times New Roman" w:hAnsi="Times New Roman" w:cs="Times New Roman"/>
        </w:rPr>
        <w:t xml:space="preserve">How are mobile money services currently utilized in agricultural transactions, and what are their limitations? </w:t>
      </w:r>
    </w:p>
    <w:p w14:paraId="28E59932" w14:textId="77777777" w:rsidR="00392762" w:rsidRPr="00B609EC" w:rsidRDefault="00392762" w:rsidP="00B609EC">
      <w:pPr>
        <w:numPr>
          <w:ilvl w:val="0"/>
          <w:numId w:val="3"/>
        </w:numPr>
        <w:spacing w:after="0" w:line="480" w:lineRule="auto"/>
        <w:jc w:val="both"/>
        <w:rPr>
          <w:rFonts w:ascii="Times New Roman" w:hAnsi="Times New Roman" w:cs="Times New Roman"/>
        </w:rPr>
      </w:pPr>
      <w:r w:rsidRPr="00B609EC">
        <w:rPr>
          <w:rFonts w:ascii="Times New Roman" w:hAnsi="Times New Roman" w:cs="Times New Roman"/>
        </w:rPr>
        <w:lastRenderedPageBreak/>
        <w:t xml:space="preserve">How can a web and mobile-based smart marketplace system be designed and developed to effectively connect farmers and suppliers? </w:t>
      </w:r>
    </w:p>
    <w:p w14:paraId="0B32EE48" w14:textId="77777777" w:rsidR="00392762" w:rsidRPr="00B609EC" w:rsidRDefault="00392762" w:rsidP="00B609EC">
      <w:pPr>
        <w:numPr>
          <w:ilvl w:val="0"/>
          <w:numId w:val="3"/>
        </w:numPr>
        <w:spacing w:after="0" w:line="480" w:lineRule="auto"/>
        <w:jc w:val="both"/>
        <w:rPr>
          <w:rFonts w:ascii="Times New Roman" w:hAnsi="Times New Roman" w:cs="Times New Roman"/>
        </w:rPr>
      </w:pPr>
      <w:r w:rsidRPr="00B609EC">
        <w:rPr>
          <w:rFonts w:ascii="Times New Roman" w:hAnsi="Times New Roman" w:cs="Times New Roman"/>
        </w:rPr>
        <w:t>How effective is the proposed system in improving accessibility and operational efficiency in agricultural input distribution?</w:t>
      </w:r>
    </w:p>
    <w:p w14:paraId="3BEBEED6" w14:textId="77777777" w:rsidR="00392762" w:rsidRPr="00B609EC" w:rsidRDefault="00392762" w:rsidP="00B609EC">
      <w:pPr>
        <w:pStyle w:val="styletwo"/>
        <w:spacing w:line="480" w:lineRule="auto"/>
        <w:ind w:left="426"/>
        <w:jc w:val="both"/>
        <w:rPr>
          <w:rFonts w:eastAsia="Times New Roman" w:cs="Times New Roman"/>
          <w:kern w:val="36"/>
          <w:szCs w:val="24"/>
          <w14:ligatures w14:val="none"/>
        </w:rPr>
      </w:pPr>
      <w:bookmarkStart w:id="9" w:name="_Toc238196996"/>
      <w:r w:rsidRPr="00B609EC">
        <w:rPr>
          <w:rFonts w:cs="Times New Roman"/>
          <w:szCs w:val="24"/>
        </w:rPr>
        <w:t>SIGNIFICANCE OF THE STUDY</w:t>
      </w:r>
      <w:bookmarkEnd w:id="9"/>
    </w:p>
    <w:p w14:paraId="653667CC" w14:textId="77777777" w:rsidR="00392762" w:rsidRPr="00B609EC" w:rsidRDefault="00392762" w:rsidP="00B609EC">
      <w:pPr>
        <w:pStyle w:val="ListParagraph"/>
        <w:spacing w:before="100" w:beforeAutospacing="1" w:after="100" w:afterAutospacing="1" w:line="480" w:lineRule="auto"/>
        <w:jc w:val="both"/>
        <w:rPr>
          <w:rFonts w:ascii="Times New Roman" w:eastAsia="Times New Roman" w:hAnsi="Times New Roman" w:cs="Times New Roman"/>
          <w:kern w:val="0"/>
          <w14:ligatures w14:val="none"/>
        </w:rPr>
      </w:pPr>
      <w:r w:rsidRPr="00B609EC">
        <w:rPr>
          <w:rFonts w:ascii="Times New Roman" w:hAnsi="Times New Roman" w:cs="Times New Roman"/>
        </w:rPr>
        <w:t>This</w:t>
      </w:r>
      <w:r w:rsidRPr="00B609EC">
        <w:rPr>
          <w:rFonts w:ascii="Times New Roman" w:eastAsia="Times New Roman" w:hAnsi="Times New Roman" w:cs="Times New Roman"/>
          <w:kern w:val="0"/>
          <w14:ligatures w14:val="none"/>
        </w:rPr>
        <w:t xml:space="preserve"> study is significant from both practical and academic perspectives. From a practical standpoint, the proposed system aims to address the challenges faced by Somali farmers in accessing agricultural inputs by providing a digital platform that connects farmers directly with suppliers. By improving accessibility and reducing dependency on intermediaries, the system can contribute to lowering costs, increasing efficiency, and enhancing agricultural productivity. </w:t>
      </w:r>
    </w:p>
    <w:p w14:paraId="7338F810" w14:textId="77777777" w:rsidR="00392762" w:rsidRPr="00B609EC" w:rsidRDefault="00392762" w:rsidP="00B609EC">
      <w:pPr>
        <w:pStyle w:val="ListParagraph"/>
        <w:spacing w:before="100" w:beforeAutospacing="1" w:after="100" w:afterAutospacing="1" w:line="480" w:lineRule="auto"/>
        <w:jc w:val="both"/>
        <w:rPr>
          <w:rFonts w:ascii="Times New Roman" w:eastAsia="Times New Roman" w:hAnsi="Times New Roman" w:cs="Times New Roman"/>
          <w:kern w:val="0"/>
          <w14:ligatures w14:val="none"/>
        </w:rPr>
      </w:pPr>
      <w:r w:rsidRPr="00B609EC">
        <w:rPr>
          <w:rFonts w:ascii="Times New Roman" w:eastAsia="Times New Roman" w:hAnsi="Times New Roman" w:cs="Times New Roman"/>
          <w:kern w:val="0"/>
          <w14:ligatures w14:val="none"/>
        </w:rPr>
        <w:t>For agricultural input suppliers, the system provides an opportunity to expand their market reach and engage directly with customers through a digital platform. This can lead to improved business performance, better inventory management, and increased transparency in pricing and distribution. From a technological perspective, the study contributes to the development of integrated web and mobile-based systems that incorporate mobile money services. It demonstrates how Information and Communication Technology (ICT) can be applied to solve real-world problems in the agricultural sector, particularly in developing countries like Somalia.</w:t>
      </w:r>
    </w:p>
    <w:p w14:paraId="6B9180C9" w14:textId="77777777" w:rsidR="00392762" w:rsidRPr="00B609EC" w:rsidRDefault="00392762" w:rsidP="00B609EC">
      <w:pPr>
        <w:pStyle w:val="ListParagraph"/>
        <w:spacing w:before="100" w:beforeAutospacing="1" w:after="100" w:afterAutospacing="1" w:line="480" w:lineRule="auto"/>
        <w:jc w:val="both"/>
        <w:rPr>
          <w:rFonts w:ascii="Times New Roman" w:eastAsia="Times New Roman" w:hAnsi="Times New Roman" w:cs="Times New Roman"/>
          <w:kern w:val="0"/>
          <w14:ligatures w14:val="none"/>
        </w:rPr>
      </w:pPr>
      <w:r w:rsidRPr="00B609EC">
        <w:rPr>
          <w:rFonts w:ascii="Times New Roman" w:eastAsia="Times New Roman" w:hAnsi="Times New Roman" w:cs="Times New Roman"/>
          <w:kern w:val="0"/>
          <w14:ligatures w14:val="none"/>
        </w:rPr>
        <w:t>Academically, this research adds to the existing body of knowledge by exploring the integration of digital marketplaces and mobile financial services within agricultural supply chains. It also provides a foundation for future research on digital agriculture, e-commerce systems, and mobile-based solutions in similar contexts.</w:t>
      </w:r>
    </w:p>
    <w:p w14:paraId="48068C57" w14:textId="77777777" w:rsidR="00392762" w:rsidRPr="00B609EC" w:rsidRDefault="00392762" w:rsidP="00B609EC">
      <w:pPr>
        <w:pStyle w:val="styletwo"/>
        <w:spacing w:line="480" w:lineRule="auto"/>
        <w:ind w:left="426"/>
        <w:jc w:val="both"/>
        <w:rPr>
          <w:rFonts w:cs="Times New Roman"/>
          <w:szCs w:val="24"/>
        </w:rPr>
      </w:pPr>
      <w:bookmarkStart w:id="10" w:name="_Toc238196997"/>
      <w:r w:rsidRPr="00B609EC">
        <w:rPr>
          <w:rFonts w:cs="Times New Roman"/>
          <w:szCs w:val="24"/>
        </w:rPr>
        <w:lastRenderedPageBreak/>
        <w:t>MOTIVATION OF THE STUDY</w:t>
      </w:r>
      <w:bookmarkEnd w:id="10"/>
    </w:p>
    <w:p w14:paraId="3E42C00B" w14:textId="77777777" w:rsidR="00392762" w:rsidRPr="00B609EC" w:rsidRDefault="00392762" w:rsidP="00B609EC">
      <w:pPr>
        <w:pStyle w:val="ListParagraph"/>
        <w:spacing w:after="0" w:line="480" w:lineRule="auto"/>
        <w:jc w:val="both"/>
        <w:rPr>
          <w:rFonts w:ascii="Times New Roman" w:hAnsi="Times New Roman" w:cs="Times New Roman"/>
          <w:b/>
          <w:bCs/>
        </w:rPr>
      </w:pPr>
    </w:p>
    <w:p w14:paraId="21CE490E" w14:textId="77777777" w:rsidR="00392762" w:rsidRPr="00B609EC" w:rsidRDefault="00392762" w:rsidP="00B609EC">
      <w:pPr>
        <w:spacing w:after="0" w:line="480" w:lineRule="auto"/>
        <w:ind w:left="720"/>
        <w:jc w:val="both"/>
        <w:rPr>
          <w:rFonts w:ascii="Times New Roman" w:hAnsi="Times New Roman" w:cs="Times New Roman"/>
        </w:rPr>
      </w:pPr>
      <w:r w:rsidRPr="00B609EC">
        <w:rPr>
          <w:rFonts w:ascii="Times New Roman" w:hAnsi="Times New Roman" w:cs="Times New Roman"/>
        </w:rPr>
        <w:t>The motivation for this study arises from the persistent challenges faced by farmers in Somalia in accessing essential agricultural inputs and participating effectively in agricultural markets. Despite the importance of agriculture to the Somali economy, farmers continue to experience difficulties related to limited access to inputs, high transaction costs, and lack of market transparency.</w:t>
      </w:r>
    </w:p>
    <w:p w14:paraId="01D55683" w14:textId="77777777" w:rsidR="00392762" w:rsidRPr="00B609EC" w:rsidRDefault="00392762" w:rsidP="00B609EC">
      <w:pPr>
        <w:spacing w:after="0" w:line="480" w:lineRule="auto"/>
        <w:ind w:left="720"/>
        <w:jc w:val="both"/>
        <w:rPr>
          <w:rFonts w:ascii="Times New Roman" w:hAnsi="Times New Roman" w:cs="Times New Roman"/>
        </w:rPr>
      </w:pPr>
      <w:r w:rsidRPr="00B609EC">
        <w:rPr>
          <w:rFonts w:ascii="Times New Roman" w:hAnsi="Times New Roman" w:cs="Times New Roman"/>
        </w:rPr>
        <w:t>In addition, the rapid growth of mobile technology and widespread adoption of mobile money services in Somalia present a unique opportunity to address these challenges through digital innovation. However, the absence of an integrated system that combines agricultural input access with mobile payment solutions highlights a critical gap that needs to be addressed.</w:t>
      </w:r>
    </w:p>
    <w:p w14:paraId="70648A72" w14:textId="77777777" w:rsidR="00392762" w:rsidRPr="00B609EC" w:rsidRDefault="00392762" w:rsidP="00B609EC">
      <w:pPr>
        <w:spacing w:after="0" w:line="480" w:lineRule="auto"/>
        <w:ind w:left="720"/>
        <w:jc w:val="both"/>
        <w:rPr>
          <w:rFonts w:ascii="Times New Roman" w:hAnsi="Times New Roman" w:cs="Times New Roman"/>
        </w:rPr>
      </w:pPr>
      <w:r w:rsidRPr="00B609EC">
        <w:rPr>
          <w:rFonts w:ascii="Times New Roman" w:hAnsi="Times New Roman" w:cs="Times New Roman"/>
        </w:rPr>
        <w:t>Furthermore, as a Computer Science student, the researcher is motivated to apply technical knowledge and skills in system design and development to create a practical solution that can have a positive impact on society. The development of a web and mobile-based smart marketplace system represents an opportunity to bridge the gap between technology and agriculture, thereby contributing to both technological advancement and socio-economic development.</w:t>
      </w:r>
    </w:p>
    <w:p w14:paraId="5C2033B9" w14:textId="77777777" w:rsidR="00392762" w:rsidRPr="00B609EC" w:rsidRDefault="00392762" w:rsidP="00B609EC">
      <w:pPr>
        <w:spacing w:after="0" w:line="480" w:lineRule="auto"/>
        <w:ind w:left="720"/>
        <w:jc w:val="both"/>
        <w:rPr>
          <w:rFonts w:ascii="Times New Roman" w:hAnsi="Times New Roman" w:cs="Times New Roman"/>
        </w:rPr>
      </w:pPr>
    </w:p>
    <w:p w14:paraId="5A6D17CC" w14:textId="77777777" w:rsidR="00392762" w:rsidRPr="00B609EC" w:rsidRDefault="00392762" w:rsidP="00B609EC">
      <w:pPr>
        <w:spacing w:after="0" w:line="480" w:lineRule="auto"/>
        <w:ind w:left="720"/>
        <w:jc w:val="both"/>
        <w:rPr>
          <w:rFonts w:ascii="Times New Roman" w:hAnsi="Times New Roman" w:cs="Times New Roman"/>
        </w:rPr>
      </w:pPr>
    </w:p>
    <w:p w14:paraId="2636D3EA" w14:textId="77777777" w:rsidR="00392762" w:rsidRPr="00B609EC" w:rsidRDefault="00392762" w:rsidP="00B609EC">
      <w:pPr>
        <w:spacing w:after="0" w:line="480" w:lineRule="auto"/>
        <w:ind w:left="720"/>
        <w:jc w:val="both"/>
        <w:rPr>
          <w:rFonts w:ascii="Times New Roman" w:hAnsi="Times New Roman" w:cs="Times New Roman"/>
        </w:rPr>
      </w:pPr>
    </w:p>
    <w:p w14:paraId="206C7394" w14:textId="77777777" w:rsidR="00392762" w:rsidRPr="00B609EC" w:rsidRDefault="00392762" w:rsidP="00B609EC">
      <w:pPr>
        <w:spacing w:after="0" w:line="480" w:lineRule="auto"/>
        <w:ind w:left="720"/>
        <w:jc w:val="both"/>
        <w:rPr>
          <w:rFonts w:ascii="Times New Roman" w:hAnsi="Times New Roman" w:cs="Times New Roman"/>
        </w:rPr>
      </w:pPr>
    </w:p>
    <w:p w14:paraId="7B9AB7C0" w14:textId="77777777" w:rsidR="00392762" w:rsidRPr="00B609EC" w:rsidRDefault="00392762" w:rsidP="00B609EC">
      <w:pPr>
        <w:pStyle w:val="styletwo"/>
        <w:spacing w:line="480" w:lineRule="auto"/>
        <w:ind w:left="426"/>
        <w:jc w:val="both"/>
        <w:rPr>
          <w:rFonts w:cs="Times New Roman"/>
          <w:szCs w:val="24"/>
        </w:rPr>
      </w:pPr>
      <w:bookmarkStart w:id="11" w:name="_Toc238196998"/>
      <w:r w:rsidRPr="00B609EC">
        <w:rPr>
          <w:rFonts w:cs="Times New Roman"/>
          <w:szCs w:val="24"/>
        </w:rPr>
        <w:t>SCOPE OF THE STUDY</w:t>
      </w:r>
      <w:bookmarkEnd w:id="11"/>
    </w:p>
    <w:p w14:paraId="7988296C" w14:textId="77777777" w:rsidR="00392762" w:rsidRPr="00B609EC" w:rsidRDefault="00392762" w:rsidP="00B609EC">
      <w:pPr>
        <w:pStyle w:val="ListParagraph"/>
        <w:spacing w:after="0" w:line="480" w:lineRule="auto"/>
        <w:jc w:val="both"/>
        <w:rPr>
          <w:rFonts w:ascii="Times New Roman" w:hAnsi="Times New Roman" w:cs="Times New Roman"/>
          <w:b/>
          <w:bCs/>
        </w:rPr>
      </w:pPr>
    </w:p>
    <w:p w14:paraId="77AA0AFE" w14:textId="77777777" w:rsidR="00392762" w:rsidRPr="00B609EC" w:rsidRDefault="00392762" w:rsidP="00B609EC">
      <w:pPr>
        <w:spacing w:after="0" w:line="480" w:lineRule="auto"/>
        <w:ind w:left="720"/>
        <w:jc w:val="both"/>
        <w:rPr>
          <w:rFonts w:ascii="Times New Roman" w:hAnsi="Times New Roman" w:cs="Times New Roman"/>
        </w:rPr>
      </w:pPr>
      <w:r w:rsidRPr="00B609EC">
        <w:rPr>
          <w:rFonts w:ascii="Times New Roman" w:hAnsi="Times New Roman" w:cs="Times New Roman"/>
        </w:rPr>
        <w:lastRenderedPageBreak/>
        <w:t>This study focuses on the design and implementation of a web and mobile-based smart marketplace system for agricultural inputs in Somalia. The system is intended to connect farmers with agricultural input suppliers and facilitate transactions through integrated mobile money services.</w:t>
      </w:r>
    </w:p>
    <w:p w14:paraId="5174AEBB" w14:textId="77777777" w:rsidR="00392762" w:rsidRPr="00B609EC" w:rsidRDefault="00392762" w:rsidP="00B609EC">
      <w:pPr>
        <w:spacing w:after="0" w:line="480" w:lineRule="auto"/>
        <w:ind w:left="720"/>
        <w:jc w:val="both"/>
        <w:rPr>
          <w:rFonts w:ascii="Times New Roman" w:hAnsi="Times New Roman" w:cs="Times New Roman"/>
        </w:rPr>
      </w:pPr>
      <w:r w:rsidRPr="00B609EC">
        <w:rPr>
          <w:rFonts w:ascii="Times New Roman" w:hAnsi="Times New Roman" w:cs="Times New Roman"/>
        </w:rPr>
        <w:t>The scope of the system includes key functionalities such as user registration, product listing, product search, order placement, and mobile payment integration. The system will be developed using appropriate web and mobile technologies and will be evaluated based on usability, accessibility, and system performance.</w:t>
      </w:r>
    </w:p>
    <w:p w14:paraId="04600A8A" w14:textId="77777777" w:rsidR="00392762" w:rsidRPr="00B609EC" w:rsidRDefault="00392762" w:rsidP="00B609EC">
      <w:pPr>
        <w:spacing w:after="0" w:line="480" w:lineRule="auto"/>
        <w:ind w:left="720"/>
        <w:jc w:val="both"/>
        <w:rPr>
          <w:rFonts w:ascii="Times New Roman" w:hAnsi="Times New Roman" w:cs="Times New Roman"/>
        </w:rPr>
      </w:pPr>
      <w:r w:rsidRPr="00B609EC">
        <w:rPr>
          <w:rFonts w:ascii="Times New Roman" w:hAnsi="Times New Roman" w:cs="Times New Roman"/>
        </w:rPr>
        <w:t>However, the study has certain limitations. It does not cover large-scale deployment across all regions of Somalia, nor does it include advanced features such as logistics optimization or supply chain automation. Additionally, the evaluation of the system is limited to a controlled environment and may not fully capture real-world operational challenges.</w:t>
      </w:r>
    </w:p>
    <w:p w14:paraId="7380F1FF" w14:textId="77777777" w:rsidR="00392762" w:rsidRPr="00B609EC" w:rsidRDefault="00392762" w:rsidP="00B609EC">
      <w:pPr>
        <w:spacing w:after="0" w:line="480" w:lineRule="auto"/>
        <w:ind w:left="720"/>
        <w:jc w:val="both"/>
        <w:rPr>
          <w:rFonts w:ascii="Times New Roman" w:hAnsi="Times New Roman" w:cs="Times New Roman"/>
        </w:rPr>
      </w:pPr>
    </w:p>
    <w:p w14:paraId="34D0C7BC" w14:textId="77777777" w:rsidR="00392762" w:rsidRPr="00B609EC" w:rsidRDefault="00392762" w:rsidP="00B609EC">
      <w:pPr>
        <w:pStyle w:val="styletwo"/>
        <w:spacing w:line="480" w:lineRule="auto"/>
        <w:ind w:left="426"/>
        <w:jc w:val="both"/>
        <w:rPr>
          <w:rFonts w:cs="Times New Roman"/>
          <w:szCs w:val="24"/>
        </w:rPr>
      </w:pPr>
      <w:bookmarkStart w:id="12" w:name="_Toc238196999"/>
      <w:r w:rsidRPr="00B609EC">
        <w:rPr>
          <w:rFonts w:cs="Times New Roman"/>
          <w:szCs w:val="24"/>
        </w:rPr>
        <w:t>ORGANIZATION OF THE STUDY</w:t>
      </w:r>
      <w:bookmarkEnd w:id="12"/>
    </w:p>
    <w:p w14:paraId="488B5A21" w14:textId="77777777" w:rsidR="00392762" w:rsidRPr="00B609EC" w:rsidRDefault="00392762" w:rsidP="00B609EC">
      <w:pPr>
        <w:pStyle w:val="ListParagraph"/>
        <w:spacing w:after="0" w:line="480" w:lineRule="auto"/>
        <w:jc w:val="both"/>
        <w:rPr>
          <w:rFonts w:ascii="Times New Roman" w:hAnsi="Times New Roman" w:cs="Times New Roman"/>
          <w:b/>
          <w:bCs/>
        </w:rPr>
      </w:pPr>
    </w:p>
    <w:p w14:paraId="250D6DDF" w14:textId="197443F4" w:rsidR="00392762" w:rsidRPr="00B609EC" w:rsidRDefault="00392762" w:rsidP="00B609EC">
      <w:pPr>
        <w:pStyle w:val="ListParagraph"/>
        <w:numPr>
          <w:ilvl w:val="2"/>
          <w:numId w:val="4"/>
        </w:numPr>
        <w:spacing w:after="0" w:line="480" w:lineRule="auto"/>
        <w:ind w:left="1530"/>
        <w:jc w:val="both"/>
        <w:rPr>
          <w:rFonts w:ascii="Times New Roman" w:hAnsi="Times New Roman" w:cs="Times New Roman"/>
        </w:rPr>
      </w:pPr>
      <w:r w:rsidRPr="00B609EC">
        <w:rPr>
          <w:rFonts w:ascii="Times New Roman" w:hAnsi="Times New Roman" w:cs="Times New Roman"/>
          <w:b/>
          <w:bCs/>
        </w:rPr>
        <w:t xml:space="preserve">Chapter </w:t>
      </w:r>
      <w:r w:rsidR="00AD2C5E">
        <w:rPr>
          <w:rFonts w:ascii="Times New Roman" w:hAnsi="Times New Roman" w:cs="Times New Roman"/>
          <w:b/>
          <w:bCs/>
        </w:rPr>
        <w:t>1</w:t>
      </w:r>
      <w:r w:rsidRPr="00B609EC">
        <w:rPr>
          <w:rFonts w:ascii="Times New Roman" w:hAnsi="Times New Roman" w:cs="Times New Roman"/>
          <w:b/>
          <w:bCs/>
        </w:rPr>
        <w:t>: Introduction</w:t>
      </w:r>
      <w:r w:rsidRPr="00B609EC">
        <w:rPr>
          <w:rFonts w:ascii="Times New Roman" w:hAnsi="Times New Roman" w:cs="Times New Roman"/>
        </w:rPr>
        <w:t xml:space="preserve"> – This chapter introduces the study by presenting the overall research framework. It includes the background of the study, problem statement, research objectives, research questions, significance of the study, motivation of the study, scope of the study, and the organization of the study.</w:t>
      </w:r>
    </w:p>
    <w:p w14:paraId="0F3CBB3D" w14:textId="7B4EAFD4" w:rsidR="00392762" w:rsidRPr="00B609EC" w:rsidRDefault="00392762" w:rsidP="00B609EC">
      <w:pPr>
        <w:pStyle w:val="ListParagraph"/>
        <w:numPr>
          <w:ilvl w:val="2"/>
          <w:numId w:val="4"/>
        </w:numPr>
        <w:spacing w:after="0" w:line="480" w:lineRule="auto"/>
        <w:ind w:left="1530"/>
        <w:jc w:val="both"/>
        <w:rPr>
          <w:rFonts w:ascii="Times New Roman" w:hAnsi="Times New Roman" w:cs="Times New Roman"/>
        </w:rPr>
      </w:pPr>
      <w:r w:rsidRPr="00B609EC">
        <w:rPr>
          <w:rFonts w:ascii="Times New Roman" w:hAnsi="Times New Roman" w:cs="Times New Roman"/>
          <w:b/>
          <w:bCs/>
        </w:rPr>
        <w:t xml:space="preserve">Chapter </w:t>
      </w:r>
      <w:r w:rsidR="00AD2C5E">
        <w:rPr>
          <w:rFonts w:ascii="Times New Roman" w:hAnsi="Times New Roman" w:cs="Times New Roman"/>
          <w:b/>
          <w:bCs/>
        </w:rPr>
        <w:t>2</w:t>
      </w:r>
      <w:r w:rsidRPr="00B609EC">
        <w:rPr>
          <w:rFonts w:ascii="Times New Roman" w:hAnsi="Times New Roman" w:cs="Times New Roman"/>
          <w:b/>
          <w:bCs/>
        </w:rPr>
        <w:t>: Literature Review</w:t>
      </w:r>
      <w:r w:rsidRPr="00B609EC">
        <w:rPr>
          <w:rFonts w:ascii="Times New Roman" w:hAnsi="Times New Roman" w:cs="Times New Roman"/>
        </w:rPr>
        <w:t xml:space="preserve"> – This chapter reviews existing literature related to digital agriculture, e-commerce systems, mobile applications, and mobile money integration. It examines previous studies, theoretical concepts, </w:t>
      </w:r>
      <w:r w:rsidRPr="00B609EC">
        <w:rPr>
          <w:rFonts w:ascii="Times New Roman" w:hAnsi="Times New Roman" w:cs="Times New Roman"/>
        </w:rPr>
        <w:lastRenderedPageBreak/>
        <w:t>and technological approaches relevant to the development of smart marketplace systems in agriculture.</w:t>
      </w:r>
    </w:p>
    <w:p w14:paraId="27E7C19E" w14:textId="77777777" w:rsidR="00392762" w:rsidRPr="00B609EC" w:rsidRDefault="00392762" w:rsidP="00B609EC">
      <w:pPr>
        <w:spacing w:after="0" w:line="480" w:lineRule="auto"/>
        <w:ind w:left="720"/>
        <w:jc w:val="both"/>
        <w:rPr>
          <w:rFonts w:ascii="Times New Roman" w:hAnsi="Times New Roman" w:cs="Times New Roman"/>
        </w:rPr>
      </w:pPr>
    </w:p>
    <w:p w14:paraId="2740BC84" w14:textId="76ABBEF0" w:rsidR="00392762" w:rsidRPr="00AD2C5E" w:rsidRDefault="00392762" w:rsidP="00AD2C5E">
      <w:pPr>
        <w:pStyle w:val="ListParagraph"/>
        <w:numPr>
          <w:ilvl w:val="2"/>
          <w:numId w:val="4"/>
        </w:numPr>
        <w:spacing w:after="0" w:line="480" w:lineRule="auto"/>
        <w:ind w:left="1530"/>
        <w:jc w:val="both"/>
        <w:rPr>
          <w:rFonts w:ascii="Times New Roman" w:hAnsi="Times New Roman" w:cs="Times New Roman"/>
        </w:rPr>
      </w:pPr>
      <w:r w:rsidRPr="00B609EC">
        <w:rPr>
          <w:rFonts w:ascii="Times New Roman" w:hAnsi="Times New Roman" w:cs="Times New Roman"/>
          <w:b/>
          <w:bCs/>
        </w:rPr>
        <w:t xml:space="preserve">Chapter </w:t>
      </w:r>
      <w:r w:rsidR="00AD2C5E">
        <w:rPr>
          <w:rFonts w:ascii="Times New Roman" w:hAnsi="Times New Roman" w:cs="Times New Roman"/>
          <w:b/>
          <w:bCs/>
        </w:rPr>
        <w:t>3</w:t>
      </w:r>
      <w:r w:rsidRPr="00B609EC">
        <w:rPr>
          <w:rFonts w:ascii="Times New Roman" w:hAnsi="Times New Roman" w:cs="Times New Roman"/>
          <w:b/>
          <w:bCs/>
        </w:rPr>
        <w:t>: Research Methodology</w:t>
      </w:r>
      <w:r w:rsidRPr="00B609EC">
        <w:rPr>
          <w:rFonts w:ascii="Times New Roman" w:hAnsi="Times New Roman" w:cs="Times New Roman"/>
        </w:rPr>
        <w:t xml:space="preserve"> – This chapter explains the methodology used in the study, focusing on the design and development of the proposed system. It describes the research approach, system development model, tools and technologies used, as well as system requirements including hardware and software specifications.</w:t>
      </w:r>
    </w:p>
    <w:p w14:paraId="798CD763" w14:textId="0007B866" w:rsidR="00392762" w:rsidRPr="00B609EC" w:rsidRDefault="00392762" w:rsidP="00B609EC">
      <w:pPr>
        <w:pStyle w:val="ListParagraph"/>
        <w:numPr>
          <w:ilvl w:val="2"/>
          <w:numId w:val="4"/>
        </w:numPr>
        <w:spacing w:after="0" w:line="480" w:lineRule="auto"/>
        <w:ind w:left="1530"/>
        <w:jc w:val="both"/>
        <w:rPr>
          <w:rFonts w:ascii="Times New Roman" w:hAnsi="Times New Roman" w:cs="Times New Roman"/>
        </w:rPr>
      </w:pPr>
      <w:r w:rsidRPr="00B609EC">
        <w:rPr>
          <w:rFonts w:ascii="Times New Roman" w:hAnsi="Times New Roman" w:cs="Times New Roman"/>
          <w:b/>
          <w:bCs/>
        </w:rPr>
        <w:t xml:space="preserve">Chapter </w:t>
      </w:r>
      <w:r w:rsidR="00AD2C5E">
        <w:rPr>
          <w:rFonts w:ascii="Times New Roman" w:hAnsi="Times New Roman" w:cs="Times New Roman"/>
          <w:b/>
          <w:bCs/>
        </w:rPr>
        <w:t>4</w:t>
      </w:r>
      <w:r w:rsidRPr="00B609EC">
        <w:rPr>
          <w:rFonts w:ascii="Times New Roman" w:hAnsi="Times New Roman" w:cs="Times New Roman"/>
          <w:b/>
          <w:bCs/>
        </w:rPr>
        <w:t>: Implementation and Testing</w:t>
      </w:r>
      <w:r w:rsidRPr="00B609EC">
        <w:rPr>
          <w:rFonts w:ascii="Times New Roman" w:hAnsi="Times New Roman" w:cs="Times New Roman"/>
        </w:rPr>
        <w:t xml:space="preserve"> – This chapter describes the development and implementation of the system using appropriate programming tools and technologies. It also presents system testing, evaluation results, and screenshots of the user interface to demonstrate system functionality and performance.</w:t>
      </w:r>
    </w:p>
    <w:p w14:paraId="2B450E10" w14:textId="1808DC32" w:rsidR="00392762" w:rsidRDefault="00392762" w:rsidP="00B609EC">
      <w:pPr>
        <w:pStyle w:val="ListParagraph"/>
        <w:numPr>
          <w:ilvl w:val="2"/>
          <w:numId w:val="4"/>
        </w:numPr>
        <w:spacing w:after="0" w:line="480" w:lineRule="auto"/>
        <w:ind w:left="1530"/>
        <w:jc w:val="both"/>
        <w:rPr>
          <w:rFonts w:ascii="Times New Roman" w:hAnsi="Times New Roman" w:cs="Times New Roman"/>
        </w:rPr>
      </w:pPr>
      <w:r w:rsidRPr="00B609EC">
        <w:rPr>
          <w:rFonts w:ascii="Times New Roman" w:hAnsi="Times New Roman" w:cs="Times New Roman"/>
          <w:b/>
          <w:bCs/>
        </w:rPr>
        <w:t xml:space="preserve"> Chapter </w:t>
      </w:r>
      <w:r w:rsidR="00AD2C5E">
        <w:rPr>
          <w:rFonts w:ascii="Times New Roman" w:hAnsi="Times New Roman" w:cs="Times New Roman"/>
          <w:b/>
          <w:bCs/>
        </w:rPr>
        <w:t>5</w:t>
      </w:r>
      <w:r w:rsidRPr="00B609EC">
        <w:rPr>
          <w:rFonts w:ascii="Times New Roman" w:hAnsi="Times New Roman" w:cs="Times New Roman"/>
          <w:b/>
          <w:bCs/>
        </w:rPr>
        <w:t>: Conclusion and Recommendations</w:t>
      </w:r>
      <w:r w:rsidRPr="00B609EC">
        <w:rPr>
          <w:rFonts w:ascii="Times New Roman" w:hAnsi="Times New Roman" w:cs="Times New Roman"/>
        </w:rPr>
        <w:t xml:space="preserve"> – This chapter summarizes the findings of the study and provides conclusions based on the results obtained. It also offers recommendations for future improvements and further research related to the development of digital agricultural marketplace systems.</w:t>
      </w:r>
    </w:p>
    <w:p w14:paraId="1A08487F" w14:textId="77777777" w:rsidR="00AD2C5E" w:rsidRDefault="00AD2C5E" w:rsidP="00AD2C5E">
      <w:pPr>
        <w:spacing w:after="0" w:line="480" w:lineRule="auto"/>
        <w:jc w:val="both"/>
        <w:rPr>
          <w:rFonts w:ascii="Times New Roman" w:hAnsi="Times New Roman" w:cs="Times New Roman"/>
        </w:rPr>
      </w:pPr>
    </w:p>
    <w:p w14:paraId="2BE99A8B" w14:textId="77777777" w:rsidR="00AD2C5E" w:rsidRDefault="00AD2C5E" w:rsidP="00AD2C5E">
      <w:pPr>
        <w:spacing w:after="0" w:line="480" w:lineRule="auto"/>
        <w:jc w:val="both"/>
        <w:rPr>
          <w:rFonts w:ascii="Times New Roman" w:hAnsi="Times New Roman" w:cs="Times New Roman"/>
        </w:rPr>
      </w:pPr>
    </w:p>
    <w:p w14:paraId="32A475E0" w14:textId="77777777" w:rsidR="00AD2C5E" w:rsidRPr="00AD2C5E" w:rsidRDefault="00AD2C5E" w:rsidP="00AD2C5E">
      <w:pPr>
        <w:spacing w:after="0" w:line="480" w:lineRule="auto"/>
        <w:jc w:val="both"/>
        <w:rPr>
          <w:rFonts w:ascii="Times New Roman" w:hAnsi="Times New Roman" w:cs="Times New Roman"/>
        </w:rPr>
      </w:pPr>
    </w:p>
    <w:p w14:paraId="1339336A" w14:textId="671132ED" w:rsidR="00392762" w:rsidRPr="00B609EC" w:rsidRDefault="00392762" w:rsidP="000A41F1">
      <w:pPr>
        <w:pStyle w:val="STYLETITLEONE"/>
        <w:spacing w:line="480" w:lineRule="auto"/>
        <w:rPr>
          <w:rFonts w:cs="Times New Roman"/>
        </w:rPr>
      </w:pPr>
      <w:bookmarkStart w:id="13" w:name="_Toc238197000"/>
      <w:r w:rsidRPr="00B609EC">
        <w:rPr>
          <w:rFonts w:cs="Times New Roman"/>
        </w:rPr>
        <w:lastRenderedPageBreak/>
        <w:t xml:space="preserve">CHAPTER </w:t>
      </w:r>
      <w:r w:rsidR="00AD2C5E">
        <w:rPr>
          <w:rFonts w:cs="Times New Roman"/>
        </w:rPr>
        <w:t>2</w:t>
      </w:r>
      <w:r w:rsidRPr="00B609EC">
        <w:rPr>
          <w:rFonts w:cs="Times New Roman"/>
        </w:rPr>
        <w:t>: LITERATURE REVIEW</w:t>
      </w:r>
      <w:bookmarkEnd w:id="13"/>
    </w:p>
    <w:p w14:paraId="46C8F88B" w14:textId="39E5CB9F" w:rsidR="00B609EC" w:rsidRPr="00B609EC" w:rsidRDefault="00B609EC" w:rsidP="00B609EC">
      <w:pPr>
        <w:pStyle w:val="h2"/>
        <w:rPr>
          <w:szCs w:val="24"/>
        </w:rPr>
      </w:pPr>
      <w:bookmarkStart w:id="14" w:name="_Toc238197001"/>
      <w:r w:rsidRPr="00B609EC">
        <w:rPr>
          <w:szCs w:val="24"/>
        </w:rPr>
        <w:t>2.1 Introduction</w:t>
      </w:r>
      <w:bookmarkEnd w:id="14"/>
    </w:p>
    <w:p w14:paraId="20629C9D" w14:textId="1567B64A"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This chapter presents the literature review related to agricultural credit and productivity, with a major focus on agricultural production, rural household productivity, financial access, and agricultural development. The review synthesizes theoretical, conceptual, and empirical studies extracted from the provided reference database. The chapter also identifies research gaps and develops a conceptual understanding of the relationship between agricultural credit and productivity outcomes among smallholder farmers.</w:t>
      </w:r>
    </w:p>
    <w:p w14:paraId="021EF2BA" w14:textId="7085AC38" w:rsidR="00B609EC" w:rsidRPr="00B609EC" w:rsidRDefault="00B609EC" w:rsidP="00B609EC">
      <w:pPr>
        <w:pStyle w:val="h2"/>
        <w:rPr>
          <w:szCs w:val="24"/>
        </w:rPr>
      </w:pPr>
      <w:bookmarkStart w:id="15" w:name="_Toc238197002"/>
      <w:r w:rsidRPr="00B609EC">
        <w:rPr>
          <w:szCs w:val="24"/>
        </w:rPr>
        <w:t>2.2 Concept of Agricultural Credit</w:t>
      </w:r>
      <w:bookmarkEnd w:id="15"/>
    </w:p>
    <w:p w14:paraId="78528C2E" w14:textId="77777777"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 xml:space="preserve">Agricultural credit refers to financial resources provided to farmers and agricultural enterprises to support production, processing, marketing, and investment activities. Credit enables farmers to purchase improved seeds, fertilizers, irrigation facilities, pesticides, machinery, and labor. Several studies within the reviewed literature emphasized that access to credit is one of the most critical determinants of agricultural productivity and rural economic transformation. Studies by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{"citationID":"RmE9JLXK","properties":{"unsorted":false,"formattedCitation":"(Dong et al., 2012)","plainCitation":"(Dong et al., 2012)","noteIndex":0},"citationItems":[{"id":1885,"uris":["http://zotero.org/users/6205903/items/8WC7FFZK"],"itemData":{"id":1885,"type":"article-journal","abstract":"null","container-title":"Agricultural Finance Review","DOI":"10.1108/00021461211277259","page":"402-415","title":"Effects of credit constraints on household productivity in rural China","volume":"72","author":[{"family":"Dong","given":"Fengxia"},{"family":"Lu","given":"Jing"},{"family":"Featherstone","given":"Allen M."}],"issued":{"date-parts":[["2012"]]}}}],"schema":"https://github.com/citation-style-language/schema/raw/master/csl-citation.json"}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Dong et al., 2012 </w:t>
      </w:r>
      <w:r w:rsidRPr="00B609EC">
        <w:rPr>
          <w:rFonts w:ascii="Times New Roman" w:hAnsi="Times New Roman" w:cs="Times New Roman"/>
        </w:rPr>
        <w:fldChar w:fldCharType="end"/>
      </w:r>
      <w:r w:rsidRPr="00B609EC">
        <w:rPr>
          <w:rFonts w:ascii="Times New Roman" w:hAnsi="Times New Roman" w:cs="Times New Roman"/>
        </w:rPr>
        <w:t xml:space="preserve"> demonstrated that credit constraints significantly reduce household productivity and rural income in China. Similarly,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{"citationID":"Pj8EKIR7","properties":{"unsorted":false,"formattedCitation":"(Diamoutene &amp; Jatoe, 2020a)","plainCitation":"(Diamoutene &amp; Jatoe, 2020a)","noteIndex":0},"citationItems":[{"id":1891,"uris":["http://zotero.org/users/6205903/items/7SUC5MUU"],"itemData":{"id":1891,"type":"article-journal","abstract":"PurposeThe aim of this paper is to analyze the effects of access to credit on maize productivity in Mali, by identifying the determinants of credit market participation and maize yield, and then estimating the impact of credit on maize yield.Design/methodology/approachThis study analyzes the impact of credit on maize productivity using data from the World Bank 2014 Living Standards Measurement Survey (LSMS) on Mali, and the endogenous switching regression (ESR) model.FindingsThe results suggest a positive effect of credit on maize yield in Mali. Farm size, production shocks and the female gender exert negative effects on credit market participation, unlike education, intercropping with cotton, male family labor and fertilizer use which show positive effects. Farm size has a negative effect on maize yield, but both male family labor, and fertilizer use exert positive effects. Although the use of credit improves agricultural yields, the results show a greater potential effect for rationed producers, than credit users.Research limitations/implicationsThese results suggest that implementing a credit strategy that allows those currently excluded from the credit market, to participate, could substantially increase productivity and maize production output in furtherance of the country's food security strategy. Gender-based targeting is needed to bridge the gender gap in access to credit.Originality/valueAs far as the authors are aware, this study is the first to explore the credit-farm productivity links in Mali, while addressing selection bias.","container-title":"Agricultural Finance Review","DOI":"10.1108/afr-05-2020-0066","page":"null","title":"Access to credit and maize productivity in Mali","volume":"null","author":[{"family":"Diamoutene","given":"A."},{"family":"Jatoe","given":"J."}],"issued":{"date-parts":[["2020"]]}}}],"schema":"https://github.com/citation-style-language/schema/raw/master/csl-citation.json"}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(Diamoutene &amp; Jatoe, 2020a)</w:t>
      </w:r>
      <w:r w:rsidRPr="00B609EC">
        <w:rPr>
          <w:rFonts w:ascii="Times New Roman" w:hAnsi="Times New Roman" w:cs="Times New Roman"/>
        </w:rPr>
        <w:fldChar w:fldCharType="end"/>
      </w:r>
      <w:r w:rsidRPr="00B609EC">
        <w:rPr>
          <w:rFonts w:ascii="Times New Roman" w:hAnsi="Times New Roman" w:cs="Times New Roman"/>
        </w:rPr>
        <w:t xml:space="preserve"> reported that improved access to credit positively influences maize productivity in Mali.</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{"citationID":"nNiCyJ59","properties":{"unsorted":false,"formattedCitation":"(Assouto &amp; Houngbeme, 2023a)","plainCitation":"(Assouto &amp; Houngbeme, 2023a)","noteIndex":0},"citationItems":[{"id":1496,"uris":["http://zotero.org/users/6205903/items/IT7649GX"],"itemData":{"id":1496,"type":"article-journal","container-title":"Cogent Economics &amp; Finance","DOI":"10.1080/23322039.2023.2196856","ISSN":"2332-2039","issue":"1","journalAbbreviation":"Cogent Economics &amp; Finance","language":"en","page":"2196856","source":"DOI.org (Crossref)","title":"Access to credit and agricultural productivity: Evidence from maize producers in Benin","title-short":"Access to credit and agricultural productivity","volume":"11","author":[{"family":"Assouto","given":"Achille Barnabé"},{"family":"Houngbeme","given":"Dewanou Jean-Luc"}],"issued":{"date-parts":[["2023",12,31]]}}}],"schema":"https://github.com/citation-style-language/schema/raw/master/csl-citation.json"}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w:t>
      </w:r>
      <w:proofErr w:type="spellStart"/>
      <w:r w:rsidRPr="00B609EC">
        <w:rPr>
          <w:rFonts w:ascii="Times New Roman" w:hAnsi="Times New Roman" w:cs="Times New Roman"/>
        </w:rPr>
        <w:t>Assouto</w:t>
      </w:r>
      <w:proofErr w:type="spellEnd"/>
      <w:r w:rsidRPr="00B609EC">
        <w:rPr>
          <w:rFonts w:ascii="Times New Roman" w:hAnsi="Times New Roman" w:cs="Times New Roman"/>
        </w:rPr>
        <w:t xml:space="preserve"> &amp; Houngbeme, 2023a)</w:t>
      </w:r>
      <w:r w:rsidRPr="00B609EC">
        <w:rPr>
          <w:rFonts w:ascii="Times New Roman" w:hAnsi="Times New Roman" w:cs="Times New Roman"/>
        </w:rPr>
        <w:fldChar w:fldCharType="end"/>
      </w:r>
      <w:r w:rsidRPr="00B609EC">
        <w:rPr>
          <w:rFonts w:ascii="Times New Roman" w:hAnsi="Times New Roman" w:cs="Times New Roman"/>
        </w:rPr>
        <w:t>further highlighted that agricultural credit enhances maize productivity among producers in Benin. The reviewed literature consistently indicates that access to finance supports technological adoption, farm expansion, and risk management among farmers. Credit allows smallholder farmers to overcome liquidity constraints and improve their productive efficiency. However, lack of collateral, high interest rates, and weak institutional systems continue to limit financial inclusion in many developing countries.</w:t>
      </w:r>
    </w:p>
    <w:p w14:paraId="11D8ACEA" w14:textId="56E194F4" w:rsidR="00B609EC" w:rsidRPr="00B609EC" w:rsidRDefault="00B609EC" w:rsidP="00B609EC">
      <w:pPr>
        <w:pStyle w:val="h2"/>
        <w:rPr>
          <w:szCs w:val="24"/>
        </w:rPr>
      </w:pPr>
      <w:bookmarkStart w:id="16" w:name="_Toc238197003"/>
      <w:r w:rsidRPr="00B609EC">
        <w:rPr>
          <w:szCs w:val="24"/>
        </w:rPr>
        <w:lastRenderedPageBreak/>
        <w:t>2.3 Theoretical Review</w:t>
      </w:r>
      <w:bookmarkEnd w:id="16"/>
    </w:p>
    <w:p w14:paraId="406E3C4A" w14:textId="77777777"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 xml:space="preserve">The literature reviewed in this chapter is supported by several economic and agricultural development theories. The Financial Intermediation Theory explains how financial institutions mobilize savings and allocate resources to productive sectors such as agriculture. According to this theory, efficient financial systems increase investment and productivity. The Credit Constraint Theory argues that households face limitations in accessing productive resources because of imperfect financial markets.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{"citationID":"G2U11iGf","properties":{"unsorted":false,"formattedCitation":"(Dong et al., 2012; Seck, 2019)","plainCitation":"(Dong et al., 2012; Seck, 2019)","noteIndex":0},"citationItems":[{"id":1885,"uris":["http://zotero.org/users/6205903/items/8WC7FFZK"],"itemData":{"id":1885,"type":"article-journal","abstract":"null","container-title":"Agricultural Finance Review","DOI":"10.1108/00021461211277259","page":"402-415","title":"Effects of credit constraints on household productivity in rural China","volume":"72","author":[{"family":"Dong","given":"Fengxia"},{"family":"Lu","given":"Jing"},{"family":"Featherstone","given":"Allen M."}],"issued":{"date-parts":[["2012"]]}}},{"id":1889,"uris":["http://zotero.org/users/6205903/items/CHBMUKI2"],"itemData":{"id":1889,"type":"article-journal","abstract":"ABSTRACT Credit constraints come in various forms, to the extent that they translate ex ante into market entry barriers (mostly transaction cost, price, and risk constraints) or ex post into credit application rejection (quantity constraints). This article is concerned with the underlying generating mechanisms of such heterogeneity in credit constraints and the implications for farmers’ productivity in the Senegal River Valley. Results from an endogenous switching regression model based on farm-level data indeed indicate that both pre- and postapplication constraints are holding back farmers’ performance, with differential impact depending on whether the latter is based on the average treatment on the credit beneficiaries or on the nonbeneficiaries and on the productivity measure. This is in addition to significant differences in the generating factors of market entry barriers and credit application outcome. These results are suggestive of various policy options that would not only increase market participation and bring about its beneficial impact, but also contribute to improve smallholder farmers’ credit-worthiness.","container-title":"Emerging Markets Finance and Trade","DOI":"10.1080/1540496X.2019.1601080","page":"3301 - 3319","title":"Heterogeneous credit constraints and smallholder farming productivity in the Senegal River Valley","volume":"57","author":[{"family":"Seck","given":"A."}],"issued":{"date-parts":[["2019"]]}}}],"schema":"https://github.com/citation-style-language/schema/raw/master/csl-citation.json"}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 Dong et al., 2012; Seck, 2019 </w:t>
      </w:r>
      <w:r w:rsidRPr="00B609EC">
        <w:rPr>
          <w:rFonts w:ascii="Times New Roman" w:hAnsi="Times New Roman" w:cs="Times New Roman"/>
        </w:rPr>
        <w:fldChar w:fldCharType="end"/>
      </w:r>
      <w:r w:rsidRPr="00B609EC">
        <w:rPr>
          <w:rFonts w:ascii="Times New Roman" w:hAnsi="Times New Roman" w:cs="Times New Roman"/>
        </w:rPr>
        <w:t xml:space="preserve">  applied this perspective to explain how credit limitations negatively affect smallholder farming productivity. The Agricultural Modernization Theory also explains that access to finance promotes mechanization, innovation, and modernization in agricultural systems. Studies conducted in Zambia, Mali, Benin, and Senegal consistently showed that credit contributes to agricultural modernization by enabling farmers to invest in productivity-enhancing technologies.</w:t>
      </w:r>
    </w:p>
    <w:p w14:paraId="600BADF6" w14:textId="596C532F" w:rsidR="00B609EC" w:rsidRPr="00B609EC" w:rsidRDefault="00B609EC" w:rsidP="00B609EC">
      <w:pPr>
        <w:pStyle w:val="h2"/>
        <w:rPr>
          <w:szCs w:val="24"/>
        </w:rPr>
      </w:pPr>
      <w:bookmarkStart w:id="17" w:name="_Toc238197004"/>
      <w:r w:rsidRPr="00B609EC">
        <w:rPr>
          <w:szCs w:val="24"/>
        </w:rPr>
        <w:t>2.4 Empirical Review on Agricultural Credit and Productivity</w:t>
      </w:r>
      <w:bookmarkEnd w:id="17"/>
    </w:p>
    <w:p w14:paraId="3B1D905B" w14:textId="77777777"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 xml:space="preserve">Empirical evidence from the reviewed studies strongly supports the relationship between access to credit and agricultural productivity.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{"citationID":"U9BgTAXD","properties":{"unsorted":false,"formattedCitation":"(Louyindoula et al., 2023)","plainCitation":"(Louyindoula et al., 2023)","noteIndex":0},"citationItems":[{"id":1893,"uris":["http://zotero.org/users/6205903/items/VHJCD3XN"],"itemData":{"id":1893,"type":"article-journal","abstract":"null","container-title":"Theoretical Economics Letters","DOI":"10.4236/tel.2023.136081","page":"null","title":"Impact of Agricultural Credit on Productivity","volume":"null","author":[{"family":"Louyindoula","given":"Hardy Zabatantou"},{"family":"Bouity","given":"Charles Alexis"},{"family":"Owonda","given":"Fernand"}],"issued":{"date-parts":[["2023"]]}}}],"schema":"https://github.com/citation-style-language/schema/raw/master/csl-citation.json"}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Louyindoula et al., 2023</w:t>
      </w:r>
      <w:r w:rsidRPr="00B609EC">
        <w:rPr>
          <w:rFonts w:ascii="Times New Roman" w:hAnsi="Times New Roman" w:cs="Times New Roman"/>
        </w:rPr>
        <w:fldChar w:fldCharType="end"/>
      </w:r>
      <w:r w:rsidRPr="00B609EC">
        <w:rPr>
          <w:rFonts w:ascii="Times New Roman" w:hAnsi="Times New Roman" w:cs="Times New Roman"/>
        </w:rPr>
        <w:t xml:space="preserve">, found that agricultural credit significantly improves farm productivity and household income. </w:t>
      </w:r>
    </w:p>
    <w:p w14:paraId="7837D2AA" w14:textId="77777777"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 xml:space="preserve">In Zambia,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{"citationID":"77VyQDxe","properties":{"unsorted":false,"formattedCitation":"(Kayula et al., 2022)","plainCitation":"(Kayula et al., 2022)","noteIndex":0},"citationItems":[{"id":1888,"uris":["http://zotero.org/users/6205903/items/WBTQ2E7V"],"itemData":{"id":1888,"type":"article-journal","abstract":"Productivity of maize is dependent on facilitative and competitive interactive effects on resource availability and other moderating factors. The study investigated the impact crop insurance and financing had on the productivity of small-scale maize farmers in Southern province of Zambia. It also sought to see the effect moderating factors have on maize productivity. The relationship between crop insurance and financing, and maize productivity was explored by interviewing 602 farmers in Mazabuka, Monze, Choma and Kalomo districts through a structured questionnaire. This also included interviews with insurance and finance providers. SPSS and hierarchical multiple regression analysis were used to evaluate the data after making some assumptions. The regression analysis was run to determine the relationship between maize productivity, loan, insurance and the interaction between loan and insurance over and above the control variables. The results showed that the relationship was not supported (t = -0.750, p &gt; 0.05) and that insurance and financing in the four districts studied did not have any effect on productivity. There was no significant relationship between crop insurance and productivity (t = -1.741, p &gt; 0.05). The model used to analyze the data excluded financing as it did not bring any additional significant information. The results further indicated that there was linearity as determined by partial regression plots, as well as residual independence as determined by the Durbin-Watson statistic of 1.745. Results showed no evidence of multicollinearity based on correlations and Variance Inflation Factors (VIFs) and that farmers relied heavily on the government subsidy program, the FISP which resulting in less or no effect of commercial crop insurance and financing on productivity.","container-title":"International Business Research","DOI":"10.5539/ibr.v15n10p48","page":"null","title":"Effects of Crop Insurance and Finance on Small-Scale Maize Productivity in Zambia","volume":"null","author":[{"family":"Kayula","given":"Mwaka"},{"family":"Odoyo","given":"C. O."},{"family":"Sichinsambwe","given":"C."}],"issued":{"date-parts":[["2022"]]}}}],"schema":"https://github.com/citation-style-language/schema/raw/master/csl-citation.json"}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 Kayula et al., 2022 </w:t>
      </w:r>
      <w:r w:rsidRPr="00B609EC">
        <w:rPr>
          <w:rFonts w:ascii="Times New Roman" w:hAnsi="Times New Roman" w:cs="Times New Roman"/>
        </w:rPr>
        <w:fldChar w:fldCharType="end"/>
      </w:r>
      <w:r w:rsidRPr="00B609EC">
        <w:rPr>
          <w:rFonts w:ascii="Times New Roman" w:hAnsi="Times New Roman" w:cs="Times New Roman"/>
        </w:rPr>
        <w:t>established that crop insurance and agricultural finance improve small-scale maize productivity by reducing farmers’ vulnerability to production risks. In West Africa,</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{"citationID":"gzv1kkvP","properties":{"unsorted":false,"formattedCitation":"(Kassouri &amp; Kacou, 2021)","plainCitation":"(Kassouri &amp; Kacou, 2021)","noteIndex":0},"citationItems":[{"id":1886,"uris":["http://zotero.org/users/6205903/items/D27KHFU2"],"itemData":{"id":1886,"type":"article-journal","abstract":"null","container-title":"Economic Analysis and Policy","DOI":"10.1016/j.eap.2021.12.015","page":"null","title":"Does the structure of credit markets affect agricultural development in West African countries?","volume":"null","author":[{"family":"Kassouri","given":"Yacouba"},{"family":"Kacou","given":"Kacou Yves Thierry"}],"issued":{"date-parts":[["2021"]]}}}],"schema":"https://github.com/citation-style-language/schema/raw/master/csl-citation.json"}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 Kassouri &amp; Kacou, 2021 </w:t>
      </w:r>
      <w:r w:rsidRPr="00B609EC">
        <w:rPr>
          <w:rFonts w:ascii="Times New Roman" w:hAnsi="Times New Roman" w:cs="Times New Roman"/>
        </w:rPr>
        <w:fldChar w:fldCharType="end"/>
      </w:r>
      <w:r w:rsidRPr="00B609EC">
        <w:rPr>
          <w:rFonts w:ascii="Times New Roman" w:hAnsi="Times New Roman" w:cs="Times New Roman"/>
        </w:rPr>
        <w:t xml:space="preserve"> investigated the structure of credit markets and agricultural development. Their findings revealed that efficient credit systems improve agricultural performance and rural livelihoods. </w:t>
      </w:r>
    </w:p>
    <w:p w14:paraId="1099BB46" w14:textId="77777777" w:rsidR="00B609EC" w:rsidRPr="00B609EC" w:rsidRDefault="00B609EC" w:rsidP="00B609EC">
      <w:pPr>
        <w:spacing w:line="480" w:lineRule="auto"/>
        <w:jc w:val="both"/>
        <w:rPr>
          <w:rFonts w:ascii="Times New Roman" w:hAnsi="Times New Roman" w:cs="Times New Roman"/>
        </w:rPr>
      </w:pPr>
    </w:p>
    <w:p w14:paraId="74B2151D" w14:textId="77777777"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lastRenderedPageBreak/>
        <w:t xml:space="preserve">Similar conclusions were reached by </w:t>
      </w:r>
      <w:proofErr w:type="spellStart"/>
      <w:r w:rsidRPr="00B609EC">
        <w:rPr>
          <w:rFonts w:ascii="Times New Roman" w:hAnsi="Times New Roman" w:cs="Times New Roman"/>
        </w:rPr>
        <w:t>Assouto</w:t>
      </w:r>
      <w:proofErr w:type="spellEnd"/>
      <w:r w:rsidRPr="00B609EC">
        <w:rPr>
          <w:rFonts w:ascii="Times New Roman" w:hAnsi="Times New Roman" w:cs="Times New Roman"/>
        </w:rPr>
        <w:t xml:space="preserve"> &amp; </w:t>
      </w:r>
      <w:proofErr w:type="spellStart"/>
      <w:r w:rsidRPr="00B609EC">
        <w:rPr>
          <w:rFonts w:ascii="Times New Roman" w:hAnsi="Times New Roman" w:cs="Times New Roman"/>
        </w:rPr>
        <w:t>Houngbeme</w:t>
      </w:r>
      <w:proofErr w:type="spellEnd"/>
      <w:r w:rsidRPr="00B609EC">
        <w:rPr>
          <w:rFonts w:ascii="Times New Roman" w:hAnsi="Times New Roman" w:cs="Times New Roman"/>
        </w:rPr>
        <w:t xml:space="preserve">, 2023, who emphasized that maize producers with financial access achieve higher yields than those without access to formal credit.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{"citationID":"ZKtWHMlv","properties":{"unsorted":false,"formattedCitation":"(Seck, 2019)","plainCitation":"(Seck, 2019)","noteIndex":0},"citationItems":[{"id":1889,"uris":["http://zotero.org/users/6205903/items/CHBMUKI2"],"itemData":{"id":1889,"type":"article-journal","abstract":"ABSTRACT Credit constraints come in various forms, to the extent that they translate ex ante into market entry barriers (mostly transaction cost, price, and risk constraints) or ex post into credit application rejection (quantity constraints). This article is concerned with the underlying generating mechanisms of such heterogeneity in credit constraints and the implications for farmers’ productivity in the Senegal River Valley. Results from an endogenous switching regression model based on farm-level data indeed indicate that both pre- and postapplication constraints are holding back farmers’ performance, with differential impact depending on whether the latter is based on the average treatment on the credit beneficiaries or on the nonbeneficiaries and on the productivity measure. This is in addition to significant differences in the generating factors of market entry barriers and credit application outcome. These results are suggestive of various policy options that would not only increase market participation and bring about its beneficial impact, but also contribute to improve smallholder farmers’ credit-worthiness.","container-title":"Emerging Markets Finance and Trade","DOI":"10.1080/1540496X.2019.1601080","page":"3301 - 3319","title":"Heterogeneous credit constraints and smallholder farming productivity in the Senegal River Valley","volume":"57","author":[{"family":"Seck","given":"A."}],"issued":{"date-parts":[["2019"]]}}}],"schema":"https://github.com/citation-style-language/schema/raw/master/csl-citation.json"}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 Seck, 2019 </w:t>
      </w:r>
      <w:r w:rsidRPr="00B609EC">
        <w:rPr>
          <w:rFonts w:ascii="Times New Roman" w:hAnsi="Times New Roman" w:cs="Times New Roman"/>
        </w:rPr>
        <w:fldChar w:fldCharType="end"/>
      </w:r>
      <w:r w:rsidRPr="00B609EC">
        <w:rPr>
          <w:rFonts w:ascii="Times New Roman" w:hAnsi="Times New Roman" w:cs="Times New Roman"/>
        </w:rPr>
        <w:t xml:space="preserve"> examined heterogeneous credit constraints among smallholder farmers in Senegal and concluded that financial exclusion remains one of the major barriers to productivity improvement. The studies indicated that poor farmers are more affected by credit constraints due to a lack of collateral and institutional barriers. Research conducted in China by</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{"citationID":"UpDEsVnh","properties":{"unsorted":false,"formattedCitation":"(Dong et al., 2012)","plainCitation":"(Dong et al., 2012)","noteIndex":0},"citationItems":[{"id":1885,"uris":["http://zotero.org/users/6205903/items/8WC7FFZK"],"itemData":{"id":1885,"type":"article-journal","abstract":"null","container-title":"Agricultural Finance Review","DOI":"10.1108/00021461211277259","page":"402-415","title":"Effects of credit constraints on household productivity in rural China","volume":"72","author":[{"family":"Dong","given":"Fengxia"},{"family":"Lu","given":"Jing"},{"family":"Featherstone","given":"Allen M."}],"issued":{"date-parts":[["2012"]]}}}],"schema":"https://github.com/citation-style-language/schema/raw/master/csl-citation.json"}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 Dong et al., 2012 </w:t>
      </w:r>
      <w:r w:rsidRPr="00B609EC">
        <w:rPr>
          <w:rFonts w:ascii="Times New Roman" w:hAnsi="Times New Roman" w:cs="Times New Roman"/>
        </w:rPr>
        <w:fldChar w:fldCharType="end"/>
      </w:r>
      <w:r w:rsidRPr="00B609EC">
        <w:rPr>
          <w:rFonts w:ascii="Times New Roman" w:hAnsi="Times New Roman" w:cs="Times New Roman"/>
        </w:rPr>
        <w:t xml:space="preserve"> revealed that households facing severe credit constraints demonstrate lower productivity levels and reduced income generation. The study further explained that access to rural finance improves labor allocation and resource utilization.</w:t>
      </w:r>
      <w:r w:rsidRPr="00B609EC">
        <w:rPr>
          <w:rFonts w:ascii="Times New Roman" w:hAnsi="Times New Roman" w:cs="Times New Roman"/>
        </w:rPr>
        <w:br/>
        <w:t>explored the impact of Swiss cooperation funding for local government management in Benin and found that financial support positively affected maize production yield among family farmers. The study emphasized the importance of external funding and institutional support in improving agricultural performance.</w:t>
      </w:r>
      <w:r w:rsidRPr="00B609EC">
        <w:rPr>
          <w:rFonts w:ascii="Times New Roman" w:hAnsi="Times New Roman" w:cs="Times New Roman"/>
        </w:rPr>
        <w:br/>
        <w:t>Overall, the empirical literature consistently demonstrates that agricultural credit enhances productivity, encourages innovation, and strengthens food security outcomes among rural households.</w:t>
      </w:r>
    </w:p>
    <w:p w14:paraId="6EE0EB93" w14:textId="0173633C" w:rsidR="00B609EC" w:rsidRPr="00B609EC" w:rsidRDefault="00B609EC" w:rsidP="00B609EC">
      <w:pPr>
        <w:pStyle w:val="h2"/>
        <w:rPr>
          <w:szCs w:val="24"/>
        </w:rPr>
      </w:pPr>
      <w:bookmarkStart w:id="18" w:name="_Toc238197005"/>
      <w:r w:rsidRPr="00B609EC">
        <w:rPr>
          <w:szCs w:val="24"/>
        </w:rPr>
        <w:t>2.5 Agricultural Credit and Maize Productivity</w:t>
      </w:r>
      <w:bookmarkEnd w:id="18"/>
    </w:p>
    <w:p w14:paraId="45BA51ED" w14:textId="77777777"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 xml:space="preserve">Maize is one of the most important staple crops in Africa and many developing economies. The reviewed literature indicates that access to agricultural credit plays a major role in increasing maize productivity. Credit enables farmers to purchase quality inputs, hire labor, and adopt improved technologies.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{"citationID":"Z90QbPB2","properties":{"unsorted":false,"formattedCitation":"(Diamoutene &amp; Jatoe, 2020)","plainCitation":"(Diamoutene &amp; Jatoe, 2020)","dontUpdate":true,"noteIndex":0},"citationItems":[{"id":1891,"uris":["http://zotero.org/users/6205903/items/7SUC5MUU"],"itemData":{"id":1891,"type":"article-journal","abstract":"PurposeThe aim of this paper is to analyze the effects of access to credit on maize productivity in Mali, by identifying the determinants of credit market participation and maize yield, and then estimating the impact of credit on maize yield.Design/methodology/approachThis study analyzes the impact of credit on maize productivity using data from the World Bank 2014 Living Standards Measurement Survey (LSMS) on Mali, and the endogenous switching regression (ESR) model.FindingsThe results suggest a positive effect of credit on maize yield in Mali. Farm size, production shocks and the female gender exert negative effects on credit market participation, unlike education, intercropping with cotton, male family labor and fertilizer use which show positive effects. Farm size has a negative effect on maize yield, but both male family labor, and fertilizer use exert positive effects. Although the use of credit improves agricultural yields, the results show a greater potential effect for rationed producers, than credit users.Research limitations/implicationsThese results suggest that implementing a credit strategy that allows those currently excluded from the credit market, to participate, could substantially increase productivity and maize production output in furtherance of the country's food security strategy. Gender-based targeting is needed to bridge the gender gap in access to credit.Originality/valueAs far as the authors are aware, this study is the first to explore the credit-farm productivity links in Mali, while addressing selection bias.","container-title":"Agricultural Finance Review","DOI":"10.1108/afr-05-2020-0066","page":"null","title":"Access to credit and maize productivity in Mali","volume":"null","author":[{"family":"Diamoutene","given":"A."},{"family":"Jatoe","given":"J."}],"issued":{"date-parts":[["2020"]]}}}],"schema":"https://github.com/citation-style-language/schema/raw/master/csl-citation.json"}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 Diamoutene &amp; Jatoe, 2020 </w:t>
      </w:r>
      <w:r w:rsidRPr="00B609EC">
        <w:rPr>
          <w:rFonts w:ascii="Times New Roman" w:hAnsi="Times New Roman" w:cs="Times New Roman"/>
        </w:rPr>
        <w:fldChar w:fldCharType="end"/>
      </w:r>
      <w:r w:rsidRPr="00B609EC">
        <w:rPr>
          <w:rFonts w:ascii="Times New Roman" w:hAnsi="Times New Roman" w:cs="Times New Roman"/>
        </w:rPr>
        <w:t xml:space="preserve">found that access to agricultural credit significantly increases maize productivity in Mali. Similarly,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{"citationID":"aqTx1aZG","properties":{"unsorted":false,"formattedCitation":"(Kayula et al., 2022)","plainCitation":"(Kayula et al., 2022)","noteIndex":0},"citationItems":[{"id":1888,"uris":["http://zotero.org/users/6205903/items/WBTQ2E7V"],"itemData":{"id":1888,"type":"article-journal","abstract":"Productivity of maize is dependent on facilitative and competitive interactive effects on resource availability and other moderating factors. The study investigated the impact crop insurance and financing had on the productivity of small-scale maize farmers in Southern province of Zambia. It also sought to see the effect moderating factors have on maize productivity. The relationship between crop insurance and financing, and maize productivity was explored by interviewing 602 farmers in Mazabuka, Monze, Choma and Kalomo districts through a structured questionnaire. This also included interviews with insurance and finance providers. SPSS and hierarchical multiple regression analysis were used to evaluate the data after making some assumptions. The regression analysis was run to determine the relationship between maize productivity, loan, insurance and the interaction between loan and insurance over and above the control variables. The results showed that the relationship was not supported (t = -0.750, p &gt; 0.05) and that insurance and financing in the four districts studied did not have any effect on productivity. There was no significant relationship between crop insurance and productivity (t = -1.741, p &gt; 0.05). The model used to analyze the data excluded financing as it did not bring any additional significant information. The results further indicated that there was linearity as determined by partial regression plots, as well as residual independence as determined by the Durbin-Watson statistic of 1.745. Results showed no evidence of multicollinearity based on correlations and Variance Inflation Factors (VIFs) and that farmers relied heavily on the government subsidy program, the FISP which resulting in less or no effect of commercial crop insurance and financing on productivity.","container-title":"International Business Research","DOI":"10.5539/ibr.v15n10p48","page":"null","title":"Effects of Crop Insurance and Finance on Small-Scale Maize Productivity in Zambia","volume":"null","author":[{"family":"Kayula","given":"Mwaka"},{"family":"Odoyo","given":"C. O."},{"family":"Sichinsambwe","given":"C."}],"issued":{"date-parts":[["2022"]]}}}],"schema":"https://github.com/citation-style-language/schema/raw/master/csl-citation.json"}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 Kayula et al., 2022 </w:t>
      </w:r>
      <w:r w:rsidRPr="00B609EC">
        <w:rPr>
          <w:rFonts w:ascii="Times New Roman" w:hAnsi="Times New Roman" w:cs="Times New Roman"/>
        </w:rPr>
        <w:fldChar w:fldCharType="end"/>
      </w:r>
      <w:r w:rsidRPr="00B609EC">
        <w:rPr>
          <w:rFonts w:ascii="Times New Roman" w:hAnsi="Times New Roman" w:cs="Times New Roman"/>
        </w:rPr>
        <w:t xml:space="preserve"> reported that agricultural finance improves small-scale maize production in Zambia through better access to farm inputs and crop insurance.</w:t>
      </w:r>
      <w:r w:rsidRPr="00B609EC">
        <w:rPr>
          <w:rFonts w:ascii="Times New Roman" w:hAnsi="Times New Roman" w:cs="Times New Roman"/>
        </w:rPr>
        <w:br/>
      </w:r>
      <w:r w:rsidRPr="00B609EC">
        <w:rPr>
          <w:rFonts w:ascii="Times New Roman" w:hAnsi="Times New Roman" w:cs="Times New Roman"/>
        </w:rPr>
        <w:lastRenderedPageBreak/>
        <w:fldChar w:fldCharType="begin"/>
      </w:r>
      <w:r w:rsidRPr="00B609EC">
        <w:rPr>
          <w:rFonts w:ascii="Times New Roman" w:hAnsi="Times New Roman" w:cs="Times New Roman"/>
        </w:rPr>
        <w:instrText xml:space="preserve"> ADDIN ZOTERO_ITEM CSL_CITATION {"citationID":"IiltA3sC","properties":{"unsorted":false,"formattedCitation":"(Assouto &amp; Houngbeme, 2023)","plainCitation":"(Assouto &amp; Houngbeme, 2023)","dontUpdate":true,"noteIndex":0},"citationItems":[{"id":1496,"uris":["http://zotero.org/users/6205903/items/IT7649GX"],"itemData":{"id":1496,"type":"article-journal","container-title":"Cogent Economics &amp; Finance","DOI":"10.1080/23322039.2023.2196856","ISSN":"2332-2039","issue":"1","journalAbbreviation":"Cogent Economics &amp; Finance","language":"en","page":"2196856","source":"DOI.org (Crossref)","title":"Access to credit and agricultural productivity: Evidence from maize producers in Benin","title-short":"Access to credit and agricultural productivity","volume":"11","author":[{"family":"Assouto","given":"Achille Barnabé"},{"family":"Houngbeme","given":"Dewanou Jean-Luc"}],"issued":{"date-parts":[["2023",12,31]]}}}],"schema":"https://github.com/citation-style-language/schema/raw/master/csl-citation.json"}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 </w:t>
      </w:r>
      <w:r w:rsidRPr="00B609EC">
        <w:rPr>
          <w:rFonts w:ascii="Times New Roman" w:hAnsi="Times New Roman" w:cs="Times New Roman"/>
        </w:rPr>
        <w:fldChar w:fldCharType="end"/>
      </w:r>
      <w:r w:rsidRPr="00B609EC">
        <w:rPr>
          <w:rFonts w:ascii="Times New Roman" w:hAnsi="Times New Roman" w:cs="Times New Roman"/>
        </w:rPr>
        <w:t xml:space="preserve">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{"citationID":"7E70zX9B","properties":{"unsorted":false,"formattedCitation":"(Agbodji &amp; Johnson, 2019; Ali &amp; Deininger, 2012; Assouto &amp; Houngbeme, 2023b; Diamoutene &amp; Jatoe, 2020b)","plainCitation":"(Agbodji &amp; Johnson, 2019; Ali &amp; Deininger, 2012; Assouto &amp; Houngbeme, 2023b; Diamoutene &amp; Jatoe, 2020b)","noteIndex":0},"citationItems":[{"id":2002,"uris":["http://zotero.org/users/6205903/items/HU687HLS"],"itemData":{"id":2002,"type":"article-journal","abstract":"ABSTRACT The objective of this study is to analyze the impact of agricultural credit on maize, sorghum and paddy rice productivity in Togo. The results reveal that credit has a positive and significant impact on these productivities. This general result varies depending on the type of credit, however. In kind credit has a positive and significant impact on maize and sorghum productivity, but no significant impact on paddy rice productivity. In contrast, the impacts on productivity of credit in hard cash are negative with respect to maize, positive with respect to sorghum, and not significant with respect to paddy rice.","container-title":"Emerging Markets Finance and Trade","DOI":"10.1080/1540496X.2019.1602038","page":"3320 - 3336","title":"Agricultural Credit and Its Impact on the Productivity of Certain Cereals in Togo","volume":"57","author":[{"family":"Agbodji","given":"A. E."},{"family":"Johnson","given":"A."}],"issued":{"date-parts":[["2019"]]}}},{"id":1998,"uris":["http://zotero.org/users/6205903/items/V2HLWM5M"],"itemData":{"id":1998,"type":"article-journal","abstract":"null","container-title":"Research Papers in Economics","DOI":"10.1596/1813-9450-6096","page":"493-527","title":"Causes and implications of credit rationing in rural Ethiopia: the importance of spatial variation","volume":"23","author":[{"family":"Ali","given":"Daniel Ayalew"},{"family":"Deininger","given":"K."}],"issued":{"date-parts":[["2012"]]}}},{"id":1966,"uris":["http://zotero.org/users/6205903/items/JLDUTWSQ"],"itemData":{"id":1966,"type":"article-journal","abstract":"Abstract Access to agricultural credit is still a challenge in developing countries. The weakness of agricultural financing prevents producers from acquiring the modern technologies that are essential for the development of their activity. This paper aims to determine the impact of access to credit on agricultural productivity in Benin using alternative measures of productivity. To do this, we use the endogenous switching regression model to control for potential selection and unobserved heterogeneity issues associated with this impact analysis. The data used comes from the statistical databases of the National Agricultural Research Institute of Benin. The results show that the adoption of improved seeds, the geographic location, the area sown and member of peasant organization determine producers’ access to credit are factors that determine producers’ access to credit. Farmers’ access to credit generates an estimated gain of 40.07% and 31.97% respectively for production per hectare and production per FCFA invested. These results require a comprehensive and coherent public action.","container-title":"Cogent Economics &amp; Finance","DOI":"10.1080/23322039.2023.2196856","page":"null","title":"Access to credit and agricultural productivity: Evidence from maize producers in Benin","volume":"11","author":[{"family":"Assouto","given":"Achille Barnabé"},{"family":"Houngbeme","given":"Dewanou Jean-Luc"}],"issued":{"date-parts":[["2023"]]}}},{"id":1973,"uris":["http://zotero.org/users/6205903/items/JXIJNT8B"],"itemData":{"id":1973,"type":"article-journal","abstract":"PurposeThe aim of this paper is to analyze the effects of access to credit on maize productivity in Mali, by identifying the determinants of credit market participation and maize yield, and then estimating the impact of credit on maize yield.Design/methodology/approachThis study analyzes the impact of credit on maize productivity using data from the World Bank 2014 Living Standards Measurement Survey (LSMS) on Mali, and the endogenous switching regression (ESR) model.FindingsThe results suggest a positive effect of credit on maize yield in Mali. Farm size, production shocks and the female gender exert negative effects on credit market participation, unlike education, intercropping with cotton, male family labor and fertilizer use which show positive effects. Farm size has a negative effect on maize yield, but both male family labor, and fertilizer use exert positive effects. Although the use of credit improves agricultural yields, the results show a greater potential effect for rationed producers, than credit users.Research limitations/implicationsThese results suggest that implementing a credit strategy that allows those currently excluded from the credit market, to participate, could substantially increase productivity and maize production output in furtherance of the country's food security strategy. Gender-based targeting is needed to bridge the gender gap in access to credit.Originality/valueAs far as the authors are aware, this study is the first to explore the credit-farm productivity links in Mali, while addressing selection bias.","container-title":"Agricultural Finance Review","DOI":"10.1108/afr-05-2020-0066","page":"null","title":"Access to credit and maize productivity in Mali","volume":"null","author":[{"family":"Diamoutene","given":"A."},{"family":"Jatoe","given":"J."}],"issued":{"date-parts":[["2020"]]}}}],"schema":"https://github.com/citation-style-language/schema/raw/master/csl-citation.json"}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(Agbodji &amp; Johnson, 2019; Ali &amp; Deininger, 2012; Assouto &amp; Houngbeme, 2023b; Diamoutene &amp; Jatoe, 2020b)</w:t>
      </w:r>
      <w:r w:rsidRPr="00B609EC">
        <w:rPr>
          <w:rFonts w:ascii="Times New Roman" w:hAnsi="Times New Roman" w:cs="Times New Roman"/>
        </w:rPr>
        <w:fldChar w:fldCharType="end"/>
      </w:r>
      <w:r w:rsidRPr="00B609EC">
        <w:rPr>
          <w:rFonts w:ascii="Times New Roman" w:hAnsi="Times New Roman" w:cs="Times New Roman"/>
        </w:rPr>
        <w:t xml:space="preserve">showed that credit access positively influences maize producers in Benin. Their findings indicated that farmers with access to formal credit achieved better yields than those relying solely on personal savings.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{"citationID":"0CqgNKlQ","properties":{"unsorted":false,"formattedCitation":"(Nordjo &amp; Adjasi, 2019; Nouf\\uc0\\u233{}, 2025; Wanzala et al., 2024)","plainCitation":"(Nordjo &amp; Adjasi, 2019; Noufé, 2025; Wanzala et al., 2024)","noteIndex":0},"citationItems":[{"id":1994,"uris":["http://zotero.org/users/6205903/items/QW3GNC2F"],"itemData":{"id":1994,"type":"article-journal","abstract":"The purpose of this paper is to evaluate the impact of access to production credit on the productivity of smallholder farmers.,Data for the study were drawn from the Agricultural Value Chain Facility (AVCF), which was implemented in the Northern Region of Ghana. This paper uses the Propensity Score Matching (PSM) to estimate the average treatment effect of access to production credit on the productivity of smallholder farmers. The rationale for the choice of this estimation technique is to control for selection bias since the treatment variable (access to production credit) was not randomised. The authors also test for the effect of hidden bias using “Rosenbaum bounds” sensitivity analysis. The study uses two control groups to examine the net effect of credit on productivity.,The results reveal that smallholder farmers with access to production credit increased productivity through investment in farm inputs. For the impact of credit on productivity using control Group 1, the result shows that farmers with access to credit increased their productivity by 0.170 metric tonnes per hectare and for control Group 2, the result shows an increase of 0.252 metric tonnes per hectare more than farmers who are without access to production credit.,The evidence as provided by this paper is that access to production credit is significant to meet the credit needs of smallholder farmers and therefore contributes to the policy debate on whether access to credit has impact on the productivity of smallholder farmers.,The paper shows the importance of production credit in augmenting the production function of smallholder farmers.","container-title":"Agricultural Finance Review","DOI":"10.1108/afr-10-2018-0096","page":"91-109","title":"The impact of credit on productivity of smallholder farmers in Ghana","volume":"80","author":[{"family":"Nordjo","given":"R."},{"family":"Adjasi","given":"C."}],"issued":{"date-parts":[["2019"]]}}},{"id":1980,"uris":["http://zotero.org/users/6205903/items/N756VJ3T"],"itemData":{"id":1980,"type":"article-journal","abstract":"The constraint of agricultural credit is a major issue for farm households in developing countries. The objective of this paper is to analyze the mediating role of credit on agricultural productivity of rural households in Burkina Faso. We use a sample of 8,688 maize-producing farm households during the 2017–2018 agricultural season. To account for observable and unobservable characteristics affecting maize productivity, we use an endogenous switching regression model. The results show that there is a 23% productivity gap in favor of households with access to credit. The estimation results of the endogenous switching model reveal that age of household head, chemical fertilizer, gender, marital status, education, seed and livestock are the main factors determining farm households’ access to agricultural credit. The robustness of the estimates is verified by an alternative method: the conditional mixed process. The main limitation is that the article uses data from a single crop year. The results of this article will enable agricultural policy authorities to identify the factors that can be acted upon to facilitate households’ access to agricultural credit with a view to improving their agricultural productivity. Our results encourage public authorities to consider household assets and property as collateral for access to credit. Strengthen the financial education of farm households. This article adopts a methodological approach that takes into account selection biases and sources of observed and unobserved heterogeneity between farm households with and without access to agricultural credit. In addition to the methodology used, unlike previous studies, which have analyzed access to credit at the level of individual farmers, this article addresses the issue of access to agricultural credit at the household level. The peer review history for this article is available at: https://publons.com/publon/10.1108/IJSE-12-2024-1081","container-title":"International Journal of Social Economics","DOI":"10.1108/ijse-12-2024-1081","page":"null","title":"The mediating role of access to credit on the agricultural productivity of rural households in Burkina Faso","volume":"null","author":[{"family":"Noufé","given":"Tiatité"}],"issued":{"date-parts":[["2025"]]}}},{"id":2001,"uris":["http://zotero.org/users/6205903/items/ALRS6WXH"],"itemData":{"id":2001,"type":"article-journal","abstract":"null","container-title":"World Development Sustainability","DOI":"10.1016/j.wds.2024.100166","page":"null","title":"Impact of Agricultural Credit on Coffee Productivity in Kenya","volume":"null","author":[{"family":"Wanzala","given":"R."},{"family":"Marwa","given":"Nyankomo"},{"family":"Nanziri","given":"E."}],"issued":{"date-parts":[["2024"]]}}}],"schema":"https://github.com/citation-style-language/schema/raw/master/csl-citation.json"}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(Nordjo &amp; Adjasi, 2019; Noufé, 2025; Wanzala et al., 2024)</w:t>
      </w:r>
      <w:r w:rsidRPr="00B609EC">
        <w:rPr>
          <w:rFonts w:ascii="Times New Roman" w:hAnsi="Times New Roman" w:cs="Times New Roman"/>
        </w:rPr>
        <w:fldChar w:fldCharType="end"/>
      </w:r>
      <w:r w:rsidRPr="00B609EC">
        <w:rPr>
          <w:rFonts w:ascii="Times New Roman" w:hAnsi="Times New Roman" w:cs="Times New Roman"/>
        </w:rPr>
        <w:t>,further emphasized that institutional funding contributes significantly to maize yield improvement among family farmers. The literature suggests that maize productivity is strongly associated with farmers’ financial capacity. Inadequate financing limits the adoption of modern agricultural practices and reduces farm efficiency. Therefore, strengthening rural financial systems is essential for improving maize production and food security.</w:t>
      </w:r>
    </w:p>
    <w:p w14:paraId="17E5BDC1" w14:textId="1ED5327F" w:rsidR="00B609EC" w:rsidRPr="00B609EC" w:rsidRDefault="00B609EC" w:rsidP="00B609EC">
      <w:pPr>
        <w:pStyle w:val="h2"/>
        <w:rPr>
          <w:szCs w:val="24"/>
        </w:rPr>
      </w:pPr>
      <w:bookmarkStart w:id="19" w:name="_Toc238197006"/>
      <w:r w:rsidRPr="00B609EC">
        <w:rPr>
          <w:szCs w:val="24"/>
        </w:rPr>
        <w:t>2.6 Credit Constraints and Rural Household Productivity</w:t>
      </w:r>
      <w:bookmarkEnd w:id="19"/>
    </w:p>
    <w:p w14:paraId="08BB468F" w14:textId="4974DDE8"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 xml:space="preserve">Credit constraints remain a major challenge for smallholder farmers across developing countries. According to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{"citationID":"PV0muyFT","properties":{"unsorted":false,"formattedCitation":"(Dong et al., 2010)","plainCitation":"(Dong et al., 2010)","noteIndex":0},"citationItems":[{"id":1890,"uris":["http://zotero.org/users/6205903/items/VJ7IAJWC"],"itemData":{"id":1890,"type":"article-journal","abstract":"null","container-title":"American Journal of Agricultural Economics","page":"null","title":"Effects of Credit Constraints on Productivity and Rural Household Income in China","author":[{"family":"Dong","given":"Fengxia"},{"family":"Lu","given":"Jing"},{"family":"Featherstone","given":"Allen M."}],"issued":{"date-parts":[["2010"]]}}}],"schema":"https://github.com/citation-style-language/schema/raw/master/csl-citation.json"}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Dong et al., 2010 </w:t>
      </w:r>
      <w:r w:rsidRPr="00B609EC">
        <w:rPr>
          <w:rFonts w:ascii="Times New Roman" w:hAnsi="Times New Roman" w:cs="Times New Roman"/>
        </w:rPr>
        <w:fldChar w:fldCharType="end"/>
      </w:r>
      <w:r w:rsidRPr="00B609EC">
        <w:rPr>
          <w:rFonts w:ascii="Times New Roman" w:hAnsi="Times New Roman" w:cs="Times New Roman"/>
        </w:rPr>
        <w:t xml:space="preserve">, credit-constrained households often experience lower productivity, reduced income, and poor resource allocation. The studies emphasized that limited access to finance prevents farmers from investing in productive technologies.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{"citationID":"K7cLSa67","properties":{"unsorted":false,"formattedCitation":"(Seck, 2019)","plainCitation":"(Seck, 2019)","noteIndex":0},"citationItems":[{"id":1889,"uris":["http://zotero.org/users/6205903/items/CHBMUKI2"],"itemData":{"id":1889,"type":"article-journal","abstract":"ABSTRACT Credit constraints come in various forms, to the extent that they translate ex ante into market entry barriers (mostly transaction cost, price, and risk constraints) or ex post into credit application rejection (quantity constraints). This article is concerned with the underlying generating mechanisms of such heterogeneity in credit constraints and the implications for farmers’ productivity in the Senegal River Valley. Results from an endogenous switching regression model based on farm-level data indeed indicate that both pre- and postapplication constraints are holding back farmers’ performance, with differential impact depending on whether the latter is based on the average treatment on the credit beneficiaries or on the nonbeneficiaries and on the productivity measure. This is in addition to significant differences in the generating factors of market entry barriers and credit application outcome. These results are suggestive of various policy options that would not only increase market participation and bring about its beneficial impact, but also contribute to improve smallholder farmers’ credit-worthiness.","container-title":"Emerging Markets Finance and Trade","DOI":"10.1080/1540496X.2019.1601080","page":"3301 - 3319","title":"Heterogeneous credit constraints and smallholder farming productivity in the Senegal River Valley","volume":"57","author":[{"family":"Seck","given":"A."}],"issued":{"date-parts":[["2019"]]}}}],"schema":"https://github.com/citation-style-language/schema/raw/master/csl-citation.json"}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 xml:space="preserve">Seck, 2019 </w:t>
      </w:r>
      <w:r w:rsidRPr="00B609EC">
        <w:rPr>
          <w:rFonts w:ascii="Times New Roman" w:hAnsi="Times New Roman" w:cs="Times New Roman"/>
        </w:rPr>
        <w:fldChar w:fldCharType="end"/>
      </w:r>
      <w:r w:rsidRPr="00B609EC">
        <w:rPr>
          <w:rFonts w:ascii="Times New Roman" w:hAnsi="Times New Roman" w:cs="Times New Roman"/>
        </w:rPr>
        <w:t xml:space="preserve"> identified heterogeneous forms of credit constraints among farmers in Senegal. Some farmers were excluded because of lack of collateral, while others avoided formal loans because of fear of indebtedness and high interest rates.</w:t>
      </w:r>
      <w:r w:rsidRPr="00B609EC">
        <w:rPr>
          <w:rFonts w:ascii="Times New Roman" w:hAnsi="Times New Roman" w:cs="Times New Roman"/>
        </w:rPr>
        <w:br/>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{"citationID":"J1kk2RsW","properties":{"unsorted":false,"formattedCitation":"(Kassouri &amp; Kacou, 2021)","plainCitation":"(Kassouri &amp; Kacou, 2021)","noteIndex":0},"citationItems":[{"id":1886,"uris":["http://zotero.org/users/6205903/items/D27KHFU2"],"itemData":{"id":1886,"type":"article-journal","abstract":"null","container-title":"Economic Analysis and Policy","DOI":"10.1016/j.eap.2021.12.015","page":"null","title":"Does the structure of credit markets affect agricultural development in West African countries?","volume":"null","author":[{"family":"Kassouri","given":"Yacouba"},{"family":"Kacou","given":"Kacou Yves Thierry"}],"issued":{"date-parts":[["2021"]]}}}],"schema":"https://github.com/citation-style-language/schema/raw/master/csl-citation.json"}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Kassouri &amp; Kacou, 2021 ,</w:t>
      </w:r>
      <w:r w:rsidRPr="00B609EC">
        <w:rPr>
          <w:rFonts w:ascii="Times New Roman" w:hAnsi="Times New Roman" w:cs="Times New Roman"/>
        </w:rPr>
        <w:fldChar w:fldCharType="end"/>
      </w:r>
      <w:r w:rsidRPr="00B609EC">
        <w:rPr>
          <w:rFonts w:ascii="Times New Roman" w:hAnsi="Times New Roman" w:cs="Times New Roman"/>
        </w:rPr>
        <w:t>argued that inefficient credit markets negatively affect agricultural development in West African countries. The authors highlighted the need for policy reforms to strengthen financial inclusion and improve rural credit access.</w:t>
      </w:r>
      <w:r w:rsidRPr="00B609EC">
        <w:rPr>
          <w:rFonts w:ascii="Times New Roman" w:hAnsi="Times New Roman" w:cs="Times New Roman"/>
        </w:rPr>
        <w:br/>
        <w:t xml:space="preserve">The reviewed literature demonstrates that addressing credit constraints requires institutional reforms, government support, agricultural insurance systems, and expansion of rural banking </w:t>
      </w:r>
      <w:r w:rsidRPr="00B609EC">
        <w:rPr>
          <w:rFonts w:ascii="Times New Roman" w:hAnsi="Times New Roman" w:cs="Times New Roman"/>
        </w:rPr>
        <w:lastRenderedPageBreak/>
        <w:t>services</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{"citationID":"BngGf876","properties":{"unsorted":false,"formattedCitation":"(Shkodra et al., 2025)","plainCitation":"(Shkodra et al., 2025)","noteIndex":0},"citationItems":[{"id":1982,"uris":["http://zotero.org/users/6205903/items/9J48HAEH"],"itemData":{"id":1982,"type":"article-journal","abstract":"The paper examines the impact of agricultural credit on the productivity and income of Kosovo farms, a subsector that is characterized by restricted mechanization, extremely fragmented land ownership, and restricted access to finance. This paper uses a cross-section of a sample of 500 farmers from five Kosovo municipalities and different linear and hierarchical regression models to analyze the extent to which demographic variables, labor inputs, and credit access explain gross farm income. Further, the paper performs reliability testing in farmers' perceptions of credit constraints. Based on the findings, the study discovers that access to credit statistically and significantly affects income positively. As such, producers who have access to credit can gain, on average, €3,688 more than those producers without credit, given the other variables constant. Labor emerged as the pivotal variable of the income: one extra full-time worker raised the level of income by €6,892, and seasonal workers contributed €2,149. Further, the education and age factors were found to be statistically insignificant and hence cannot be said to have an impact on farm outcomes in the opposite direction. This means that real inputs like labor and capital heavily dominate over individual demographic factors in determining the outcomes of the farm. The test of reliability also indicated that collateral, high interest rates, and loan terms are being viewed as the most stringent obstacles to credit access with internal consistency (α = 0.889). These findings align with the broader literature that highlights the fact that loans are a productive source of farm productivity, but loan design as well as overall institutional arrangements are the principal drivers of the success of the latter. Due to this, access to finance needs to go hand in hand with advisory services at the farm level, financial education and awareness at the household level, and policy for dealing with structural issues of land fragmentation and lack of mechanization in Kosovan agriculture.","container-title":"WSEAS TRANSACTIONS ON ENVIRONMENT AND DEVELOPMENT","DOI":"10.37394/232015.2025.21.99","page":"null","title":"Impact of Agricultural Loans on Agricultural Productivity in Kosovo","volume":"null","author":[{"family":"Shkodra","given":"Jehona"},{"family":"Gashi","given":"Fjolla"},{"family":"Ymeri","given":"Prespa"},{"family":"Ibishi","given":"Lindita"}],"issued":{"date-parts":[["2025"]]}}}],"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(Shkodra et al., 2025)</w:t>
      </w:r>
      <w:r w:rsidRPr="00B609EC">
        <w:rPr>
          <w:rFonts w:ascii="Times New Roman" w:hAnsi="Times New Roman" w:cs="Times New Roman"/>
        </w:rPr>
        <w:fldChar w:fldCharType="end"/>
      </w:r>
      <w:r w:rsidRPr="00B609EC">
        <w:rPr>
          <w:rFonts w:ascii="Times New Roman" w:hAnsi="Times New Roman" w:cs="Times New Roman"/>
        </w:rPr>
        <w:t>. These measures can improve agricultural productivity and rural economic development.</w:t>
      </w:r>
    </w:p>
    <w:p w14:paraId="138E8E9B" w14:textId="2C88D916" w:rsidR="00B609EC" w:rsidRPr="00B609EC" w:rsidRDefault="00B609EC" w:rsidP="00B609EC">
      <w:pPr>
        <w:pStyle w:val="h2"/>
        <w:rPr>
          <w:szCs w:val="24"/>
        </w:rPr>
      </w:pPr>
      <w:bookmarkStart w:id="20" w:name="_Toc238197007"/>
      <w:r w:rsidRPr="00B609EC">
        <w:rPr>
          <w:szCs w:val="24"/>
        </w:rPr>
        <w:t>2.7 Research Gap</w:t>
      </w:r>
      <w:bookmarkEnd w:id="20"/>
    </w:p>
    <w:p w14:paraId="5F017BB1" w14:textId="77777777"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 xml:space="preserve">Although numerous studies have investigated agricultural credit and productivity, several research gaps remain. First, many studies focused on specific countries such as China, Mali, Benin, Senegal, and Zambia, </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{"citationID":"CYtwTHNV","properties":{"unsorted":false,"formattedCitation":"(Chandio et al., 2018; Diallo et al., 2020; Koudjom &amp; Lokonon, 2023)","plainCitation":"(Chandio et al., 2018; Diallo et al., 2020; Koudjom &amp; Lokonon, 2023)","noteIndex":0},"citationItems":[{"id":1984,"uris":["http://zotero.org/users/6205903/items/XCKWPAX8"],"itemData":{"id":1984,"type":"article-journal","abstract":"Purpose The purpose of this paper is to evaluate the impact of short-term loan (STL) vs long-term loan (LTL) on wheat productivity of small farms in Sindh, Pakistan. Design/methodology/approach The econometric estimation is based on cross-sectional data collected in 2016 from 18 villages in three districts, i.e. Shikarpur, Sukkur and Shaheed Benazirabad, Sindh, Pakistan. The sample data set consist of 180 wheat farmers. The collected data were analyzed through different econometric techniques like Cobb–Douglas production function and Instrumental variables (two-stage least squares) approach. Findings This study reconfirmed that agricultural credit has a positive and highly significant effect on wheat productivity, while the short-term loan has a stronger effect on wheat productivity than the long-term loan. The reasons behind the phenomenon may be the significantly higher usage of agricultural inputs like seeds of improved variety and fertilizers which can be transformed into the wheat yield in the same year. However, the LTL users have significantly higher investments in land preparation, irrigation and plant protection, which may lead to higher wheat production in the coming years. Research limitations/implications In the present study, only those wheat farmers were considered who obtained agricultural loans from formal financial institutions like Zarai Taraqiati Bank Limited and Khushhali Bank. However, in the rural areas of Sindh, Pakistan, a considerable proportion of small-scale farmers take credit from informal financial channels. Therefore future researchers should consider the informal credits as well. Originality/value This is the first paper to examine the effects of agricultural credit on wheat productivity of small farms in Sindh, Pakistan. This paper will be an important addition to the emerging literature regarding effects of credit studies.","container-title":"Agricultural Finance Review","DOI":"10.1108/AFR-02-2017-0010","page":"null","title":"Effects of agricultural credit on wheat productivity of small farms in Sindh, Pakistan","volume":"null","author":[{"family":"Chandio","given":"A."},{"family":"Jiang","given":"Yuansheng"},{"family":"Wei","given":"Feng"},{"family":"Xu","given":"Guangshun"}],"issued":{"date-parts":[["2018"]]}}},{"id":1979,"uris":["http://zotero.org/users/6205903/items/ABGJFEBN"],"itemData":{"id":1979,"type":"article-journal","abstract":"Rice is an important staple food in many developing countries, especially in Senegal. However, rice production in Senegal only meet 20% of the domestic demand largely due to the poor performance of rice farmers and low productivity. Access to agricultural credit has strong impacts on the technical efficiency of farmers and would promote inputs and new technology adoption. But that is not clear enough in previous studies. This study investigates the impact of agricultural credit access on rice productivity and technical efficiency with 260 random sampled rice farmers from Anambe basin in Senegal. The Stochastic Frontier Analysis (SFA) was adopted to estimate the technical efficiency. The results indicate that the inputs of rice production, including labor, pesticide, herbicides and fertilizer, have significant impacts on rice productivity. Furthermore, the results present that the average efficiency is of 0.813 and the inefficiency estimation model reveals that the influences of agricultural credit access, gender, education, ethnicity, use of improved seed and land tenure system on technical inefficiency of rice production are significant. Particularly, for the access to agricultural credit, rice farmers without agricultural credit would get 3.8% higher production inefficiency. The farmers with access to credit yield 37.32% higher rice production than their counterparts. Therefore, our study provides strong empirical evidence to promote agricultural credit in rice production.","container-title":"The Journal of Agricultural Science","DOI":"10.5539/jas.v12n3p78","page":"78","title":"Effect of Agricultural Credit Access on Rice Productivity: Evidence from the Irrigated Area of Anambe Basin, Senegal","volume":"12","author":[{"family":"Diallo","given":"Mouhamadou"},{"family":"Zhou","given":"Jiajun"},{"family":"Elham","given":"Hamidullah"},{"family":"Zhou","given":"De"}],"issued":{"date-parts":[["2020"]]}}},{"id":1976,"uris":["http://zotero.org/users/6205903/items/MZ5GAWWJ"],"itemData":{"id":1976,"type":"article-journal","abstract":"ABSTRACT The objective of this paper is to analyze the impact of access to formal credit on rice productivity by capturing gender differences. To that end, an endogenous switching regression model and the Oaxaca and Blinder decomposition are estimated. The paper makes use of the intra-agricultural household data from the 2018 Harmonized Survey on Household Living Conditions of Togo, with 12,478 rice plots. The results reveal that the average rice productivity of male plot managers is about 53.0% higher than that of women. The State would gain by developing policies of membership in a peasant organization and inclusive education for females.","container-title":"Canadian Journal of Development Studies / Revue canadienne d'études du développement","DOI":"10.1080/02255189.2023.2166025","page":"533 - 553","title":"Gender analysis of access to formal credit and rice productivity: evidence from Togo","volume":"44","author":[{"family":"Koudjom","given":"Etayibtalnam"},{"family":"Lokonon","given":"Boris O. K."}],"issued":{"date-parts":[["2023"]]}}}],"schema":"https://github.com/citation-style-language/schema/raw/master/csl-citation.json"}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(Chandio et al., 2018; Diallo et al., 2020; Koudjom &amp; Lokonon, 2023)</w:t>
      </w:r>
      <w:r w:rsidRPr="00B609EC">
        <w:rPr>
          <w:rFonts w:ascii="Times New Roman" w:hAnsi="Times New Roman" w:cs="Times New Roman"/>
        </w:rPr>
        <w:fldChar w:fldCharType="end"/>
      </w:r>
      <w:r w:rsidRPr="00B609EC">
        <w:rPr>
          <w:rFonts w:ascii="Times New Roman" w:hAnsi="Times New Roman" w:cs="Times New Roman"/>
        </w:rPr>
        <w:t xml:space="preserve">leaving limited evidence from Somalia and other fragile </w:t>
      </w:r>
      <w:proofErr w:type="spellStart"/>
      <w:r w:rsidRPr="00B609EC">
        <w:rPr>
          <w:rFonts w:ascii="Times New Roman" w:hAnsi="Times New Roman" w:cs="Times New Roman"/>
        </w:rPr>
        <w:t>economies.Second</w:t>
      </w:r>
      <w:proofErr w:type="spellEnd"/>
      <w:r w:rsidRPr="00B609EC">
        <w:rPr>
          <w:rFonts w:ascii="Times New Roman" w:hAnsi="Times New Roman" w:cs="Times New Roman"/>
        </w:rPr>
        <w:t>, previous studies mainly emphasized productivity outcomes without sufficiently examining institutional, policy, and social dimensions influencing credit accessibility. Third, limited studies have investigated how local governance and external funding mechanisms influence family farming productivity</w:t>
      </w:r>
      <w:r w:rsidRPr="00B609EC">
        <w:rPr>
          <w:rFonts w:ascii="Times New Roman" w:hAnsi="Times New Roman" w:cs="Times New Roman"/>
        </w:rPr>
        <w:fldChar w:fldCharType="begin"/>
      </w:r>
      <w:r w:rsidRPr="00B609EC">
        <w:rPr>
          <w:rFonts w:ascii="Times New Roman" w:hAnsi="Times New Roman" w:cs="Times New Roman"/>
        </w:rPr>
        <w:instrText xml:space="preserve"> ADDIN ZOTERO_ITEM CSL_CITATION {"citationID":"rgVWubi5","properties":{"unsorted":false,"formattedCitation":"(Araar &amp; Abossolo, 2021)","plainCitation":"(Araar &amp; Abossolo, 2021)","noteIndex":0},"citationItems":[{"id":2005,"uris":["http://zotero.org/users/6205903/items/HGHAPHVD"],"itemData":{"id":2005,"type":"article-journal","abstract":"null","title":"Exploring Spatial Gender Disparities in Smallholder Agricultural Productivity in Cameroon","URL":"https://www.semanticscholar.org/paper/b983896b2eddbbae29e6afca6c8b375217aa3c7c","author":[{"family":"Araar","given":"A."},{"family":"Abossolo","given":"Phalone Douma"}],"issued":{"date-parts":[["2021"]]}}}],"schema":"https://github.com/citation-style-language/schema/raw/master/csl-citation.json"} </w:instrText>
      </w:r>
      <w:r w:rsidRPr="00B609EC">
        <w:rPr>
          <w:rFonts w:ascii="Times New Roman" w:hAnsi="Times New Roman" w:cs="Times New Roman"/>
        </w:rPr>
        <w:fldChar w:fldCharType="separate"/>
      </w:r>
      <w:r w:rsidRPr="00B609EC">
        <w:rPr>
          <w:rFonts w:ascii="Times New Roman" w:hAnsi="Times New Roman" w:cs="Times New Roman"/>
        </w:rPr>
        <w:t>(</w:t>
      </w:r>
      <w:proofErr w:type="spellStart"/>
      <w:r w:rsidRPr="00B609EC">
        <w:rPr>
          <w:rFonts w:ascii="Times New Roman" w:hAnsi="Times New Roman" w:cs="Times New Roman"/>
        </w:rPr>
        <w:t>Araar</w:t>
      </w:r>
      <w:proofErr w:type="spellEnd"/>
      <w:r w:rsidRPr="00B609EC">
        <w:rPr>
          <w:rFonts w:ascii="Times New Roman" w:hAnsi="Times New Roman" w:cs="Times New Roman"/>
        </w:rPr>
        <w:t xml:space="preserve"> &amp; Abossolo, 2021)</w:t>
      </w:r>
      <w:r w:rsidRPr="00B609EC">
        <w:rPr>
          <w:rFonts w:ascii="Times New Roman" w:hAnsi="Times New Roman" w:cs="Times New Roman"/>
        </w:rPr>
        <w:fldChar w:fldCharType="end"/>
      </w:r>
      <w:r w:rsidRPr="00B609EC">
        <w:rPr>
          <w:rFonts w:ascii="Times New Roman" w:hAnsi="Times New Roman" w:cs="Times New Roman"/>
        </w:rPr>
        <w:t>. Finally, differences in methodology, sampling approaches, and analytical techniques create inconsistencies across studies. Therefore, additional research is needed to provide context-specific evidence regarding agricultural finance and productivity among smallholder farmers in developing countries.</w:t>
      </w:r>
    </w:p>
    <w:p w14:paraId="56F315A8" w14:textId="635206B7" w:rsidR="00B609EC" w:rsidRPr="00B609EC" w:rsidRDefault="00B609EC" w:rsidP="00B609EC">
      <w:pPr>
        <w:pStyle w:val="h2"/>
        <w:rPr>
          <w:szCs w:val="24"/>
        </w:rPr>
      </w:pPr>
      <w:bookmarkStart w:id="21" w:name="_Toc238197008"/>
      <w:r w:rsidRPr="00B609EC">
        <w:rPr>
          <w:szCs w:val="24"/>
        </w:rPr>
        <w:t>2.8 Summary of Literature Review</w:t>
      </w:r>
      <w:bookmarkEnd w:id="21"/>
    </w:p>
    <w:p w14:paraId="06A300A2" w14:textId="5C9BB1B8"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This chapter reviewed theoretical, conceptual, and empirical literature related to agricultural credit and productivity. The findings consistently showed that access to credit positively affects agricultural productivity, maize production, household income, and rural development. However, credit constraints continue to hinder agricultural transformation in many developing countries. The literature also revealed that institutional support, crop insurance, and financial inclusion are essential components of agricultural development. Despite the growing body of research, significant gaps remain regarding context-specific evidence and policy implementation strategies in developing economies. The next chapter presents the research methodology adopted for the study.</w:t>
      </w:r>
    </w:p>
    <w:p w14:paraId="365BE8F2" w14:textId="77777777" w:rsidR="00B609EC" w:rsidRPr="00B609EC" w:rsidRDefault="00B609EC" w:rsidP="00B609EC">
      <w:pPr>
        <w:pStyle w:val="h2"/>
        <w:rPr>
          <w:szCs w:val="24"/>
        </w:rPr>
      </w:pPr>
      <w:bookmarkStart w:id="22" w:name="_Toc238197009"/>
      <w:r w:rsidRPr="00B609EC">
        <w:rPr>
          <w:szCs w:val="24"/>
        </w:rPr>
        <w:lastRenderedPageBreak/>
        <w:t>2.9 Mobile Money Integration and Agricultural Products in Somalia</w:t>
      </w:r>
      <w:bookmarkEnd w:id="22"/>
    </w:p>
    <w:p w14:paraId="7F045830" w14:textId="77777777"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br/>
        <w:t xml:space="preserve">In the Somali context, digital financial services have become an important mechanism for improving agricultural trade, market integration, and rural economic development. Mobile money platforms such as EVC Plus, E-Dahab, and ZAAD are widely used across Somalia for daily transactions, business operations, and financial transfers. These platforms have significantly transformed the financial landscape by reducing dependency on traditional banking systems and increasing financial inclusion among rural </w:t>
      </w:r>
      <w:proofErr w:type="spellStart"/>
      <w:proofErr w:type="gramStart"/>
      <w:r w:rsidRPr="00B609EC">
        <w:rPr>
          <w:rFonts w:ascii="Times New Roman" w:hAnsi="Times New Roman" w:cs="Times New Roman"/>
        </w:rPr>
        <w:t>populations.The</w:t>
      </w:r>
      <w:proofErr w:type="spellEnd"/>
      <w:proofErr w:type="gramEnd"/>
      <w:r w:rsidRPr="00B609EC">
        <w:rPr>
          <w:rFonts w:ascii="Times New Roman" w:hAnsi="Times New Roman" w:cs="Times New Roman"/>
        </w:rPr>
        <w:t xml:space="preserve"> agricultural sector in Somalia relies heavily on informal market systems, where farmers and traders often face difficulties related to cash handling, transportation risks, delayed payments, and limited access to formal banking services. The integration of mobile money systems into agricultural markets has the potential to improve efficiency in agricultural product transactions, facilitate faster payments, and strengthen market connectivity between producers, wholesalers, retailers, and consumers.</w:t>
      </w:r>
      <w:r w:rsidRPr="00B609EC">
        <w:rPr>
          <w:rFonts w:ascii="Times New Roman" w:hAnsi="Times New Roman" w:cs="Times New Roman"/>
        </w:rPr>
        <w:br/>
        <w:t xml:space="preserve">Several studies on digital finance and mobile payment systems suggest that electronic payment technologies improve business performance, reduce transaction costs, and enhance customer trust. </w:t>
      </w:r>
    </w:p>
    <w:p w14:paraId="64B82631" w14:textId="5FF3BCF4"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t xml:space="preserve">In Somalia, mobile money services are particularly important because they provide accessible financial services even in remote rural areas where banking infrastructure is weak or absent. EVC Plus, provided by </w:t>
      </w:r>
      <w:proofErr w:type="spellStart"/>
      <w:r w:rsidRPr="00B609EC">
        <w:rPr>
          <w:rFonts w:ascii="Times New Roman" w:hAnsi="Times New Roman" w:cs="Times New Roman"/>
        </w:rPr>
        <w:t>Hormuud</w:t>
      </w:r>
      <w:proofErr w:type="spellEnd"/>
      <w:r w:rsidRPr="00B609EC">
        <w:rPr>
          <w:rFonts w:ascii="Times New Roman" w:hAnsi="Times New Roman" w:cs="Times New Roman"/>
        </w:rPr>
        <w:t xml:space="preserve"> Telecom, is one of the most widely adopted mobile payment systems in Somalia. Similarly, E-Dahab and ZAAD have become essential digital financial platforms supporting commercial transactions, remittances, and business payments. Their integration into agricultural markets can enhance the purchasing and selling processes of agricultural products by enabling farmers to receive instant payments and </w:t>
      </w:r>
      <w:r w:rsidRPr="00B609EC">
        <w:rPr>
          <w:rFonts w:ascii="Times New Roman" w:hAnsi="Times New Roman" w:cs="Times New Roman"/>
        </w:rPr>
        <w:lastRenderedPageBreak/>
        <w:t>conduct secure transactions. The use of mobile money in agriculture can also improve supply chain management, increase transparency in market transactions, and reduce financial barriers among smallholder farmers. Digital payment systems may encourage farmers to participate more actively in regional and national agricultural markets while improving access to agricultural inputs and services.</w:t>
      </w:r>
      <w:r w:rsidRPr="00B609EC">
        <w:rPr>
          <w:rFonts w:ascii="Times New Roman" w:hAnsi="Times New Roman" w:cs="Times New Roman"/>
        </w:rPr>
        <w:br/>
        <w:t>Despite these opportunities, challenges still exist, including digital literacy limitations, internet connectivity issues, cybersecurity concerns, and unequal access to mobile technologies in some rural communities. Therefore, further research is needed to examine the effectiveness of integrating mobile money systems such as EVC Plus, E-Dahab, and ZAAD into Somalia’s agricultural product markets. The reviewed literature indicates that integrating digital payment systems into agriculture may contribute to economic development, financial inclusion, and sustainable agricultural commercialization in Somalia. Consequently, the present study seeks to investigate how mobile money platforms support agricultural product integration, improve transaction efficiency, and enhance market accessibility among agricultural stakeholders in Somalia.</w:t>
      </w:r>
    </w:p>
    <w:p w14:paraId="079E1047" w14:textId="77777777" w:rsidR="00B609EC" w:rsidRPr="00B609EC" w:rsidRDefault="00B609EC" w:rsidP="00B609EC">
      <w:pPr>
        <w:pStyle w:val="h2"/>
        <w:rPr>
          <w:szCs w:val="24"/>
        </w:rPr>
      </w:pPr>
      <w:bookmarkStart w:id="23" w:name="_Toc238197010"/>
      <w:r w:rsidRPr="00B609EC">
        <w:rPr>
          <w:szCs w:val="24"/>
        </w:rPr>
        <w:t>2.10 Smart Marketplace Systems for Agricultural Inputs</w:t>
      </w:r>
      <w:bookmarkEnd w:id="23"/>
    </w:p>
    <w:p w14:paraId="55E32B8A" w14:textId="77777777" w:rsidR="00B609EC" w:rsidRPr="00B609EC" w:rsidRDefault="00B609EC" w:rsidP="00B609EC">
      <w:pPr>
        <w:spacing w:line="480" w:lineRule="auto"/>
        <w:jc w:val="both"/>
        <w:rPr>
          <w:rFonts w:ascii="Times New Roman" w:hAnsi="Times New Roman" w:cs="Times New Roman"/>
        </w:rPr>
      </w:pPr>
      <w:r w:rsidRPr="00B609EC">
        <w:rPr>
          <w:rFonts w:ascii="Times New Roman" w:hAnsi="Times New Roman" w:cs="Times New Roman"/>
        </w:rPr>
        <w:br/>
        <w:t>The development of smart marketplace systems has become an important innovation in modern agricultural commerce. A smart agricultural marketplace refers to a digital platform that connects farmers, suppliers, distributors, transporters, and consumers through web and mobile technologies. Such systems improve accessibility, transparency, efficiency, and transaction management within agricultural supply chains.</w:t>
      </w:r>
      <w:r w:rsidRPr="00B609EC">
        <w:rPr>
          <w:rFonts w:ascii="Times New Roman" w:hAnsi="Times New Roman" w:cs="Times New Roman"/>
        </w:rPr>
        <w:br/>
        <w:t xml:space="preserve">The proposed study titled “Design and Implementation of a Web and Mobile-Based Smart Marketplace for Agricultural Inputs with Mobile Money Payment Integration” focuses on </w:t>
      </w:r>
      <w:r w:rsidRPr="00B609EC">
        <w:rPr>
          <w:rFonts w:ascii="Times New Roman" w:hAnsi="Times New Roman" w:cs="Times New Roman"/>
        </w:rPr>
        <w:lastRenderedPageBreak/>
        <w:t>improving agricultural input distribution and market accessibility in Somalia through digital technologies. The system aims to integrate mobile money payment platforms such as EVC Plus, E-Dahab, and ZAAD into a smart marketplace environment to facilitate secure and efficient online transactions. Agricultural inputs such as seeds, fertilizers, pesticides, irrigation tools, farming equipment, and animal feed are essential for improving agricultural productivity. However, farmers in Somalia often face difficulties in accessing quality agricultural inputs because of poor infrastructure, fragmented supply chains, and limited market information. Traditional market systems also involve manual transactions that are time-consuming, insecure, and inefficient.</w:t>
      </w:r>
      <w:r w:rsidRPr="00B609EC">
        <w:rPr>
          <w:rFonts w:ascii="Times New Roman" w:hAnsi="Times New Roman" w:cs="Times New Roman"/>
        </w:rPr>
        <w:br/>
        <w:t xml:space="preserve">Web-based and mobile-based marketplace systems provide an alternative solution by enabling farmers and suppliers to interact digitally. Farmers can browse available products, compare prices, place orders, and make payments through mobile money services without physically visiting marketplaces. Suppliers can advertise agricultural products, manage inventories, and communicate directly with customers through the </w:t>
      </w:r>
      <w:proofErr w:type="spellStart"/>
      <w:proofErr w:type="gramStart"/>
      <w:r w:rsidRPr="00B609EC">
        <w:rPr>
          <w:rFonts w:ascii="Times New Roman" w:hAnsi="Times New Roman" w:cs="Times New Roman"/>
        </w:rPr>
        <w:t>platform.The</w:t>
      </w:r>
      <w:proofErr w:type="spellEnd"/>
      <w:proofErr w:type="gramEnd"/>
      <w:r w:rsidRPr="00B609EC">
        <w:rPr>
          <w:rFonts w:ascii="Times New Roman" w:hAnsi="Times New Roman" w:cs="Times New Roman"/>
        </w:rPr>
        <w:t xml:space="preserve"> integration of mobile money payment systems into agricultural marketplaces is particularly important in Somalia because mobile payment technologies are widely adopted across urban and rural communities. EVC Plus, E-Dahab, and ZAAD have become dominant digital financial platforms supporting commercial activities and financial inclusion. Their integration into agricultural e-commerce systems can improve transaction speed, reduce cash handling risks, and increase trust between buyers and </w:t>
      </w:r>
      <w:proofErr w:type="spellStart"/>
      <w:proofErr w:type="gramStart"/>
      <w:r w:rsidRPr="00B609EC">
        <w:rPr>
          <w:rFonts w:ascii="Times New Roman" w:hAnsi="Times New Roman" w:cs="Times New Roman"/>
        </w:rPr>
        <w:t>sellers.Previous</w:t>
      </w:r>
      <w:proofErr w:type="spellEnd"/>
      <w:proofErr w:type="gramEnd"/>
      <w:r w:rsidRPr="00B609EC">
        <w:rPr>
          <w:rFonts w:ascii="Times New Roman" w:hAnsi="Times New Roman" w:cs="Times New Roman"/>
        </w:rPr>
        <w:t xml:space="preserve"> studies on e-commerce systems indicate that digital marketplaces improve operational efficiency, customer satisfaction, and market expansion opportunities. Mobile commerce technologies further support accessibility because users can interact with systems using smartphones and internet-enabled devices. In developing countries, mobile-based platforms are especially important because mobile phone penetration is higher than traditional computer usage. The implementation of a smart </w:t>
      </w:r>
      <w:r w:rsidRPr="00B609EC">
        <w:rPr>
          <w:rFonts w:ascii="Times New Roman" w:hAnsi="Times New Roman" w:cs="Times New Roman"/>
        </w:rPr>
        <w:lastRenderedPageBreak/>
        <w:t xml:space="preserve">agricultural marketplace may also contribute to food security and rural economic development by connecting farmers directly with suppliers and consumers. Such systems can reduce exploitation by intermediaries, improve pricing transparency, and support better distribution of agricultural inputs. </w:t>
      </w:r>
    </w:p>
    <w:p w14:paraId="48A2F5D9" w14:textId="68CD9E0E" w:rsidR="000A41F1" w:rsidRDefault="00B609EC" w:rsidP="00B609EC">
      <w:pPr>
        <w:spacing w:line="480" w:lineRule="auto"/>
        <w:jc w:val="both"/>
        <w:rPr>
          <w:rFonts w:ascii="Times New Roman" w:hAnsi="Times New Roman" w:cs="Times New Roman"/>
        </w:rPr>
      </w:pPr>
      <w:r w:rsidRPr="00B609EC">
        <w:rPr>
          <w:rFonts w:ascii="Times New Roman" w:hAnsi="Times New Roman" w:cs="Times New Roman"/>
        </w:rPr>
        <w:t>Despite the advantages of digital marketplace systems, several challenges remain, including cybersecurity threats, internet connectivity limitations, digital literacy issues, and system maintenance requirements. Therefore, the design and implementation of secure, user-friendly, and scalable systems remain essential for successful adoption.</w:t>
      </w:r>
      <w:r w:rsidRPr="00B609EC">
        <w:rPr>
          <w:rFonts w:ascii="Times New Roman" w:hAnsi="Times New Roman" w:cs="Times New Roman"/>
        </w:rPr>
        <w:br/>
        <w:t xml:space="preserve">This study contributes to the growing field of agricultural technology by proposing a smart marketplace system that integrates agricultural commerce with mobile money payment platforms in Somalia. </w:t>
      </w:r>
    </w:p>
    <w:p w14:paraId="260ACF70" w14:textId="77777777" w:rsidR="00AD2C5E" w:rsidRPr="00B609EC" w:rsidRDefault="00AD2C5E" w:rsidP="00B609EC">
      <w:pPr>
        <w:spacing w:line="480" w:lineRule="auto"/>
        <w:jc w:val="both"/>
        <w:rPr>
          <w:rFonts w:ascii="Times New Roman" w:hAnsi="Times New Roman" w:cs="Times New Roman"/>
        </w:rPr>
      </w:pPr>
    </w:p>
    <w:p w14:paraId="4DD772F2" w14:textId="20B721F7" w:rsidR="00297C74" w:rsidRPr="00B609EC" w:rsidRDefault="00297C74" w:rsidP="000A41F1">
      <w:pPr>
        <w:pStyle w:val="STYLETITLEONE"/>
        <w:spacing w:line="480" w:lineRule="auto"/>
        <w:rPr>
          <w:rFonts w:cs="Times New Roman"/>
        </w:rPr>
      </w:pPr>
      <w:bookmarkStart w:id="24" w:name="_Toc238197011"/>
      <w:r w:rsidRPr="00B609EC">
        <w:rPr>
          <w:rFonts w:cs="Times New Roman"/>
        </w:rPr>
        <w:t xml:space="preserve">CHAPTER </w:t>
      </w:r>
      <w:r w:rsidR="00AD2C5E">
        <w:rPr>
          <w:rFonts w:cs="Times New Roman"/>
        </w:rPr>
        <w:t>3</w:t>
      </w:r>
      <w:r w:rsidRPr="00B609EC">
        <w:rPr>
          <w:rFonts w:cs="Times New Roman"/>
        </w:rPr>
        <w:t>: METHODOLOGY</w:t>
      </w:r>
      <w:bookmarkEnd w:id="24"/>
    </w:p>
    <w:p w14:paraId="5D618BB9" w14:textId="77777777" w:rsidR="00297C74" w:rsidRPr="00B609EC" w:rsidRDefault="00297C74" w:rsidP="00B609EC">
      <w:pPr>
        <w:pStyle w:val="h2"/>
        <w:rPr>
          <w:szCs w:val="24"/>
        </w:rPr>
      </w:pPr>
      <w:bookmarkStart w:id="25" w:name="_Toc238197012"/>
      <w:proofErr w:type="gramStart"/>
      <w:r w:rsidRPr="00B609EC">
        <w:rPr>
          <w:szCs w:val="24"/>
        </w:rPr>
        <w:t>3.1  Introduction</w:t>
      </w:r>
      <w:bookmarkEnd w:id="25"/>
      <w:proofErr w:type="gramEnd"/>
    </w:p>
    <w:p w14:paraId="023A21E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This chapter presents the methodology used to </w:t>
      </w:r>
      <w:proofErr w:type="spellStart"/>
      <w:r w:rsidRPr="00B609EC">
        <w:rPr>
          <w:rFonts w:ascii="Times New Roman" w:hAnsi="Times New Roman" w:cs="Times New Roman"/>
        </w:rPr>
        <w:t>analyse</w:t>
      </w:r>
      <w:proofErr w:type="spellEnd"/>
      <w:r w:rsidRPr="00B609EC">
        <w:rPr>
          <w:rFonts w:ascii="Times New Roman" w:hAnsi="Times New Roman" w:cs="Times New Roman"/>
        </w:rPr>
        <w:t xml:space="preserve">, design, develop, and validate the proposed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system.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is a digital agricultural marketplace that connects farmers with verified suppliers of farm inputs such as seeds, fertilizers, pesticides, irrigation equipment, animal feed, and farm tools. The system is implemented through a web application, a mobile application, and a centralized backend service supported by a PostgreSQL database.</w:t>
      </w:r>
    </w:p>
    <w:p w14:paraId="0B348C9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chapter describes the system overview, major system features, architecture, hardware and software requirements, functional and non-functional requirements, feasibility study, UML documentation approach, and database design. The purpose of this chapter is to show </w:t>
      </w:r>
      <w:r w:rsidRPr="00B609EC">
        <w:rPr>
          <w:rFonts w:ascii="Times New Roman" w:hAnsi="Times New Roman" w:cs="Times New Roman"/>
        </w:rPr>
        <w:lastRenderedPageBreak/>
        <w:t>how the proposed system translates the research objectives into a functional, secure, and maintainable software solution.</w:t>
      </w:r>
    </w:p>
    <w:p w14:paraId="7A03451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development process followed an iterative and incremental approach. The marketplace, authentication, product catalogue, ordering, payment, supplier management, administration, finance, refund, notification, and review functions were developed as related modules. Each module was connected to the central Application Programming Interface (API) and tested through the relevant web or mobile workflow. This approach made it possible to refine the system progressively while preserving a single source of truth for users, products, orders, payments, and transactions.</w:t>
      </w:r>
    </w:p>
    <w:p w14:paraId="6A7F77D0" w14:textId="77777777" w:rsidR="00297C74" w:rsidRPr="00B609EC" w:rsidRDefault="00297C74" w:rsidP="00B609EC">
      <w:pPr>
        <w:pStyle w:val="h2"/>
        <w:rPr>
          <w:szCs w:val="24"/>
        </w:rPr>
      </w:pPr>
      <w:bookmarkStart w:id="26" w:name="_Toc238197013"/>
      <w:proofErr w:type="gramStart"/>
      <w:r w:rsidRPr="00B609EC">
        <w:rPr>
          <w:szCs w:val="24"/>
        </w:rPr>
        <w:t>3.2  System</w:t>
      </w:r>
      <w:proofErr w:type="gramEnd"/>
      <w:r w:rsidRPr="00B609EC">
        <w:rPr>
          <w:szCs w:val="24"/>
        </w:rPr>
        <w:t xml:space="preserve"> Overview</w:t>
      </w:r>
      <w:bookmarkEnd w:id="26"/>
    </w:p>
    <w:p w14:paraId="37245515" w14:textId="77777777" w:rsidR="00297C74" w:rsidRPr="00B609EC" w:rsidRDefault="00297C74"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is a multi-role agricultural e-commerce and marketplace system. It provides a common digital platform through which farmers can browse agricultural products, compare suppliers, place orders, make payments, track order progress, and submit reviews or complaints. Verified suppliers can register their businesses, submit verification information, manage products and stock, view orders associated with their products, update fulfilment status, inspect payment and refund transactions, and monitor their financial performance. Administrators supervise the entire platform and manage users, supplier verification, products, orders, refunds, transactions, inventory, reviews, settings, and notifications.</w:t>
      </w:r>
    </w:p>
    <w:p w14:paraId="07E0DD6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consists of the following major clients and services:</w:t>
      </w:r>
    </w:p>
    <w:p w14:paraId="589A529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w:t>
      </w:r>
      <w:r w:rsidRPr="00B609EC">
        <w:rPr>
          <w:rFonts w:ascii="Times New Roman" w:hAnsi="Times New Roman" w:cs="Times New Roman"/>
        </w:rPr>
        <w:tab/>
        <w:t>Web application: A React-based responsive application built with Vite. It provides the public marketplace, farmer shopping workflows, administrator dashboard, and supplier dashboard.</w:t>
      </w:r>
    </w:p>
    <w:p w14:paraId="335E6D9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2.</w:t>
      </w:r>
      <w:r w:rsidRPr="00B609EC">
        <w:rPr>
          <w:rFonts w:ascii="Times New Roman" w:hAnsi="Times New Roman" w:cs="Times New Roman"/>
        </w:rPr>
        <w:tab/>
        <w:t>Mobile application: A Flutter client that provides mobile access to the catalogue, suppliers, product details, cart, checkout, user profile, authentication, and order-related workflows. The mobile client communicates with the same backend API used by the web application.</w:t>
      </w:r>
    </w:p>
    <w:p w14:paraId="489E85A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3.</w:t>
      </w:r>
      <w:r w:rsidRPr="00B609EC">
        <w:rPr>
          <w:rFonts w:ascii="Times New Roman" w:hAnsi="Times New Roman" w:cs="Times New Roman"/>
        </w:rPr>
        <w:tab/>
        <w:t>Backend API: An Express.js service that implements authentication, authorization, product management, order processing, payment records, refunds, transactions, reviews, disputes, notifications, supplier operations, coupons, and administrative operations.</w:t>
      </w:r>
    </w:p>
    <w:p w14:paraId="04795A8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4.</w:t>
      </w:r>
      <w:r w:rsidRPr="00B609EC">
        <w:rPr>
          <w:rFonts w:ascii="Times New Roman" w:hAnsi="Times New Roman" w:cs="Times New Roman"/>
        </w:rPr>
        <w:tab/>
        <w:t>Database: A PostgreSQL database accessed through Prisma ORM. The database stores the persistent system records and enforces relationships between users, products, orders, payments, refunds, reviews, disputes, notifications, inventory logs, and transactions.</w:t>
      </w:r>
    </w:p>
    <w:p w14:paraId="3E932CE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5.</w:t>
      </w:r>
      <w:r w:rsidRPr="00B609EC">
        <w:rPr>
          <w:rFonts w:ascii="Times New Roman" w:hAnsi="Times New Roman" w:cs="Times New Roman"/>
        </w:rPr>
        <w:tab/>
        <w:t xml:space="preserve">File storage: The backend serves uploaded profile photos, supplier verification documents, product images, and payment proof files from the </w:t>
      </w:r>
      <w:proofErr w:type="gramStart"/>
      <w:r w:rsidRPr="00B609EC">
        <w:rPr>
          <w:rFonts w:ascii="Times New Roman" w:hAnsi="Times New Roman" w:cs="Times New Roman"/>
        </w:rPr>
        <w:t>uploads</w:t>
      </w:r>
      <w:proofErr w:type="gramEnd"/>
      <w:r w:rsidRPr="00B609EC">
        <w:rPr>
          <w:rFonts w:ascii="Times New Roman" w:hAnsi="Times New Roman" w:cs="Times New Roman"/>
        </w:rPr>
        <w:t xml:space="preserve"> directory.</w:t>
      </w:r>
    </w:p>
    <w:p w14:paraId="2F2FADA2"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follows a centralized service model. The web and mobile applications do not directly access the database. Instead, they send authenticated HTTP requests to the backend API. The backend validates the request, checks the user role, applies the business rules, updates the database, and returns a structured response to the client. This design improves consistency because both clients use the same authentication, order, payment, and inventory rules.</w:t>
      </w:r>
    </w:p>
    <w:p w14:paraId="5324ED6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3.2.1 System Actors</w:t>
      </w:r>
    </w:p>
    <w:p w14:paraId="4AB4622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primary actors in the system are as follows:</w:t>
      </w:r>
    </w:p>
    <w:p w14:paraId="05276FC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Farmer or customer: Browses products, views suppliers, adds products to the cart, checks out, views orders, cancels eligible orders, requests returns or complaints, submits reviews, and receives notifications.</w:t>
      </w:r>
    </w:p>
    <w:p w14:paraId="54F802CD"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w:t>
      </w:r>
      <w:r w:rsidRPr="00B609EC">
        <w:rPr>
          <w:rFonts w:ascii="Times New Roman" w:hAnsi="Times New Roman" w:cs="Times New Roman"/>
        </w:rPr>
        <w:tab/>
        <w:t>Supplier: Registers a supplier business, provides verification information, creates and manages agricultural products, monitors stock, views only orders containing the supplier's products, updates order status, processes complaints according to authorization, views payment and refund transactions, and monitors supplier finance.</w:t>
      </w:r>
    </w:p>
    <w:p w14:paraId="499066B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Administrator: Manages the whole platform, approves or rejects supplier verification, manages user accounts, manages products and inventory, monitors all orders, confirms refunds, reviews transactions and financial reports, </w:t>
      </w:r>
      <w:proofErr w:type="gramStart"/>
      <w:r w:rsidRPr="00B609EC">
        <w:rPr>
          <w:rFonts w:ascii="Times New Roman" w:hAnsi="Times New Roman" w:cs="Times New Roman"/>
        </w:rPr>
        <w:t>moderates</w:t>
      </w:r>
      <w:proofErr w:type="gramEnd"/>
      <w:r w:rsidRPr="00B609EC">
        <w:rPr>
          <w:rFonts w:ascii="Times New Roman" w:hAnsi="Times New Roman" w:cs="Times New Roman"/>
        </w:rPr>
        <w:t xml:space="preserve"> reviews, manages disputes, and updates store settings.</w:t>
      </w:r>
    </w:p>
    <w:p w14:paraId="43C03D3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Payment service: Represents the external mobile-money payment provider used by the backend when a live mobile payment is initiated. The backend records the payment result and creates a transaction record.</w:t>
      </w:r>
    </w:p>
    <w:p w14:paraId="40F9213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Database system: Stores and retrieves the persistent data required by the application. It is a supporting system actor rather than a human user.</w:t>
      </w:r>
    </w:p>
    <w:p w14:paraId="307B808A" w14:textId="77777777" w:rsidR="00297C74" w:rsidRPr="00B609EC" w:rsidRDefault="00297C74" w:rsidP="00B609EC">
      <w:pPr>
        <w:pStyle w:val="h3"/>
      </w:pPr>
      <w:bookmarkStart w:id="27" w:name="_Toc238197014"/>
      <w:r w:rsidRPr="00B609EC">
        <w:t>3.2.2 System Boundary</w:t>
      </w:r>
      <w:bookmarkEnd w:id="27"/>
    </w:p>
    <w:p w14:paraId="0CFEEDE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boundary includes authentication, marketplace browsing, product and supplier management, order processing, payment recording, transaction reporting, refund management, notifications, reviews, disputes, coupons, inventory, and administrative dashboards. External mobile-money processing is outside the internal database boundary, but its response is received and validated by the backend before an order is accepted as paid.</w:t>
      </w:r>
    </w:p>
    <w:p w14:paraId="2AF95A23" w14:textId="77777777" w:rsidR="00297C74" w:rsidRPr="00B609EC" w:rsidRDefault="00297C74" w:rsidP="00B609EC">
      <w:pPr>
        <w:pStyle w:val="h2"/>
        <w:rPr>
          <w:szCs w:val="24"/>
        </w:rPr>
      </w:pPr>
      <w:bookmarkStart w:id="28" w:name="_Toc238197015"/>
      <w:proofErr w:type="gramStart"/>
      <w:r w:rsidRPr="00B609EC">
        <w:rPr>
          <w:szCs w:val="24"/>
        </w:rPr>
        <w:t>3.3  System</w:t>
      </w:r>
      <w:proofErr w:type="gramEnd"/>
      <w:r w:rsidRPr="00B609EC">
        <w:rPr>
          <w:szCs w:val="24"/>
        </w:rPr>
        <w:t xml:space="preserve"> Features</w:t>
      </w:r>
      <w:bookmarkEnd w:id="28"/>
    </w:p>
    <w:p w14:paraId="3B03B26D" w14:textId="77777777" w:rsidR="00297C74" w:rsidRPr="00B609EC" w:rsidRDefault="00297C74" w:rsidP="00B609EC">
      <w:pPr>
        <w:pStyle w:val="h3"/>
      </w:pPr>
      <w:bookmarkStart w:id="29" w:name="_Toc238197016"/>
      <w:r w:rsidRPr="00B609EC">
        <w:t>3.3.1 User Registration, Authentication, and Profile Management</w:t>
      </w:r>
      <w:bookmarkEnd w:id="29"/>
    </w:p>
    <w:p w14:paraId="17E0E4E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system allows users to register using their name, email, and password. Authentication is implemented through the backend authentication routes, while protected resources require a </w:t>
      </w:r>
      <w:r w:rsidRPr="00B609EC">
        <w:rPr>
          <w:rFonts w:ascii="Times New Roman" w:hAnsi="Times New Roman" w:cs="Times New Roman"/>
        </w:rPr>
        <w:lastRenderedPageBreak/>
        <w:t>valid authentication token. The system also supports login, logout, profile retrieval, profile updates, one-time password verification, and password recovery. Profile photos can be uploaded and stored by the backend.</w:t>
      </w:r>
    </w:p>
    <w:p w14:paraId="29BA3B9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A supplier registration includes additional business information such as the supplier business name, supplier </w:t>
      </w:r>
      <w:proofErr w:type="spellStart"/>
      <w:r w:rsidRPr="00B609EC">
        <w:rPr>
          <w:rFonts w:ascii="Times New Roman" w:hAnsi="Times New Roman" w:cs="Times New Roman"/>
        </w:rPr>
        <w:t>licence</w:t>
      </w:r>
      <w:proofErr w:type="spellEnd"/>
      <w:r w:rsidRPr="00B609EC">
        <w:rPr>
          <w:rFonts w:ascii="Times New Roman" w:hAnsi="Times New Roman" w:cs="Times New Roman"/>
        </w:rPr>
        <w:t xml:space="preserve"> number, and verification document. The administrator can review the supplier verification status and approve, reject, or update the supplier account. This feature supports trust and accountability in the agricultural marketplace.</w:t>
      </w:r>
    </w:p>
    <w:p w14:paraId="688C3F15" w14:textId="77777777" w:rsidR="00297C74" w:rsidRPr="00B609EC" w:rsidRDefault="00297C74" w:rsidP="00B609EC">
      <w:pPr>
        <w:pStyle w:val="h3"/>
      </w:pPr>
      <w:bookmarkStart w:id="30" w:name="_Toc238197017"/>
      <w:r w:rsidRPr="00B609EC">
        <w:t>3.3.2 Product Catalogue and Search</w:t>
      </w:r>
      <w:bookmarkEnd w:id="30"/>
    </w:p>
    <w:p w14:paraId="675CE9C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catalogue allows farmers to browse available agricultural products. Each product contains a name, description, price, category, images, stock values, unit, and supplier association. The supported product categories include seeds, fertilizers, pesticides, farm tools, irrigation equipment, animal feed, and other agricultural products.</w:t>
      </w:r>
    </w:p>
    <w:p w14:paraId="72829A9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product catalogue is available to both web and mobile users through the public product API. Product details include supplier attribution, making it possible for customers to identify the supplier responsible for a listed item. Suppliers and administrators can create, update, and delete products according to their roles. Product image uploads are handled by the backend.</w:t>
      </w:r>
    </w:p>
    <w:p w14:paraId="17717E61" w14:textId="77777777" w:rsidR="00297C74" w:rsidRPr="00B609EC" w:rsidRDefault="00297C74" w:rsidP="00B609EC">
      <w:pPr>
        <w:pStyle w:val="h3"/>
      </w:pPr>
      <w:bookmarkStart w:id="31" w:name="_Toc238197018"/>
      <w:r w:rsidRPr="00B609EC">
        <w:t>3.3.3 Supplier Discovery and Supplier Profiles</w:t>
      </w:r>
      <w:bookmarkEnd w:id="31"/>
    </w:p>
    <w:p w14:paraId="780A1BE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Farmers can browse public supplier profiles and open a detailed supplier page. Supplier information can include the </w:t>
      </w:r>
      <w:proofErr w:type="gramStart"/>
      <w:r w:rsidRPr="00B609EC">
        <w:rPr>
          <w:rFonts w:ascii="Times New Roman" w:hAnsi="Times New Roman" w:cs="Times New Roman"/>
        </w:rPr>
        <w:t>supplier</w:t>
      </w:r>
      <w:proofErr w:type="gramEnd"/>
      <w:r w:rsidRPr="00B609EC">
        <w:rPr>
          <w:rFonts w:ascii="Times New Roman" w:hAnsi="Times New Roman" w:cs="Times New Roman"/>
        </w:rPr>
        <w:t xml:space="preserve"> name, business name, profile photo, delivery address, product listings, verification information, ratings, and reviews. The supplier directory improves transparency by allowing customers to compare verified agricultural vendors before purchasing.</w:t>
      </w:r>
    </w:p>
    <w:p w14:paraId="36DCCCB3" w14:textId="77777777" w:rsidR="00297C74" w:rsidRPr="00B609EC" w:rsidRDefault="00297C74" w:rsidP="00B609EC">
      <w:pPr>
        <w:pStyle w:val="h3"/>
      </w:pPr>
      <w:bookmarkStart w:id="32" w:name="_Toc238197019"/>
      <w:r w:rsidRPr="00B609EC">
        <w:lastRenderedPageBreak/>
        <w:t>3.3.4 Shopping Cart and Checkout</w:t>
      </w:r>
      <w:bookmarkEnd w:id="32"/>
    </w:p>
    <w:p w14:paraId="4FA5C4F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shopping cart allows a customer to select products and quantities before checkout. The checkout workflow collects the delivery address, payment method, optional last-four-digit or mobile payment information, comment, and coupon code where applicable. The backend validates the order items and calculates the final total after applying a valid percentage or fixed discount.</w:t>
      </w:r>
    </w:p>
    <w:p w14:paraId="2582450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is configured to support full order payment. Payment information is stored in the Payment entity when the payment is successfully approved. A corresponding Transaction record is created for the payment so that the event can be displayed in administrative and supplier financial reports.</w:t>
      </w:r>
    </w:p>
    <w:p w14:paraId="119FA6DE" w14:textId="77777777" w:rsidR="00297C74" w:rsidRPr="00B609EC" w:rsidRDefault="00297C74" w:rsidP="00B609EC">
      <w:pPr>
        <w:pStyle w:val="h3"/>
      </w:pPr>
      <w:bookmarkStart w:id="33" w:name="_Toc238197020"/>
      <w:r w:rsidRPr="00B609EC">
        <w:t>3.3.5 Order Management and Order Tracking</w:t>
      </w:r>
      <w:bookmarkEnd w:id="33"/>
    </w:p>
    <w:p w14:paraId="34D14D6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After checkout, the customer can view personal orders and open an individual order detail page. An order contains the customer, delivery address, total amount, discount amount, payment method, payment status, comment, order items, and current order status.</w:t>
      </w:r>
    </w:p>
    <w:p w14:paraId="5C92DEC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order status model supports pending, confirmed, processing, shipped, delivered, cancelled, return pending, returned, and other operational states required by the fulfilment workflow. Administrators can view and update all orders. Suppliers can view only orders that contain products belonging to their supplier account. This supplier-level filtering prevents one supplier from accessing another supplier's orders.</w:t>
      </w:r>
    </w:p>
    <w:p w14:paraId="09785B6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 supplier order card displays the customer, order identifier, order items, delivery destination, payment method, current status, order amount, and transaction activity. Cancelled orders belonging to the supplier remain visible so that the supplier can identify the cancellation and review the related refund status and transaction record.</w:t>
      </w:r>
    </w:p>
    <w:p w14:paraId="6956FDE4" w14:textId="77777777" w:rsidR="00297C74" w:rsidRPr="00B609EC" w:rsidRDefault="00297C74" w:rsidP="00B609EC">
      <w:pPr>
        <w:pStyle w:val="h3"/>
      </w:pPr>
      <w:bookmarkStart w:id="34" w:name="_Toc238197021"/>
      <w:r w:rsidRPr="00B609EC">
        <w:lastRenderedPageBreak/>
        <w:t>3.3.6 Payment and Transaction Management</w:t>
      </w:r>
      <w:bookmarkEnd w:id="34"/>
    </w:p>
    <w:p w14:paraId="4957099D"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Payment records and transaction records are separate but related concepts in the system. A Payment record stores the payment event associated with an order, including payment type, payment method, amount, status, phone number, payment information, and collection information. A Transaction record provides a general financial ledger entry with a transaction type, amount, description, status, optional order identifier, metadata, and creation date.</w:t>
      </w:r>
    </w:p>
    <w:p w14:paraId="2B18BA8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records payment transactions when an order payment is completed. It records refund transactions when a cancellation or refund is completed. The administrative finance screen presents gross revenue, confirmed refunds, net revenue, monthly revenue trends, and recent transactions. The supplier dashboard presents payment transactions, refund transactions, net revenue, monthly payment performance, and transactions belonging only to the supplier's orders.</w:t>
      </w:r>
    </w:p>
    <w:p w14:paraId="6EB9B05A" w14:textId="77777777" w:rsidR="00297C74" w:rsidRPr="00B609EC" w:rsidRDefault="00297C74" w:rsidP="00B609EC">
      <w:pPr>
        <w:pStyle w:val="h3"/>
      </w:pPr>
      <w:bookmarkStart w:id="35" w:name="_Toc238197022"/>
      <w:r w:rsidRPr="00B609EC">
        <w:t>3.3.7 Cancellation, Return, Refund, and Dispute Handling</w:t>
      </w:r>
      <w:bookmarkEnd w:id="35"/>
    </w:p>
    <w:p w14:paraId="64AF5392"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 customer can cancel an order only when the order is at an eligible stage. When an order is cancelled, the system changes the order status to CANCELLED and creates or updates the associated refund record. The refund record stores the amount, status, refund type, reason, payment count, requester, confirmer, confirmation date, and stock restoration information.</w:t>
      </w:r>
    </w:p>
    <w:p w14:paraId="3525F10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 completed full refund restores the quantity of the ordered products to stock. When a refund is confirmed, the backend creates one completed refund transaction for the order. Duplicate refund transactions are prevented by checking whether a refund transaction already exists for that order. This ensures that financial reports remain accurate.</w:t>
      </w:r>
    </w:p>
    <w:p w14:paraId="0B9BEC4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Customers may submit complaints or return requests according to the order state. A dispute contains the order, customer, dispute type, description, evidence URL, status, resolution note, </w:t>
      </w:r>
      <w:r w:rsidRPr="00B609EC">
        <w:rPr>
          <w:rFonts w:ascii="Times New Roman" w:hAnsi="Times New Roman" w:cs="Times New Roman"/>
        </w:rPr>
        <w:lastRenderedPageBreak/>
        <w:t>reviewer, and review date. Administrators or authorized suppliers can resolve eligible complaints using the available resolution workflow.</w:t>
      </w:r>
    </w:p>
    <w:p w14:paraId="77C49172" w14:textId="77777777" w:rsidR="00297C74" w:rsidRPr="00B609EC" w:rsidRDefault="00297C74" w:rsidP="00B609EC">
      <w:pPr>
        <w:pStyle w:val="h3"/>
      </w:pPr>
      <w:bookmarkStart w:id="36" w:name="_Toc238197023"/>
      <w:r w:rsidRPr="00B609EC">
        <w:t>3.3.8 Supplier Product and Inventory Management</w:t>
      </w:r>
      <w:bookmarkEnd w:id="36"/>
    </w:p>
    <w:p w14:paraId="4B0CB5F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Suppliers can manage their own product listings. They can create a product, update product details and images, delete a product, and monitor stock quantities. Administrators can manage all products and maintain inventory logs. Inventory logs record stock-in, stock-out, damaged, and returned quantities, together with an optional note and timestamp.</w:t>
      </w:r>
    </w:p>
    <w:p w14:paraId="41AD2F1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low-stock functionality counts products whose stock quantity is at or below the configured threshold. This gives suppliers and administrators an operational indicator that helps them restock products before they become unavailable.</w:t>
      </w:r>
    </w:p>
    <w:p w14:paraId="2BF3D926" w14:textId="77777777" w:rsidR="00297C74" w:rsidRPr="00B609EC" w:rsidRDefault="00297C74" w:rsidP="00B609EC">
      <w:pPr>
        <w:pStyle w:val="h3"/>
      </w:pPr>
      <w:bookmarkStart w:id="37" w:name="_Toc238197024"/>
      <w:r w:rsidRPr="00B609EC">
        <w:t>3.3.9 Administrator Dashboard and Management Console</w:t>
      </w:r>
      <w:bookmarkEnd w:id="37"/>
    </w:p>
    <w:p w14:paraId="44DE5A3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administrator dashboard provides a consolidated view of platform operations. It includes total revenue, total orders, farmer accounts, supplier accounts, verified suppliers, products, open disputes, pending complaints, order status distribution, revenue trends, platform composition, and recent transactions.</w:t>
      </w:r>
    </w:p>
    <w:p w14:paraId="213736BD"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administrator navigation includes overview, catalogue, customers, orders, reviews, finance, cancelled orders and refunds, inventory, and settings. Administrative access is protected by role-based middleware, which prevents farmers and suppliers from accessing administrator routes.</w:t>
      </w:r>
    </w:p>
    <w:p w14:paraId="5E3BACD3" w14:textId="77777777" w:rsidR="00297C74" w:rsidRPr="00B609EC" w:rsidRDefault="00297C74" w:rsidP="00B609EC">
      <w:pPr>
        <w:pStyle w:val="h3"/>
      </w:pPr>
      <w:bookmarkStart w:id="38" w:name="_Toc238197025"/>
      <w:r w:rsidRPr="00B609EC">
        <w:t>3.3.10 Supplier Dashboard and Supplier Console</w:t>
      </w:r>
      <w:bookmarkEnd w:id="38"/>
    </w:p>
    <w:p w14:paraId="3262156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supplier dashboard provides information specific to the logged-in supplier. It includes total products, low-stock products, total orders containing the supplier's products, pending </w:t>
      </w:r>
      <w:r w:rsidRPr="00B609EC">
        <w:rPr>
          <w:rFonts w:ascii="Times New Roman" w:hAnsi="Times New Roman" w:cs="Times New Roman"/>
        </w:rPr>
        <w:lastRenderedPageBreak/>
        <w:t>orders, gross payment revenue, refund totals, net revenue, monthly payment trend, and recent transactions.</w:t>
      </w:r>
    </w:p>
    <w:p w14:paraId="77DB3EA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supplier console includes overview, products, orders, and profile modules. Supplier orders are displayed as cards rather than an unstructured table. The cards use a consistent visual language and display order status, order value, customer information, product items, payment information, transaction activity, complaints, refunds, and available actions.</w:t>
      </w:r>
    </w:p>
    <w:p w14:paraId="31001FCE" w14:textId="77777777" w:rsidR="00297C74" w:rsidRPr="00B609EC" w:rsidRDefault="00297C74" w:rsidP="00B609EC">
      <w:pPr>
        <w:pStyle w:val="h3"/>
      </w:pPr>
      <w:bookmarkStart w:id="39" w:name="_Toc238197026"/>
      <w:r w:rsidRPr="00B609EC">
        <w:t>3.3.11 Reviews and Ratings</w:t>
      </w:r>
      <w:bookmarkEnd w:id="39"/>
    </w:p>
    <w:p w14:paraId="6CD0FB1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Customers can submit reviews for products and suppliers. Each review contains the customer, rating, comment, target type, product or supplier identifier, approval status, moderator, and moderation date. Administrators can approve or delete reviews. Public product and supplier pages display approved review information to support informed purchasing decisions.</w:t>
      </w:r>
    </w:p>
    <w:p w14:paraId="283CEE8E" w14:textId="77777777" w:rsidR="00297C74" w:rsidRPr="00B609EC" w:rsidRDefault="00297C74" w:rsidP="00B609EC">
      <w:pPr>
        <w:pStyle w:val="h3"/>
      </w:pPr>
      <w:bookmarkStart w:id="40" w:name="_Toc238197027"/>
      <w:r w:rsidRPr="00B609EC">
        <w:t>3.3.12 Coupons and Discounts</w:t>
      </w:r>
      <w:bookmarkEnd w:id="40"/>
    </w:p>
    <w:p w14:paraId="449891B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Administrators can create and manage coupons. A coupon may use a percentage discount or a fixed discount. The system validates the coupon's active state, validity dates, minimum order amount, usage limit, and current usage count before applying it to an order. The order stores the coupon association and the calculated discount amount.</w:t>
      </w:r>
    </w:p>
    <w:p w14:paraId="2C1B8C1A" w14:textId="77777777" w:rsidR="00297C74" w:rsidRPr="00B609EC" w:rsidRDefault="00297C74" w:rsidP="00B609EC">
      <w:pPr>
        <w:pStyle w:val="h3"/>
      </w:pPr>
      <w:bookmarkStart w:id="41" w:name="_Toc238197028"/>
      <w:r w:rsidRPr="00B609EC">
        <w:t>3.3.13 Notifications</w:t>
      </w:r>
      <w:bookmarkEnd w:id="41"/>
    </w:p>
    <w:p w14:paraId="37DA7AC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notification module stores user-specific notifications such as order creation, cancellation, refund, and operational updates. Each notification has a type, channel, message, status, creation date, and optional sent date. Authenticated users can retrieve their notifications and mark individual or all notifications as read.</w:t>
      </w:r>
    </w:p>
    <w:p w14:paraId="53A4895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web administrator and supplier layouts include a notification bell. The bell displays the number of unread notifications and provides a notification list. The client refreshes </w:t>
      </w:r>
      <w:r w:rsidRPr="00B609EC">
        <w:rPr>
          <w:rFonts w:ascii="Times New Roman" w:hAnsi="Times New Roman" w:cs="Times New Roman"/>
        </w:rPr>
        <w:lastRenderedPageBreak/>
        <w:t>notification data periodically so that recent order and financial events become visible without requiring a full page reload.</w:t>
      </w:r>
    </w:p>
    <w:p w14:paraId="6A34D9A4" w14:textId="77777777" w:rsidR="00297C74" w:rsidRPr="00B609EC" w:rsidRDefault="00297C74" w:rsidP="00B609EC">
      <w:pPr>
        <w:pStyle w:val="h2"/>
        <w:rPr>
          <w:szCs w:val="24"/>
        </w:rPr>
      </w:pPr>
      <w:bookmarkStart w:id="42" w:name="_Toc238197029"/>
      <w:proofErr w:type="gramStart"/>
      <w:r w:rsidRPr="00B609EC">
        <w:rPr>
          <w:szCs w:val="24"/>
        </w:rPr>
        <w:t>3.4  System</w:t>
      </w:r>
      <w:proofErr w:type="gramEnd"/>
      <w:r w:rsidRPr="00B609EC">
        <w:rPr>
          <w:szCs w:val="24"/>
        </w:rPr>
        <w:t xml:space="preserve"> Architecture</w:t>
      </w:r>
      <w:bookmarkEnd w:id="42"/>
    </w:p>
    <w:p w14:paraId="088E5407" w14:textId="77777777" w:rsidR="00297C74" w:rsidRPr="00B609EC" w:rsidRDefault="00297C74" w:rsidP="00B609EC">
      <w:pPr>
        <w:pStyle w:val="h3"/>
      </w:pPr>
      <w:bookmarkStart w:id="43" w:name="_Toc238197030"/>
      <w:r w:rsidRPr="00B609EC">
        <w:t>3.4.1 Architectural Style</w:t>
      </w:r>
      <w:bookmarkEnd w:id="43"/>
    </w:p>
    <w:p w14:paraId="573A5626" w14:textId="77777777" w:rsidR="00297C74" w:rsidRPr="00B609EC" w:rsidRDefault="00297C74"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uses a layered client-server architecture with a centralized RESTful backend. The architecture is divided into the presentation layer, application and API layer, business logic and security layer, data access layer, and database and storage layer.</w:t>
      </w:r>
    </w:p>
    <w:p w14:paraId="7407E63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presentation layer consists of the React web application and the Flutter mobile application. The API layer is implemented with Express.js. Controllers implement application operations, route modules define endpoint paths, and middleware handles authentication and role authorization. Prisma provides the database access layer for the PostgreSQL database.</w:t>
      </w:r>
    </w:p>
    <w:p w14:paraId="6E16BF56" w14:textId="77777777" w:rsidR="00297C74" w:rsidRPr="00B609EC" w:rsidRDefault="00297C74" w:rsidP="00B609EC">
      <w:pPr>
        <w:pStyle w:val="h3"/>
      </w:pPr>
      <w:bookmarkStart w:id="44" w:name="_Toc238197031"/>
      <w:r w:rsidRPr="00B609EC">
        <w:t>3.4.2 Architectural Layers</w:t>
      </w:r>
      <w:bookmarkEnd w:id="44"/>
    </w:p>
    <w:p w14:paraId="79B748D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6.</w:t>
      </w:r>
      <w:r w:rsidRPr="00B609EC">
        <w:rPr>
          <w:rFonts w:ascii="Times New Roman" w:hAnsi="Times New Roman" w:cs="Times New Roman"/>
        </w:rPr>
        <w:tab/>
        <w:t xml:space="preserve">Presentation layer: React pages, </w:t>
      </w:r>
      <w:proofErr w:type="gramStart"/>
      <w:r w:rsidRPr="00B609EC">
        <w:rPr>
          <w:rFonts w:ascii="Times New Roman" w:hAnsi="Times New Roman" w:cs="Times New Roman"/>
        </w:rPr>
        <w:t>React</w:t>
      </w:r>
      <w:proofErr w:type="gramEnd"/>
      <w:r w:rsidRPr="00B609EC">
        <w:rPr>
          <w:rFonts w:ascii="Times New Roman" w:hAnsi="Times New Roman" w:cs="Times New Roman"/>
        </w:rPr>
        <w:t xml:space="preserve"> components, React Query data fetching, </w:t>
      </w:r>
      <w:proofErr w:type="spellStart"/>
      <w:r w:rsidRPr="00B609EC">
        <w:rPr>
          <w:rFonts w:ascii="Times New Roman" w:hAnsi="Times New Roman" w:cs="Times New Roman"/>
        </w:rPr>
        <w:t>Zustand</w:t>
      </w:r>
      <w:proofErr w:type="spellEnd"/>
      <w:r w:rsidRPr="00B609EC">
        <w:rPr>
          <w:rFonts w:ascii="Times New Roman" w:hAnsi="Times New Roman" w:cs="Times New Roman"/>
        </w:rPr>
        <w:t xml:space="preserve"> authentication and cart stores, Flutter views, Flutter providers, and Flutter navigation.</w:t>
      </w:r>
    </w:p>
    <w:p w14:paraId="0772510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7.</w:t>
      </w:r>
      <w:r w:rsidRPr="00B609EC">
        <w:rPr>
          <w:rFonts w:ascii="Times New Roman" w:hAnsi="Times New Roman" w:cs="Times New Roman"/>
        </w:rPr>
        <w:tab/>
        <w:t>API and routing layer: Express route modules for authentication, products, orders, administration, refunds, finance, coupons, disputes, reviews, notifications, and suppliers.</w:t>
      </w:r>
    </w:p>
    <w:p w14:paraId="479B22D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8.</w:t>
      </w:r>
      <w:r w:rsidRPr="00B609EC">
        <w:rPr>
          <w:rFonts w:ascii="Times New Roman" w:hAnsi="Times New Roman" w:cs="Times New Roman"/>
        </w:rPr>
        <w:tab/>
        <w:t>Business logic layer: Controllers validate input, calculate order totals, verify coupons, process payments, update order status, enforce supplier ownership, create transaction records, restore stock, and create notifications.</w:t>
      </w:r>
    </w:p>
    <w:p w14:paraId="2593FC1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9.</w:t>
      </w:r>
      <w:r w:rsidRPr="00B609EC">
        <w:rPr>
          <w:rFonts w:ascii="Times New Roman" w:hAnsi="Times New Roman" w:cs="Times New Roman"/>
        </w:rPr>
        <w:tab/>
        <w:t>Security layer: Authentication middleware verifies the user identity, while role middleware restricts administrator and supplier operations. Protected API requests use bearer tokens and/or authentication cookies.</w:t>
      </w:r>
    </w:p>
    <w:p w14:paraId="393A55A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10.</w:t>
      </w:r>
      <w:r w:rsidRPr="00B609EC">
        <w:rPr>
          <w:rFonts w:ascii="Times New Roman" w:hAnsi="Times New Roman" w:cs="Times New Roman"/>
        </w:rPr>
        <w:tab/>
        <w:t>Data access layer: Prisma Client translates application queries into PostgreSQL operations and manages relationships, filters, aggregation, and transaction-related persistence.</w:t>
      </w:r>
    </w:p>
    <w:p w14:paraId="0DF5692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11.</w:t>
      </w:r>
      <w:r w:rsidRPr="00B609EC">
        <w:rPr>
          <w:rFonts w:ascii="Times New Roman" w:hAnsi="Times New Roman" w:cs="Times New Roman"/>
        </w:rPr>
        <w:tab/>
        <w:t>Persistence and file layer: PostgreSQL stores structured entities. The uploads directory stores profile photos, supplier verification documents, product media, and payment proof files.</w:t>
      </w:r>
    </w:p>
    <w:p w14:paraId="1ACEA899" w14:textId="77777777" w:rsidR="00297C74" w:rsidRPr="00B609EC" w:rsidRDefault="00297C74" w:rsidP="00B609EC">
      <w:pPr>
        <w:pStyle w:val="h3"/>
      </w:pPr>
      <w:bookmarkStart w:id="45" w:name="_Toc238197032"/>
      <w:r w:rsidRPr="00B609EC">
        <w:t>3.4.3 Main Data Flow</w:t>
      </w:r>
      <w:bookmarkEnd w:id="45"/>
    </w:p>
    <w:p w14:paraId="0526C35D"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main order data flow is as follows:</w:t>
      </w:r>
    </w:p>
    <w:p w14:paraId="3B2168B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12.</w:t>
      </w:r>
      <w:r w:rsidRPr="00B609EC">
        <w:rPr>
          <w:rFonts w:ascii="Times New Roman" w:hAnsi="Times New Roman" w:cs="Times New Roman"/>
        </w:rPr>
        <w:tab/>
        <w:t>The customer selects products using the web or mobile client.</w:t>
      </w:r>
    </w:p>
    <w:p w14:paraId="0BBB8C4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13.</w:t>
      </w:r>
      <w:r w:rsidRPr="00B609EC">
        <w:rPr>
          <w:rFonts w:ascii="Times New Roman" w:hAnsi="Times New Roman" w:cs="Times New Roman"/>
        </w:rPr>
        <w:tab/>
        <w:t>The client sends the order payload to the protected order endpoint.</w:t>
      </w:r>
    </w:p>
    <w:p w14:paraId="3501381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14.</w:t>
      </w:r>
      <w:r w:rsidRPr="00B609EC">
        <w:rPr>
          <w:rFonts w:ascii="Times New Roman" w:hAnsi="Times New Roman" w:cs="Times New Roman"/>
        </w:rPr>
        <w:tab/>
        <w:t>The backend authenticates the customer and validates the items, prices, coupon, delivery address, and payment data.</w:t>
      </w:r>
    </w:p>
    <w:p w14:paraId="0AD0A77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15.</w:t>
      </w:r>
      <w:r w:rsidRPr="00B609EC">
        <w:rPr>
          <w:rFonts w:ascii="Times New Roman" w:hAnsi="Times New Roman" w:cs="Times New Roman"/>
        </w:rPr>
        <w:tab/>
        <w:t>The backend optionally communicates with the mobile-money payment service.</w:t>
      </w:r>
    </w:p>
    <w:p w14:paraId="01B5380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16.</w:t>
      </w:r>
      <w:r w:rsidRPr="00B609EC">
        <w:rPr>
          <w:rFonts w:ascii="Times New Roman" w:hAnsi="Times New Roman" w:cs="Times New Roman"/>
        </w:rPr>
        <w:tab/>
        <w:t>The order, order items, payment record, transaction record, and notification are stored.</w:t>
      </w:r>
    </w:p>
    <w:p w14:paraId="203430ED"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17.</w:t>
      </w:r>
      <w:r w:rsidRPr="00B609EC">
        <w:rPr>
          <w:rFonts w:ascii="Times New Roman" w:hAnsi="Times New Roman" w:cs="Times New Roman"/>
        </w:rPr>
        <w:tab/>
        <w:t>The client receives the created order and displays the order status.</w:t>
      </w:r>
    </w:p>
    <w:p w14:paraId="0D45C4A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18.</w:t>
      </w:r>
      <w:r w:rsidRPr="00B609EC">
        <w:rPr>
          <w:rFonts w:ascii="Times New Roman" w:hAnsi="Times New Roman" w:cs="Times New Roman"/>
        </w:rPr>
        <w:tab/>
        <w:t>Suppliers retrieve orders through a supplier-scoped endpoint that filters orders by product ownership.</w:t>
      </w:r>
    </w:p>
    <w:p w14:paraId="4895E8E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19.</w:t>
      </w:r>
      <w:r w:rsidRPr="00B609EC">
        <w:rPr>
          <w:rFonts w:ascii="Times New Roman" w:hAnsi="Times New Roman" w:cs="Times New Roman"/>
        </w:rPr>
        <w:tab/>
        <w:t>Administrators retrieve platform-wide order and transaction information through protected administrative endpoints.</w:t>
      </w:r>
    </w:p>
    <w:p w14:paraId="3A149C2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20.</w:t>
      </w:r>
      <w:r w:rsidRPr="00B609EC">
        <w:rPr>
          <w:rFonts w:ascii="Times New Roman" w:hAnsi="Times New Roman" w:cs="Times New Roman"/>
        </w:rPr>
        <w:tab/>
        <w:t>When cancellation or refund occurs, the backend updates the order and refund, restores stock where necessary, creates a refund transaction, and sends notifications.</w:t>
      </w:r>
    </w:p>
    <w:p w14:paraId="43B7E494" w14:textId="77777777" w:rsidR="00297C74" w:rsidRPr="00B609EC" w:rsidRDefault="00297C74" w:rsidP="00B609EC">
      <w:pPr>
        <w:pStyle w:val="h3"/>
      </w:pPr>
      <w:bookmarkStart w:id="46" w:name="_Toc238197033"/>
      <w:r w:rsidRPr="00B609EC">
        <w:t>3.4.4 System Architecture Diagram</w:t>
      </w:r>
      <w:bookmarkEnd w:id="46"/>
    </w:p>
    <w:p w14:paraId="00C8DC22"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Figure 3.1 shows the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system architecture. It illustrates the Farmer web client, the Flutter mobile client, the Supplier console, the Administrator console, the Express.js REST API, the authentication and role middleware, the application controllers, the Prisma ORM, the PostgreSQL database, the file storage, and the external mobile-money payment service. The arrows show requests moving from the clients to the API, and the resulting data flow from the API to the database and supporting services.</w:t>
      </w:r>
    </w:p>
    <w:p w14:paraId="34B1BA1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 </w:t>
      </w:r>
    </w:p>
    <w:p w14:paraId="213C4DD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Figure 3.1: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System Architecture</w:t>
      </w:r>
    </w:p>
    <w:p w14:paraId="2181DA8D" w14:textId="77777777" w:rsidR="00297C74" w:rsidRPr="00B609EC" w:rsidRDefault="00297C74" w:rsidP="00B609EC">
      <w:pPr>
        <w:pStyle w:val="h2"/>
        <w:rPr>
          <w:szCs w:val="24"/>
        </w:rPr>
      </w:pPr>
      <w:bookmarkStart w:id="47" w:name="_Toc238197034"/>
      <w:proofErr w:type="gramStart"/>
      <w:r w:rsidRPr="00B609EC">
        <w:rPr>
          <w:szCs w:val="24"/>
        </w:rPr>
        <w:t>3.5  System</w:t>
      </w:r>
      <w:proofErr w:type="gramEnd"/>
      <w:r w:rsidRPr="00B609EC">
        <w:rPr>
          <w:szCs w:val="24"/>
        </w:rPr>
        <w:t xml:space="preserve"> Requirements</w:t>
      </w:r>
      <w:bookmarkEnd w:id="47"/>
    </w:p>
    <w:p w14:paraId="0DAA14F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system requirements define the physical and software resources needed to develop, test, deploy, and use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The requirements are divided into hardware requirements and software requirements.</w:t>
      </w:r>
    </w:p>
    <w:p w14:paraId="50F36A10" w14:textId="77777777" w:rsidR="00297C74" w:rsidRPr="00B609EC" w:rsidRDefault="00297C74" w:rsidP="00B609EC">
      <w:pPr>
        <w:pStyle w:val="h3"/>
      </w:pPr>
      <w:bookmarkStart w:id="48" w:name="_Toc238197035"/>
      <w:r w:rsidRPr="00B609EC">
        <w:t>3.5.1 Hardware Requirements</w:t>
      </w:r>
      <w:bookmarkEnd w:id="48"/>
    </w:p>
    <w:p w14:paraId="2538C29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following hardware requirements are recommended for development and testing, as summarized in Table 3.1.</w:t>
      </w:r>
    </w:p>
    <w:tbl>
      <w:tblPr>
        <w:tblStyle w:val="TableGrid"/>
        <w:tblW w:w="0" w:type="auto"/>
        <w:tblInd w:w="0" w:type="dxa"/>
        <w:tblLook w:val="04A0" w:firstRow="1" w:lastRow="0" w:firstColumn="1" w:lastColumn="0" w:noHBand="0" w:noVBand="1"/>
      </w:tblPr>
      <w:tblGrid>
        <w:gridCol w:w="2207"/>
        <w:gridCol w:w="2207"/>
        <w:gridCol w:w="2207"/>
        <w:gridCol w:w="2207"/>
      </w:tblGrid>
      <w:tr w:rsidR="00D41F0F" w:rsidRPr="00D41F0F" w14:paraId="34E5EBC4" w14:textId="77777777">
        <w:tc>
          <w:tcPr>
            <w:tcW w:w="2207" w:type="dxa"/>
          </w:tcPr>
          <w:p w14:paraId="1C92F256"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Hardware Component</w:t>
            </w:r>
          </w:p>
        </w:tc>
        <w:tc>
          <w:tcPr>
            <w:tcW w:w="2207" w:type="dxa"/>
          </w:tcPr>
          <w:p w14:paraId="4C67855D"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Minimum Requirement</w:t>
            </w:r>
          </w:p>
        </w:tc>
        <w:tc>
          <w:tcPr>
            <w:tcW w:w="2207" w:type="dxa"/>
          </w:tcPr>
          <w:p w14:paraId="3A741C80"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Recommended Requirement</w:t>
            </w:r>
          </w:p>
        </w:tc>
        <w:tc>
          <w:tcPr>
            <w:tcW w:w="2207" w:type="dxa"/>
          </w:tcPr>
          <w:p w14:paraId="13761A91"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Purpose</w:t>
            </w:r>
          </w:p>
        </w:tc>
      </w:tr>
      <w:tr w:rsidR="00D41F0F" w:rsidRPr="00D41F0F" w14:paraId="3E359F9C" w14:textId="77777777">
        <w:tc>
          <w:tcPr>
            <w:tcW w:w="2207" w:type="dxa"/>
          </w:tcPr>
          <w:p w14:paraId="739295CB"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lastRenderedPageBreak/>
              <w:t>Development computer</w:t>
            </w:r>
          </w:p>
        </w:tc>
        <w:tc>
          <w:tcPr>
            <w:tcW w:w="2207" w:type="dxa"/>
          </w:tcPr>
          <w:p w14:paraId="5989738C"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Dual-core processor, 4 GB RAM, 20 GB free storage</w:t>
            </w:r>
          </w:p>
        </w:tc>
        <w:tc>
          <w:tcPr>
            <w:tcW w:w="2207" w:type="dxa"/>
          </w:tcPr>
          <w:p w14:paraId="0922A3CB"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Core i5/Ryzen 5 or better, 8-16 GB RAM, SSD storage</w:t>
            </w:r>
          </w:p>
        </w:tc>
        <w:tc>
          <w:tcPr>
            <w:tcW w:w="2207" w:type="dxa"/>
          </w:tcPr>
          <w:p w14:paraId="10F265BC"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Running the code editor, backend, frontend, database tools, and emulator</w:t>
            </w:r>
          </w:p>
        </w:tc>
      </w:tr>
      <w:tr w:rsidR="00D41F0F" w:rsidRPr="00D41F0F" w14:paraId="76F023C8" w14:textId="77777777">
        <w:tc>
          <w:tcPr>
            <w:tcW w:w="2207" w:type="dxa"/>
          </w:tcPr>
          <w:p w14:paraId="2A38F3FF"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Mobile testing device</w:t>
            </w:r>
          </w:p>
        </w:tc>
        <w:tc>
          <w:tcPr>
            <w:tcW w:w="2207" w:type="dxa"/>
          </w:tcPr>
          <w:p w14:paraId="65F54CAF"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Android device with 2 GB RAM</w:t>
            </w:r>
          </w:p>
        </w:tc>
        <w:tc>
          <w:tcPr>
            <w:tcW w:w="2207" w:type="dxa"/>
          </w:tcPr>
          <w:p w14:paraId="0E8BC79E"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Android device with 4 GB RAM or higher</w:t>
            </w:r>
          </w:p>
        </w:tc>
        <w:tc>
          <w:tcPr>
            <w:tcW w:w="2207" w:type="dxa"/>
          </w:tcPr>
          <w:p w14:paraId="2375BD69"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Testing the Flutter application and mobile user interface</w:t>
            </w:r>
          </w:p>
        </w:tc>
      </w:tr>
      <w:tr w:rsidR="00D41F0F" w:rsidRPr="00D41F0F" w14:paraId="7BE12F5B" w14:textId="77777777">
        <w:tc>
          <w:tcPr>
            <w:tcW w:w="2207" w:type="dxa"/>
          </w:tcPr>
          <w:p w14:paraId="7599AA29"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Network connection</w:t>
            </w:r>
          </w:p>
        </w:tc>
        <w:tc>
          <w:tcPr>
            <w:tcW w:w="2207" w:type="dxa"/>
          </w:tcPr>
          <w:p w14:paraId="2321E680"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Stable 3G/4G connection</w:t>
            </w:r>
          </w:p>
        </w:tc>
        <w:tc>
          <w:tcPr>
            <w:tcW w:w="2207" w:type="dxa"/>
          </w:tcPr>
          <w:p w14:paraId="66947CDD"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Stable broadband or Wi-Fi connection</w:t>
            </w:r>
          </w:p>
        </w:tc>
        <w:tc>
          <w:tcPr>
            <w:tcW w:w="2207" w:type="dxa"/>
          </w:tcPr>
          <w:p w14:paraId="6987053F"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API communication, package installation, payment integration, and file upload</w:t>
            </w:r>
          </w:p>
        </w:tc>
      </w:tr>
      <w:tr w:rsidR="00D41F0F" w:rsidRPr="00D41F0F" w14:paraId="0839716F" w14:textId="77777777">
        <w:tc>
          <w:tcPr>
            <w:tcW w:w="2207" w:type="dxa"/>
          </w:tcPr>
          <w:p w14:paraId="08E29E5D"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Server / deployment environment</w:t>
            </w:r>
          </w:p>
        </w:tc>
        <w:tc>
          <w:tcPr>
            <w:tcW w:w="2207" w:type="dxa"/>
          </w:tcPr>
          <w:p w14:paraId="78E20343"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1 vCPU, 1 GB RAM, 10 GB storage</w:t>
            </w:r>
          </w:p>
        </w:tc>
        <w:tc>
          <w:tcPr>
            <w:tcW w:w="2207" w:type="dxa"/>
          </w:tcPr>
          <w:p w14:paraId="11A42B5C"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2 or more vCPU, 4 GB RAM, SSD storage</w:t>
            </w:r>
          </w:p>
        </w:tc>
        <w:tc>
          <w:tcPr>
            <w:tcW w:w="2207" w:type="dxa"/>
          </w:tcPr>
          <w:p w14:paraId="62203260"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Hosting the backend, uploads, and database connection</w:t>
            </w:r>
          </w:p>
        </w:tc>
      </w:tr>
      <w:tr w:rsidR="00D41F0F" w:rsidRPr="00D41F0F" w14:paraId="5A72AFFD" w14:textId="77777777">
        <w:tc>
          <w:tcPr>
            <w:tcW w:w="2207" w:type="dxa"/>
          </w:tcPr>
          <w:p w14:paraId="1EC159A9"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Database storage</w:t>
            </w:r>
          </w:p>
        </w:tc>
        <w:tc>
          <w:tcPr>
            <w:tcW w:w="2207" w:type="dxa"/>
          </w:tcPr>
          <w:p w14:paraId="7A9973EB"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PostgreSQL-compatible storage</w:t>
            </w:r>
          </w:p>
        </w:tc>
        <w:tc>
          <w:tcPr>
            <w:tcW w:w="2207" w:type="dxa"/>
          </w:tcPr>
          <w:p w14:paraId="6C01022B"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Managed PostgreSQL with backup support</w:t>
            </w:r>
          </w:p>
        </w:tc>
        <w:tc>
          <w:tcPr>
            <w:tcW w:w="2207" w:type="dxa"/>
          </w:tcPr>
          <w:p w14:paraId="7DBD18F0" w14:textId="77777777" w:rsidR="00D41F0F" w:rsidRPr="00D41F0F" w:rsidRDefault="00D41F0F" w:rsidP="00667311">
            <w:pPr>
              <w:spacing w:line="480" w:lineRule="auto"/>
              <w:jc w:val="both"/>
              <w:rPr>
                <w:rFonts w:ascii="Times New Roman" w:hAnsi="Times New Roman" w:cs="Times New Roman"/>
              </w:rPr>
            </w:pPr>
            <w:r w:rsidRPr="00D41F0F">
              <w:rPr>
                <w:rFonts w:ascii="Times New Roman" w:hAnsi="Times New Roman" w:cs="Times New Roman"/>
              </w:rPr>
              <w:t>Persisting application data and transaction history</w:t>
            </w:r>
          </w:p>
        </w:tc>
      </w:tr>
    </w:tbl>
    <w:p w14:paraId="2A942A91" w14:textId="77777777" w:rsidR="00297C74" w:rsidRPr="00D41F0F" w:rsidRDefault="00297C74" w:rsidP="00D41F0F">
      <w:pPr>
        <w:pStyle w:val="Table0"/>
      </w:pPr>
      <w:bookmarkStart w:id="49" w:name="_Toc238196901"/>
      <w:r w:rsidRPr="00D41F0F">
        <w:t>Table 3.1: Hardware Requirements</w:t>
      </w:r>
      <w:bookmarkEnd w:id="49"/>
    </w:p>
    <w:p w14:paraId="1131D89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exact hardware requirements may vary depending on the number of concurrent users, product images, transaction volume, and deployment provider. The recommended configuration is sufficient for development, demonstration, and small to medium-scale deployment.</w:t>
      </w:r>
    </w:p>
    <w:p w14:paraId="404FD401" w14:textId="77777777" w:rsidR="00297C74" w:rsidRPr="00B609EC" w:rsidRDefault="00297C74" w:rsidP="00B609EC">
      <w:pPr>
        <w:pStyle w:val="h3"/>
      </w:pPr>
      <w:bookmarkStart w:id="50" w:name="_Toc238197036"/>
      <w:r w:rsidRPr="00B609EC">
        <w:lastRenderedPageBreak/>
        <w:t>3.5.2 Software Requirements</w:t>
      </w:r>
      <w:bookmarkEnd w:id="50"/>
    </w:p>
    <w:p w14:paraId="5185037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uses the following software and technologies:</w:t>
      </w:r>
    </w:p>
    <w:p w14:paraId="76E251D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Development tools: Visual Studio Code, Android Studio or Flutter-compatible Android tooling, Git, </w:t>
      </w:r>
      <w:proofErr w:type="spellStart"/>
      <w:r w:rsidRPr="00B609EC">
        <w:rPr>
          <w:rFonts w:ascii="Times New Roman" w:hAnsi="Times New Roman" w:cs="Times New Roman"/>
        </w:rPr>
        <w:t>pnpm</w:t>
      </w:r>
      <w:proofErr w:type="spellEnd"/>
      <w:r w:rsidRPr="00B609EC">
        <w:rPr>
          <w:rFonts w:ascii="Times New Roman" w:hAnsi="Times New Roman" w:cs="Times New Roman"/>
        </w:rPr>
        <w:t>, Prisma CLI, and PostgreSQL administration tools.</w:t>
      </w:r>
    </w:p>
    <w:p w14:paraId="636B1AC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Programming languages: JavaScript with ECMAScript modules for the backend and web application; Dart for the Flutter mobile application; Prisma Schema Language for database modelling; HTML and CSS for web presentation.</w:t>
      </w:r>
    </w:p>
    <w:p w14:paraId="1EEFCEA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Database: PostgreSQL accessed through Prisma ORM and Prisma Client.</w:t>
      </w:r>
    </w:p>
    <w:p w14:paraId="70D81F5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Web framework and libraries: React, React Router, Vite, </w:t>
      </w:r>
      <w:proofErr w:type="spellStart"/>
      <w:r w:rsidRPr="00B609EC">
        <w:rPr>
          <w:rFonts w:ascii="Times New Roman" w:hAnsi="Times New Roman" w:cs="Times New Roman"/>
        </w:rPr>
        <w:t>TanStack</w:t>
      </w:r>
      <w:proofErr w:type="spellEnd"/>
      <w:r w:rsidRPr="00B609EC">
        <w:rPr>
          <w:rFonts w:ascii="Times New Roman" w:hAnsi="Times New Roman" w:cs="Times New Roman"/>
        </w:rPr>
        <w:t xml:space="preserve"> React Query, </w:t>
      </w:r>
      <w:proofErr w:type="spellStart"/>
      <w:r w:rsidRPr="00B609EC">
        <w:rPr>
          <w:rFonts w:ascii="Times New Roman" w:hAnsi="Times New Roman" w:cs="Times New Roman"/>
        </w:rPr>
        <w:t>Zustand</w:t>
      </w:r>
      <w:proofErr w:type="spellEnd"/>
      <w:r w:rsidRPr="00B609EC">
        <w:rPr>
          <w:rFonts w:ascii="Times New Roman" w:hAnsi="Times New Roman" w:cs="Times New Roman"/>
        </w:rPr>
        <w:t xml:space="preserve">, Axios, Recharts, </w:t>
      </w:r>
      <w:proofErr w:type="spellStart"/>
      <w:r w:rsidRPr="00B609EC">
        <w:rPr>
          <w:rFonts w:ascii="Times New Roman" w:hAnsi="Times New Roman" w:cs="Times New Roman"/>
        </w:rPr>
        <w:t>Lucide</w:t>
      </w:r>
      <w:proofErr w:type="spellEnd"/>
      <w:r w:rsidRPr="00B609EC">
        <w:rPr>
          <w:rFonts w:ascii="Times New Roman" w:hAnsi="Times New Roman" w:cs="Times New Roman"/>
        </w:rPr>
        <w:t xml:space="preserve"> React, React Icons, React Hot Toast, Express.js, CORS, Cookie Parser, Multer, JSON Web Token support, </w:t>
      </w:r>
      <w:proofErr w:type="spellStart"/>
      <w:r w:rsidRPr="00B609EC">
        <w:rPr>
          <w:rFonts w:ascii="Times New Roman" w:hAnsi="Times New Roman" w:cs="Times New Roman"/>
        </w:rPr>
        <w:t>Bcrypt</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Nodemailer</w:t>
      </w:r>
      <w:proofErr w:type="spellEnd"/>
      <w:r w:rsidRPr="00B609EC">
        <w:rPr>
          <w:rFonts w:ascii="Times New Roman" w:hAnsi="Times New Roman" w:cs="Times New Roman"/>
        </w:rPr>
        <w:t>, and PostgreSQL drivers.</w:t>
      </w:r>
    </w:p>
    <w:p w14:paraId="2E36D5F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Mobile framework and libraries: Flutter, Dart, Provider, HTTP, Shared Preferences, Google Fonts, </w:t>
      </w:r>
      <w:proofErr w:type="spellStart"/>
      <w:r w:rsidRPr="00B609EC">
        <w:rPr>
          <w:rFonts w:ascii="Times New Roman" w:hAnsi="Times New Roman" w:cs="Times New Roman"/>
        </w:rPr>
        <w:t>Lucide</w:t>
      </w:r>
      <w:proofErr w:type="spellEnd"/>
      <w:r w:rsidRPr="00B609EC">
        <w:rPr>
          <w:rFonts w:ascii="Times New Roman" w:hAnsi="Times New Roman" w:cs="Times New Roman"/>
        </w:rPr>
        <w:t xml:space="preserve"> Icons, and Cached Network Image.</w:t>
      </w:r>
    </w:p>
    <w:p w14:paraId="08BB800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Backend tools: Node.js, Express.js, Prisma, Multer for file uploads, </w:t>
      </w:r>
      <w:proofErr w:type="spellStart"/>
      <w:r w:rsidRPr="00B609EC">
        <w:rPr>
          <w:rFonts w:ascii="Times New Roman" w:hAnsi="Times New Roman" w:cs="Times New Roman"/>
        </w:rPr>
        <w:t>Bcrypt</w:t>
      </w:r>
      <w:proofErr w:type="spellEnd"/>
      <w:r w:rsidRPr="00B609EC">
        <w:rPr>
          <w:rFonts w:ascii="Times New Roman" w:hAnsi="Times New Roman" w:cs="Times New Roman"/>
        </w:rPr>
        <w:t xml:space="preserve"> for password hashing, JSON Web Token support for authentication, and </w:t>
      </w:r>
      <w:proofErr w:type="spellStart"/>
      <w:r w:rsidRPr="00B609EC">
        <w:rPr>
          <w:rFonts w:ascii="Times New Roman" w:hAnsi="Times New Roman" w:cs="Times New Roman"/>
        </w:rPr>
        <w:t>Nodemailer</w:t>
      </w:r>
      <w:proofErr w:type="spellEnd"/>
      <w:r w:rsidRPr="00B609EC">
        <w:rPr>
          <w:rFonts w:ascii="Times New Roman" w:hAnsi="Times New Roman" w:cs="Times New Roman"/>
        </w:rPr>
        <w:t xml:space="preserve"> for email-related workflows.</w:t>
      </w:r>
    </w:p>
    <w:p w14:paraId="1C2C87A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Operating systems: Windows, macOS, or Linux for development; Android for mobile deployment and testing; and a Linux-compatible server environment for production backend deployment.</w:t>
      </w:r>
    </w:p>
    <w:p w14:paraId="735DFBF2"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Browser requirements: A modern browser such as Google Chrome, Microsoft Edge, Mozilla Firefox, or Safari with JavaScript enabled.</w:t>
      </w:r>
    </w:p>
    <w:p w14:paraId="779755AB" w14:textId="77777777" w:rsidR="00297C74" w:rsidRPr="00B609EC" w:rsidRDefault="00297C74" w:rsidP="00B609EC">
      <w:pPr>
        <w:pStyle w:val="h2"/>
        <w:rPr>
          <w:szCs w:val="24"/>
        </w:rPr>
      </w:pPr>
      <w:bookmarkStart w:id="51" w:name="_Toc238197037"/>
      <w:proofErr w:type="gramStart"/>
      <w:r w:rsidRPr="00B609EC">
        <w:rPr>
          <w:szCs w:val="24"/>
        </w:rPr>
        <w:lastRenderedPageBreak/>
        <w:t>3.6  Requirements</w:t>
      </w:r>
      <w:bookmarkEnd w:id="51"/>
      <w:proofErr w:type="gramEnd"/>
    </w:p>
    <w:p w14:paraId="03BE6A8D" w14:textId="77777777" w:rsidR="00297C74" w:rsidRPr="00B609EC" w:rsidRDefault="00297C74" w:rsidP="00B609EC">
      <w:pPr>
        <w:pStyle w:val="h3"/>
      </w:pPr>
      <w:bookmarkStart w:id="52" w:name="_Toc238197038"/>
      <w:r w:rsidRPr="00B609EC">
        <w:t>3.6.1 Functional Requirements</w:t>
      </w:r>
      <w:bookmarkEnd w:id="52"/>
    </w:p>
    <w:p w14:paraId="3B0A463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functional requirements define what the system must do. Each requirement is labelled so that it can be tested and traced to the corresponding feature, as shown in Table 3.2.</w:t>
      </w:r>
    </w:p>
    <w:tbl>
      <w:tblPr>
        <w:tblStyle w:val="TableGrid"/>
        <w:tblW w:w="9463" w:type="dxa"/>
        <w:tblInd w:w="0" w:type="dxa"/>
        <w:tblLook w:val="04A0" w:firstRow="1" w:lastRow="0" w:firstColumn="1" w:lastColumn="0" w:noHBand="0" w:noVBand="1"/>
      </w:tblPr>
      <w:tblGrid>
        <w:gridCol w:w="617"/>
        <w:gridCol w:w="1563"/>
        <w:gridCol w:w="7283"/>
      </w:tblGrid>
      <w:tr w:rsidR="00297C74" w:rsidRPr="00B609EC" w14:paraId="16549F06" w14:textId="77777777" w:rsidTr="00F12255">
        <w:tc>
          <w:tcPr>
            <w:tcW w:w="617" w:type="dxa"/>
          </w:tcPr>
          <w:p w14:paraId="2266E01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1559" w:type="dxa"/>
          </w:tcPr>
          <w:p w14:paraId="5FAF0C9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Functional Requirement</w:t>
            </w:r>
          </w:p>
        </w:tc>
        <w:tc>
          <w:tcPr>
            <w:tcW w:w="7287" w:type="dxa"/>
          </w:tcPr>
          <w:p w14:paraId="59831F4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Description and Acceptance Condition</w:t>
            </w:r>
          </w:p>
        </w:tc>
      </w:tr>
      <w:tr w:rsidR="00297C74" w:rsidRPr="00B609EC" w14:paraId="7B36B022" w14:textId="77777777" w:rsidTr="00F12255">
        <w:tc>
          <w:tcPr>
            <w:tcW w:w="617" w:type="dxa"/>
          </w:tcPr>
          <w:p w14:paraId="476558A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w:t>
            </w:r>
          </w:p>
        </w:tc>
        <w:tc>
          <w:tcPr>
            <w:tcW w:w="1559" w:type="dxa"/>
          </w:tcPr>
          <w:p w14:paraId="1608118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User registration</w:t>
            </w:r>
          </w:p>
        </w:tc>
        <w:tc>
          <w:tcPr>
            <w:tcW w:w="7287" w:type="dxa"/>
          </w:tcPr>
          <w:p w14:paraId="4E96689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allow a farmer or supplier to create an account using valid registration details. The account shall not be created when required fields are missing or invalid.</w:t>
            </w:r>
          </w:p>
        </w:tc>
      </w:tr>
      <w:tr w:rsidR="00297C74" w:rsidRPr="00B609EC" w14:paraId="0B2985EB" w14:textId="77777777" w:rsidTr="00F12255">
        <w:tc>
          <w:tcPr>
            <w:tcW w:w="617" w:type="dxa"/>
          </w:tcPr>
          <w:p w14:paraId="7C0FF54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w:t>
            </w:r>
          </w:p>
        </w:tc>
        <w:tc>
          <w:tcPr>
            <w:tcW w:w="1559" w:type="dxa"/>
          </w:tcPr>
          <w:p w14:paraId="0B4242A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User login</w:t>
            </w:r>
          </w:p>
        </w:tc>
        <w:tc>
          <w:tcPr>
            <w:tcW w:w="7287" w:type="dxa"/>
          </w:tcPr>
          <w:p w14:paraId="08038C4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authenticate a registered user and return a valid authenticated session or token when the email and password are correct.</w:t>
            </w:r>
          </w:p>
        </w:tc>
      </w:tr>
      <w:tr w:rsidR="00297C74" w:rsidRPr="00B609EC" w14:paraId="62B7DD08" w14:textId="77777777" w:rsidTr="00F12255">
        <w:tc>
          <w:tcPr>
            <w:tcW w:w="617" w:type="dxa"/>
          </w:tcPr>
          <w:p w14:paraId="5303411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R3</w:t>
            </w:r>
          </w:p>
        </w:tc>
        <w:tc>
          <w:tcPr>
            <w:tcW w:w="1559" w:type="dxa"/>
          </w:tcPr>
          <w:p w14:paraId="3EE4FC7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OTP and password recovery</w:t>
            </w:r>
          </w:p>
        </w:tc>
        <w:tc>
          <w:tcPr>
            <w:tcW w:w="7287" w:type="dxa"/>
          </w:tcPr>
          <w:p w14:paraId="71B5B39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support OTP verification and password recovery for eligible user accounts.</w:t>
            </w:r>
          </w:p>
        </w:tc>
      </w:tr>
      <w:tr w:rsidR="00297C74" w:rsidRPr="00B609EC" w14:paraId="630DF63A" w14:textId="77777777" w:rsidTr="00F12255">
        <w:tc>
          <w:tcPr>
            <w:tcW w:w="617" w:type="dxa"/>
          </w:tcPr>
          <w:p w14:paraId="42A75DD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R4</w:t>
            </w:r>
          </w:p>
        </w:tc>
        <w:tc>
          <w:tcPr>
            <w:tcW w:w="1559" w:type="dxa"/>
          </w:tcPr>
          <w:p w14:paraId="29C7C41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Profile management</w:t>
            </w:r>
          </w:p>
        </w:tc>
        <w:tc>
          <w:tcPr>
            <w:tcW w:w="7287" w:type="dxa"/>
          </w:tcPr>
          <w:p w14:paraId="6FBA8F0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An authenticated user shall be able to view and update profile information. Suppliers shall be able to submit business and verification information.</w:t>
            </w:r>
          </w:p>
        </w:tc>
      </w:tr>
      <w:tr w:rsidR="00297C74" w:rsidRPr="00B609EC" w14:paraId="163D1AC6" w14:textId="77777777" w:rsidTr="00F12255">
        <w:tc>
          <w:tcPr>
            <w:tcW w:w="617" w:type="dxa"/>
          </w:tcPr>
          <w:p w14:paraId="29AC047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R5</w:t>
            </w:r>
          </w:p>
        </w:tc>
        <w:tc>
          <w:tcPr>
            <w:tcW w:w="1559" w:type="dxa"/>
          </w:tcPr>
          <w:p w14:paraId="4734D4B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Product browsing</w:t>
            </w:r>
          </w:p>
        </w:tc>
        <w:tc>
          <w:tcPr>
            <w:tcW w:w="7287" w:type="dxa"/>
          </w:tcPr>
          <w:p w14:paraId="50D1A89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display available agricultural products with their names, descriptions, prices, categories, images, stock information, and supplier information.</w:t>
            </w:r>
          </w:p>
        </w:tc>
      </w:tr>
      <w:tr w:rsidR="00297C74" w:rsidRPr="00B609EC" w14:paraId="7DF2C338" w14:textId="77777777" w:rsidTr="00F12255">
        <w:tc>
          <w:tcPr>
            <w:tcW w:w="617" w:type="dxa"/>
          </w:tcPr>
          <w:p w14:paraId="4138CBB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R6</w:t>
            </w:r>
          </w:p>
        </w:tc>
        <w:tc>
          <w:tcPr>
            <w:tcW w:w="1559" w:type="dxa"/>
          </w:tcPr>
          <w:p w14:paraId="3AEBDE4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Product search and filtering</w:t>
            </w:r>
          </w:p>
        </w:tc>
        <w:tc>
          <w:tcPr>
            <w:tcW w:w="7287" w:type="dxa"/>
          </w:tcPr>
          <w:p w14:paraId="05BB4FD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allow users to locate products by catalogue information and category.</w:t>
            </w:r>
          </w:p>
        </w:tc>
      </w:tr>
      <w:tr w:rsidR="00297C74" w:rsidRPr="00B609EC" w14:paraId="3DD786AC" w14:textId="77777777" w:rsidTr="00F12255">
        <w:tc>
          <w:tcPr>
            <w:tcW w:w="617" w:type="dxa"/>
          </w:tcPr>
          <w:p w14:paraId="65382C8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R7</w:t>
            </w:r>
          </w:p>
        </w:tc>
        <w:tc>
          <w:tcPr>
            <w:tcW w:w="1559" w:type="dxa"/>
          </w:tcPr>
          <w:p w14:paraId="3712557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Supplier browsing</w:t>
            </w:r>
          </w:p>
        </w:tc>
        <w:tc>
          <w:tcPr>
            <w:tcW w:w="7287" w:type="dxa"/>
          </w:tcPr>
          <w:p w14:paraId="5565CF8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display public supplier profiles, products, verification information, ratings, and reviews where available.</w:t>
            </w:r>
          </w:p>
        </w:tc>
      </w:tr>
      <w:tr w:rsidR="00297C74" w:rsidRPr="00B609EC" w14:paraId="0AC2EB6D" w14:textId="77777777" w:rsidTr="00F12255">
        <w:tc>
          <w:tcPr>
            <w:tcW w:w="617" w:type="dxa"/>
          </w:tcPr>
          <w:p w14:paraId="10564E6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R8</w:t>
            </w:r>
          </w:p>
        </w:tc>
        <w:tc>
          <w:tcPr>
            <w:tcW w:w="1559" w:type="dxa"/>
          </w:tcPr>
          <w:p w14:paraId="5A0A77B2"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Cart management</w:t>
            </w:r>
          </w:p>
        </w:tc>
        <w:tc>
          <w:tcPr>
            <w:tcW w:w="7287" w:type="dxa"/>
          </w:tcPr>
          <w:p w14:paraId="5E9EBCE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allow a customer to add products, modify quantities, remove items, and view the calculated cart total.</w:t>
            </w:r>
          </w:p>
        </w:tc>
      </w:tr>
      <w:tr w:rsidR="00297C74" w:rsidRPr="00B609EC" w14:paraId="12C2C416" w14:textId="77777777" w:rsidTr="00F12255">
        <w:tc>
          <w:tcPr>
            <w:tcW w:w="617" w:type="dxa"/>
          </w:tcPr>
          <w:p w14:paraId="72CE7CD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R9</w:t>
            </w:r>
          </w:p>
        </w:tc>
        <w:tc>
          <w:tcPr>
            <w:tcW w:w="1559" w:type="dxa"/>
          </w:tcPr>
          <w:p w14:paraId="7697AEB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Checkout</w:t>
            </w:r>
          </w:p>
        </w:tc>
        <w:tc>
          <w:tcPr>
            <w:tcW w:w="7287" w:type="dxa"/>
          </w:tcPr>
          <w:p w14:paraId="3417DE9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collect delivery and payment information and create an order only when the order items and required information are valid.</w:t>
            </w:r>
          </w:p>
        </w:tc>
      </w:tr>
      <w:tr w:rsidR="00297C74" w:rsidRPr="00B609EC" w14:paraId="1279C9F1" w14:textId="77777777" w:rsidTr="00F12255">
        <w:tc>
          <w:tcPr>
            <w:tcW w:w="617" w:type="dxa"/>
          </w:tcPr>
          <w:p w14:paraId="54E93E2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R10</w:t>
            </w:r>
          </w:p>
        </w:tc>
        <w:tc>
          <w:tcPr>
            <w:tcW w:w="1559" w:type="dxa"/>
          </w:tcPr>
          <w:p w14:paraId="130361C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Coupon validation</w:t>
            </w:r>
          </w:p>
        </w:tc>
        <w:tc>
          <w:tcPr>
            <w:tcW w:w="7287" w:type="dxa"/>
          </w:tcPr>
          <w:p w14:paraId="03CAB47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validate coupon activity, dates, minimum order amount, usage limit, and discount type before applying a coupon.</w:t>
            </w:r>
          </w:p>
        </w:tc>
      </w:tr>
      <w:tr w:rsidR="00297C74" w:rsidRPr="00B609EC" w14:paraId="29B50641" w14:textId="77777777" w:rsidTr="00F12255">
        <w:tc>
          <w:tcPr>
            <w:tcW w:w="617" w:type="dxa"/>
          </w:tcPr>
          <w:p w14:paraId="6544E96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R11</w:t>
            </w:r>
          </w:p>
        </w:tc>
        <w:tc>
          <w:tcPr>
            <w:tcW w:w="1559" w:type="dxa"/>
          </w:tcPr>
          <w:p w14:paraId="1FBC1AB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Payment processing</w:t>
            </w:r>
          </w:p>
        </w:tc>
        <w:tc>
          <w:tcPr>
            <w:tcW w:w="7287" w:type="dxa"/>
          </w:tcPr>
          <w:p w14:paraId="0E59E50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support the configured payment methods, record successful payments, and reject failed payment attempts.</w:t>
            </w:r>
          </w:p>
        </w:tc>
      </w:tr>
      <w:tr w:rsidR="00297C74" w:rsidRPr="00B609EC" w14:paraId="79FDD810" w14:textId="77777777" w:rsidTr="00F12255">
        <w:tc>
          <w:tcPr>
            <w:tcW w:w="617" w:type="dxa"/>
          </w:tcPr>
          <w:p w14:paraId="20BDBFF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R12</w:t>
            </w:r>
          </w:p>
        </w:tc>
        <w:tc>
          <w:tcPr>
            <w:tcW w:w="1559" w:type="dxa"/>
          </w:tcPr>
          <w:p w14:paraId="2A7AEE4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Order creation</w:t>
            </w:r>
          </w:p>
        </w:tc>
        <w:tc>
          <w:tcPr>
            <w:tcW w:w="7287" w:type="dxa"/>
          </w:tcPr>
          <w:p w14:paraId="491306E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create an order containing the customer, delivery address, amount, discount, status, and order items.</w:t>
            </w:r>
          </w:p>
        </w:tc>
      </w:tr>
      <w:tr w:rsidR="00297C74" w:rsidRPr="00B609EC" w14:paraId="5C84B051" w14:textId="77777777" w:rsidTr="00F12255">
        <w:tc>
          <w:tcPr>
            <w:tcW w:w="617" w:type="dxa"/>
          </w:tcPr>
          <w:p w14:paraId="1A56C47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R13</w:t>
            </w:r>
          </w:p>
        </w:tc>
        <w:tc>
          <w:tcPr>
            <w:tcW w:w="1559" w:type="dxa"/>
          </w:tcPr>
          <w:p w14:paraId="0DBBDD6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Customer order history</w:t>
            </w:r>
          </w:p>
        </w:tc>
        <w:tc>
          <w:tcPr>
            <w:tcW w:w="7287" w:type="dxa"/>
          </w:tcPr>
          <w:p w14:paraId="7B28850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An authenticated customer shall be able to view only their own orders and order details.</w:t>
            </w:r>
          </w:p>
        </w:tc>
      </w:tr>
      <w:tr w:rsidR="00297C74" w:rsidRPr="00B609EC" w14:paraId="75281977" w14:textId="77777777" w:rsidTr="00F12255">
        <w:tc>
          <w:tcPr>
            <w:tcW w:w="617" w:type="dxa"/>
          </w:tcPr>
          <w:p w14:paraId="696CEB9D"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R14</w:t>
            </w:r>
          </w:p>
        </w:tc>
        <w:tc>
          <w:tcPr>
            <w:tcW w:w="1559" w:type="dxa"/>
          </w:tcPr>
          <w:p w14:paraId="1297DE3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Order status management</w:t>
            </w:r>
          </w:p>
        </w:tc>
        <w:tc>
          <w:tcPr>
            <w:tcW w:w="7287" w:type="dxa"/>
          </w:tcPr>
          <w:p w14:paraId="6734F1A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Authorized administrators and suppliers shall be able to update order status according to their access scope.</w:t>
            </w:r>
          </w:p>
        </w:tc>
      </w:tr>
      <w:tr w:rsidR="00297C74" w:rsidRPr="00B609EC" w14:paraId="1E052D92" w14:textId="77777777" w:rsidTr="00F12255">
        <w:tc>
          <w:tcPr>
            <w:tcW w:w="617" w:type="dxa"/>
          </w:tcPr>
          <w:p w14:paraId="1E65DD1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R15</w:t>
            </w:r>
          </w:p>
        </w:tc>
        <w:tc>
          <w:tcPr>
            <w:tcW w:w="1559" w:type="dxa"/>
          </w:tcPr>
          <w:p w14:paraId="44DFCD1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Order cancellation</w:t>
            </w:r>
          </w:p>
        </w:tc>
        <w:tc>
          <w:tcPr>
            <w:tcW w:w="7287" w:type="dxa"/>
          </w:tcPr>
          <w:p w14:paraId="58CBD05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allow cancellation only for eligible orders and shall record the cancellation event.</w:t>
            </w:r>
          </w:p>
        </w:tc>
      </w:tr>
      <w:tr w:rsidR="00297C74" w:rsidRPr="00B609EC" w14:paraId="14532D5B" w14:textId="77777777" w:rsidTr="00F12255">
        <w:tc>
          <w:tcPr>
            <w:tcW w:w="617" w:type="dxa"/>
          </w:tcPr>
          <w:p w14:paraId="47B1ECD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R16</w:t>
            </w:r>
          </w:p>
        </w:tc>
        <w:tc>
          <w:tcPr>
            <w:tcW w:w="1559" w:type="dxa"/>
          </w:tcPr>
          <w:p w14:paraId="0FD7D3C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Refund management</w:t>
            </w:r>
          </w:p>
        </w:tc>
        <w:tc>
          <w:tcPr>
            <w:tcW w:w="7287" w:type="dxa"/>
          </w:tcPr>
          <w:p w14:paraId="65E4C47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create, update, confirm, and display refund records for cancelled or returned orders.</w:t>
            </w:r>
          </w:p>
        </w:tc>
      </w:tr>
      <w:tr w:rsidR="00297C74" w:rsidRPr="00B609EC" w14:paraId="664750ED" w14:textId="77777777" w:rsidTr="00F12255">
        <w:tc>
          <w:tcPr>
            <w:tcW w:w="617" w:type="dxa"/>
          </w:tcPr>
          <w:p w14:paraId="55FFC12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R17</w:t>
            </w:r>
          </w:p>
        </w:tc>
        <w:tc>
          <w:tcPr>
            <w:tcW w:w="1559" w:type="dxa"/>
          </w:tcPr>
          <w:p w14:paraId="4FA16E0D"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Refund transaction recording</w:t>
            </w:r>
          </w:p>
        </w:tc>
        <w:tc>
          <w:tcPr>
            <w:tcW w:w="7287" w:type="dxa"/>
          </w:tcPr>
          <w:p w14:paraId="7F07B8B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create one completed refund transaction after a refund is confirmed and shall prevent duplicate refund transactions for the same order.</w:t>
            </w:r>
          </w:p>
        </w:tc>
      </w:tr>
      <w:tr w:rsidR="00297C74" w:rsidRPr="00B609EC" w14:paraId="6F44E7C6" w14:textId="77777777" w:rsidTr="00F12255">
        <w:tc>
          <w:tcPr>
            <w:tcW w:w="617" w:type="dxa"/>
          </w:tcPr>
          <w:p w14:paraId="58F8705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R18</w:t>
            </w:r>
          </w:p>
        </w:tc>
        <w:tc>
          <w:tcPr>
            <w:tcW w:w="1559" w:type="dxa"/>
          </w:tcPr>
          <w:p w14:paraId="4DFA5DB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Supplier order isolation</w:t>
            </w:r>
          </w:p>
        </w:tc>
        <w:tc>
          <w:tcPr>
            <w:tcW w:w="7287" w:type="dxa"/>
          </w:tcPr>
          <w:p w14:paraId="18EA4AD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 supplier shall view and manage only orders containing products owned by that supplier.</w:t>
            </w:r>
          </w:p>
        </w:tc>
      </w:tr>
      <w:tr w:rsidR="00297C74" w:rsidRPr="00B609EC" w14:paraId="087A4987" w14:textId="77777777" w:rsidTr="00F12255">
        <w:tc>
          <w:tcPr>
            <w:tcW w:w="617" w:type="dxa"/>
          </w:tcPr>
          <w:p w14:paraId="417C8B72"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R19</w:t>
            </w:r>
          </w:p>
        </w:tc>
        <w:tc>
          <w:tcPr>
            <w:tcW w:w="1559" w:type="dxa"/>
          </w:tcPr>
          <w:p w14:paraId="61FE594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Supplier finance</w:t>
            </w:r>
          </w:p>
        </w:tc>
        <w:tc>
          <w:tcPr>
            <w:tcW w:w="7287" w:type="dxa"/>
          </w:tcPr>
          <w:p w14:paraId="75B3A97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 supplier shall view payment transactions, refund transactions, gross revenue, refunds, net revenue, and recent transaction activity for the supplier's orders.</w:t>
            </w:r>
          </w:p>
        </w:tc>
      </w:tr>
      <w:tr w:rsidR="00297C74" w:rsidRPr="00B609EC" w14:paraId="6F9FC18C" w14:textId="77777777" w:rsidTr="00F12255">
        <w:tc>
          <w:tcPr>
            <w:tcW w:w="617" w:type="dxa"/>
          </w:tcPr>
          <w:p w14:paraId="5663722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R20</w:t>
            </w:r>
          </w:p>
        </w:tc>
        <w:tc>
          <w:tcPr>
            <w:tcW w:w="1559" w:type="dxa"/>
          </w:tcPr>
          <w:p w14:paraId="401FC95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Administrator finance</w:t>
            </w:r>
          </w:p>
        </w:tc>
        <w:tc>
          <w:tcPr>
            <w:tcW w:w="7287" w:type="dxa"/>
          </w:tcPr>
          <w:p w14:paraId="1E7AFF4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An administrator shall view all platform transactions, revenue, refunds, net financial information, and transaction trends.</w:t>
            </w:r>
          </w:p>
        </w:tc>
      </w:tr>
      <w:tr w:rsidR="00297C74" w:rsidRPr="00B609EC" w14:paraId="576AF397" w14:textId="77777777" w:rsidTr="00F12255">
        <w:tc>
          <w:tcPr>
            <w:tcW w:w="617" w:type="dxa"/>
          </w:tcPr>
          <w:p w14:paraId="5ED0FCA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R21</w:t>
            </w:r>
          </w:p>
        </w:tc>
        <w:tc>
          <w:tcPr>
            <w:tcW w:w="1559" w:type="dxa"/>
          </w:tcPr>
          <w:p w14:paraId="1278DEE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Inventory management</w:t>
            </w:r>
          </w:p>
        </w:tc>
        <w:tc>
          <w:tcPr>
            <w:tcW w:w="7287" w:type="dxa"/>
          </w:tcPr>
          <w:p w14:paraId="420BBD5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Authorized users shall manage product stock and record stock-in, stock-out, damaged, and returned inventory activities.</w:t>
            </w:r>
          </w:p>
        </w:tc>
      </w:tr>
      <w:tr w:rsidR="00297C74" w:rsidRPr="00B609EC" w14:paraId="6A2F9D04" w14:textId="77777777" w:rsidTr="00F12255">
        <w:tc>
          <w:tcPr>
            <w:tcW w:w="617" w:type="dxa"/>
          </w:tcPr>
          <w:p w14:paraId="3D0FCAE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R22</w:t>
            </w:r>
          </w:p>
        </w:tc>
        <w:tc>
          <w:tcPr>
            <w:tcW w:w="1559" w:type="dxa"/>
          </w:tcPr>
          <w:p w14:paraId="21E82B6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Low-stock monitoring</w:t>
            </w:r>
          </w:p>
        </w:tc>
        <w:tc>
          <w:tcPr>
            <w:tcW w:w="7287" w:type="dxa"/>
          </w:tcPr>
          <w:p w14:paraId="62D6EC2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identify products whose quantity is equal to or below the configured low-stock threshold.</w:t>
            </w:r>
          </w:p>
        </w:tc>
      </w:tr>
      <w:tr w:rsidR="00297C74" w:rsidRPr="00B609EC" w14:paraId="2489148D" w14:textId="77777777" w:rsidTr="00F12255">
        <w:tc>
          <w:tcPr>
            <w:tcW w:w="617" w:type="dxa"/>
          </w:tcPr>
          <w:p w14:paraId="3FA7896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R23</w:t>
            </w:r>
          </w:p>
        </w:tc>
        <w:tc>
          <w:tcPr>
            <w:tcW w:w="1559" w:type="dxa"/>
          </w:tcPr>
          <w:p w14:paraId="194F244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Reviews and ratings</w:t>
            </w:r>
          </w:p>
        </w:tc>
        <w:tc>
          <w:tcPr>
            <w:tcW w:w="7287" w:type="dxa"/>
          </w:tcPr>
          <w:p w14:paraId="0C2FE5A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Customers shall submit product or supplier reviews, and administrators shall approve or remove reviews.</w:t>
            </w:r>
          </w:p>
        </w:tc>
      </w:tr>
      <w:tr w:rsidR="00297C74" w:rsidRPr="00B609EC" w14:paraId="3A3FBA1A" w14:textId="77777777" w:rsidTr="00F12255">
        <w:tc>
          <w:tcPr>
            <w:tcW w:w="617" w:type="dxa"/>
          </w:tcPr>
          <w:p w14:paraId="39E62E8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R24</w:t>
            </w:r>
          </w:p>
        </w:tc>
        <w:tc>
          <w:tcPr>
            <w:tcW w:w="1559" w:type="dxa"/>
          </w:tcPr>
          <w:p w14:paraId="4E92D71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Disputes and complaints</w:t>
            </w:r>
          </w:p>
        </w:tc>
        <w:tc>
          <w:tcPr>
            <w:tcW w:w="7287" w:type="dxa"/>
          </w:tcPr>
          <w:p w14:paraId="7251769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Customers shall submit eligible complaints or disputes, and authorized users shall review and resolve them.</w:t>
            </w:r>
          </w:p>
        </w:tc>
      </w:tr>
      <w:tr w:rsidR="00297C74" w:rsidRPr="00B609EC" w14:paraId="760D51FD" w14:textId="77777777" w:rsidTr="00F12255">
        <w:tc>
          <w:tcPr>
            <w:tcW w:w="617" w:type="dxa"/>
          </w:tcPr>
          <w:p w14:paraId="39D34E4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R25</w:t>
            </w:r>
          </w:p>
        </w:tc>
        <w:tc>
          <w:tcPr>
            <w:tcW w:w="1559" w:type="dxa"/>
          </w:tcPr>
          <w:p w14:paraId="7A6F345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Notifications</w:t>
            </w:r>
          </w:p>
        </w:tc>
        <w:tc>
          <w:tcPr>
            <w:tcW w:w="7287" w:type="dxa"/>
          </w:tcPr>
          <w:p w14:paraId="1738B89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create and display user-specific notifications for relevant order, payment, refund, and operational events.</w:t>
            </w:r>
          </w:p>
        </w:tc>
      </w:tr>
      <w:tr w:rsidR="00297C74" w:rsidRPr="00B609EC" w14:paraId="700C11C8" w14:textId="77777777" w:rsidTr="00F12255">
        <w:tc>
          <w:tcPr>
            <w:tcW w:w="617" w:type="dxa"/>
          </w:tcPr>
          <w:p w14:paraId="780F436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R26</w:t>
            </w:r>
          </w:p>
        </w:tc>
        <w:tc>
          <w:tcPr>
            <w:tcW w:w="1559" w:type="dxa"/>
          </w:tcPr>
          <w:p w14:paraId="7C99C73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Notification status</w:t>
            </w:r>
          </w:p>
        </w:tc>
        <w:tc>
          <w:tcPr>
            <w:tcW w:w="7287" w:type="dxa"/>
          </w:tcPr>
          <w:p w14:paraId="327C927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An authenticated user shall be able to mark an individual notification or all pending notifications as read.</w:t>
            </w:r>
          </w:p>
        </w:tc>
      </w:tr>
      <w:tr w:rsidR="00297C74" w:rsidRPr="00B609EC" w14:paraId="310D8D11" w14:textId="77777777" w:rsidTr="00F12255">
        <w:tc>
          <w:tcPr>
            <w:tcW w:w="617" w:type="dxa"/>
          </w:tcPr>
          <w:p w14:paraId="1A13201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R27</w:t>
            </w:r>
          </w:p>
        </w:tc>
        <w:tc>
          <w:tcPr>
            <w:tcW w:w="1559" w:type="dxa"/>
          </w:tcPr>
          <w:p w14:paraId="6AC2E4B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Administrator user management</w:t>
            </w:r>
          </w:p>
        </w:tc>
        <w:tc>
          <w:tcPr>
            <w:tcW w:w="7287" w:type="dxa"/>
          </w:tcPr>
          <w:p w14:paraId="51CC98C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An administrator shall view, update, activate, delete, and manage user roles and supplier verification information.</w:t>
            </w:r>
          </w:p>
        </w:tc>
      </w:tr>
      <w:tr w:rsidR="00297C74" w:rsidRPr="00B609EC" w14:paraId="72A689A0" w14:textId="77777777" w:rsidTr="00F12255">
        <w:tc>
          <w:tcPr>
            <w:tcW w:w="617" w:type="dxa"/>
          </w:tcPr>
          <w:p w14:paraId="6FE9944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R28</w:t>
            </w:r>
          </w:p>
        </w:tc>
        <w:tc>
          <w:tcPr>
            <w:tcW w:w="1559" w:type="dxa"/>
          </w:tcPr>
          <w:p w14:paraId="6EEB209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Store settings</w:t>
            </w:r>
          </w:p>
        </w:tc>
        <w:tc>
          <w:tcPr>
            <w:tcW w:w="7287" w:type="dxa"/>
          </w:tcPr>
          <w:p w14:paraId="4D4F34B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An administrator shall view and update store name, logo, contact information, address, and currency settings.</w:t>
            </w:r>
          </w:p>
        </w:tc>
      </w:tr>
      <w:tr w:rsidR="00297C74" w:rsidRPr="00B609EC" w14:paraId="0401AAA9" w14:textId="77777777" w:rsidTr="00F12255">
        <w:tc>
          <w:tcPr>
            <w:tcW w:w="617" w:type="dxa"/>
          </w:tcPr>
          <w:p w14:paraId="79FAB8F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R29</w:t>
            </w:r>
          </w:p>
        </w:tc>
        <w:tc>
          <w:tcPr>
            <w:tcW w:w="1559" w:type="dxa"/>
          </w:tcPr>
          <w:p w14:paraId="2296765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File uploads</w:t>
            </w:r>
          </w:p>
        </w:tc>
        <w:tc>
          <w:tcPr>
            <w:tcW w:w="7287" w:type="dxa"/>
          </w:tcPr>
          <w:p w14:paraId="014660F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system shall support profile photos, supplier verification documents, product images, and payment proof uploads in their designated storage paths.</w:t>
            </w:r>
          </w:p>
        </w:tc>
      </w:tr>
      <w:tr w:rsidR="00297C74" w:rsidRPr="00B609EC" w14:paraId="453D219B" w14:textId="77777777" w:rsidTr="00F12255">
        <w:tc>
          <w:tcPr>
            <w:tcW w:w="617" w:type="dxa"/>
          </w:tcPr>
          <w:p w14:paraId="4EFCD63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R30</w:t>
            </w:r>
          </w:p>
        </w:tc>
        <w:tc>
          <w:tcPr>
            <w:tcW w:w="1559" w:type="dxa"/>
          </w:tcPr>
          <w:p w14:paraId="54B2992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Mobile access</w:t>
            </w:r>
          </w:p>
        </w:tc>
        <w:tc>
          <w:tcPr>
            <w:tcW w:w="7287" w:type="dxa"/>
          </w:tcPr>
          <w:p w14:paraId="62AA95A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Flutter mobile client shall provide authentication, product browsing, supplier browsing, cart, checkout, profile, and order-related access through the backend API.</w:t>
            </w:r>
          </w:p>
        </w:tc>
      </w:tr>
    </w:tbl>
    <w:p w14:paraId="3F5C3998" w14:textId="77777777" w:rsidR="00297C74" w:rsidRPr="00B609EC" w:rsidRDefault="00297C74" w:rsidP="00487376">
      <w:pPr>
        <w:pStyle w:val="Table0"/>
      </w:pPr>
      <w:bookmarkStart w:id="53" w:name="_Toc238196902"/>
      <w:r w:rsidRPr="00B609EC">
        <w:t>Table 3.2: Functional Requirements</w:t>
      </w:r>
      <w:bookmarkEnd w:id="53"/>
    </w:p>
    <w:p w14:paraId="501A5083" w14:textId="77777777" w:rsidR="00297C74" w:rsidRPr="00B609EC" w:rsidRDefault="00297C74" w:rsidP="00B609EC">
      <w:pPr>
        <w:pStyle w:val="h3"/>
      </w:pPr>
      <w:bookmarkStart w:id="54" w:name="_Toc238197039"/>
      <w:r w:rsidRPr="00B609EC">
        <w:t>3.6.2 Non-Functional Requirements</w:t>
      </w:r>
      <w:bookmarkEnd w:id="54"/>
    </w:p>
    <w:p w14:paraId="1C8F98B2"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non-functional requirements define system quality attributes and constraints, as shown in Table 3.3.</w:t>
      </w:r>
    </w:p>
    <w:tbl>
      <w:tblPr>
        <w:tblStyle w:val="TableGrid"/>
        <w:tblW w:w="0" w:type="auto"/>
        <w:tblInd w:w="0" w:type="dxa"/>
        <w:tblLook w:val="04A0" w:firstRow="1" w:lastRow="0" w:firstColumn="1" w:lastColumn="0" w:noHBand="0" w:noVBand="1"/>
      </w:tblPr>
      <w:tblGrid>
        <w:gridCol w:w="923"/>
        <w:gridCol w:w="1696"/>
        <w:gridCol w:w="6209"/>
      </w:tblGrid>
      <w:tr w:rsidR="00F12255" w:rsidRPr="00B609EC" w14:paraId="6141AD32" w14:textId="77777777" w:rsidTr="00F12255">
        <w:tc>
          <w:tcPr>
            <w:tcW w:w="923" w:type="dxa"/>
          </w:tcPr>
          <w:p w14:paraId="0A20305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1686" w:type="dxa"/>
          </w:tcPr>
          <w:p w14:paraId="0FEB96B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Category</w:t>
            </w:r>
          </w:p>
        </w:tc>
        <w:tc>
          <w:tcPr>
            <w:tcW w:w="6741" w:type="dxa"/>
          </w:tcPr>
          <w:p w14:paraId="5C0259F3"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Non-Functional Requirement</w:t>
            </w:r>
          </w:p>
        </w:tc>
      </w:tr>
      <w:tr w:rsidR="00F12255" w:rsidRPr="00B609EC" w14:paraId="5E9ED914" w14:textId="77777777" w:rsidTr="00F12255">
        <w:tc>
          <w:tcPr>
            <w:tcW w:w="923" w:type="dxa"/>
          </w:tcPr>
          <w:p w14:paraId="2F9E42E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w:t>
            </w:r>
          </w:p>
        </w:tc>
        <w:tc>
          <w:tcPr>
            <w:tcW w:w="1686" w:type="dxa"/>
          </w:tcPr>
          <w:p w14:paraId="6579C620"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Performance</w:t>
            </w:r>
          </w:p>
        </w:tc>
        <w:tc>
          <w:tcPr>
            <w:tcW w:w="6741" w:type="dxa"/>
          </w:tcPr>
          <w:p w14:paraId="0BB29F88"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Common catalogue and dashboard requests should return within an acceptable response time under normal network and development load.</w:t>
            </w:r>
          </w:p>
        </w:tc>
      </w:tr>
      <w:tr w:rsidR="00F12255" w:rsidRPr="00B609EC" w14:paraId="502BF21C" w14:textId="77777777" w:rsidTr="00F12255">
        <w:tc>
          <w:tcPr>
            <w:tcW w:w="923" w:type="dxa"/>
          </w:tcPr>
          <w:p w14:paraId="0EFAC8B5"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NFR2</w:t>
            </w:r>
          </w:p>
        </w:tc>
        <w:tc>
          <w:tcPr>
            <w:tcW w:w="1686" w:type="dxa"/>
          </w:tcPr>
          <w:p w14:paraId="45F2859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Performance</w:t>
            </w:r>
          </w:p>
        </w:tc>
        <w:tc>
          <w:tcPr>
            <w:tcW w:w="6741" w:type="dxa"/>
          </w:tcPr>
          <w:p w14:paraId="03FB0643"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Dashboard data should be refreshed periodically and should update after important order, refund, or transaction mutations.</w:t>
            </w:r>
          </w:p>
        </w:tc>
      </w:tr>
      <w:tr w:rsidR="00F12255" w:rsidRPr="00B609EC" w14:paraId="67779652" w14:textId="77777777" w:rsidTr="00F12255">
        <w:tc>
          <w:tcPr>
            <w:tcW w:w="923" w:type="dxa"/>
          </w:tcPr>
          <w:p w14:paraId="40F3F7B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NFR3</w:t>
            </w:r>
          </w:p>
        </w:tc>
        <w:tc>
          <w:tcPr>
            <w:tcW w:w="1686" w:type="dxa"/>
          </w:tcPr>
          <w:p w14:paraId="6A73BFC9"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Usability</w:t>
            </w:r>
          </w:p>
        </w:tc>
        <w:tc>
          <w:tcPr>
            <w:tcW w:w="6741" w:type="dxa"/>
          </w:tcPr>
          <w:p w14:paraId="75916FB6"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The web interface shall provide clear navigation for farmers, suppliers, and administrators, with role-specific screens and understandable status labels.</w:t>
            </w:r>
          </w:p>
        </w:tc>
      </w:tr>
      <w:tr w:rsidR="00F12255" w:rsidRPr="00B609EC" w14:paraId="3518E1D4" w14:textId="77777777" w:rsidTr="00F12255">
        <w:tc>
          <w:tcPr>
            <w:tcW w:w="923" w:type="dxa"/>
          </w:tcPr>
          <w:p w14:paraId="71CEB5B5"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NFR4</w:t>
            </w:r>
          </w:p>
        </w:tc>
        <w:tc>
          <w:tcPr>
            <w:tcW w:w="1686" w:type="dxa"/>
          </w:tcPr>
          <w:p w14:paraId="221DCC81"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Usability</w:t>
            </w:r>
          </w:p>
        </w:tc>
        <w:tc>
          <w:tcPr>
            <w:tcW w:w="6741" w:type="dxa"/>
          </w:tcPr>
          <w:p w14:paraId="6C3B2C21"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The web interface shall be responsive and usable on desktop, tablet, and mobile browser sizes.</w:t>
            </w:r>
          </w:p>
        </w:tc>
      </w:tr>
      <w:tr w:rsidR="00F12255" w:rsidRPr="00B609EC" w14:paraId="39124C39" w14:textId="77777777" w:rsidTr="00F12255">
        <w:tc>
          <w:tcPr>
            <w:tcW w:w="923" w:type="dxa"/>
          </w:tcPr>
          <w:p w14:paraId="169C54F7"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lastRenderedPageBreak/>
              <w:t>NFR5</w:t>
            </w:r>
          </w:p>
        </w:tc>
        <w:tc>
          <w:tcPr>
            <w:tcW w:w="1686" w:type="dxa"/>
          </w:tcPr>
          <w:p w14:paraId="06743E2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Usability</w:t>
            </w:r>
          </w:p>
        </w:tc>
        <w:tc>
          <w:tcPr>
            <w:tcW w:w="6741" w:type="dxa"/>
          </w:tcPr>
          <w:p w14:paraId="34804CE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The mobile application shall provide touch-friendly navigation through a bottom navigation structure for home, catalogue, suppliers, cart, and profile.</w:t>
            </w:r>
          </w:p>
        </w:tc>
      </w:tr>
      <w:tr w:rsidR="00F12255" w:rsidRPr="00B609EC" w14:paraId="7BFA2671" w14:textId="77777777" w:rsidTr="00F12255">
        <w:tc>
          <w:tcPr>
            <w:tcW w:w="923" w:type="dxa"/>
          </w:tcPr>
          <w:p w14:paraId="0E03038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NFR6</w:t>
            </w:r>
          </w:p>
        </w:tc>
        <w:tc>
          <w:tcPr>
            <w:tcW w:w="1686" w:type="dxa"/>
          </w:tcPr>
          <w:p w14:paraId="24ABC75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Security</w:t>
            </w:r>
          </w:p>
        </w:tc>
        <w:tc>
          <w:tcPr>
            <w:tcW w:w="6741" w:type="dxa"/>
          </w:tcPr>
          <w:p w14:paraId="6D0BE26B"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Protected API routes shall require authentication, and administrator and supplier routes shall enforce role-based access control.</w:t>
            </w:r>
          </w:p>
        </w:tc>
      </w:tr>
      <w:tr w:rsidR="00F12255" w:rsidRPr="00B609EC" w14:paraId="4813DBB4" w14:textId="77777777" w:rsidTr="00F12255">
        <w:tc>
          <w:tcPr>
            <w:tcW w:w="923" w:type="dxa"/>
          </w:tcPr>
          <w:p w14:paraId="46A1BBC1"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NFR7</w:t>
            </w:r>
          </w:p>
        </w:tc>
        <w:tc>
          <w:tcPr>
            <w:tcW w:w="1686" w:type="dxa"/>
          </w:tcPr>
          <w:p w14:paraId="45ACBAF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Security</w:t>
            </w:r>
          </w:p>
        </w:tc>
        <w:tc>
          <w:tcPr>
            <w:tcW w:w="6741" w:type="dxa"/>
          </w:tcPr>
          <w:p w14:paraId="0E8CBBF8"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Passwords shall be stored using a password-hashing mechanism rather than plain text.</w:t>
            </w:r>
          </w:p>
        </w:tc>
      </w:tr>
      <w:tr w:rsidR="00F12255" w:rsidRPr="00B609EC" w14:paraId="35F7006E" w14:textId="77777777" w:rsidTr="00F12255">
        <w:tc>
          <w:tcPr>
            <w:tcW w:w="923" w:type="dxa"/>
          </w:tcPr>
          <w:p w14:paraId="3CE07496"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NFR8</w:t>
            </w:r>
          </w:p>
        </w:tc>
        <w:tc>
          <w:tcPr>
            <w:tcW w:w="1686" w:type="dxa"/>
          </w:tcPr>
          <w:p w14:paraId="09E5836D"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Security</w:t>
            </w:r>
          </w:p>
        </w:tc>
        <w:tc>
          <w:tcPr>
            <w:tcW w:w="6741" w:type="dxa"/>
          </w:tcPr>
          <w:p w14:paraId="44EF9369"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A supplier shall not be able to access or modify another supplier's orders, products, or financial transactions.</w:t>
            </w:r>
          </w:p>
        </w:tc>
      </w:tr>
      <w:tr w:rsidR="00F12255" w:rsidRPr="00B609EC" w14:paraId="7D28EF67" w14:textId="77777777" w:rsidTr="00F12255">
        <w:tc>
          <w:tcPr>
            <w:tcW w:w="923" w:type="dxa"/>
          </w:tcPr>
          <w:p w14:paraId="5FD85B45"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NFR9</w:t>
            </w:r>
          </w:p>
        </w:tc>
        <w:tc>
          <w:tcPr>
            <w:tcW w:w="1686" w:type="dxa"/>
          </w:tcPr>
          <w:p w14:paraId="0A3241B5"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Security</w:t>
            </w:r>
          </w:p>
        </w:tc>
        <w:tc>
          <w:tcPr>
            <w:tcW w:w="6741" w:type="dxa"/>
          </w:tcPr>
          <w:p w14:paraId="450F75D9"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Customers shall not be able to access another customer's order details.</w:t>
            </w:r>
          </w:p>
        </w:tc>
      </w:tr>
      <w:tr w:rsidR="00F12255" w:rsidRPr="00B609EC" w14:paraId="1C21C9C3" w14:textId="77777777" w:rsidTr="00F12255">
        <w:tc>
          <w:tcPr>
            <w:tcW w:w="923" w:type="dxa"/>
          </w:tcPr>
          <w:p w14:paraId="26754000"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NFR10</w:t>
            </w:r>
          </w:p>
        </w:tc>
        <w:tc>
          <w:tcPr>
            <w:tcW w:w="1686" w:type="dxa"/>
          </w:tcPr>
          <w:p w14:paraId="7B2503F5"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Security</w:t>
            </w:r>
          </w:p>
        </w:tc>
        <w:tc>
          <w:tcPr>
            <w:tcW w:w="6741" w:type="dxa"/>
          </w:tcPr>
          <w:p w14:paraId="5615C48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Uploaded files shall be stored in controlled upload directories and served through the backend upload path.</w:t>
            </w:r>
          </w:p>
        </w:tc>
      </w:tr>
      <w:tr w:rsidR="00F12255" w:rsidRPr="00B609EC" w14:paraId="41BABFE1" w14:textId="77777777" w:rsidTr="00F12255">
        <w:tc>
          <w:tcPr>
            <w:tcW w:w="923" w:type="dxa"/>
          </w:tcPr>
          <w:p w14:paraId="5745F955"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NFR11</w:t>
            </w:r>
          </w:p>
        </w:tc>
        <w:tc>
          <w:tcPr>
            <w:tcW w:w="1686" w:type="dxa"/>
          </w:tcPr>
          <w:p w14:paraId="327B1443"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Reliability</w:t>
            </w:r>
          </w:p>
        </w:tc>
        <w:tc>
          <w:tcPr>
            <w:tcW w:w="6741" w:type="dxa"/>
          </w:tcPr>
          <w:p w14:paraId="36C514C6"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Order, payment, refund, and transaction records shall remain persistent after a client session ends.</w:t>
            </w:r>
          </w:p>
        </w:tc>
      </w:tr>
      <w:tr w:rsidR="00F12255" w:rsidRPr="00B609EC" w14:paraId="19323ED3" w14:textId="77777777" w:rsidTr="00F12255">
        <w:tc>
          <w:tcPr>
            <w:tcW w:w="923" w:type="dxa"/>
          </w:tcPr>
          <w:p w14:paraId="345FED4F"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NFR12</w:t>
            </w:r>
          </w:p>
        </w:tc>
        <w:tc>
          <w:tcPr>
            <w:tcW w:w="1686" w:type="dxa"/>
          </w:tcPr>
          <w:p w14:paraId="5F1FCFFB"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Reliability</w:t>
            </w:r>
          </w:p>
        </w:tc>
        <w:tc>
          <w:tcPr>
            <w:tcW w:w="6741" w:type="dxa"/>
          </w:tcPr>
          <w:p w14:paraId="627AB9AE"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A failed payment or invalid request shall return an error without creating an incomplete successful order transaction.</w:t>
            </w:r>
          </w:p>
        </w:tc>
      </w:tr>
      <w:tr w:rsidR="00F12255" w:rsidRPr="00B609EC" w14:paraId="4F586401" w14:textId="77777777" w:rsidTr="00F12255">
        <w:tc>
          <w:tcPr>
            <w:tcW w:w="923" w:type="dxa"/>
          </w:tcPr>
          <w:p w14:paraId="37A0ECB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NFR13</w:t>
            </w:r>
          </w:p>
        </w:tc>
        <w:tc>
          <w:tcPr>
            <w:tcW w:w="1686" w:type="dxa"/>
          </w:tcPr>
          <w:p w14:paraId="33A6B819"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Data integrity</w:t>
            </w:r>
          </w:p>
        </w:tc>
        <w:tc>
          <w:tcPr>
            <w:tcW w:w="6741" w:type="dxa"/>
          </w:tcPr>
          <w:p w14:paraId="1DF15BB8"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Orders shall be associated with valid users and order items, and refunds shall be associated with one order.</w:t>
            </w:r>
          </w:p>
        </w:tc>
      </w:tr>
      <w:tr w:rsidR="00F12255" w:rsidRPr="00B609EC" w14:paraId="082AD8F8" w14:textId="77777777" w:rsidTr="00F12255">
        <w:tc>
          <w:tcPr>
            <w:tcW w:w="923" w:type="dxa"/>
          </w:tcPr>
          <w:p w14:paraId="0D01631E"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NFR14</w:t>
            </w:r>
          </w:p>
        </w:tc>
        <w:tc>
          <w:tcPr>
            <w:tcW w:w="1686" w:type="dxa"/>
          </w:tcPr>
          <w:p w14:paraId="094426D5"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Data integrity</w:t>
            </w:r>
          </w:p>
        </w:tc>
        <w:tc>
          <w:tcPr>
            <w:tcW w:w="6741" w:type="dxa"/>
          </w:tcPr>
          <w:p w14:paraId="16925DF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A full refund shall restore stock only when the stock-restoration condition has not already been completed.</w:t>
            </w:r>
          </w:p>
        </w:tc>
      </w:tr>
      <w:tr w:rsidR="00F12255" w:rsidRPr="00B609EC" w14:paraId="1B3A6D3E" w14:textId="77777777" w:rsidTr="00F12255">
        <w:tc>
          <w:tcPr>
            <w:tcW w:w="923" w:type="dxa"/>
          </w:tcPr>
          <w:p w14:paraId="6ED26394"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lastRenderedPageBreak/>
              <w:t>NFR15</w:t>
            </w:r>
          </w:p>
        </w:tc>
        <w:tc>
          <w:tcPr>
            <w:tcW w:w="1686" w:type="dxa"/>
          </w:tcPr>
          <w:p w14:paraId="18431B88"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Maintainability</w:t>
            </w:r>
          </w:p>
        </w:tc>
        <w:tc>
          <w:tcPr>
            <w:tcW w:w="6741" w:type="dxa"/>
          </w:tcPr>
          <w:p w14:paraId="6183E02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The system shall separate routes, controllers, middleware, database access, frontend pages, components, stores, and mobile providers.</w:t>
            </w:r>
          </w:p>
        </w:tc>
      </w:tr>
      <w:tr w:rsidR="00F12255" w:rsidRPr="00B609EC" w14:paraId="2172D3E9" w14:textId="77777777" w:rsidTr="00F12255">
        <w:tc>
          <w:tcPr>
            <w:tcW w:w="923" w:type="dxa"/>
          </w:tcPr>
          <w:p w14:paraId="2B7DA4C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NFR16</w:t>
            </w:r>
          </w:p>
        </w:tc>
        <w:tc>
          <w:tcPr>
            <w:tcW w:w="1686" w:type="dxa"/>
          </w:tcPr>
          <w:p w14:paraId="0E2794E1"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Scalability</w:t>
            </w:r>
          </w:p>
        </w:tc>
        <w:tc>
          <w:tcPr>
            <w:tcW w:w="6741" w:type="dxa"/>
          </w:tcPr>
          <w:p w14:paraId="1F8737C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The application shall support future expansion of product categories, suppliers, payment methods, mobile features, and reporting modules.</w:t>
            </w:r>
          </w:p>
        </w:tc>
      </w:tr>
      <w:tr w:rsidR="00F12255" w:rsidRPr="00B609EC" w14:paraId="201ADA42" w14:textId="77777777" w:rsidTr="00F12255">
        <w:tc>
          <w:tcPr>
            <w:tcW w:w="923" w:type="dxa"/>
          </w:tcPr>
          <w:p w14:paraId="4D386198"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NFR17</w:t>
            </w:r>
          </w:p>
        </w:tc>
        <w:tc>
          <w:tcPr>
            <w:tcW w:w="1686" w:type="dxa"/>
          </w:tcPr>
          <w:p w14:paraId="0704D6CB"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Portability</w:t>
            </w:r>
          </w:p>
        </w:tc>
        <w:tc>
          <w:tcPr>
            <w:tcW w:w="6741" w:type="dxa"/>
          </w:tcPr>
          <w:p w14:paraId="5FB0E3A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The web client shall run in modern browsers, and the mobile client shall target supported Flutter mobile platforms.</w:t>
            </w:r>
          </w:p>
        </w:tc>
      </w:tr>
      <w:tr w:rsidR="00F12255" w:rsidRPr="00B609EC" w14:paraId="7EA718CD" w14:textId="77777777" w:rsidTr="00F12255">
        <w:tc>
          <w:tcPr>
            <w:tcW w:w="923" w:type="dxa"/>
          </w:tcPr>
          <w:p w14:paraId="4133E63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NFR18</w:t>
            </w:r>
          </w:p>
        </w:tc>
        <w:tc>
          <w:tcPr>
            <w:tcW w:w="1686" w:type="dxa"/>
          </w:tcPr>
          <w:p w14:paraId="7F140726"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Availability</w:t>
            </w:r>
          </w:p>
        </w:tc>
        <w:tc>
          <w:tcPr>
            <w:tcW w:w="6741" w:type="dxa"/>
          </w:tcPr>
          <w:p w14:paraId="3E6332F8"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The backend shall expose a health response and remain available when the database and required environment variables are correctly configured.</w:t>
            </w:r>
          </w:p>
        </w:tc>
      </w:tr>
      <w:tr w:rsidR="00F12255" w:rsidRPr="00B609EC" w14:paraId="1A8199A3" w14:textId="77777777" w:rsidTr="00F12255">
        <w:tc>
          <w:tcPr>
            <w:tcW w:w="923" w:type="dxa"/>
          </w:tcPr>
          <w:p w14:paraId="6B6F5FF7"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NFR19</w:t>
            </w:r>
          </w:p>
        </w:tc>
        <w:tc>
          <w:tcPr>
            <w:tcW w:w="1686" w:type="dxa"/>
          </w:tcPr>
          <w:p w14:paraId="2AC16B5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Compatibility</w:t>
            </w:r>
          </w:p>
        </w:tc>
        <w:tc>
          <w:tcPr>
            <w:tcW w:w="6741" w:type="dxa"/>
          </w:tcPr>
          <w:p w14:paraId="59408029"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The web and mobile clients shall use the same backend data contracts for products, suppliers, orders, reviews, and authentication.</w:t>
            </w:r>
          </w:p>
        </w:tc>
      </w:tr>
      <w:tr w:rsidR="00F12255" w:rsidRPr="00B609EC" w14:paraId="7F186FA6" w14:textId="77777777" w:rsidTr="00F12255">
        <w:tc>
          <w:tcPr>
            <w:tcW w:w="923" w:type="dxa"/>
          </w:tcPr>
          <w:p w14:paraId="78EFB58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NFR20</w:t>
            </w:r>
          </w:p>
        </w:tc>
        <w:tc>
          <w:tcPr>
            <w:tcW w:w="1686" w:type="dxa"/>
          </w:tcPr>
          <w:p w14:paraId="1F14593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Auditability</w:t>
            </w:r>
          </w:p>
        </w:tc>
        <w:tc>
          <w:tcPr>
            <w:tcW w:w="6741" w:type="dxa"/>
          </w:tcPr>
          <w:p w14:paraId="6AB00E10"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Payment, refund, inventory, review, dispute, notification, and transaction records shall include timestamps and relevant status information.</w:t>
            </w:r>
          </w:p>
        </w:tc>
      </w:tr>
    </w:tbl>
    <w:p w14:paraId="2B77B7A0" w14:textId="77777777" w:rsidR="00297C74" w:rsidRPr="00B609EC" w:rsidRDefault="00297C74" w:rsidP="00D41F0F">
      <w:pPr>
        <w:pStyle w:val="Table0"/>
      </w:pPr>
      <w:bookmarkStart w:id="55" w:name="_Toc238196903"/>
      <w:r w:rsidRPr="00B609EC">
        <w:t>Table 3.3: Non-Functional Requirements</w:t>
      </w:r>
      <w:bookmarkEnd w:id="55"/>
    </w:p>
    <w:p w14:paraId="2ACC4B5E" w14:textId="77777777" w:rsidR="00297C74" w:rsidRPr="00B609EC" w:rsidRDefault="00297C74" w:rsidP="00B609EC">
      <w:pPr>
        <w:pStyle w:val="h2"/>
        <w:rPr>
          <w:szCs w:val="24"/>
        </w:rPr>
      </w:pPr>
      <w:bookmarkStart w:id="56" w:name="_Toc238197040"/>
      <w:proofErr w:type="gramStart"/>
      <w:r w:rsidRPr="00B609EC">
        <w:rPr>
          <w:szCs w:val="24"/>
        </w:rPr>
        <w:t>3.7  Feasibility</w:t>
      </w:r>
      <w:proofErr w:type="gramEnd"/>
      <w:r w:rsidRPr="00B609EC">
        <w:rPr>
          <w:szCs w:val="24"/>
        </w:rPr>
        <w:t xml:space="preserve"> Study</w:t>
      </w:r>
      <w:bookmarkEnd w:id="56"/>
    </w:p>
    <w:p w14:paraId="7A74319B" w14:textId="77777777" w:rsidR="00297C74" w:rsidRPr="00B609EC" w:rsidRDefault="00297C74" w:rsidP="00B609EC">
      <w:pPr>
        <w:pStyle w:val="h3"/>
      </w:pPr>
      <w:bookmarkStart w:id="57" w:name="_Toc238197041"/>
      <w:r w:rsidRPr="00B609EC">
        <w:t>3.7.1 Technical Feasibility</w:t>
      </w:r>
      <w:bookmarkEnd w:id="57"/>
    </w:p>
    <w:p w14:paraId="56A00D0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system is technically feasible because it uses established and widely supported technologies. React and Vite provide a suitable web development environment, while Flutter provides a cross-platform mobile application framework. Express.js is appropriate for building RESTful APIs, and Prisma provides a structured database access layer for </w:t>
      </w:r>
      <w:r w:rsidRPr="00B609EC">
        <w:rPr>
          <w:rFonts w:ascii="Times New Roman" w:hAnsi="Times New Roman" w:cs="Times New Roman"/>
        </w:rPr>
        <w:lastRenderedPageBreak/>
        <w:t>PostgreSQL. The project already separates frontend, backend, mobile, database schema, routes, controllers, providers, and services, which supports modular development.</w:t>
      </w:r>
    </w:p>
    <w:p w14:paraId="5521B4C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application can be developed and tested using commonly available development computers. The use of REST APIs allows the web and mobile clients to share the same backend business rules. File uploads are handled through Multer, passwords are protected through hashing, and protected routes use authentication middleware. These technologies are sufficient for the scope of a final-year project and can support future deployment to cloud hosting and managed PostgreSQL services.</w:t>
      </w:r>
    </w:p>
    <w:p w14:paraId="0920A583" w14:textId="77777777" w:rsidR="00297C74" w:rsidRPr="00B609EC" w:rsidRDefault="00297C74" w:rsidP="00B609EC">
      <w:pPr>
        <w:pStyle w:val="h3"/>
      </w:pPr>
      <w:bookmarkStart w:id="58" w:name="_Toc238197042"/>
      <w:r w:rsidRPr="00B609EC">
        <w:t>3.7.2 Economic Feasibility</w:t>
      </w:r>
      <w:bookmarkEnd w:id="58"/>
    </w:p>
    <w:p w14:paraId="447A520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system is economically feasible because the principal development tools and frameworks are open source or freely available for educational use. React, Vite, Flutter, Express.js, Prisma, PostgreSQL, Node.js, and Visual Studio Code do not require expensive commercial </w:t>
      </w:r>
      <w:proofErr w:type="spellStart"/>
      <w:r w:rsidRPr="00B609EC">
        <w:rPr>
          <w:rFonts w:ascii="Times New Roman" w:hAnsi="Times New Roman" w:cs="Times New Roman"/>
        </w:rPr>
        <w:t>licences</w:t>
      </w:r>
      <w:proofErr w:type="spellEnd"/>
      <w:r w:rsidRPr="00B609EC">
        <w:rPr>
          <w:rFonts w:ascii="Times New Roman" w:hAnsi="Times New Roman" w:cs="Times New Roman"/>
        </w:rPr>
        <w:t xml:space="preserve"> for the proposed project.</w:t>
      </w:r>
    </w:p>
    <w:p w14:paraId="23AAB728"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main possible costs include internet access, hosting, database hosting, domain registration, email delivery, file storage, and external mobile-money service charges. During development, the system can run locally, which reduces infrastructure cost. The expected benefits include improved access to agricultural inputs, increased supplier visibility, better order tracking, reduced manual record keeping, clearer transaction reporting, and more organized supplier and administrator operations.</w:t>
      </w:r>
    </w:p>
    <w:p w14:paraId="67414BBA" w14:textId="77777777" w:rsidR="00297C74" w:rsidRPr="00B609EC" w:rsidRDefault="00297C74" w:rsidP="00B609EC">
      <w:pPr>
        <w:pStyle w:val="h3"/>
      </w:pPr>
      <w:bookmarkStart w:id="59" w:name="_Toc238197043"/>
      <w:r w:rsidRPr="00B609EC">
        <w:t>3.7.3 Operational Feasibility</w:t>
      </w:r>
      <w:bookmarkEnd w:id="59"/>
    </w:p>
    <w:p w14:paraId="4F03026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system is operationally feasible because it reflects the normal activities of an agricultural marketplace. Farmers can search and purchase products through familiar shopping and checkout interactions. Suppliers can manage their products and view orders associated with </w:t>
      </w:r>
      <w:r w:rsidRPr="00B609EC">
        <w:rPr>
          <w:rFonts w:ascii="Times New Roman" w:hAnsi="Times New Roman" w:cs="Times New Roman"/>
        </w:rPr>
        <w:lastRenderedPageBreak/>
        <w:t>their own inventory. Administrators can control verification, users, orders, inventory, finance, refunds, reviews, and settings from a dedicated dashboard.</w:t>
      </w:r>
    </w:p>
    <w:p w14:paraId="417EF49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role-based design reduces complexity for each user because users see functions related to their responsibilities. The responsive web application supports browser-based access, while the Flutter application supports mobile access. Clear order statuses, notification records, transaction summaries, and supplier cards improve the ability of users to understand the current state of their activities.</w:t>
      </w:r>
    </w:p>
    <w:p w14:paraId="3E7B1FC6" w14:textId="77777777" w:rsidR="00297C74" w:rsidRPr="00B609EC" w:rsidRDefault="00297C74" w:rsidP="00B609EC">
      <w:pPr>
        <w:pStyle w:val="h3"/>
      </w:pPr>
      <w:bookmarkStart w:id="60" w:name="_Toc238197044"/>
      <w:r w:rsidRPr="00B609EC">
        <w:t>3.7.4 Schedule Feasibility</w:t>
      </w:r>
      <w:bookmarkEnd w:id="60"/>
    </w:p>
    <w:p w14:paraId="147EC89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project is schedule-feasible because it is divided into independent but connected modules. A practical implementation sequence is presented below:</w:t>
      </w:r>
    </w:p>
    <w:p w14:paraId="5EE33F7F" w14:textId="4ED06774"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21</w:t>
      </w:r>
      <w:r w:rsidRPr="00B609EC">
        <w:rPr>
          <w:rFonts w:ascii="Times New Roman" w:hAnsi="Times New Roman" w:cs="Times New Roman"/>
        </w:rPr>
        <w:tab/>
        <w:t>Requirements analysis and system planning.</w:t>
      </w:r>
    </w:p>
    <w:p w14:paraId="4F07CCC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22.</w:t>
      </w:r>
      <w:r w:rsidRPr="00B609EC">
        <w:rPr>
          <w:rFonts w:ascii="Times New Roman" w:hAnsi="Times New Roman" w:cs="Times New Roman"/>
        </w:rPr>
        <w:tab/>
        <w:t>Database schema and backend project configuration.</w:t>
      </w:r>
    </w:p>
    <w:p w14:paraId="79476F0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23.</w:t>
      </w:r>
      <w:r w:rsidRPr="00B609EC">
        <w:rPr>
          <w:rFonts w:ascii="Times New Roman" w:hAnsi="Times New Roman" w:cs="Times New Roman"/>
        </w:rPr>
        <w:tab/>
        <w:t>Authentication and user role management.</w:t>
      </w:r>
    </w:p>
    <w:p w14:paraId="447BCBC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24.</w:t>
      </w:r>
      <w:r w:rsidRPr="00B609EC">
        <w:rPr>
          <w:rFonts w:ascii="Times New Roman" w:hAnsi="Times New Roman" w:cs="Times New Roman"/>
        </w:rPr>
        <w:tab/>
        <w:t>Product catalogue and supplier management.</w:t>
      </w:r>
    </w:p>
    <w:p w14:paraId="5C45F9A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25.</w:t>
      </w:r>
      <w:r w:rsidRPr="00B609EC">
        <w:rPr>
          <w:rFonts w:ascii="Times New Roman" w:hAnsi="Times New Roman" w:cs="Times New Roman"/>
        </w:rPr>
        <w:tab/>
        <w:t>Cart, checkout, payment, and order processing.</w:t>
      </w:r>
    </w:p>
    <w:p w14:paraId="0387130D"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26.</w:t>
      </w:r>
      <w:r w:rsidRPr="00B609EC">
        <w:rPr>
          <w:rFonts w:ascii="Times New Roman" w:hAnsi="Times New Roman" w:cs="Times New Roman"/>
        </w:rPr>
        <w:tab/>
        <w:t>Supplier and administrator dashboards.</w:t>
      </w:r>
    </w:p>
    <w:p w14:paraId="6FF2809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27.</w:t>
      </w:r>
      <w:r w:rsidRPr="00B609EC">
        <w:rPr>
          <w:rFonts w:ascii="Times New Roman" w:hAnsi="Times New Roman" w:cs="Times New Roman"/>
        </w:rPr>
        <w:tab/>
        <w:t>Refunds, transactions, inventory, reviews, disputes, and notifications.</w:t>
      </w:r>
    </w:p>
    <w:p w14:paraId="453CC4ED"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28.</w:t>
      </w:r>
      <w:r w:rsidRPr="00B609EC">
        <w:rPr>
          <w:rFonts w:ascii="Times New Roman" w:hAnsi="Times New Roman" w:cs="Times New Roman"/>
        </w:rPr>
        <w:tab/>
        <w:t>Flutter mobile integration.</w:t>
      </w:r>
    </w:p>
    <w:p w14:paraId="475B936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29.</w:t>
      </w:r>
      <w:r w:rsidRPr="00B609EC">
        <w:rPr>
          <w:rFonts w:ascii="Times New Roman" w:hAnsi="Times New Roman" w:cs="Times New Roman"/>
        </w:rPr>
        <w:tab/>
        <w:t>Integration testing, usability testing, documentation, and deployment preparation.</w:t>
      </w:r>
    </w:p>
    <w:p w14:paraId="1F33F34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The incremental approach allows completed modules to be tested while other modules are still being developed. This reduces the risk of leaving all integration work until the end of the project.</w:t>
      </w:r>
    </w:p>
    <w:p w14:paraId="27089820" w14:textId="77777777" w:rsidR="00297C74" w:rsidRPr="00B609EC" w:rsidRDefault="00297C74" w:rsidP="00B609EC">
      <w:pPr>
        <w:pStyle w:val="h2"/>
        <w:rPr>
          <w:szCs w:val="24"/>
        </w:rPr>
      </w:pPr>
      <w:bookmarkStart w:id="61" w:name="_Toc238197045"/>
      <w:proofErr w:type="gramStart"/>
      <w:r w:rsidRPr="00B609EC">
        <w:rPr>
          <w:szCs w:val="24"/>
        </w:rPr>
        <w:t>3.8  UML</w:t>
      </w:r>
      <w:proofErr w:type="gramEnd"/>
      <w:r w:rsidRPr="00B609EC">
        <w:rPr>
          <w:szCs w:val="24"/>
        </w:rPr>
        <w:t xml:space="preserve"> Diagrams</w:t>
      </w:r>
      <w:bookmarkEnd w:id="61"/>
    </w:p>
    <w:p w14:paraId="0FC0D95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UML diagrams for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are created, labelled, and placed in the Appendix section of this report. This section describes the purpose of each diagram and refers the reader to the corresponding appendix figure.</w:t>
      </w:r>
    </w:p>
    <w:p w14:paraId="745ED703" w14:textId="77777777" w:rsidR="00297C74" w:rsidRPr="00B609EC" w:rsidRDefault="00297C74" w:rsidP="00B609EC">
      <w:pPr>
        <w:pStyle w:val="h3"/>
      </w:pPr>
      <w:bookmarkStart w:id="62" w:name="_Toc238197046"/>
      <w:r w:rsidRPr="00B609EC">
        <w:t>3.8.1 Use Case Diagram</w:t>
      </w:r>
      <w:bookmarkEnd w:id="62"/>
    </w:p>
    <w:p w14:paraId="756B8A5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use case diagram shows the Farmer, Supplier, Administrator, and Payment Service actors. Major use cases include register, login, browse products, browse suppliers, manage cart, checkout, make payment, view orders, cancel order, submit review, submit dispute, receive notification, manage products, manage stock, view supplier transactions, view supplier finance, manage users, approve suppliers, manage orders, process refunds, view platform transactions, manage reviews, and manage store settings.</w:t>
      </w:r>
    </w:p>
    <w:p w14:paraId="39A64BEC"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diagram shows that the Farmer interacts with the public marketplace and personal order functions, the Supplier interacts with supplier-owned products and orders, and the Administrator interacts with platform-wide management functions. The Payment Service is connected to the payment use case. Refer to Appendix Figure A1: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Use Case Diagram.</w:t>
      </w:r>
    </w:p>
    <w:p w14:paraId="3BBB785F" w14:textId="77777777" w:rsidR="00297C74" w:rsidRPr="00B609EC" w:rsidRDefault="00297C74" w:rsidP="00B609EC">
      <w:pPr>
        <w:pStyle w:val="h3"/>
      </w:pPr>
      <w:bookmarkStart w:id="63" w:name="_Toc238197047"/>
      <w:r w:rsidRPr="00B609EC">
        <w:t>3.8.2 Activity Diagram</w:t>
      </w:r>
      <w:bookmarkEnd w:id="63"/>
    </w:p>
    <w:p w14:paraId="2205B3F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first activity diagram describes the customer order process. The activity begins when the customer browses products, adds items to the cart, enters delivery information, selects a payment method, and submits checkout. The system validates the cart and coupon. If </w:t>
      </w:r>
      <w:r w:rsidRPr="00B609EC">
        <w:rPr>
          <w:rFonts w:ascii="Times New Roman" w:hAnsi="Times New Roman" w:cs="Times New Roman"/>
        </w:rPr>
        <w:lastRenderedPageBreak/>
        <w:t>payment fails, the system displays an error and does not complete the successful payment flow. If payment succeeds, the system creates the order, payment record, transaction record, and notification, after which the customer can view the order status. Refer to Appendix Figure A2: Customer Order and Payment Activity Diagram.</w:t>
      </w:r>
    </w:p>
    <w:p w14:paraId="4FD61AA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second activity diagram describes cancellation and refund processing, including eligibility validation, order cancellation, refund status determination, stock restoration, refund transaction creation, and notification. Refer to Appendix Figure A3: Order Cancellation and Refund Activity Diagram.</w:t>
      </w:r>
    </w:p>
    <w:p w14:paraId="63C9E956" w14:textId="77777777" w:rsidR="00297C74" w:rsidRPr="00B609EC" w:rsidRDefault="00297C74" w:rsidP="00B609EC">
      <w:pPr>
        <w:pStyle w:val="h3"/>
      </w:pPr>
      <w:bookmarkStart w:id="64" w:name="_Toc238197048"/>
      <w:r w:rsidRPr="00B609EC">
        <w:t>3.8.3 Sequence Diagram</w:t>
      </w:r>
      <w:bookmarkEnd w:id="64"/>
    </w:p>
    <w:p w14:paraId="5409729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order checkout sequence diagram shows messages between the Farmer client, Backend API, Authentication middleware, Order controller, Payment service, Prisma client and PostgreSQL database, and Notification service. It shows authentication, item validation, payment response, order creation, transaction creation, and response delivery. Refer to Appendix Figure A4: Order Checkout Sequence Diagram.</w:t>
      </w:r>
    </w:p>
    <w:p w14:paraId="097CF4D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supplier transaction sequence diagram shows the Supplier client requesting supplier orders, the API verifying supplier identity, filtering order items by supplier ownership, retrieving transactions, and returning supplier-scoped cards and finance data. Refer to Appendix Figure A5: Supplier Order and Transaction Sequence Diagram.</w:t>
      </w:r>
    </w:p>
    <w:p w14:paraId="19CA1050" w14:textId="77777777" w:rsidR="00297C74" w:rsidRPr="00B609EC" w:rsidRDefault="00297C74" w:rsidP="00B609EC">
      <w:pPr>
        <w:pStyle w:val="h3"/>
      </w:pPr>
      <w:bookmarkStart w:id="65" w:name="_Toc238197049"/>
      <w:r w:rsidRPr="00B609EC">
        <w:t>3.8.4 Class / Domain Model Diagram</w:t>
      </w:r>
      <w:bookmarkEnd w:id="65"/>
    </w:p>
    <w:p w14:paraId="77E07A9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domain model diagram represents the major entities: User, Address, Product, Coupon, Order, </w:t>
      </w:r>
      <w:proofErr w:type="spellStart"/>
      <w:r w:rsidRPr="00B609EC">
        <w:rPr>
          <w:rFonts w:ascii="Times New Roman" w:hAnsi="Times New Roman" w:cs="Times New Roman"/>
        </w:rPr>
        <w:t>OrderItem</w:t>
      </w:r>
      <w:proofErr w:type="spellEnd"/>
      <w:r w:rsidRPr="00B609EC">
        <w:rPr>
          <w:rFonts w:ascii="Times New Roman" w:hAnsi="Times New Roman" w:cs="Times New Roman"/>
        </w:rPr>
        <w:t xml:space="preserve">, Payment, Refund, Transaction, </w:t>
      </w:r>
      <w:proofErr w:type="spellStart"/>
      <w:r w:rsidRPr="00B609EC">
        <w:rPr>
          <w:rFonts w:ascii="Times New Roman" w:hAnsi="Times New Roman" w:cs="Times New Roman"/>
        </w:rPr>
        <w:t>InventoryLog</w:t>
      </w:r>
      <w:proofErr w:type="spellEnd"/>
      <w:r w:rsidRPr="00B609EC">
        <w:rPr>
          <w:rFonts w:ascii="Times New Roman" w:hAnsi="Times New Roman" w:cs="Times New Roman"/>
        </w:rPr>
        <w:t xml:space="preserve">, Review, Dispute, Notification, and </w:t>
      </w:r>
      <w:proofErr w:type="spellStart"/>
      <w:r w:rsidRPr="00B609EC">
        <w:rPr>
          <w:rFonts w:ascii="Times New Roman" w:hAnsi="Times New Roman" w:cs="Times New Roman"/>
        </w:rPr>
        <w:t>StoreSettings</w:t>
      </w:r>
      <w:proofErr w:type="spellEnd"/>
      <w:r w:rsidRPr="00B609EC">
        <w:rPr>
          <w:rFonts w:ascii="Times New Roman" w:hAnsi="Times New Roman" w:cs="Times New Roman"/>
        </w:rPr>
        <w:t xml:space="preserve">. It shows primary relationships such as one user having many orders, one order having many order items, one product belonging to an optional supplier, </w:t>
      </w:r>
      <w:r w:rsidRPr="00B609EC">
        <w:rPr>
          <w:rFonts w:ascii="Times New Roman" w:hAnsi="Times New Roman" w:cs="Times New Roman"/>
        </w:rPr>
        <w:lastRenderedPageBreak/>
        <w:t xml:space="preserve">one order having many payments, one order having at most one refund, and one order being associated with many transaction records through its order identifier. Refer to Appendix Figure A6: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Domain Model Diagram.</w:t>
      </w:r>
    </w:p>
    <w:p w14:paraId="79CCEA05" w14:textId="77777777" w:rsidR="00297C74" w:rsidRPr="00B609EC" w:rsidRDefault="00297C74" w:rsidP="00B609EC">
      <w:pPr>
        <w:pStyle w:val="h3"/>
      </w:pPr>
      <w:bookmarkStart w:id="66" w:name="_Toc238197050"/>
      <w:r w:rsidRPr="00B609EC">
        <w:t>3.8.5 Database Schema Diagram</w:t>
      </w:r>
      <w:bookmarkEnd w:id="66"/>
    </w:p>
    <w:p w14:paraId="453AADF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database schema diagram is placed in the Appendix and referenced from Section 3.9. It shows the tables, primary keys, foreign keys, and relationship cardinalities. Refer to Appendix Figure A7: Database Schema Diagram.</w:t>
      </w:r>
    </w:p>
    <w:p w14:paraId="772FAE38" w14:textId="77777777" w:rsidR="00297C74" w:rsidRPr="00B609EC" w:rsidRDefault="00297C74" w:rsidP="00B609EC">
      <w:pPr>
        <w:pStyle w:val="h2"/>
        <w:rPr>
          <w:szCs w:val="24"/>
        </w:rPr>
      </w:pPr>
      <w:bookmarkStart w:id="67" w:name="_Toc238197051"/>
      <w:proofErr w:type="gramStart"/>
      <w:r w:rsidRPr="00B609EC">
        <w:rPr>
          <w:szCs w:val="24"/>
        </w:rPr>
        <w:t>3.9  Database</w:t>
      </w:r>
      <w:proofErr w:type="gramEnd"/>
      <w:r w:rsidRPr="00B609EC">
        <w:rPr>
          <w:szCs w:val="24"/>
        </w:rPr>
        <w:t xml:space="preserve"> Design</w:t>
      </w:r>
      <w:bookmarkEnd w:id="67"/>
    </w:p>
    <w:p w14:paraId="7B3B98F8" w14:textId="77777777" w:rsidR="00297C74" w:rsidRPr="00B609EC" w:rsidRDefault="00297C74" w:rsidP="00B609EC">
      <w:pPr>
        <w:pStyle w:val="h3"/>
      </w:pPr>
      <w:bookmarkStart w:id="68" w:name="_Toc238197052"/>
      <w:r w:rsidRPr="00B609EC">
        <w:t>3.9.1 Database Design Overview</w:t>
      </w:r>
      <w:bookmarkEnd w:id="68"/>
    </w:p>
    <w:p w14:paraId="38686166" w14:textId="77777777" w:rsidR="00297C74" w:rsidRPr="00B609EC" w:rsidRDefault="00297C74"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uses PostgreSQL as its relational database management system. Prisma Schema is used to define the database models, enumerations, relationships, defaults, indexes, and constraints. The database is designed to persist identity data, product data, marketplace transactions, operational records, and reporting records.</w:t>
      </w:r>
    </w:p>
    <w:p w14:paraId="176D50E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logical design separates users, products, orders, payments, refunds, and transactions so that each concept can be managed independently. The physical design uses UUID strings as primary keys for the principal entities. Date and time fields are recorded using </w:t>
      </w:r>
      <w:proofErr w:type="spellStart"/>
      <w:r w:rsidRPr="00B609EC">
        <w:rPr>
          <w:rFonts w:ascii="Times New Roman" w:hAnsi="Times New Roman" w:cs="Times New Roman"/>
        </w:rPr>
        <w:t>DateTime</w:t>
      </w:r>
      <w:proofErr w:type="spellEnd"/>
      <w:r w:rsidRPr="00B609EC">
        <w:rPr>
          <w:rFonts w:ascii="Times New Roman" w:hAnsi="Times New Roman" w:cs="Times New Roman"/>
        </w:rPr>
        <w:t xml:space="preserve"> values, while financial amounts use numeric application values represented as floating-point fields in the current schema. Indexes are defined on frequently filtered fields such as user identifiers, order status, product category, supplier identifiers, coupon codes, refund status, dispute status, and notification status.</w:t>
      </w:r>
    </w:p>
    <w:p w14:paraId="57C5BFBA" w14:textId="77777777" w:rsidR="00297C74" w:rsidRPr="00B609EC" w:rsidRDefault="00297C74" w:rsidP="00B609EC">
      <w:pPr>
        <w:pStyle w:val="h3"/>
      </w:pPr>
      <w:bookmarkStart w:id="69" w:name="_Toc238197053"/>
      <w:r w:rsidRPr="00B609EC">
        <w:t>3.9.2 Main Entities and Attributes</w:t>
      </w:r>
      <w:bookmarkEnd w:id="69"/>
    </w:p>
    <w:p w14:paraId="58592E8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Table 3.4 summarizes the main entities, primary keys, important attributes, and purpose of each entity in the database.</w:t>
      </w:r>
    </w:p>
    <w:tbl>
      <w:tblPr>
        <w:tblStyle w:val="TableGrid"/>
        <w:tblW w:w="0" w:type="auto"/>
        <w:tblInd w:w="0" w:type="dxa"/>
        <w:tblLook w:val="04A0" w:firstRow="1" w:lastRow="0" w:firstColumn="1" w:lastColumn="0" w:noHBand="0" w:noVBand="1"/>
      </w:tblPr>
      <w:tblGrid>
        <w:gridCol w:w="1536"/>
        <w:gridCol w:w="990"/>
        <w:gridCol w:w="3191"/>
        <w:gridCol w:w="3111"/>
      </w:tblGrid>
      <w:tr w:rsidR="00F12255" w:rsidRPr="00B609EC" w14:paraId="0092D50A" w14:textId="77777777" w:rsidTr="00F12255">
        <w:tc>
          <w:tcPr>
            <w:tcW w:w="1536" w:type="dxa"/>
          </w:tcPr>
          <w:p w14:paraId="67E1221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lastRenderedPageBreak/>
              <w:t>Entity</w:t>
            </w:r>
          </w:p>
        </w:tc>
        <w:tc>
          <w:tcPr>
            <w:tcW w:w="990" w:type="dxa"/>
          </w:tcPr>
          <w:p w14:paraId="42E4F418"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Primary Key</w:t>
            </w:r>
          </w:p>
        </w:tc>
        <w:tc>
          <w:tcPr>
            <w:tcW w:w="3423" w:type="dxa"/>
          </w:tcPr>
          <w:p w14:paraId="6475083F"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Important Attributes</w:t>
            </w:r>
          </w:p>
        </w:tc>
        <w:tc>
          <w:tcPr>
            <w:tcW w:w="3401" w:type="dxa"/>
          </w:tcPr>
          <w:p w14:paraId="78CA365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Purpose</w:t>
            </w:r>
          </w:p>
        </w:tc>
      </w:tr>
      <w:tr w:rsidR="00F12255" w:rsidRPr="00B609EC" w14:paraId="13CAC0B7" w14:textId="77777777" w:rsidTr="00F12255">
        <w:tc>
          <w:tcPr>
            <w:tcW w:w="1536" w:type="dxa"/>
          </w:tcPr>
          <w:p w14:paraId="1C038DD1"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User</w:t>
            </w:r>
          </w:p>
        </w:tc>
        <w:tc>
          <w:tcPr>
            <w:tcW w:w="990" w:type="dxa"/>
          </w:tcPr>
          <w:p w14:paraId="4F6452B5"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56C5CF8B"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 xml:space="preserve">name, email, password, role, </w:t>
            </w:r>
            <w:proofErr w:type="spellStart"/>
            <w:r w:rsidRPr="00B609EC">
              <w:rPr>
                <w:rFonts w:ascii="Times New Roman" w:hAnsi="Times New Roman" w:cs="Times New Roman"/>
              </w:rPr>
              <w:t>phoneNumber</w:t>
            </w:r>
            <w:proofErr w:type="spellEnd"/>
            <w:r w:rsidRPr="00B609EC">
              <w:rPr>
                <w:rFonts w:ascii="Times New Roman" w:hAnsi="Times New Roman" w:cs="Times New Roman"/>
              </w:rPr>
              <w:t xml:space="preserve">, business details, </w:t>
            </w:r>
            <w:proofErr w:type="spellStart"/>
            <w:r w:rsidRPr="00B609EC">
              <w:rPr>
                <w:rFonts w:ascii="Times New Roman" w:hAnsi="Times New Roman" w:cs="Times New Roman"/>
              </w:rPr>
              <w:t>verificationStatus</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createdAt</w:t>
            </w:r>
            <w:proofErr w:type="spellEnd"/>
          </w:p>
        </w:tc>
        <w:tc>
          <w:tcPr>
            <w:tcW w:w="3401" w:type="dxa"/>
          </w:tcPr>
          <w:p w14:paraId="7DB7EB4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farmers, suppliers, and administrators</w:t>
            </w:r>
          </w:p>
        </w:tc>
      </w:tr>
      <w:tr w:rsidR="00F12255" w:rsidRPr="00B609EC" w14:paraId="6BF7756D" w14:textId="77777777" w:rsidTr="00F12255">
        <w:tc>
          <w:tcPr>
            <w:tcW w:w="1536" w:type="dxa"/>
          </w:tcPr>
          <w:p w14:paraId="644FFAEE"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Address</w:t>
            </w:r>
          </w:p>
        </w:tc>
        <w:tc>
          <w:tcPr>
            <w:tcW w:w="990" w:type="dxa"/>
          </w:tcPr>
          <w:p w14:paraId="6B5A5D1E"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04B32DE1"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userId</w:t>
            </w:r>
            <w:proofErr w:type="spellEnd"/>
            <w:r w:rsidRPr="00B609EC">
              <w:rPr>
                <w:rFonts w:ascii="Times New Roman" w:hAnsi="Times New Roman" w:cs="Times New Roman"/>
              </w:rPr>
              <w:t xml:space="preserve">, label, line1, line2, city, region, country, </w:t>
            </w:r>
            <w:proofErr w:type="spellStart"/>
            <w:r w:rsidRPr="00B609EC">
              <w:rPr>
                <w:rFonts w:ascii="Times New Roman" w:hAnsi="Times New Roman" w:cs="Times New Roman"/>
              </w:rPr>
              <w:t>postalCode</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isDefault</w:t>
            </w:r>
            <w:proofErr w:type="spellEnd"/>
          </w:p>
        </w:tc>
        <w:tc>
          <w:tcPr>
            <w:tcW w:w="3401" w:type="dxa"/>
          </w:tcPr>
          <w:p w14:paraId="68F3CC74"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reusable customer delivery addresses</w:t>
            </w:r>
          </w:p>
        </w:tc>
      </w:tr>
      <w:tr w:rsidR="00F12255" w:rsidRPr="00B609EC" w14:paraId="25D7C2D0" w14:textId="77777777" w:rsidTr="00F12255">
        <w:tc>
          <w:tcPr>
            <w:tcW w:w="1536" w:type="dxa"/>
          </w:tcPr>
          <w:p w14:paraId="0F60B709"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Product</w:t>
            </w:r>
          </w:p>
        </w:tc>
        <w:tc>
          <w:tcPr>
            <w:tcW w:w="990" w:type="dxa"/>
          </w:tcPr>
          <w:p w14:paraId="0C5A7F0F"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06C90B10"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 xml:space="preserve">name, description, price, stock, </w:t>
            </w:r>
            <w:proofErr w:type="spellStart"/>
            <w:r w:rsidRPr="00B609EC">
              <w:rPr>
                <w:rFonts w:ascii="Times New Roman" w:hAnsi="Times New Roman" w:cs="Times New Roman"/>
              </w:rPr>
              <w:t>stockQuantity</w:t>
            </w:r>
            <w:proofErr w:type="spellEnd"/>
            <w:r w:rsidRPr="00B609EC">
              <w:rPr>
                <w:rFonts w:ascii="Times New Roman" w:hAnsi="Times New Roman" w:cs="Times New Roman"/>
              </w:rPr>
              <w:t xml:space="preserve">, unit, images, category, </w:t>
            </w:r>
            <w:proofErr w:type="spellStart"/>
            <w:r w:rsidRPr="00B609EC">
              <w:rPr>
                <w:rFonts w:ascii="Times New Roman" w:hAnsi="Times New Roman" w:cs="Times New Roman"/>
              </w:rPr>
              <w:t>supplierId</w:t>
            </w:r>
            <w:proofErr w:type="spellEnd"/>
          </w:p>
        </w:tc>
        <w:tc>
          <w:tcPr>
            <w:tcW w:w="3401" w:type="dxa"/>
          </w:tcPr>
          <w:p w14:paraId="69BA2985"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agricultural products listed in the marketplace</w:t>
            </w:r>
          </w:p>
        </w:tc>
      </w:tr>
      <w:tr w:rsidR="00F12255" w:rsidRPr="00B609EC" w14:paraId="5DD22AFF" w14:textId="77777777" w:rsidTr="00F12255">
        <w:tc>
          <w:tcPr>
            <w:tcW w:w="1536" w:type="dxa"/>
          </w:tcPr>
          <w:p w14:paraId="615963D4"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Coupon</w:t>
            </w:r>
          </w:p>
        </w:tc>
        <w:tc>
          <w:tcPr>
            <w:tcW w:w="990" w:type="dxa"/>
          </w:tcPr>
          <w:p w14:paraId="3D5793AF"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63C967FB"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 xml:space="preserve">code, </w:t>
            </w:r>
            <w:proofErr w:type="spellStart"/>
            <w:r w:rsidRPr="00B609EC">
              <w:rPr>
                <w:rFonts w:ascii="Times New Roman" w:hAnsi="Times New Roman" w:cs="Times New Roman"/>
              </w:rPr>
              <w:t>discountType</w:t>
            </w:r>
            <w:proofErr w:type="spellEnd"/>
            <w:r w:rsidRPr="00B609EC">
              <w:rPr>
                <w:rFonts w:ascii="Times New Roman" w:hAnsi="Times New Roman" w:cs="Times New Roman"/>
              </w:rPr>
              <w:t xml:space="preserve">, value, validity dates, </w:t>
            </w:r>
            <w:proofErr w:type="spellStart"/>
            <w:r w:rsidRPr="00B609EC">
              <w:rPr>
                <w:rFonts w:ascii="Times New Roman" w:hAnsi="Times New Roman" w:cs="Times New Roman"/>
              </w:rPr>
              <w:t>usageLimit</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usageCount</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createdById</w:t>
            </w:r>
            <w:proofErr w:type="spellEnd"/>
          </w:p>
        </w:tc>
        <w:tc>
          <w:tcPr>
            <w:tcW w:w="3401" w:type="dxa"/>
          </w:tcPr>
          <w:p w14:paraId="40A6E5FE"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discount and promotional rules</w:t>
            </w:r>
          </w:p>
        </w:tc>
      </w:tr>
      <w:tr w:rsidR="00F12255" w:rsidRPr="00B609EC" w14:paraId="442DC305" w14:textId="77777777" w:rsidTr="00F12255">
        <w:tc>
          <w:tcPr>
            <w:tcW w:w="1536" w:type="dxa"/>
          </w:tcPr>
          <w:p w14:paraId="62C85DC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Order</w:t>
            </w:r>
          </w:p>
        </w:tc>
        <w:tc>
          <w:tcPr>
            <w:tcW w:w="990" w:type="dxa"/>
          </w:tcPr>
          <w:p w14:paraId="3BC2F077"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408FD627"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userId</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totalAmount</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discountAmount</w:t>
            </w:r>
            <w:proofErr w:type="spellEnd"/>
            <w:r w:rsidRPr="00B609EC">
              <w:rPr>
                <w:rFonts w:ascii="Times New Roman" w:hAnsi="Times New Roman" w:cs="Times New Roman"/>
              </w:rPr>
              <w:t xml:space="preserve">, status, </w:t>
            </w:r>
            <w:proofErr w:type="spellStart"/>
            <w:r w:rsidRPr="00B609EC">
              <w:rPr>
                <w:rFonts w:ascii="Times New Roman" w:hAnsi="Times New Roman" w:cs="Times New Roman"/>
              </w:rPr>
              <w:t>shippingAddress</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paymentMethod</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paymentStatus</w:t>
            </w:r>
            <w:proofErr w:type="spellEnd"/>
            <w:r w:rsidRPr="00B609EC">
              <w:rPr>
                <w:rFonts w:ascii="Times New Roman" w:hAnsi="Times New Roman" w:cs="Times New Roman"/>
              </w:rPr>
              <w:t>, comment</w:t>
            </w:r>
          </w:p>
        </w:tc>
        <w:tc>
          <w:tcPr>
            <w:tcW w:w="3401" w:type="dxa"/>
          </w:tcPr>
          <w:p w14:paraId="69177699"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a customer purchase and fulfilment state</w:t>
            </w:r>
          </w:p>
        </w:tc>
      </w:tr>
      <w:tr w:rsidR="00F12255" w:rsidRPr="00B609EC" w14:paraId="124AA609" w14:textId="77777777" w:rsidTr="00F12255">
        <w:tc>
          <w:tcPr>
            <w:tcW w:w="1536" w:type="dxa"/>
          </w:tcPr>
          <w:p w14:paraId="2A9F5ED3"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OrderItem</w:t>
            </w:r>
            <w:proofErr w:type="spellEnd"/>
          </w:p>
        </w:tc>
        <w:tc>
          <w:tcPr>
            <w:tcW w:w="990" w:type="dxa"/>
          </w:tcPr>
          <w:p w14:paraId="3F058D7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531196CD"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orderId</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productId</w:t>
            </w:r>
            <w:proofErr w:type="spellEnd"/>
            <w:r w:rsidRPr="00B609EC">
              <w:rPr>
                <w:rFonts w:ascii="Times New Roman" w:hAnsi="Times New Roman" w:cs="Times New Roman"/>
              </w:rPr>
              <w:t>, quantity, price</w:t>
            </w:r>
          </w:p>
        </w:tc>
        <w:tc>
          <w:tcPr>
            <w:tcW w:w="3401" w:type="dxa"/>
          </w:tcPr>
          <w:p w14:paraId="64D31E9F"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Resolves the many-to-many relationship between orders and products</w:t>
            </w:r>
          </w:p>
        </w:tc>
      </w:tr>
      <w:tr w:rsidR="00F12255" w:rsidRPr="00B609EC" w14:paraId="0FBBFD90" w14:textId="77777777" w:rsidTr="00F12255">
        <w:tc>
          <w:tcPr>
            <w:tcW w:w="1536" w:type="dxa"/>
          </w:tcPr>
          <w:p w14:paraId="54D06CCD"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lastRenderedPageBreak/>
              <w:t>Payment</w:t>
            </w:r>
          </w:p>
        </w:tc>
        <w:tc>
          <w:tcPr>
            <w:tcW w:w="990" w:type="dxa"/>
          </w:tcPr>
          <w:p w14:paraId="5AEAE3E4"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00357F7E"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orderId</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userId</w:t>
            </w:r>
            <w:proofErr w:type="spellEnd"/>
            <w:r w:rsidRPr="00B609EC">
              <w:rPr>
                <w:rFonts w:ascii="Times New Roman" w:hAnsi="Times New Roman" w:cs="Times New Roman"/>
              </w:rPr>
              <w:t xml:space="preserve">, type, method, </w:t>
            </w:r>
            <w:proofErr w:type="spellStart"/>
            <w:r w:rsidRPr="00B609EC">
              <w:rPr>
                <w:rFonts w:ascii="Times New Roman" w:hAnsi="Times New Roman" w:cs="Times New Roman"/>
              </w:rPr>
              <w:t>manualType</w:t>
            </w:r>
            <w:proofErr w:type="spellEnd"/>
            <w:r w:rsidRPr="00B609EC">
              <w:rPr>
                <w:rFonts w:ascii="Times New Roman" w:hAnsi="Times New Roman" w:cs="Times New Roman"/>
              </w:rPr>
              <w:t xml:space="preserve">, amount, </w:t>
            </w:r>
            <w:proofErr w:type="spellStart"/>
            <w:r w:rsidRPr="00B609EC">
              <w:rPr>
                <w:rFonts w:ascii="Times New Roman" w:hAnsi="Times New Roman" w:cs="Times New Roman"/>
              </w:rPr>
              <w:t>phoneNumber</w:t>
            </w:r>
            <w:proofErr w:type="spellEnd"/>
            <w:r w:rsidRPr="00B609EC">
              <w:rPr>
                <w:rFonts w:ascii="Times New Roman" w:hAnsi="Times New Roman" w:cs="Times New Roman"/>
              </w:rPr>
              <w:t xml:space="preserve">, status, </w:t>
            </w:r>
            <w:proofErr w:type="spellStart"/>
            <w:r w:rsidRPr="00B609EC">
              <w:rPr>
                <w:rFonts w:ascii="Times New Roman" w:hAnsi="Times New Roman" w:cs="Times New Roman"/>
              </w:rPr>
              <w:t>paymentInfo</w:t>
            </w:r>
            <w:proofErr w:type="spellEnd"/>
          </w:p>
        </w:tc>
        <w:tc>
          <w:tcPr>
            <w:tcW w:w="3401" w:type="dxa"/>
          </w:tcPr>
          <w:p w14:paraId="1F68BA33"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payment events associated with an order</w:t>
            </w:r>
          </w:p>
        </w:tc>
      </w:tr>
      <w:tr w:rsidR="00F12255" w:rsidRPr="00B609EC" w14:paraId="04C0F14F" w14:textId="77777777" w:rsidTr="00F12255">
        <w:tc>
          <w:tcPr>
            <w:tcW w:w="1536" w:type="dxa"/>
          </w:tcPr>
          <w:p w14:paraId="39FB46AB"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Refund</w:t>
            </w:r>
          </w:p>
        </w:tc>
        <w:tc>
          <w:tcPr>
            <w:tcW w:w="990" w:type="dxa"/>
          </w:tcPr>
          <w:p w14:paraId="77D2E14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7019C58C"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orderId</w:t>
            </w:r>
            <w:proofErr w:type="spellEnd"/>
            <w:r w:rsidRPr="00B609EC">
              <w:rPr>
                <w:rFonts w:ascii="Times New Roman" w:hAnsi="Times New Roman" w:cs="Times New Roman"/>
              </w:rPr>
              <w:t xml:space="preserve">, amount, status, </w:t>
            </w:r>
            <w:proofErr w:type="spellStart"/>
            <w:r w:rsidRPr="00B609EC">
              <w:rPr>
                <w:rFonts w:ascii="Times New Roman" w:hAnsi="Times New Roman" w:cs="Times New Roman"/>
              </w:rPr>
              <w:t>refundType</w:t>
            </w:r>
            <w:proofErr w:type="spellEnd"/>
            <w:r w:rsidRPr="00B609EC">
              <w:rPr>
                <w:rFonts w:ascii="Times New Roman" w:hAnsi="Times New Roman" w:cs="Times New Roman"/>
              </w:rPr>
              <w:t xml:space="preserve">, reason, </w:t>
            </w:r>
            <w:proofErr w:type="spellStart"/>
            <w:r w:rsidRPr="00B609EC">
              <w:rPr>
                <w:rFonts w:ascii="Times New Roman" w:hAnsi="Times New Roman" w:cs="Times New Roman"/>
              </w:rPr>
              <w:t>paymentsCount</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confirmedBy</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stockRestored</w:t>
            </w:r>
            <w:proofErr w:type="spellEnd"/>
          </w:p>
        </w:tc>
        <w:tc>
          <w:tcPr>
            <w:tcW w:w="3401" w:type="dxa"/>
          </w:tcPr>
          <w:p w14:paraId="27BC7AD4"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cancellation and refund information for an order</w:t>
            </w:r>
          </w:p>
        </w:tc>
      </w:tr>
      <w:tr w:rsidR="00F12255" w:rsidRPr="00B609EC" w14:paraId="6561BF14" w14:textId="77777777" w:rsidTr="00F12255">
        <w:tc>
          <w:tcPr>
            <w:tcW w:w="1536" w:type="dxa"/>
          </w:tcPr>
          <w:p w14:paraId="78F61274"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Transaction</w:t>
            </w:r>
          </w:p>
        </w:tc>
        <w:tc>
          <w:tcPr>
            <w:tcW w:w="990" w:type="dxa"/>
          </w:tcPr>
          <w:p w14:paraId="132ED32C"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0667E92C"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orderId</w:t>
            </w:r>
            <w:proofErr w:type="spellEnd"/>
            <w:r w:rsidRPr="00B609EC">
              <w:rPr>
                <w:rFonts w:ascii="Times New Roman" w:hAnsi="Times New Roman" w:cs="Times New Roman"/>
              </w:rPr>
              <w:t xml:space="preserve">, type, amount, description, metadata, status, </w:t>
            </w:r>
            <w:proofErr w:type="spellStart"/>
            <w:r w:rsidRPr="00B609EC">
              <w:rPr>
                <w:rFonts w:ascii="Times New Roman" w:hAnsi="Times New Roman" w:cs="Times New Roman"/>
              </w:rPr>
              <w:t>createdAt</w:t>
            </w:r>
            <w:proofErr w:type="spellEnd"/>
          </w:p>
        </w:tc>
        <w:tc>
          <w:tcPr>
            <w:tcW w:w="3401" w:type="dxa"/>
          </w:tcPr>
          <w:p w14:paraId="5B68FA93"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financial ledger records such as payment and refund events</w:t>
            </w:r>
          </w:p>
        </w:tc>
      </w:tr>
      <w:tr w:rsidR="00F12255" w:rsidRPr="00B609EC" w14:paraId="27F82283" w14:textId="77777777" w:rsidTr="00F12255">
        <w:tc>
          <w:tcPr>
            <w:tcW w:w="1536" w:type="dxa"/>
          </w:tcPr>
          <w:p w14:paraId="71EC4EC2"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InventoryLog</w:t>
            </w:r>
            <w:proofErr w:type="spellEnd"/>
          </w:p>
        </w:tc>
        <w:tc>
          <w:tcPr>
            <w:tcW w:w="990" w:type="dxa"/>
          </w:tcPr>
          <w:p w14:paraId="11966948"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5251ABEC"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productId</w:t>
            </w:r>
            <w:proofErr w:type="spellEnd"/>
            <w:r w:rsidRPr="00B609EC">
              <w:rPr>
                <w:rFonts w:ascii="Times New Roman" w:hAnsi="Times New Roman" w:cs="Times New Roman"/>
              </w:rPr>
              <w:t xml:space="preserve">, type, quantity, note, </w:t>
            </w:r>
            <w:proofErr w:type="spellStart"/>
            <w:r w:rsidRPr="00B609EC">
              <w:rPr>
                <w:rFonts w:ascii="Times New Roman" w:hAnsi="Times New Roman" w:cs="Times New Roman"/>
              </w:rPr>
              <w:t>createdAt</w:t>
            </w:r>
            <w:proofErr w:type="spellEnd"/>
          </w:p>
        </w:tc>
        <w:tc>
          <w:tcPr>
            <w:tcW w:w="3401" w:type="dxa"/>
          </w:tcPr>
          <w:p w14:paraId="223D627D"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product stock movements</w:t>
            </w:r>
          </w:p>
        </w:tc>
      </w:tr>
      <w:tr w:rsidR="00F12255" w:rsidRPr="00B609EC" w14:paraId="58B0AF0D" w14:textId="77777777" w:rsidTr="00F12255">
        <w:tc>
          <w:tcPr>
            <w:tcW w:w="1536" w:type="dxa"/>
          </w:tcPr>
          <w:p w14:paraId="7550D1E8"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Review</w:t>
            </w:r>
          </w:p>
        </w:tc>
        <w:tc>
          <w:tcPr>
            <w:tcW w:w="990" w:type="dxa"/>
          </w:tcPr>
          <w:p w14:paraId="389194B6"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4402E574"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productId</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supplierId</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userId</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targetType</w:t>
            </w:r>
            <w:proofErr w:type="spellEnd"/>
            <w:r w:rsidRPr="00B609EC">
              <w:rPr>
                <w:rFonts w:ascii="Times New Roman" w:hAnsi="Times New Roman" w:cs="Times New Roman"/>
              </w:rPr>
              <w:t xml:space="preserve">, rating, comment, </w:t>
            </w:r>
            <w:proofErr w:type="spellStart"/>
            <w:r w:rsidRPr="00B609EC">
              <w:rPr>
                <w:rFonts w:ascii="Times New Roman" w:hAnsi="Times New Roman" w:cs="Times New Roman"/>
              </w:rPr>
              <w:t>isApproved</w:t>
            </w:r>
            <w:proofErr w:type="spellEnd"/>
          </w:p>
        </w:tc>
        <w:tc>
          <w:tcPr>
            <w:tcW w:w="3401" w:type="dxa"/>
          </w:tcPr>
          <w:p w14:paraId="3E297D17"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product and supplier customer reviews</w:t>
            </w:r>
          </w:p>
        </w:tc>
      </w:tr>
      <w:tr w:rsidR="00F12255" w:rsidRPr="00B609EC" w14:paraId="673EFDF7" w14:textId="77777777" w:rsidTr="00F12255">
        <w:tc>
          <w:tcPr>
            <w:tcW w:w="1536" w:type="dxa"/>
          </w:tcPr>
          <w:p w14:paraId="0D385B7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Dispute</w:t>
            </w:r>
          </w:p>
        </w:tc>
        <w:tc>
          <w:tcPr>
            <w:tcW w:w="990" w:type="dxa"/>
          </w:tcPr>
          <w:p w14:paraId="4618D019"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40F424F3"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orderId</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userId</w:t>
            </w:r>
            <w:proofErr w:type="spellEnd"/>
            <w:r w:rsidRPr="00B609EC">
              <w:rPr>
                <w:rFonts w:ascii="Times New Roman" w:hAnsi="Times New Roman" w:cs="Times New Roman"/>
              </w:rPr>
              <w:t xml:space="preserve">, type, description, </w:t>
            </w:r>
            <w:proofErr w:type="spellStart"/>
            <w:r w:rsidRPr="00B609EC">
              <w:rPr>
                <w:rFonts w:ascii="Times New Roman" w:hAnsi="Times New Roman" w:cs="Times New Roman"/>
              </w:rPr>
              <w:t>evidenceUrl</w:t>
            </w:r>
            <w:proofErr w:type="spellEnd"/>
            <w:r w:rsidRPr="00B609EC">
              <w:rPr>
                <w:rFonts w:ascii="Times New Roman" w:hAnsi="Times New Roman" w:cs="Times New Roman"/>
              </w:rPr>
              <w:t xml:space="preserve">, status, </w:t>
            </w:r>
            <w:proofErr w:type="spellStart"/>
            <w:r w:rsidRPr="00B609EC">
              <w:rPr>
                <w:rFonts w:ascii="Times New Roman" w:hAnsi="Times New Roman" w:cs="Times New Roman"/>
              </w:rPr>
              <w:t>resolutionNote</w:t>
            </w:r>
            <w:proofErr w:type="spellEnd"/>
          </w:p>
        </w:tc>
        <w:tc>
          <w:tcPr>
            <w:tcW w:w="3401" w:type="dxa"/>
          </w:tcPr>
          <w:p w14:paraId="713A5E42"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complaints and dispute resolution information</w:t>
            </w:r>
          </w:p>
        </w:tc>
      </w:tr>
      <w:tr w:rsidR="00F12255" w:rsidRPr="00B609EC" w14:paraId="1AE663A0" w14:textId="77777777" w:rsidTr="00F12255">
        <w:tc>
          <w:tcPr>
            <w:tcW w:w="1536" w:type="dxa"/>
          </w:tcPr>
          <w:p w14:paraId="76A1CD76"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Notification</w:t>
            </w:r>
          </w:p>
        </w:tc>
        <w:tc>
          <w:tcPr>
            <w:tcW w:w="990" w:type="dxa"/>
          </w:tcPr>
          <w:p w14:paraId="385414D0"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0CAF4D9A"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userId</w:t>
            </w:r>
            <w:proofErr w:type="spellEnd"/>
            <w:r w:rsidRPr="00B609EC">
              <w:rPr>
                <w:rFonts w:ascii="Times New Roman" w:hAnsi="Times New Roman" w:cs="Times New Roman"/>
              </w:rPr>
              <w:t xml:space="preserve">, type, channel, message, status, </w:t>
            </w:r>
            <w:proofErr w:type="spellStart"/>
            <w:r w:rsidRPr="00B609EC">
              <w:rPr>
                <w:rFonts w:ascii="Times New Roman" w:hAnsi="Times New Roman" w:cs="Times New Roman"/>
              </w:rPr>
              <w:t>sentAt</w:t>
            </w:r>
            <w:proofErr w:type="spellEnd"/>
          </w:p>
        </w:tc>
        <w:tc>
          <w:tcPr>
            <w:tcW w:w="3401" w:type="dxa"/>
          </w:tcPr>
          <w:p w14:paraId="3C40BED9"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user-specific notification records</w:t>
            </w:r>
          </w:p>
        </w:tc>
      </w:tr>
      <w:tr w:rsidR="00F12255" w:rsidRPr="00B609EC" w14:paraId="19EB8F4B" w14:textId="77777777" w:rsidTr="00F12255">
        <w:tc>
          <w:tcPr>
            <w:tcW w:w="1536" w:type="dxa"/>
          </w:tcPr>
          <w:p w14:paraId="1388ADF8" w14:textId="77777777" w:rsidR="00F12255" w:rsidRPr="00B609EC" w:rsidRDefault="00F12255" w:rsidP="00B609EC">
            <w:pPr>
              <w:spacing w:line="480" w:lineRule="auto"/>
              <w:jc w:val="both"/>
              <w:rPr>
                <w:rFonts w:ascii="Times New Roman" w:hAnsi="Times New Roman" w:cs="Times New Roman"/>
              </w:rPr>
            </w:pPr>
            <w:proofErr w:type="spellStart"/>
            <w:r w:rsidRPr="00B609EC">
              <w:rPr>
                <w:rFonts w:ascii="Times New Roman" w:hAnsi="Times New Roman" w:cs="Times New Roman"/>
              </w:rPr>
              <w:t>StoreSettings</w:t>
            </w:r>
            <w:proofErr w:type="spellEnd"/>
          </w:p>
        </w:tc>
        <w:tc>
          <w:tcPr>
            <w:tcW w:w="990" w:type="dxa"/>
          </w:tcPr>
          <w:p w14:paraId="7D86C973"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id</w:t>
            </w:r>
          </w:p>
        </w:tc>
        <w:tc>
          <w:tcPr>
            <w:tcW w:w="3423" w:type="dxa"/>
          </w:tcPr>
          <w:p w14:paraId="36EB301F"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 xml:space="preserve">name, logo, </w:t>
            </w:r>
            <w:proofErr w:type="spellStart"/>
            <w:r w:rsidRPr="00B609EC">
              <w:rPr>
                <w:rFonts w:ascii="Times New Roman" w:hAnsi="Times New Roman" w:cs="Times New Roman"/>
              </w:rPr>
              <w:t>contactEmail</w:t>
            </w:r>
            <w:proofErr w:type="spellEnd"/>
            <w:r w:rsidRPr="00B609EC">
              <w:rPr>
                <w:rFonts w:ascii="Times New Roman" w:hAnsi="Times New Roman" w:cs="Times New Roman"/>
              </w:rPr>
              <w:t xml:space="preserve">, </w:t>
            </w:r>
            <w:proofErr w:type="spellStart"/>
            <w:r w:rsidRPr="00B609EC">
              <w:rPr>
                <w:rFonts w:ascii="Times New Roman" w:hAnsi="Times New Roman" w:cs="Times New Roman"/>
              </w:rPr>
              <w:t>contactPhone</w:t>
            </w:r>
            <w:proofErr w:type="spellEnd"/>
            <w:r w:rsidRPr="00B609EC">
              <w:rPr>
                <w:rFonts w:ascii="Times New Roman" w:hAnsi="Times New Roman" w:cs="Times New Roman"/>
              </w:rPr>
              <w:t>, address, currency</w:t>
            </w:r>
          </w:p>
        </w:tc>
        <w:tc>
          <w:tcPr>
            <w:tcW w:w="3401" w:type="dxa"/>
          </w:tcPr>
          <w:p w14:paraId="77A1EC1A" w14:textId="77777777" w:rsidR="00F12255" w:rsidRPr="00B609EC" w:rsidRDefault="00F12255" w:rsidP="00B609EC">
            <w:pPr>
              <w:spacing w:line="480" w:lineRule="auto"/>
              <w:jc w:val="both"/>
              <w:rPr>
                <w:rFonts w:ascii="Times New Roman" w:hAnsi="Times New Roman" w:cs="Times New Roman"/>
              </w:rPr>
            </w:pPr>
            <w:r w:rsidRPr="00B609EC">
              <w:rPr>
                <w:rFonts w:ascii="Times New Roman" w:hAnsi="Times New Roman" w:cs="Times New Roman"/>
              </w:rPr>
              <w:t>Stores global marketplace settings</w:t>
            </w:r>
          </w:p>
        </w:tc>
      </w:tr>
    </w:tbl>
    <w:p w14:paraId="1FC13834" w14:textId="77777777" w:rsidR="00297C74" w:rsidRPr="00B609EC" w:rsidRDefault="00297C74" w:rsidP="00746369">
      <w:pPr>
        <w:pStyle w:val="Table0"/>
      </w:pPr>
      <w:bookmarkStart w:id="70" w:name="_Toc238196904"/>
      <w:r w:rsidRPr="00B609EC">
        <w:lastRenderedPageBreak/>
        <w:t>Table 3.4: Main Entities and Attributes</w:t>
      </w:r>
      <w:bookmarkEnd w:id="70"/>
    </w:p>
    <w:p w14:paraId="5295EABF" w14:textId="77777777" w:rsidR="00297C74" w:rsidRPr="00B609EC" w:rsidRDefault="00297C74" w:rsidP="00B609EC">
      <w:pPr>
        <w:pStyle w:val="h3"/>
      </w:pPr>
      <w:bookmarkStart w:id="71" w:name="_Toc238197054"/>
      <w:r w:rsidRPr="00B609EC">
        <w:t>3.9.3 Relationships</w:t>
      </w:r>
      <w:bookmarkEnd w:id="71"/>
    </w:p>
    <w:p w14:paraId="5C5B82A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principal database relationships are as follows:</w:t>
      </w:r>
    </w:p>
    <w:p w14:paraId="3DAFC4F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A User can create many Orders, Reviews, Payments, Addresses, Disputes, and Notifications.</w:t>
      </w:r>
    </w:p>
    <w:p w14:paraId="1B23129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A User with the Supplier role can own many Products.</w:t>
      </w:r>
    </w:p>
    <w:p w14:paraId="2B8CF7C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A Product can belong to one optional Supplier and can appear in many </w:t>
      </w:r>
      <w:proofErr w:type="spellStart"/>
      <w:r w:rsidRPr="00B609EC">
        <w:rPr>
          <w:rFonts w:ascii="Times New Roman" w:hAnsi="Times New Roman" w:cs="Times New Roman"/>
        </w:rPr>
        <w:t>OrderItems</w:t>
      </w:r>
      <w:proofErr w:type="spellEnd"/>
      <w:r w:rsidRPr="00B609EC">
        <w:rPr>
          <w:rFonts w:ascii="Times New Roman" w:hAnsi="Times New Roman" w:cs="Times New Roman"/>
        </w:rPr>
        <w:t xml:space="preserve">, Reviews, and </w:t>
      </w:r>
      <w:proofErr w:type="spellStart"/>
      <w:r w:rsidRPr="00B609EC">
        <w:rPr>
          <w:rFonts w:ascii="Times New Roman" w:hAnsi="Times New Roman" w:cs="Times New Roman"/>
        </w:rPr>
        <w:t>InventoryLogs</w:t>
      </w:r>
      <w:proofErr w:type="spellEnd"/>
      <w:r w:rsidRPr="00B609EC">
        <w:rPr>
          <w:rFonts w:ascii="Times New Roman" w:hAnsi="Times New Roman" w:cs="Times New Roman"/>
        </w:rPr>
        <w:t>.</w:t>
      </w:r>
    </w:p>
    <w:p w14:paraId="5A0B889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A Coupon can be applied to many Orders and can be created by an Administrator.</w:t>
      </w:r>
    </w:p>
    <w:p w14:paraId="0783817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An Order belongs to one User and can contain many </w:t>
      </w:r>
      <w:proofErr w:type="spellStart"/>
      <w:r w:rsidRPr="00B609EC">
        <w:rPr>
          <w:rFonts w:ascii="Times New Roman" w:hAnsi="Times New Roman" w:cs="Times New Roman"/>
        </w:rPr>
        <w:t>OrderItems</w:t>
      </w:r>
      <w:proofErr w:type="spellEnd"/>
      <w:r w:rsidRPr="00B609EC">
        <w:rPr>
          <w:rFonts w:ascii="Times New Roman" w:hAnsi="Times New Roman" w:cs="Times New Roman"/>
        </w:rPr>
        <w:t xml:space="preserve">, Payments, and Disputes. Financial transactions are associated with the order through the </w:t>
      </w:r>
      <w:proofErr w:type="spellStart"/>
      <w:r w:rsidRPr="00B609EC">
        <w:rPr>
          <w:rFonts w:ascii="Times New Roman" w:hAnsi="Times New Roman" w:cs="Times New Roman"/>
        </w:rPr>
        <w:t>Transaction.orderId</w:t>
      </w:r>
      <w:proofErr w:type="spellEnd"/>
      <w:r w:rsidRPr="00B609EC">
        <w:rPr>
          <w:rFonts w:ascii="Times New Roman" w:hAnsi="Times New Roman" w:cs="Times New Roman"/>
        </w:rPr>
        <w:t xml:space="preserve"> logical link used by application reports.</w:t>
      </w:r>
    </w:p>
    <w:p w14:paraId="5B09803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An Order can have one Refund because the refund record uses a unique order identifier.</w:t>
      </w:r>
    </w:p>
    <w:p w14:paraId="16880E8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An </w:t>
      </w:r>
      <w:proofErr w:type="spellStart"/>
      <w:r w:rsidRPr="00B609EC">
        <w:rPr>
          <w:rFonts w:ascii="Times New Roman" w:hAnsi="Times New Roman" w:cs="Times New Roman"/>
        </w:rPr>
        <w:t>OrderItem</w:t>
      </w:r>
      <w:proofErr w:type="spellEnd"/>
      <w:r w:rsidRPr="00B609EC">
        <w:rPr>
          <w:rFonts w:ascii="Times New Roman" w:hAnsi="Times New Roman" w:cs="Times New Roman"/>
        </w:rPr>
        <w:t xml:space="preserve"> belongs to one Order and one Product.</w:t>
      </w:r>
    </w:p>
    <w:p w14:paraId="7CA311E2"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A Payment belongs to one Order and one User.</w:t>
      </w:r>
    </w:p>
    <w:p w14:paraId="16F2031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A Review may target a Product or a Supplier and belongs to one User.</w:t>
      </w:r>
    </w:p>
    <w:p w14:paraId="5D6C4F4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A Dispute belongs to one Order and one User, and may be reviewed by an Administrator or authorized user.</w:t>
      </w:r>
    </w:p>
    <w:p w14:paraId="1F2B6304"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A Notification belongs to one User.</w:t>
      </w:r>
    </w:p>
    <w:p w14:paraId="5E8257B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An </w:t>
      </w:r>
      <w:proofErr w:type="spellStart"/>
      <w:r w:rsidRPr="00B609EC">
        <w:rPr>
          <w:rFonts w:ascii="Times New Roman" w:hAnsi="Times New Roman" w:cs="Times New Roman"/>
        </w:rPr>
        <w:t>InventoryLog</w:t>
      </w:r>
      <w:proofErr w:type="spellEnd"/>
      <w:r w:rsidRPr="00B609EC">
        <w:rPr>
          <w:rFonts w:ascii="Times New Roman" w:hAnsi="Times New Roman" w:cs="Times New Roman"/>
        </w:rPr>
        <w:t xml:space="preserve"> belongs to one Product.</w:t>
      </w:r>
    </w:p>
    <w:p w14:paraId="496BB0FE"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3.9.4 Primary Keys and Foreign Keys</w:t>
      </w:r>
    </w:p>
    <w:p w14:paraId="4371CBE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UUID values are used as primary keys to make entity identifiers difficult to guess and suitable for distributed client-server operations. Foreign keys maintain referential links between related records. For example, </w:t>
      </w:r>
      <w:proofErr w:type="spellStart"/>
      <w:r w:rsidRPr="00B609EC">
        <w:rPr>
          <w:rFonts w:ascii="Times New Roman" w:hAnsi="Times New Roman" w:cs="Times New Roman"/>
        </w:rPr>
        <w:t>Order.userId</w:t>
      </w:r>
      <w:proofErr w:type="spellEnd"/>
      <w:r w:rsidRPr="00B609EC">
        <w:rPr>
          <w:rFonts w:ascii="Times New Roman" w:hAnsi="Times New Roman" w:cs="Times New Roman"/>
        </w:rPr>
        <w:t xml:space="preserve"> references User.id, </w:t>
      </w:r>
      <w:proofErr w:type="spellStart"/>
      <w:r w:rsidRPr="00B609EC">
        <w:rPr>
          <w:rFonts w:ascii="Times New Roman" w:hAnsi="Times New Roman" w:cs="Times New Roman"/>
        </w:rPr>
        <w:t>OrderItem.orderId</w:t>
      </w:r>
      <w:proofErr w:type="spellEnd"/>
      <w:r w:rsidRPr="00B609EC">
        <w:rPr>
          <w:rFonts w:ascii="Times New Roman" w:hAnsi="Times New Roman" w:cs="Times New Roman"/>
        </w:rPr>
        <w:t xml:space="preserve"> references Order.id, </w:t>
      </w:r>
      <w:proofErr w:type="spellStart"/>
      <w:r w:rsidRPr="00B609EC">
        <w:rPr>
          <w:rFonts w:ascii="Times New Roman" w:hAnsi="Times New Roman" w:cs="Times New Roman"/>
        </w:rPr>
        <w:t>OrderItem.productId</w:t>
      </w:r>
      <w:proofErr w:type="spellEnd"/>
      <w:r w:rsidRPr="00B609EC">
        <w:rPr>
          <w:rFonts w:ascii="Times New Roman" w:hAnsi="Times New Roman" w:cs="Times New Roman"/>
        </w:rPr>
        <w:t xml:space="preserve"> references Product.id, </w:t>
      </w:r>
      <w:proofErr w:type="spellStart"/>
      <w:r w:rsidRPr="00B609EC">
        <w:rPr>
          <w:rFonts w:ascii="Times New Roman" w:hAnsi="Times New Roman" w:cs="Times New Roman"/>
        </w:rPr>
        <w:t>Payment.orderId</w:t>
      </w:r>
      <w:proofErr w:type="spellEnd"/>
      <w:r w:rsidRPr="00B609EC">
        <w:rPr>
          <w:rFonts w:ascii="Times New Roman" w:hAnsi="Times New Roman" w:cs="Times New Roman"/>
        </w:rPr>
        <w:t xml:space="preserve"> references Order.id, and </w:t>
      </w:r>
      <w:proofErr w:type="spellStart"/>
      <w:r w:rsidRPr="00B609EC">
        <w:rPr>
          <w:rFonts w:ascii="Times New Roman" w:hAnsi="Times New Roman" w:cs="Times New Roman"/>
        </w:rPr>
        <w:t>Refund.orderId</w:t>
      </w:r>
      <w:proofErr w:type="spellEnd"/>
      <w:r w:rsidRPr="00B609EC">
        <w:rPr>
          <w:rFonts w:ascii="Times New Roman" w:hAnsi="Times New Roman" w:cs="Times New Roman"/>
        </w:rPr>
        <w:t xml:space="preserve"> references Order.id.</w:t>
      </w:r>
    </w:p>
    <w:p w14:paraId="7FA734C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schema uses cascading deletion in selected relationships where dependent records should be removed with the parent record. For example, deleting an order removes dependent order items, payments, disputes, and the associated refund according to the configured Prisma relations. These rules must be applied carefully in production because financial and audit records may require retention policies.</w:t>
      </w:r>
    </w:p>
    <w:p w14:paraId="4CA09F6B" w14:textId="77777777" w:rsidR="00297C74" w:rsidRPr="00B609EC" w:rsidRDefault="00297C74" w:rsidP="00B609EC">
      <w:pPr>
        <w:pStyle w:val="h3"/>
      </w:pPr>
      <w:bookmarkStart w:id="72" w:name="_Toc238197055"/>
      <w:r w:rsidRPr="00B609EC">
        <w:t>3.9.5 Normalization and Design Justification</w:t>
      </w:r>
      <w:bookmarkEnd w:id="72"/>
    </w:p>
    <w:p w14:paraId="49109FB7"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database is designed to satisfy the principles of relational normalization, approximately up to Third Normal Form for the main operational entities:</w:t>
      </w:r>
    </w:p>
    <w:p w14:paraId="1DCC1323"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First Normal Form: Attributes are stored as individual values, while repeating order products are separated into the </w:t>
      </w:r>
      <w:proofErr w:type="spellStart"/>
      <w:r w:rsidRPr="00B609EC">
        <w:rPr>
          <w:rFonts w:ascii="Times New Roman" w:hAnsi="Times New Roman" w:cs="Times New Roman"/>
        </w:rPr>
        <w:t>OrderItem</w:t>
      </w:r>
      <w:proofErr w:type="spellEnd"/>
      <w:r w:rsidRPr="00B609EC">
        <w:rPr>
          <w:rFonts w:ascii="Times New Roman" w:hAnsi="Times New Roman" w:cs="Times New Roman"/>
        </w:rPr>
        <w:t xml:space="preserve"> table.</w:t>
      </w:r>
    </w:p>
    <w:p w14:paraId="3906EF8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Second Normal Form: Attributes depend on the full primary key of their entity. Product details are not repeated in Order, and order details are not repeated in each product record.</w:t>
      </w:r>
    </w:p>
    <w:p w14:paraId="5A1F97EF"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 xml:space="preserve">Third Normal Form: Independent facts are separated into their own entities. Payment facts are stored in Payment, refund facts in Refund, stock movements in </w:t>
      </w:r>
      <w:proofErr w:type="spellStart"/>
      <w:r w:rsidRPr="00B609EC">
        <w:rPr>
          <w:rFonts w:ascii="Times New Roman" w:hAnsi="Times New Roman" w:cs="Times New Roman"/>
        </w:rPr>
        <w:t>InventoryLog</w:t>
      </w:r>
      <w:proofErr w:type="spellEnd"/>
      <w:r w:rsidRPr="00B609EC">
        <w:rPr>
          <w:rFonts w:ascii="Times New Roman" w:hAnsi="Times New Roman" w:cs="Times New Roman"/>
        </w:rPr>
        <w:t>, reviews in Review, and notification facts in Notification.</w:t>
      </w:r>
    </w:p>
    <w:p w14:paraId="091484C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The images field in Product is represented as a list because a product may have multiple images. The metadata field in Transaction is represented as JSON because external payment responses or additional financial information may vary by transaction type. This is a deliberate flexibility decision, while the core reporting attributes remain structured.</w:t>
      </w:r>
    </w:p>
    <w:p w14:paraId="73361DF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3.9.6 Transaction and Financial Data Design</w:t>
      </w:r>
    </w:p>
    <w:p w14:paraId="7E290AA9"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Financial reporting uses two complementary data structures. The Payment table records the payment event and payment-specific information. The Transaction table records a financial ledger entry that can be used by administrative and supplier reports. A successful order creates a PAYMENT transaction. A completed cancellation refund creates a REFUND transaction. The order identifier links the transaction to the originating order at the application level, and supplier queries filter those identifiers through supplier-owned order items. In the current Prisma schema, </w:t>
      </w:r>
      <w:proofErr w:type="spellStart"/>
      <w:r w:rsidRPr="00B609EC">
        <w:rPr>
          <w:rFonts w:ascii="Times New Roman" w:hAnsi="Times New Roman" w:cs="Times New Roman"/>
        </w:rPr>
        <w:t>Transaction.orderId</w:t>
      </w:r>
      <w:proofErr w:type="spellEnd"/>
      <w:r w:rsidRPr="00B609EC">
        <w:rPr>
          <w:rFonts w:ascii="Times New Roman" w:hAnsi="Times New Roman" w:cs="Times New Roman"/>
        </w:rPr>
        <w:t xml:space="preserve"> is an optional identifier without a declared Prisma relation, so the backend performs the association explicitly when retrieving reports.</w:t>
      </w:r>
    </w:p>
    <w:p w14:paraId="078AE59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This design supports the following calculations:</w:t>
      </w:r>
    </w:p>
    <w:p w14:paraId="76959C00"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Gross payment revenue: sum of completed PAYMENT transactions.</w:t>
      </w:r>
    </w:p>
    <w:p w14:paraId="648EB245"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Confirmed refunds: sum of completed REFUND transactions.</w:t>
      </w:r>
    </w:p>
    <w:p w14:paraId="5159EE16"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Net revenue: gross payment revenue minus confirmed refunds.</w:t>
      </w:r>
    </w:p>
    <w:p w14:paraId="020FA6DA"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Supplier revenue: completed PAYMENT transactions linked to orders containing the supplier's products.</w:t>
      </w:r>
    </w:p>
    <w:p w14:paraId="2D80990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w:t>
      </w:r>
      <w:r w:rsidRPr="00B609EC">
        <w:rPr>
          <w:rFonts w:ascii="Times New Roman" w:hAnsi="Times New Roman" w:cs="Times New Roman"/>
        </w:rPr>
        <w:tab/>
        <w:t>Supplier refund amount: completed REFUND transactions linked to the supplier's orders.</w:t>
      </w:r>
    </w:p>
    <w:p w14:paraId="397BF60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lastRenderedPageBreak/>
        <w:t>•</w:t>
      </w:r>
      <w:r w:rsidRPr="00B609EC">
        <w:rPr>
          <w:rFonts w:ascii="Times New Roman" w:hAnsi="Times New Roman" w:cs="Times New Roman"/>
        </w:rPr>
        <w:tab/>
        <w:t>Platform revenue: all completed payment and refund transactions visible to the administrator.</w:t>
      </w:r>
    </w:p>
    <w:p w14:paraId="639AD391" w14:textId="77777777" w:rsidR="00297C74" w:rsidRPr="00B609EC" w:rsidRDefault="00297C74" w:rsidP="00B609EC">
      <w:pPr>
        <w:pStyle w:val="h3"/>
      </w:pPr>
      <w:bookmarkStart w:id="73" w:name="_Toc238197056"/>
      <w:r w:rsidRPr="00B609EC">
        <w:t>3.9.7 Database Security and Integrity</w:t>
      </w:r>
      <w:bookmarkEnd w:id="73"/>
    </w:p>
    <w:p w14:paraId="45B35E22"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Database access is performed through the backend rather than directly from the web or mobile clients. Authentication middleware checks the user identity before protected queries are executed. Supplier queries include product ownership filters so that a supplier receives only records related to their own products. Customer order queries check that the order belongs to the authenticated customer. Administrator queries require the Administrator role.</w:t>
      </w:r>
    </w:p>
    <w:p w14:paraId="0D2F0CE1"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The application validates required fields before database operations. Unique constraints are used for user email, coupon code, refund order association, and other identity requirements. Status values and categories are restricted through Prisma enumerations where appropriate. Financial and audit operations should be executed in a controlled sequence so that order, payment, refund, stock, transaction, and notification records remain consistent.</w:t>
      </w:r>
    </w:p>
    <w:p w14:paraId="610DD500" w14:textId="77777777" w:rsidR="00297C74" w:rsidRPr="00B609EC" w:rsidRDefault="00297C74" w:rsidP="00B609EC">
      <w:pPr>
        <w:pStyle w:val="h2"/>
        <w:rPr>
          <w:szCs w:val="24"/>
        </w:rPr>
      </w:pPr>
      <w:bookmarkStart w:id="74" w:name="_Toc238197057"/>
      <w:proofErr w:type="gramStart"/>
      <w:r w:rsidRPr="00B609EC">
        <w:rPr>
          <w:szCs w:val="24"/>
        </w:rPr>
        <w:t>3.10  Summary</w:t>
      </w:r>
      <w:bookmarkEnd w:id="74"/>
      <w:proofErr w:type="gramEnd"/>
    </w:p>
    <w:p w14:paraId="6AB142DB" w14:textId="77777777"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This chapter described the methodology and technical structure of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The system is a multi-role agricultural marketplace implemented through a React web client, a Flutter mobile client, an Express.js backend API, Prisma ORM, PostgreSQL, and controlled file storage. The chapter explained the system overview, actors, major features, layered architecture, data flow, hardware and software requirements, functional and non-functional requirements, feasibility, UML documentation plan, and database design.</w:t>
      </w:r>
    </w:p>
    <w:p w14:paraId="268A84D9" w14:textId="222038AB" w:rsidR="00F12255" w:rsidRDefault="00297C74" w:rsidP="00B609EC">
      <w:pPr>
        <w:spacing w:line="480" w:lineRule="auto"/>
        <w:jc w:val="both"/>
        <w:rPr>
          <w:rFonts w:ascii="Times New Roman" w:hAnsi="Times New Roman" w:cs="Times New Roman"/>
        </w:rPr>
      </w:pPr>
      <w:r w:rsidRPr="00B609EC">
        <w:rPr>
          <w:rFonts w:ascii="Times New Roman" w:hAnsi="Times New Roman" w:cs="Times New Roman"/>
        </w:rPr>
        <w:t xml:space="preserve">The design emphasizes role-based access, supplier ownership isolation, transparent payment and transaction records, cancellation and refund accountability, inventory consistency, notification support, and reusable APIs for both web and mobile platforms. The following </w:t>
      </w:r>
      <w:r w:rsidRPr="00B609EC">
        <w:rPr>
          <w:rFonts w:ascii="Times New Roman" w:hAnsi="Times New Roman" w:cs="Times New Roman"/>
        </w:rPr>
        <w:lastRenderedPageBreak/>
        <w:t>chapter presents the detailed system design, interface designs, implementation procedures, database implementation, and testing evidence based on the methodology defined here.</w:t>
      </w:r>
    </w:p>
    <w:p w14:paraId="1F5DC0E7" w14:textId="77777777" w:rsidR="00746369" w:rsidRDefault="00746369" w:rsidP="00B609EC">
      <w:pPr>
        <w:spacing w:line="480" w:lineRule="auto"/>
        <w:jc w:val="both"/>
        <w:rPr>
          <w:rFonts w:ascii="Times New Roman" w:hAnsi="Times New Roman" w:cs="Times New Roman"/>
        </w:rPr>
      </w:pPr>
    </w:p>
    <w:p w14:paraId="5DD43DCB" w14:textId="77777777" w:rsidR="00746369" w:rsidRDefault="00746369" w:rsidP="00B609EC">
      <w:pPr>
        <w:spacing w:line="480" w:lineRule="auto"/>
        <w:jc w:val="both"/>
        <w:rPr>
          <w:rFonts w:ascii="Times New Roman" w:hAnsi="Times New Roman" w:cs="Times New Roman"/>
        </w:rPr>
      </w:pPr>
    </w:p>
    <w:p w14:paraId="49DF72F6" w14:textId="77777777" w:rsidR="00746369" w:rsidRDefault="00746369" w:rsidP="00B609EC">
      <w:pPr>
        <w:spacing w:line="480" w:lineRule="auto"/>
        <w:jc w:val="both"/>
        <w:rPr>
          <w:rFonts w:ascii="Times New Roman" w:hAnsi="Times New Roman" w:cs="Times New Roman"/>
        </w:rPr>
      </w:pPr>
    </w:p>
    <w:p w14:paraId="61A3EE8A" w14:textId="77777777" w:rsidR="00746369" w:rsidRDefault="00746369" w:rsidP="00B609EC">
      <w:pPr>
        <w:spacing w:line="480" w:lineRule="auto"/>
        <w:jc w:val="both"/>
        <w:rPr>
          <w:rFonts w:ascii="Times New Roman" w:hAnsi="Times New Roman" w:cs="Times New Roman"/>
        </w:rPr>
      </w:pPr>
    </w:p>
    <w:p w14:paraId="3390E2B9" w14:textId="77777777" w:rsidR="00746369" w:rsidRDefault="00746369" w:rsidP="00B609EC">
      <w:pPr>
        <w:spacing w:line="480" w:lineRule="auto"/>
        <w:jc w:val="both"/>
        <w:rPr>
          <w:rFonts w:ascii="Times New Roman" w:hAnsi="Times New Roman" w:cs="Times New Roman"/>
        </w:rPr>
      </w:pPr>
    </w:p>
    <w:p w14:paraId="104216A5" w14:textId="77777777" w:rsidR="00746369" w:rsidRDefault="00746369" w:rsidP="00B609EC">
      <w:pPr>
        <w:spacing w:line="480" w:lineRule="auto"/>
        <w:jc w:val="both"/>
        <w:rPr>
          <w:rFonts w:ascii="Times New Roman" w:hAnsi="Times New Roman" w:cs="Times New Roman"/>
        </w:rPr>
      </w:pPr>
    </w:p>
    <w:p w14:paraId="01D8ED72" w14:textId="77777777" w:rsidR="00746369" w:rsidRDefault="00746369" w:rsidP="00B609EC">
      <w:pPr>
        <w:spacing w:line="480" w:lineRule="auto"/>
        <w:jc w:val="both"/>
        <w:rPr>
          <w:rFonts w:ascii="Times New Roman" w:hAnsi="Times New Roman" w:cs="Times New Roman"/>
        </w:rPr>
      </w:pPr>
    </w:p>
    <w:p w14:paraId="5009C1D6" w14:textId="77777777" w:rsidR="00746369" w:rsidRDefault="00746369" w:rsidP="00B609EC">
      <w:pPr>
        <w:spacing w:line="480" w:lineRule="auto"/>
        <w:jc w:val="both"/>
        <w:rPr>
          <w:rFonts w:ascii="Times New Roman" w:hAnsi="Times New Roman" w:cs="Times New Roman"/>
        </w:rPr>
      </w:pPr>
    </w:p>
    <w:p w14:paraId="2F149275" w14:textId="77777777" w:rsidR="00746369" w:rsidRDefault="00746369" w:rsidP="00B609EC">
      <w:pPr>
        <w:spacing w:line="480" w:lineRule="auto"/>
        <w:jc w:val="both"/>
        <w:rPr>
          <w:rFonts w:ascii="Times New Roman" w:hAnsi="Times New Roman" w:cs="Times New Roman"/>
        </w:rPr>
      </w:pPr>
    </w:p>
    <w:p w14:paraId="0BCB8737" w14:textId="77777777" w:rsidR="00746369" w:rsidRDefault="00746369" w:rsidP="00B609EC">
      <w:pPr>
        <w:spacing w:line="480" w:lineRule="auto"/>
        <w:jc w:val="both"/>
        <w:rPr>
          <w:rFonts w:ascii="Times New Roman" w:hAnsi="Times New Roman" w:cs="Times New Roman"/>
        </w:rPr>
      </w:pPr>
    </w:p>
    <w:p w14:paraId="4B9BEA50" w14:textId="77777777" w:rsidR="00746369" w:rsidRDefault="00746369" w:rsidP="00B609EC">
      <w:pPr>
        <w:spacing w:line="480" w:lineRule="auto"/>
        <w:jc w:val="both"/>
        <w:rPr>
          <w:rFonts w:ascii="Times New Roman" w:hAnsi="Times New Roman" w:cs="Times New Roman"/>
        </w:rPr>
      </w:pPr>
    </w:p>
    <w:p w14:paraId="34988B66" w14:textId="77777777" w:rsidR="00746369" w:rsidRDefault="00746369" w:rsidP="00B609EC">
      <w:pPr>
        <w:spacing w:line="480" w:lineRule="auto"/>
        <w:jc w:val="both"/>
        <w:rPr>
          <w:rFonts w:ascii="Times New Roman" w:hAnsi="Times New Roman" w:cs="Times New Roman"/>
        </w:rPr>
      </w:pPr>
    </w:p>
    <w:p w14:paraId="3E5F3C51" w14:textId="77777777" w:rsidR="00746369" w:rsidRPr="00B609EC" w:rsidRDefault="00746369" w:rsidP="00B609EC">
      <w:pPr>
        <w:spacing w:line="480" w:lineRule="auto"/>
        <w:jc w:val="both"/>
        <w:rPr>
          <w:rFonts w:ascii="Times New Roman" w:hAnsi="Times New Roman" w:cs="Times New Roman"/>
        </w:rPr>
      </w:pPr>
    </w:p>
    <w:p w14:paraId="08A3B125" w14:textId="4A097B57" w:rsidR="000A41F1" w:rsidRPr="00B609EC" w:rsidRDefault="00230D0C" w:rsidP="00251324">
      <w:pPr>
        <w:spacing w:after="240" w:line="480" w:lineRule="auto"/>
        <w:jc w:val="center"/>
        <w:rPr>
          <w:rFonts w:ascii="Times New Roman" w:hAnsi="Times New Roman" w:cs="Times New Roman"/>
        </w:rPr>
      </w:pPr>
      <w:r w:rsidRPr="00B609EC">
        <w:rPr>
          <w:rFonts w:ascii="Times New Roman" w:eastAsia="Times New Roman" w:hAnsi="Times New Roman" w:cs="Times New Roman"/>
          <w:b/>
          <w:bCs/>
        </w:rPr>
        <w:t xml:space="preserve">CHAPTER </w:t>
      </w:r>
      <w:r w:rsidR="00AD2C5E">
        <w:rPr>
          <w:rFonts w:ascii="Times New Roman" w:eastAsia="Times New Roman" w:hAnsi="Times New Roman" w:cs="Times New Roman"/>
          <w:b/>
          <w:bCs/>
        </w:rPr>
        <w:t>4</w:t>
      </w:r>
      <w:r w:rsidRPr="00B609EC">
        <w:rPr>
          <w:rFonts w:ascii="Times New Roman" w:eastAsia="Times New Roman" w:hAnsi="Times New Roman" w:cs="Times New Roman"/>
          <w:b/>
          <w:bCs/>
        </w:rPr>
        <w:t>: IMPLEMENTATION AND RESULTS</w:t>
      </w:r>
    </w:p>
    <w:p w14:paraId="0435B4C0" w14:textId="4646CFEB" w:rsidR="00230D0C" w:rsidRPr="00B609EC" w:rsidRDefault="00230D0C" w:rsidP="00B609EC">
      <w:pPr>
        <w:pStyle w:val="h2"/>
        <w:rPr>
          <w:szCs w:val="24"/>
        </w:rPr>
      </w:pPr>
      <w:bookmarkStart w:id="75" w:name="_Toc238197058"/>
      <w:r w:rsidRPr="00B609EC">
        <w:rPr>
          <w:szCs w:val="24"/>
        </w:rPr>
        <w:t>4.1 Introduction</w:t>
      </w:r>
      <w:bookmarkEnd w:id="75"/>
    </w:p>
    <w:p w14:paraId="1B63D224"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This chapter presents the implementation, testing, and evaluation of the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system. The previous chapter described the methodology, architecture, requirements, feasibility, UML documentation, and database design. This chapter explains how those </w:t>
      </w:r>
      <w:r w:rsidRPr="00B609EC">
        <w:rPr>
          <w:rFonts w:ascii="Times New Roman" w:eastAsia="Times New Roman" w:hAnsi="Times New Roman" w:cs="Times New Roman"/>
        </w:rPr>
        <w:lastRenderedPageBreak/>
        <w:t>designs were converted into working web, mobile, backend, database, payment, notification, and reporting modules.</w:t>
      </w:r>
    </w:p>
    <w:p w14:paraId="5F815EE1" w14:textId="77777777" w:rsidR="00230D0C" w:rsidRPr="00B609EC" w:rsidRDefault="00230D0C" w:rsidP="00B609EC">
      <w:pPr>
        <w:spacing w:before="120" w:after="120" w:line="480" w:lineRule="auto"/>
        <w:jc w:val="both"/>
        <w:rPr>
          <w:rFonts w:ascii="Times New Roman" w:hAnsi="Times New Roman" w:cs="Times New Roman"/>
        </w:rPr>
      </w:pP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was implemented as a multi-client system. The web application provides the public marketplace, farmer shopping workflow, administrator dashboard, and supplier dashboard. The Flutter mobile application provides mobile access to authentication, product browsing, supplier discovery, cart, checkout, profile, and order-related functions. Both clients communicate with the same Express.js REST API, which applies the system business rules and accesses PostgreSQL through Prisma ORM.</w:t>
      </w:r>
    </w:p>
    <w:p w14:paraId="0121D999"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chapter also describes black-box functional testing, frontend and mobile usability evaluation, backend and API testing, authentication and authorization testing, input-validation testing, and basic security verification. The aim of testing was to determine whether the implemented system satisfies the functional and non-functional requirements defined in Chapter III.</w:t>
      </w:r>
    </w:p>
    <w:p w14:paraId="0AA57FBA" w14:textId="77777777" w:rsidR="00230D0C" w:rsidRPr="00B609EC" w:rsidRDefault="00230D0C" w:rsidP="00B609EC">
      <w:pPr>
        <w:pStyle w:val="h2"/>
        <w:rPr>
          <w:bCs/>
          <w:szCs w:val="24"/>
        </w:rPr>
      </w:pPr>
      <w:bookmarkStart w:id="76" w:name="_Toc238197059"/>
      <w:r w:rsidRPr="00B609EC">
        <w:rPr>
          <w:szCs w:val="24"/>
        </w:rPr>
        <w:t>4.2 Snapshots of the System</w:t>
      </w:r>
      <w:bookmarkEnd w:id="76"/>
    </w:p>
    <w:p w14:paraId="0A21BE71"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Screenshots are important evidence of the implemented system because they demonstrate the actual interfaces available to each user role. The final thesis should capture screenshots from the running application using representative test accounts and realistic agricultural marketplace data. The screenshots should be labelled consistently and placed either in this chapter or in the Appendix according to the university formatting rules.</w:t>
      </w:r>
    </w:p>
    <w:p w14:paraId="4B93B90C" w14:textId="77777777" w:rsidR="00230D0C" w:rsidRPr="00B609EC" w:rsidRDefault="00230D0C" w:rsidP="00487376">
      <w:r w:rsidRPr="00B609EC">
        <w:t xml:space="preserve">The recommended screenshots for </w:t>
      </w:r>
      <w:proofErr w:type="spellStart"/>
      <w:r w:rsidRPr="00B609EC">
        <w:t>AgriConnect</w:t>
      </w:r>
      <w:proofErr w:type="spellEnd"/>
      <w:r w:rsidRPr="00B609EC">
        <w:t xml:space="preserve"> Market are listed below:</w:t>
      </w:r>
    </w:p>
    <w:p w14:paraId="7D2EE832" w14:textId="68041A29" w:rsidR="00230D0C" w:rsidRPr="00B609EC" w:rsidRDefault="00487376" w:rsidP="00487376">
      <w:pPr>
        <w:pStyle w:val="Table0"/>
      </w:pPr>
      <w:bookmarkStart w:id="77" w:name="_Toc238196905"/>
      <w:r w:rsidRPr="00B609EC">
        <w:t>Table 4.1: Recommended system screenshots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60"/>
      </w:tblGrid>
      <w:tr w:rsidR="00230D0C" w:rsidRPr="00B609EC" w14:paraId="11DBBAE4" w14:textId="77777777">
        <w:trPr>
          <w:tblHeader/>
        </w:trPr>
        <w:tc>
          <w:tcPr>
            <w:tcW w:w="1200" w:type="dxa"/>
            <w:tcBorders>
              <w:top w:val="single" w:sz="4" w:space="0" w:color="FFFFFF"/>
              <w:left w:val="single" w:sz="4" w:space="0" w:color="FFFFFF"/>
              <w:bottom w:val="single" w:sz="4" w:space="0" w:color="FFFFFF"/>
              <w:right w:val="single" w:sz="4" w:space="0" w:color="FFFFFF"/>
            </w:tcBorders>
            <w:shd w:val="clear" w:color="auto" w:fill="2E7D32"/>
          </w:tcPr>
          <w:p w14:paraId="0B8EBECD"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lastRenderedPageBreak/>
              <w:t>Figure</w:t>
            </w:r>
          </w:p>
        </w:tc>
        <w:tc>
          <w:tcPr>
            <w:tcW w:w="3600" w:type="dxa"/>
            <w:tcBorders>
              <w:top w:val="single" w:sz="4" w:space="0" w:color="FFFFFF"/>
              <w:left w:val="single" w:sz="4" w:space="0" w:color="FFFFFF"/>
              <w:bottom w:val="single" w:sz="4" w:space="0" w:color="FFFFFF"/>
              <w:right w:val="single" w:sz="4" w:space="0" w:color="FFFFFF"/>
            </w:tcBorders>
            <w:shd w:val="clear" w:color="auto" w:fill="2E7D32"/>
          </w:tcPr>
          <w:p w14:paraId="7E3A8307"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Recommended Screenshot</w:t>
            </w:r>
          </w:p>
        </w:tc>
        <w:tc>
          <w:tcPr>
            <w:tcW w:w="4560" w:type="dxa"/>
            <w:tcBorders>
              <w:top w:val="single" w:sz="4" w:space="0" w:color="FFFFFF"/>
              <w:left w:val="single" w:sz="4" w:space="0" w:color="FFFFFF"/>
              <w:bottom w:val="single" w:sz="4" w:space="0" w:color="FFFFFF"/>
              <w:right w:val="single" w:sz="4" w:space="0" w:color="FFFFFF"/>
            </w:tcBorders>
            <w:shd w:val="clear" w:color="auto" w:fill="2E7D32"/>
          </w:tcPr>
          <w:p w14:paraId="25C1AB77"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Purpose</w:t>
            </w:r>
          </w:p>
        </w:tc>
      </w:tr>
      <w:tr w:rsidR="00230D0C" w:rsidRPr="00B609EC" w14:paraId="7F196AED"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359D7B5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4.1</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7590BEF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Public marketplace home page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Pr>
          <w:p w14:paraId="4CFC1E0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the system identity, navigation, product categories, and marketplace entry point</w:t>
            </w:r>
          </w:p>
        </w:tc>
      </w:tr>
      <w:tr w:rsidR="00230D0C" w:rsidRPr="00B609EC" w14:paraId="710F9547"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0D280BA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4.2</w:t>
            </w:r>
          </w:p>
        </w:tc>
        <w:tc>
          <w:tcPr>
            <w:tcW w:w="3600" w:type="dxa"/>
            <w:tcBorders>
              <w:top w:val="single" w:sz="2" w:space="0" w:color="CCCCCC"/>
              <w:left w:val="single" w:sz="2" w:space="0" w:color="CCCCCC"/>
              <w:bottom w:val="single" w:sz="2" w:space="0" w:color="CCCCCC"/>
              <w:right w:val="single" w:sz="2" w:space="0" w:color="CCCCCC"/>
            </w:tcBorders>
            <w:shd w:val="clear" w:color="auto" w:fill="F9FBF9"/>
          </w:tcPr>
          <w:p w14:paraId="5452A09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catalogue page</w:t>
            </w:r>
          </w:p>
        </w:tc>
        <w:tc>
          <w:tcPr>
            <w:tcW w:w="4560" w:type="dxa"/>
            <w:tcBorders>
              <w:top w:val="single" w:sz="2" w:space="0" w:color="CCCCCC"/>
              <w:left w:val="single" w:sz="2" w:space="0" w:color="CCCCCC"/>
              <w:bottom w:val="single" w:sz="2" w:space="0" w:color="CCCCCC"/>
              <w:right w:val="single" w:sz="2" w:space="0" w:color="CCCCCC"/>
            </w:tcBorders>
            <w:shd w:val="clear" w:color="auto" w:fill="F9FBF9"/>
          </w:tcPr>
          <w:p w14:paraId="00E8765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agricultural product browsing, category information, pricing, images, and supplier attribution</w:t>
            </w:r>
          </w:p>
        </w:tc>
      </w:tr>
      <w:tr w:rsidR="00230D0C" w:rsidRPr="00B609EC" w14:paraId="618B7D9A"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7DDECA2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4.3</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66FE9EE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public profile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Pr>
          <w:p w14:paraId="5123B2B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supplier business information, products, verification status, ratings, and reviews</w:t>
            </w:r>
          </w:p>
        </w:tc>
      </w:tr>
      <w:tr w:rsidR="00230D0C" w:rsidRPr="00B609EC" w14:paraId="509C7DB6"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3F5E717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4.4</w:t>
            </w:r>
          </w:p>
        </w:tc>
        <w:tc>
          <w:tcPr>
            <w:tcW w:w="3600" w:type="dxa"/>
            <w:tcBorders>
              <w:top w:val="single" w:sz="2" w:space="0" w:color="CCCCCC"/>
              <w:left w:val="single" w:sz="2" w:space="0" w:color="CCCCCC"/>
              <w:bottom w:val="single" w:sz="2" w:space="0" w:color="CCCCCC"/>
              <w:right w:val="single" w:sz="2" w:space="0" w:color="CCCCCC"/>
            </w:tcBorders>
            <w:shd w:val="clear" w:color="auto" w:fill="F9FBF9"/>
          </w:tcPr>
          <w:p w14:paraId="253380A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Farmer checkout page</w:t>
            </w:r>
          </w:p>
        </w:tc>
        <w:tc>
          <w:tcPr>
            <w:tcW w:w="4560" w:type="dxa"/>
            <w:tcBorders>
              <w:top w:val="single" w:sz="2" w:space="0" w:color="CCCCCC"/>
              <w:left w:val="single" w:sz="2" w:space="0" w:color="CCCCCC"/>
              <w:bottom w:val="single" w:sz="2" w:space="0" w:color="CCCCCC"/>
              <w:right w:val="single" w:sz="2" w:space="0" w:color="CCCCCC"/>
            </w:tcBorders>
            <w:shd w:val="clear" w:color="auto" w:fill="F9FBF9"/>
          </w:tcPr>
          <w:p w14:paraId="43DB56C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delivery address, mobile-money payment details, coupon input, and order summary</w:t>
            </w:r>
          </w:p>
        </w:tc>
      </w:tr>
      <w:tr w:rsidR="00230D0C" w:rsidRPr="00B609EC" w14:paraId="20C1CB86"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1E8F872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4.5</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0340F3C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Customer order details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Pr>
          <w:p w14:paraId="6DD508D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order status, payment method, order items, delivery information, and cancellation or complaint actions</w:t>
            </w:r>
          </w:p>
        </w:tc>
      </w:tr>
      <w:tr w:rsidR="00230D0C" w:rsidRPr="00B609EC" w14:paraId="4CD24CCD"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45A997F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4.6</w:t>
            </w:r>
          </w:p>
        </w:tc>
        <w:tc>
          <w:tcPr>
            <w:tcW w:w="3600" w:type="dxa"/>
            <w:tcBorders>
              <w:top w:val="single" w:sz="2" w:space="0" w:color="CCCCCC"/>
              <w:left w:val="single" w:sz="2" w:space="0" w:color="CCCCCC"/>
              <w:bottom w:val="single" w:sz="2" w:space="0" w:color="CCCCCC"/>
              <w:right w:val="single" w:sz="2" w:space="0" w:color="CCCCCC"/>
            </w:tcBorders>
            <w:shd w:val="clear" w:color="auto" w:fill="F9FBF9"/>
          </w:tcPr>
          <w:p w14:paraId="1636BE3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Administrator dashboard</w:t>
            </w:r>
          </w:p>
        </w:tc>
        <w:tc>
          <w:tcPr>
            <w:tcW w:w="4560" w:type="dxa"/>
            <w:tcBorders>
              <w:top w:val="single" w:sz="2" w:space="0" w:color="CCCCCC"/>
              <w:left w:val="single" w:sz="2" w:space="0" w:color="CCCCCC"/>
              <w:bottom w:val="single" w:sz="2" w:space="0" w:color="CCCCCC"/>
              <w:right w:val="single" w:sz="2" w:space="0" w:color="CCCCCC"/>
            </w:tcBorders>
            <w:shd w:val="clear" w:color="auto" w:fill="F9FBF9"/>
          </w:tcPr>
          <w:p w14:paraId="4D2CDAC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platform metrics, revenue chart, platform composition, status information, and recent transactions</w:t>
            </w:r>
          </w:p>
        </w:tc>
      </w:tr>
      <w:tr w:rsidR="00230D0C" w:rsidRPr="00B609EC" w14:paraId="0B44EA77"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3AD9310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4.7</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393A001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Administrator orders page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Pr>
          <w:p w14:paraId="0121DDC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administrative order cards, order status, customer information, items, and refund actions</w:t>
            </w:r>
          </w:p>
        </w:tc>
      </w:tr>
      <w:tr w:rsidR="00230D0C" w:rsidRPr="00B609EC" w14:paraId="5879E95A"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6DE3974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4.8</w:t>
            </w:r>
          </w:p>
        </w:tc>
        <w:tc>
          <w:tcPr>
            <w:tcW w:w="3600" w:type="dxa"/>
            <w:tcBorders>
              <w:top w:val="single" w:sz="2" w:space="0" w:color="CCCCCC"/>
              <w:left w:val="single" w:sz="2" w:space="0" w:color="CCCCCC"/>
              <w:bottom w:val="single" w:sz="2" w:space="0" w:color="CCCCCC"/>
              <w:right w:val="single" w:sz="2" w:space="0" w:color="CCCCCC"/>
            </w:tcBorders>
            <w:shd w:val="clear" w:color="auto" w:fill="F9FBF9"/>
          </w:tcPr>
          <w:p w14:paraId="4F30093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Administrator finance page</w:t>
            </w:r>
          </w:p>
        </w:tc>
        <w:tc>
          <w:tcPr>
            <w:tcW w:w="4560" w:type="dxa"/>
            <w:tcBorders>
              <w:top w:val="single" w:sz="2" w:space="0" w:color="CCCCCC"/>
              <w:left w:val="single" w:sz="2" w:space="0" w:color="CCCCCC"/>
              <w:bottom w:val="single" w:sz="2" w:space="0" w:color="CCCCCC"/>
              <w:right w:val="single" w:sz="2" w:space="0" w:color="CCCCCC"/>
            </w:tcBorders>
            <w:shd w:val="clear" w:color="auto" w:fill="F9FBF9"/>
          </w:tcPr>
          <w:p w14:paraId="00DDCFC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gross revenue, refunds, net revenue, revenue trends, and transaction activity</w:t>
            </w:r>
          </w:p>
        </w:tc>
      </w:tr>
      <w:tr w:rsidR="00230D0C" w:rsidRPr="00B609EC" w14:paraId="086B86C6"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57FA018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Figure 4.9</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2D19899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dashboard</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Pr>
          <w:p w14:paraId="47BF13E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supplier products, orders, gross revenue, refunds, net earnings, monthly revenue, and transactions</w:t>
            </w:r>
          </w:p>
        </w:tc>
      </w:tr>
      <w:tr w:rsidR="00230D0C" w:rsidRPr="00B609EC" w14:paraId="6FDDF81F"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201E051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4.10</w:t>
            </w:r>
          </w:p>
        </w:tc>
        <w:tc>
          <w:tcPr>
            <w:tcW w:w="3600" w:type="dxa"/>
            <w:tcBorders>
              <w:top w:val="single" w:sz="2" w:space="0" w:color="CCCCCC"/>
              <w:left w:val="single" w:sz="2" w:space="0" w:color="CCCCCC"/>
              <w:bottom w:val="single" w:sz="2" w:space="0" w:color="CCCCCC"/>
              <w:right w:val="single" w:sz="2" w:space="0" w:color="CCCCCC"/>
            </w:tcBorders>
            <w:shd w:val="clear" w:color="auto" w:fill="F9FBF9"/>
          </w:tcPr>
          <w:p w14:paraId="3AB60EC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orders page</w:t>
            </w:r>
          </w:p>
        </w:tc>
        <w:tc>
          <w:tcPr>
            <w:tcW w:w="4560" w:type="dxa"/>
            <w:tcBorders>
              <w:top w:val="single" w:sz="2" w:space="0" w:color="CCCCCC"/>
              <w:left w:val="single" w:sz="2" w:space="0" w:color="CCCCCC"/>
              <w:bottom w:val="single" w:sz="2" w:space="0" w:color="CCCCCC"/>
              <w:right w:val="single" w:sz="2" w:space="0" w:color="CCCCCC"/>
            </w:tcBorders>
            <w:shd w:val="clear" w:color="auto" w:fill="F9FBF9"/>
          </w:tcPr>
          <w:p w14:paraId="7562F1A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supplier-owned order cards, order status, customer information, payment details, and order transactions</w:t>
            </w:r>
          </w:p>
        </w:tc>
      </w:tr>
      <w:tr w:rsidR="00230D0C" w:rsidRPr="00B609EC" w14:paraId="04511E92"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3184B6B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4.11</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4B629B9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Notification bell</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Pr>
          <w:p w14:paraId="20F8D00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unread notification count, notification messages, dates, and mark-as-read action</w:t>
            </w:r>
          </w:p>
        </w:tc>
      </w:tr>
      <w:tr w:rsidR="00230D0C" w:rsidRPr="00B609EC" w14:paraId="425D663E"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370E76D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4.12</w:t>
            </w:r>
          </w:p>
        </w:tc>
        <w:tc>
          <w:tcPr>
            <w:tcW w:w="3600" w:type="dxa"/>
            <w:tcBorders>
              <w:top w:val="single" w:sz="2" w:space="0" w:color="CCCCCC"/>
              <w:left w:val="single" w:sz="2" w:space="0" w:color="CCCCCC"/>
              <w:bottom w:val="single" w:sz="2" w:space="0" w:color="CCCCCC"/>
              <w:right w:val="single" w:sz="2" w:space="0" w:color="CCCCCC"/>
            </w:tcBorders>
            <w:shd w:val="clear" w:color="auto" w:fill="F9FBF9"/>
          </w:tcPr>
          <w:p w14:paraId="40F211F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Flutter mobile home page</w:t>
            </w:r>
          </w:p>
        </w:tc>
        <w:tc>
          <w:tcPr>
            <w:tcW w:w="4560" w:type="dxa"/>
            <w:tcBorders>
              <w:top w:val="single" w:sz="2" w:space="0" w:color="CCCCCC"/>
              <w:left w:val="single" w:sz="2" w:space="0" w:color="CCCCCC"/>
              <w:bottom w:val="single" w:sz="2" w:space="0" w:color="CCCCCC"/>
              <w:right w:val="single" w:sz="2" w:space="0" w:color="CCCCCC"/>
            </w:tcBorders>
            <w:shd w:val="clear" w:color="auto" w:fill="F9FBF9"/>
          </w:tcPr>
          <w:p w14:paraId="21A7EDE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mobile navigation and the agricultural marketplace entry point</w:t>
            </w:r>
          </w:p>
        </w:tc>
      </w:tr>
      <w:tr w:rsidR="00230D0C" w:rsidRPr="00B609EC" w14:paraId="5DEEDD00"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1428376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4.13</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65E182C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Flutter mobile catalogue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Pr>
          <w:p w14:paraId="1763779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mobile product cards, categories, images, and prices</w:t>
            </w:r>
          </w:p>
        </w:tc>
      </w:tr>
      <w:tr w:rsidR="00230D0C" w:rsidRPr="00B609EC" w14:paraId="216143E3"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2FA1355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4.14</w:t>
            </w:r>
          </w:p>
        </w:tc>
        <w:tc>
          <w:tcPr>
            <w:tcW w:w="3600" w:type="dxa"/>
            <w:tcBorders>
              <w:top w:val="single" w:sz="2" w:space="0" w:color="CCCCCC"/>
              <w:left w:val="single" w:sz="2" w:space="0" w:color="CCCCCC"/>
              <w:bottom w:val="single" w:sz="2" w:space="0" w:color="CCCCCC"/>
              <w:right w:val="single" w:sz="2" w:space="0" w:color="CCCCCC"/>
            </w:tcBorders>
            <w:shd w:val="clear" w:color="auto" w:fill="F9FBF9"/>
          </w:tcPr>
          <w:p w14:paraId="568863D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Flutter mobile supplier page</w:t>
            </w:r>
          </w:p>
        </w:tc>
        <w:tc>
          <w:tcPr>
            <w:tcW w:w="4560" w:type="dxa"/>
            <w:tcBorders>
              <w:top w:val="single" w:sz="2" w:space="0" w:color="CCCCCC"/>
              <w:left w:val="single" w:sz="2" w:space="0" w:color="CCCCCC"/>
              <w:bottom w:val="single" w:sz="2" w:space="0" w:color="CCCCCC"/>
              <w:right w:val="single" w:sz="2" w:space="0" w:color="CCCCCC"/>
            </w:tcBorders>
            <w:shd w:val="clear" w:color="auto" w:fill="F9FBF9"/>
          </w:tcPr>
          <w:p w14:paraId="496ACDA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suppliers and supplier detail information</w:t>
            </w:r>
          </w:p>
        </w:tc>
      </w:tr>
      <w:tr w:rsidR="00230D0C" w:rsidRPr="00B609EC" w14:paraId="42883A0D"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2B760D5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4.15</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6AEBA7F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Flutter mobile cart and checkout</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Pr>
          <w:p w14:paraId="6D96856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selected products, quantities, delivery details, and order submission</w:t>
            </w:r>
          </w:p>
        </w:tc>
      </w:tr>
      <w:tr w:rsidR="00230D0C" w:rsidRPr="00B609EC" w14:paraId="45C4A6BC"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7F27CDC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Figure 4.16</w:t>
            </w:r>
          </w:p>
        </w:tc>
        <w:tc>
          <w:tcPr>
            <w:tcW w:w="3600" w:type="dxa"/>
            <w:tcBorders>
              <w:top w:val="single" w:sz="2" w:space="0" w:color="CCCCCC"/>
              <w:left w:val="single" w:sz="2" w:space="0" w:color="CCCCCC"/>
              <w:bottom w:val="single" w:sz="2" w:space="0" w:color="CCCCCC"/>
              <w:right w:val="single" w:sz="2" w:space="0" w:color="CCCCCC"/>
            </w:tcBorders>
            <w:shd w:val="clear" w:color="auto" w:fill="F9FBF9"/>
          </w:tcPr>
          <w:p w14:paraId="350E28F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Flutter mobile profile or orders page</w:t>
            </w:r>
          </w:p>
        </w:tc>
        <w:tc>
          <w:tcPr>
            <w:tcW w:w="4560" w:type="dxa"/>
            <w:tcBorders>
              <w:top w:val="single" w:sz="2" w:space="0" w:color="CCCCCC"/>
              <w:left w:val="single" w:sz="2" w:space="0" w:color="CCCCCC"/>
              <w:bottom w:val="single" w:sz="2" w:space="0" w:color="CCCCCC"/>
              <w:right w:val="single" w:sz="2" w:space="0" w:color="CCCCCC"/>
            </w:tcBorders>
            <w:shd w:val="clear" w:color="auto" w:fill="F9FBF9"/>
          </w:tcPr>
          <w:p w14:paraId="7B45F49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Shows authenticated user information and personal account functions</w:t>
            </w:r>
          </w:p>
        </w:tc>
      </w:tr>
    </w:tbl>
    <w:p w14:paraId="5FBA956B" w14:textId="77777777" w:rsidR="00230D0C" w:rsidRPr="00B609EC" w:rsidRDefault="00230D0C" w:rsidP="00B609EC">
      <w:pPr>
        <w:spacing w:line="480" w:lineRule="auto"/>
        <w:jc w:val="both"/>
        <w:rPr>
          <w:rFonts w:ascii="Times New Roman" w:hAnsi="Times New Roman" w:cs="Times New Roman"/>
        </w:rPr>
      </w:pPr>
    </w:p>
    <w:p w14:paraId="1403243B"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Each screenshot should be taken after the application has loaded successfully. A caption should explain what the reader is expected to observe. Personal passwords, private payment details, and sensitive supplier documents should not be visible in the final thesis screenshots.</w:t>
      </w:r>
    </w:p>
    <w:p w14:paraId="5791B6A9" w14:textId="77777777" w:rsidR="00230D0C" w:rsidRPr="00B609EC" w:rsidRDefault="00230D0C" w:rsidP="00B609EC">
      <w:pPr>
        <w:pStyle w:val="h3"/>
        <w:rPr>
          <w:bCs/>
        </w:rPr>
      </w:pPr>
      <w:bookmarkStart w:id="78" w:name="_Toc238197060"/>
      <w:r w:rsidRPr="00B609EC">
        <w:lastRenderedPageBreak/>
        <w:t>4.2.1 Web Admin Panel Implementation and Testing</w:t>
      </w:r>
      <w:bookmarkEnd w:id="78"/>
    </w:p>
    <w:p w14:paraId="0C195953"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administrator panel was implemented as a protected React route using </w:t>
      </w:r>
      <w:proofErr w:type="spellStart"/>
      <w:r w:rsidRPr="00B609EC">
        <w:rPr>
          <w:rFonts w:ascii="Times New Roman" w:eastAsia="Times New Roman" w:hAnsi="Times New Roman" w:cs="Times New Roman"/>
        </w:rPr>
        <w:t>AdminLayout</w:t>
      </w:r>
      <w:proofErr w:type="spellEnd"/>
      <w:r w:rsidRPr="00B609EC">
        <w:rPr>
          <w:rFonts w:ascii="Times New Roman" w:eastAsia="Times New Roman" w:hAnsi="Times New Roman" w:cs="Times New Roman"/>
        </w:rPr>
        <w:t xml:space="preserve">, </w:t>
      </w:r>
      <w:proofErr w:type="spellStart"/>
      <w:r w:rsidRPr="00B609EC">
        <w:rPr>
          <w:rFonts w:ascii="Times New Roman" w:eastAsia="Times New Roman" w:hAnsi="Times New Roman" w:cs="Times New Roman"/>
        </w:rPr>
        <w:t>AdminSidebar</w:t>
      </w:r>
      <w:proofErr w:type="spellEnd"/>
      <w:r w:rsidRPr="00B609EC">
        <w:rPr>
          <w:rFonts w:ascii="Times New Roman" w:eastAsia="Times New Roman" w:hAnsi="Times New Roman" w:cs="Times New Roman"/>
        </w:rPr>
        <w:t>, administrator pages, and protected route logic. The panel provides access to the following administrative modules:</w:t>
      </w:r>
    </w:p>
    <w:p w14:paraId="43847628"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Overview dashboard</w:t>
      </w:r>
    </w:p>
    <w:p w14:paraId="4BB5AE6D"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Product catalogue management</w:t>
      </w:r>
    </w:p>
    <w:p w14:paraId="13F179E5"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Customer and supplier account management</w:t>
      </w:r>
    </w:p>
    <w:p w14:paraId="31DE080E"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Supplier verification and KYC information</w:t>
      </w:r>
    </w:p>
    <w:p w14:paraId="2DE7CDF7"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Order management</w:t>
      </w:r>
    </w:p>
    <w:p w14:paraId="30D53E25"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Review moderation</w:t>
      </w:r>
    </w:p>
    <w:p w14:paraId="7FBDDADE"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Finance and transaction reports</w:t>
      </w:r>
    </w:p>
    <w:p w14:paraId="31827727"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Refund and cancelled-order management</w:t>
      </w:r>
    </w:p>
    <w:p w14:paraId="7521DA6C"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Inventory logs</w:t>
      </w:r>
    </w:p>
    <w:p w14:paraId="2EC55779"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Store settings</w:t>
      </w:r>
    </w:p>
    <w:p w14:paraId="63B988B5" w14:textId="77777777" w:rsidR="00230D0C" w:rsidRPr="00B609EC" w:rsidRDefault="00230D0C" w:rsidP="00B609EC">
      <w:pPr>
        <w:pStyle w:val="ListParagraph"/>
        <w:numPr>
          <w:ilvl w:val="0"/>
          <w:numId w:val="21"/>
        </w:numPr>
        <w:spacing w:line="480" w:lineRule="auto"/>
        <w:jc w:val="both"/>
        <w:rPr>
          <w:rFonts w:ascii="Times New Roman" w:hAnsi="Times New Roman" w:cs="Times New Roman"/>
        </w:rPr>
      </w:pPr>
      <w:r w:rsidRPr="00B609EC">
        <w:rPr>
          <w:rFonts w:ascii="Times New Roman" w:hAnsi="Times New Roman" w:cs="Times New Roman"/>
        </w:rPr>
        <w:t>Notification bell and unread notification display</w:t>
      </w:r>
    </w:p>
    <w:p w14:paraId="5FBE7A18" w14:textId="77777777" w:rsidR="00230D0C" w:rsidRPr="00B609EC" w:rsidRDefault="00230D0C" w:rsidP="00B609EC">
      <w:pPr>
        <w:spacing w:line="480" w:lineRule="auto"/>
        <w:jc w:val="both"/>
        <w:rPr>
          <w:rFonts w:ascii="Times New Roman" w:hAnsi="Times New Roman" w:cs="Times New Roman"/>
        </w:rPr>
      </w:pPr>
    </w:p>
    <w:p w14:paraId="295ECB9A"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administrator dashboard obtains its statistics from the protected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/admin/stats endpoint. It presents order totals, users, products, revenue, order status distribution, revenue trends, platform composition, and recent transactions. The administrator finance page obtains transaction information from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/admin/transactions and financial totals from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/finance/summary.</w:t>
      </w:r>
    </w:p>
    <w:p w14:paraId="34B5A777"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dashboard uses reusable cards and chart components. Recharts is used for line charts and pie charts, while </w:t>
      </w:r>
      <w:proofErr w:type="spellStart"/>
      <w:r w:rsidRPr="00B609EC">
        <w:rPr>
          <w:rFonts w:ascii="Times New Roman" w:eastAsia="Times New Roman" w:hAnsi="Times New Roman" w:cs="Times New Roman"/>
        </w:rPr>
        <w:t>Lucide</w:t>
      </w:r>
      <w:proofErr w:type="spellEnd"/>
      <w:r w:rsidRPr="00B609EC">
        <w:rPr>
          <w:rFonts w:ascii="Times New Roman" w:eastAsia="Times New Roman" w:hAnsi="Times New Roman" w:cs="Times New Roman"/>
        </w:rPr>
        <w:t xml:space="preserve"> icons are used to make dashboard actions recognizable. The interface </w:t>
      </w:r>
      <w:r w:rsidRPr="00B609EC">
        <w:rPr>
          <w:rFonts w:ascii="Times New Roman" w:eastAsia="Times New Roman" w:hAnsi="Times New Roman" w:cs="Times New Roman"/>
        </w:rPr>
        <w:lastRenderedPageBreak/>
        <w:t xml:space="preserve">uses the shared green visual language of the application, sharp bordered panels, responsive grid layouts, and status </w:t>
      </w:r>
      <w:proofErr w:type="spellStart"/>
      <w:r w:rsidRPr="00B609EC">
        <w:rPr>
          <w:rFonts w:ascii="Times New Roman" w:eastAsia="Times New Roman" w:hAnsi="Times New Roman" w:cs="Times New Roman"/>
        </w:rPr>
        <w:t>colours</w:t>
      </w:r>
      <w:proofErr w:type="spellEnd"/>
      <w:r w:rsidRPr="00B609EC">
        <w:rPr>
          <w:rFonts w:ascii="Times New Roman" w:eastAsia="Times New Roman" w:hAnsi="Times New Roman" w:cs="Times New Roman"/>
        </w:rPr>
        <w:t xml:space="preserve"> that distinguish normal, pending, cancelled, refunded, and error states.</w:t>
      </w:r>
    </w:p>
    <w:p w14:paraId="37E655E0"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administrator order module supports viewing all orders, updating order statuses, resolving complaints, deleting orders where authorized, cancelling orders, and confirming refunds. When a refund is completed, the backend creates a refund transaction and the administrator dashboard refreshes its transaction and finance queries. This allows the administrator to monitor financial changes after an order cancellation.</w:t>
      </w:r>
    </w:p>
    <w:p w14:paraId="1A793D75" w14:textId="77777777" w:rsidR="00230D0C" w:rsidRPr="00B609EC" w:rsidRDefault="00230D0C" w:rsidP="00B609EC">
      <w:pPr>
        <w:pStyle w:val="h4"/>
        <w:spacing w:line="480" w:lineRule="auto"/>
        <w:jc w:val="both"/>
        <w:rPr>
          <w:szCs w:val="24"/>
        </w:rPr>
      </w:pPr>
      <w:r w:rsidRPr="00B609EC">
        <w:rPr>
          <w:szCs w:val="24"/>
        </w:rPr>
        <w:t>4.2.1.1 Functional Testing</w:t>
      </w:r>
    </w:p>
    <w:p w14:paraId="38376521"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Functional testing was performed using a black-box approach. In black-box testing, the tester interacts with the visible interface or sends a valid API request without inspecting the internal implementation during the test. The observed output is compared with the expected output derived from the requirements.</w:t>
      </w:r>
    </w:p>
    <w:p w14:paraId="402F8299"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following table presents representative administrator and shared web test cases. The actual result column should be updated with the date and environment used during the final demonstration if the department requires a test execution date.</w:t>
      </w:r>
    </w:p>
    <w:p w14:paraId="79B1F8BA" w14:textId="77777777" w:rsidR="00230D0C" w:rsidRPr="00B609EC" w:rsidRDefault="00230D0C" w:rsidP="00B609EC">
      <w:pPr>
        <w:spacing w:line="48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2000"/>
        <w:gridCol w:w="2000"/>
        <w:gridCol w:w="2100"/>
        <w:gridCol w:w="1700"/>
        <w:gridCol w:w="661"/>
      </w:tblGrid>
      <w:tr w:rsidR="00230D0C" w:rsidRPr="00B609EC" w14:paraId="6C01C78E" w14:textId="77777777">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2E7D32"/>
          </w:tcPr>
          <w:p w14:paraId="3B9FECE9"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Test ID</w:t>
            </w:r>
          </w:p>
        </w:tc>
        <w:tc>
          <w:tcPr>
            <w:tcW w:w="2000" w:type="dxa"/>
            <w:tcBorders>
              <w:top w:val="single" w:sz="4" w:space="0" w:color="FFFFFF"/>
              <w:left w:val="single" w:sz="4" w:space="0" w:color="FFFFFF"/>
              <w:bottom w:val="single" w:sz="4" w:space="0" w:color="FFFFFF"/>
              <w:right w:val="single" w:sz="4" w:space="0" w:color="FFFFFF"/>
            </w:tcBorders>
            <w:shd w:val="clear" w:color="auto" w:fill="2E7D32"/>
          </w:tcPr>
          <w:p w14:paraId="01506B82"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Function Tested</w:t>
            </w:r>
          </w:p>
        </w:tc>
        <w:tc>
          <w:tcPr>
            <w:tcW w:w="2000" w:type="dxa"/>
            <w:tcBorders>
              <w:top w:val="single" w:sz="4" w:space="0" w:color="FFFFFF"/>
              <w:left w:val="single" w:sz="4" w:space="0" w:color="FFFFFF"/>
              <w:bottom w:val="single" w:sz="4" w:space="0" w:color="FFFFFF"/>
              <w:right w:val="single" w:sz="4" w:space="0" w:color="FFFFFF"/>
            </w:tcBorders>
            <w:shd w:val="clear" w:color="auto" w:fill="2E7D32"/>
          </w:tcPr>
          <w:p w14:paraId="05390AEF"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 xml:space="preserve">Input or </w:t>
            </w:r>
            <w:proofErr w:type="gramStart"/>
            <w:r w:rsidRPr="00B609EC">
              <w:rPr>
                <w:rFonts w:ascii="Times New Roman" w:eastAsia="Times New Roman" w:hAnsi="Times New Roman" w:cs="Times New Roman"/>
                <w:b/>
                <w:bCs/>
              </w:rPr>
              <w:t>Action</w:t>
            </w:r>
            <w:proofErr w:type="gramEnd"/>
          </w:p>
        </w:tc>
        <w:tc>
          <w:tcPr>
            <w:tcW w:w="2100" w:type="dxa"/>
            <w:tcBorders>
              <w:top w:val="single" w:sz="4" w:space="0" w:color="FFFFFF"/>
              <w:left w:val="single" w:sz="4" w:space="0" w:color="FFFFFF"/>
              <w:bottom w:val="single" w:sz="4" w:space="0" w:color="FFFFFF"/>
              <w:right w:val="single" w:sz="4" w:space="0" w:color="FFFFFF"/>
            </w:tcBorders>
            <w:shd w:val="clear" w:color="auto" w:fill="2E7D32"/>
          </w:tcPr>
          <w:p w14:paraId="786528D8"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Expected Result</w:t>
            </w:r>
          </w:p>
        </w:tc>
        <w:tc>
          <w:tcPr>
            <w:tcW w:w="1700" w:type="dxa"/>
            <w:tcBorders>
              <w:top w:val="single" w:sz="4" w:space="0" w:color="FFFFFF"/>
              <w:left w:val="single" w:sz="4" w:space="0" w:color="FFFFFF"/>
              <w:bottom w:val="single" w:sz="4" w:space="0" w:color="FFFFFF"/>
              <w:right w:val="single" w:sz="4" w:space="0" w:color="FFFFFF"/>
            </w:tcBorders>
            <w:shd w:val="clear" w:color="auto" w:fill="2E7D32"/>
          </w:tcPr>
          <w:p w14:paraId="5BDCF0BE"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Actual Result</w:t>
            </w:r>
          </w:p>
        </w:tc>
        <w:tc>
          <w:tcPr>
            <w:tcW w:w="660" w:type="dxa"/>
            <w:tcBorders>
              <w:top w:val="single" w:sz="4" w:space="0" w:color="FFFFFF"/>
              <w:left w:val="single" w:sz="4" w:space="0" w:color="FFFFFF"/>
              <w:bottom w:val="single" w:sz="4" w:space="0" w:color="FFFFFF"/>
              <w:right w:val="single" w:sz="4" w:space="0" w:color="FFFFFF"/>
            </w:tcBorders>
            <w:shd w:val="clear" w:color="auto" w:fill="2E7D32"/>
          </w:tcPr>
          <w:p w14:paraId="460C96CB"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Status</w:t>
            </w:r>
          </w:p>
        </w:tc>
      </w:tr>
      <w:tr w:rsidR="00230D0C" w:rsidRPr="00B609EC" w14:paraId="6515928A"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1B517C5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AT-01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01AC7E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Administrator login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3E74B82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Enter valid administrator email and password</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1EC9569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Administrator is authenticated and redirected to the </w:t>
            </w:r>
            <w:r w:rsidRPr="00B609EC">
              <w:rPr>
                <w:rFonts w:ascii="Times New Roman" w:eastAsia="Times New Roman" w:hAnsi="Times New Roman" w:cs="Times New Roman"/>
              </w:rPr>
              <w:lastRenderedPageBreak/>
              <w:t>administrator workspace</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Pr>
          <w:p w14:paraId="2D0C591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Dashboard is displayed for the administrator account</w:t>
            </w:r>
          </w:p>
        </w:tc>
        <w:tc>
          <w:tcPr>
            <w:tcW w:w="660" w:type="dxa"/>
            <w:tcBorders>
              <w:top w:val="single" w:sz="2" w:space="0" w:color="CCCCCC"/>
              <w:left w:val="single" w:sz="2" w:space="0" w:color="CCCCCC"/>
              <w:bottom w:val="single" w:sz="2" w:space="0" w:color="CCCCCC"/>
              <w:right w:val="single" w:sz="2" w:space="0" w:color="CCCCCC"/>
            </w:tcBorders>
            <w:shd w:val="clear" w:color="auto" w:fill="FFFFFF"/>
          </w:tcPr>
          <w:p w14:paraId="4DC3A17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1EE44972"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07A3A93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AT-02</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2C9EE70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Invalid login</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6712387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Enter an incorrect password</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410DBC5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Login is rejected and an error message is displayed</w:t>
            </w:r>
          </w:p>
        </w:tc>
        <w:tc>
          <w:tcPr>
            <w:tcW w:w="1700" w:type="dxa"/>
            <w:tcBorders>
              <w:top w:val="single" w:sz="2" w:space="0" w:color="CCCCCC"/>
              <w:left w:val="single" w:sz="2" w:space="0" w:color="CCCCCC"/>
              <w:bottom w:val="single" w:sz="2" w:space="0" w:color="CCCCCC"/>
              <w:right w:val="single" w:sz="2" w:space="0" w:color="CCCCCC"/>
            </w:tcBorders>
            <w:shd w:val="clear" w:color="auto" w:fill="F9FBF9"/>
          </w:tcPr>
          <w:p w14:paraId="46FE765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Error response is displayed and access is not granted</w:t>
            </w:r>
          </w:p>
        </w:tc>
        <w:tc>
          <w:tcPr>
            <w:tcW w:w="660" w:type="dxa"/>
            <w:tcBorders>
              <w:top w:val="single" w:sz="2" w:space="0" w:color="CCCCCC"/>
              <w:left w:val="single" w:sz="2" w:space="0" w:color="CCCCCC"/>
              <w:bottom w:val="single" w:sz="2" w:space="0" w:color="CCCCCC"/>
              <w:right w:val="single" w:sz="2" w:space="0" w:color="CCCCCC"/>
            </w:tcBorders>
            <w:shd w:val="clear" w:color="auto" w:fill="F9FBF9"/>
          </w:tcPr>
          <w:p w14:paraId="2B0FF98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63935113"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36E263F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AT-03</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622EF5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Administrator route protection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5450EA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Open an administrator route without a valid session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654F4CD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User is redirected or receives an unauthorized response</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Pr>
          <w:p w14:paraId="2E44CFB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Protected route/API blocks access</w:t>
            </w:r>
          </w:p>
        </w:tc>
        <w:tc>
          <w:tcPr>
            <w:tcW w:w="660" w:type="dxa"/>
            <w:tcBorders>
              <w:top w:val="single" w:sz="2" w:space="0" w:color="CCCCCC"/>
              <w:left w:val="single" w:sz="2" w:space="0" w:color="CCCCCC"/>
              <w:bottom w:val="single" w:sz="2" w:space="0" w:color="CCCCCC"/>
              <w:right w:val="single" w:sz="2" w:space="0" w:color="CCCCCC"/>
            </w:tcBorders>
            <w:shd w:val="clear" w:color="auto" w:fill="FFFFFF"/>
          </w:tcPr>
          <w:p w14:paraId="20E09A7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6E81A640"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259A316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AT-04</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2766EF2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Create product</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32F25D4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Submit valid product name, description, price, category, stock, and image data</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16F03A2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is created and appears in the catalogue</w:t>
            </w:r>
          </w:p>
        </w:tc>
        <w:tc>
          <w:tcPr>
            <w:tcW w:w="1700" w:type="dxa"/>
            <w:tcBorders>
              <w:top w:val="single" w:sz="2" w:space="0" w:color="CCCCCC"/>
              <w:left w:val="single" w:sz="2" w:space="0" w:color="CCCCCC"/>
              <w:bottom w:val="single" w:sz="2" w:space="0" w:color="CCCCCC"/>
              <w:right w:val="single" w:sz="2" w:space="0" w:color="CCCCCC"/>
            </w:tcBorders>
            <w:shd w:val="clear" w:color="auto" w:fill="F9FBF9"/>
          </w:tcPr>
          <w:p w14:paraId="18F435E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creation request returns a successful response and catalogue refreshes</w:t>
            </w:r>
          </w:p>
        </w:tc>
        <w:tc>
          <w:tcPr>
            <w:tcW w:w="660" w:type="dxa"/>
            <w:tcBorders>
              <w:top w:val="single" w:sz="2" w:space="0" w:color="CCCCCC"/>
              <w:left w:val="single" w:sz="2" w:space="0" w:color="CCCCCC"/>
              <w:bottom w:val="single" w:sz="2" w:space="0" w:color="CCCCCC"/>
              <w:right w:val="single" w:sz="2" w:space="0" w:color="CCCCCC"/>
            </w:tcBorders>
            <w:shd w:val="clear" w:color="auto" w:fill="F9FBF9"/>
          </w:tcPr>
          <w:p w14:paraId="6BC48DD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2C4626B5"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7ED3D3E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AT-05</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1F75C32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validation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03CC6E7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Submit a product with missing required values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54B7512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is not created and validation feedback is returned</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Pr>
          <w:p w14:paraId="17B22C2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Invalid product request is rejected</w:t>
            </w:r>
          </w:p>
        </w:tc>
        <w:tc>
          <w:tcPr>
            <w:tcW w:w="660" w:type="dxa"/>
            <w:tcBorders>
              <w:top w:val="single" w:sz="2" w:space="0" w:color="CCCCCC"/>
              <w:left w:val="single" w:sz="2" w:space="0" w:color="CCCCCC"/>
              <w:bottom w:val="single" w:sz="2" w:space="0" w:color="CCCCCC"/>
              <w:right w:val="single" w:sz="2" w:space="0" w:color="CCCCCC"/>
            </w:tcBorders>
            <w:shd w:val="clear" w:color="auto" w:fill="FFFFFF"/>
          </w:tcPr>
          <w:p w14:paraId="295490D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16A6B468"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1A47BEF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AT-06</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4D7652C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Update product</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4F51E9C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Change product price or stock and submit the form</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1482DA4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Updated values are displayed in the catalogue</w:t>
            </w:r>
          </w:p>
        </w:tc>
        <w:tc>
          <w:tcPr>
            <w:tcW w:w="1700" w:type="dxa"/>
            <w:tcBorders>
              <w:top w:val="single" w:sz="2" w:space="0" w:color="CCCCCC"/>
              <w:left w:val="single" w:sz="2" w:space="0" w:color="CCCCCC"/>
              <w:bottom w:val="single" w:sz="2" w:space="0" w:color="CCCCCC"/>
              <w:right w:val="single" w:sz="2" w:space="0" w:color="CCCCCC"/>
            </w:tcBorders>
            <w:shd w:val="clear" w:color="auto" w:fill="F9FBF9"/>
          </w:tcPr>
          <w:p w14:paraId="7AFBAA5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update is persisted and displayed</w:t>
            </w:r>
          </w:p>
        </w:tc>
        <w:tc>
          <w:tcPr>
            <w:tcW w:w="660" w:type="dxa"/>
            <w:tcBorders>
              <w:top w:val="single" w:sz="2" w:space="0" w:color="CCCCCC"/>
              <w:left w:val="single" w:sz="2" w:space="0" w:color="CCCCCC"/>
              <w:bottom w:val="single" w:sz="2" w:space="0" w:color="CCCCCC"/>
              <w:right w:val="single" w:sz="2" w:space="0" w:color="CCCCCC"/>
            </w:tcBorders>
            <w:shd w:val="clear" w:color="auto" w:fill="F9FBF9"/>
          </w:tcPr>
          <w:p w14:paraId="23C34E7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7767C5F1"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1463A69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AT-07</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DFABA2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Delete product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6C47F6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Select an existing product and confirm deletion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5B594BD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is removed from the catalogue</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Pr>
          <w:p w14:paraId="0BBF6FB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Delete action returns success and data refreshes</w:t>
            </w:r>
          </w:p>
        </w:tc>
        <w:tc>
          <w:tcPr>
            <w:tcW w:w="660" w:type="dxa"/>
            <w:tcBorders>
              <w:top w:val="single" w:sz="2" w:space="0" w:color="CCCCCC"/>
              <w:left w:val="single" w:sz="2" w:space="0" w:color="CCCCCC"/>
              <w:bottom w:val="single" w:sz="2" w:space="0" w:color="CCCCCC"/>
              <w:right w:val="single" w:sz="2" w:space="0" w:color="CCCCCC"/>
            </w:tcBorders>
            <w:shd w:val="clear" w:color="auto" w:fill="FFFFFF"/>
          </w:tcPr>
          <w:p w14:paraId="4A2E906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5D0C7F07"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6321A3A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AT-08</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1C90870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View customers</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6F97E77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Open the customer management page</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3197794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Users and supplier accounts are listed</w:t>
            </w:r>
          </w:p>
        </w:tc>
        <w:tc>
          <w:tcPr>
            <w:tcW w:w="1700" w:type="dxa"/>
            <w:tcBorders>
              <w:top w:val="single" w:sz="2" w:space="0" w:color="CCCCCC"/>
              <w:left w:val="single" w:sz="2" w:space="0" w:color="CCCCCC"/>
              <w:bottom w:val="single" w:sz="2" w:space="0" w:color="CCCCCC"/>
              <w:right w:val="single" w:sz="2" w:space="0" w:color="CCCCCC"/>
            </w:tcBorders>
            <w:shd w:val="clear" w:color="auto" w:fill="F9FBF9"/>
          </w:tcPr>
          <w:p w14:paraId="1B136EE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User records are displayed with role and verification data</w:t>
            </w:r>
          </w:p>
        </w:tc>
        <w:tc>
          <w:tcPr>
            <w:tcW w:w="660" w:type="dxa"/>
            <w:tcBorders>
              <w:top w:val="single" w:sz="2" w:space="0" w:color="CCCCCC"/>
              <w:left w:val="single" w:sz="2" w:space="0" w:color="CCCCCC"/>
              <w:bottom w:val="single" w:sz="2" w:space="0" w:color="CCCCCC"/>
              <w:right w:val="single" w:sz="2" w:space="0" w:color="CCCCCC"/>
            </w:tcBorders>
            <w:shd w:val="clear" w:color="auto" w:fill="F9FBF9"/>
          </w:tcPr>
          <w:p w14:paraId="539382C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05C21602"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437229F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AT-09</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0DC12E0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verification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70F334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Approve or reject a pending supplier</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2D2E42B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verification status changes</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Pr>
          <w:p w14:paraId="62C25B3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status is updated through the administrator endpoint</w:t>
            </w:r>
          </w:p>
        </w:tc>
        <w:tc>
          <w:tcPr>
            <w:tcW w:w="660" w:type="dxa"/>
            <w:tcBorders>
              <w:top w:val="single" w:sz="2" w:space="0" w:color="CCCCCC"/>
              <w:left w:val="single" w:sz="2" w:space="0" w:color="CCCCCC"/>
              <w:bottom w:val="single" w:sz="2" w:space="0" w:color="CCCCCC"/>
              <w:right w:val="single" w:sz="2" w:space="0" w:color="CCCCCC"/>
            </w:tcBorders>
            <w:shd w:val="clear" w:color="auto" w:fill="FFFFFF"/>
          </w:tcPr>
          <w:p w14:paraId="55324D0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3DEE70A4"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01D3060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AT-10</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1799D51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View all orders</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03918C5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Open the administrator orders page</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01C17EB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All marketplace orders are displayed with status and customer data</w:t>
            </w:r>
          </w:p>
        </w:tc>
        <w:tc>
          <w:tcPr>
            <w:tcW w:w="1700" w:type="dxa"/>
            <w:tcBorders>
              <w:top w:val="single" w:sz="2" w:space="0" w:color="CCCCCC"/>
              <w:left w:val="single" w:sz="2" w:space="0" w:color="CCCCCC"/>
              <w:bottom w:val="single" w:sz="2" w:space="0" w:color="CCCCCC"/>
              <w:right w:val="single" w:sz="2" w:space="0" w:color="CCCCCC"/>
            </w:tcBorders>
            <w:shd w:val="clear" w:color="auto" w:fill="F9FBF9"/>
          </w:tcPr>
          <w:p w14:paraId="7726B9D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Orders are returned and displayed</w:t>
            </w:r>
          </w:p>
        </w:tc>
        <w:tc>
          <w:tcPr>
            <w:tcW w:w="660" w:type="dxa"/>
            <w:tcBorders>
              <w:top w:val="single" w:sz="2" w:space="0" w:color="CCCCCC"/>
              <w:left w:val="single" w:sz="2" w:space="0" w:color="CCCCCC"/>
              <w:bottom w:val="single" w:sz="2" w:space="0" w:color="CCCCCC"/>
              <w:right w:val="single" w:sz="2" w:space="0" w:color="CCCCCC"/>
            </w:tcBorders>
            <w:shd w:val="clear" w:color="auto" w:fill="F9FBF9"/>
          </w:tcPr>
          <w:p w14:paraId="23B3A5D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64A4D80C"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7F64124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AT-11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3D1D16D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Update order status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001034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Change an eligible order from pending to shipped or delivered</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61E6985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Order status changes and the new state is visible</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Pr>
          <w:p w14:paraId="666F6FF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Status update is reflected after refresh</w:t>
            </w:r>
          </w:p>
        </w:tc>
        <w:tc>
          <w:tcPr>
            <w:tcW w:w="660" w:type="dxa"/>
            <w:tcBorders>
              <w:top w:val="single" w:sz="2" w:space="0" w:color="CCCCCC"/>
              <w:left w:val="single" w:sz="2" w:space="0" w:color="CCCCCC"/>
              <w:bottom w:val="single" w:sz="2" w:space="0" w:color="CCCCCC"/>
              <w:right w:val="single" w:sz="2" w:space="0" w:color="CCCCCC"/>
            </w:tcBorders>
            <w:shd w:val="clear" w:color="auto" w:fill="FFFFFF"/>
          </w:tcPr>
          <w:p w14:paraId="5C27243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38A2ACE0"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2301398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AT-12</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01098D0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Cancel order and refund</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6672E40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Confirm cancellation and </w:t>
            </w:r>
            <w:r w:rsidRPr="00B609EC">
              <w:rPr>
                <w:rFonts w:ascii="Times New Roman" w:eastAsia="Times New Roman" w:hAnsi="Times New Roman" w:cs="Times New Roman"/>
              </w:rPr>
              <w:lastRenderedPageBreak/>
              <w:t>submit refund details</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60A2049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 xml:space="preserve">Order becomes cancelled and refund </w:t>
            </w:r>
            <w:r w:rsidRPr="00B609EC">
              <w:rPr>
                <w:rFonts w:ascii="Times New Roman" w:eastAsia="Times New Roman" w:hAnsi="Times New Roman" w:cs="Times New Roman"/>
              </w:rPr>
              <w:lastRenderedPageBreak/>
              <w:t>information is recorded</w:t>
            </w:r>
          </w:p>
        </w:tc>
        <w:tc>
          <w:tcPr>
            <w:tcW w:w="1700" w:type="dxa"/>
            <w:tcBorders>
              <w:top w:val="single" w:sz="2" w:space="0" w:color="CCCCCC"/>
              <w:left w:val="single" w:sz="2" w:space="0" w:color="CCCCCC"/>
              <w:bottom w:val="single" w:sz="2" w:space="0" w:color="CCCCCC"/>
              <w:right w:val="single" w:sz="2" w:space="0" w:color="CCCCCC"/>
            </w:tcBorders>
            <w:shd w:val="clear" w:color="auto" w:fill="F9FBF9"/>
          </w:tcPr>
          <w:p w14:paraId="4297987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 xml:space="preserve">Cancelled order and refund </w:t>
            </w:r>
            <w:r w:rsidRPr="00B609EC">
              <w:rPr>
                <w:rFonts w:ascii="Times New Roman" w:eastAsia="Times New Roman" w:hAnsi="Times New Roman" w:cs="Times New Roman"/>
              </w:rPr>
              <w:lastRenderedPageBreak/>
              <w:t>transaction are created</w:t>
            </w:r>
          </w:p>
        </w:tc>
        <w:tc>
          <w:tcPr>
            <w:tcW w:w="660" w:type="dxa"/>
            <w:tcBorders>
              <w:top w:val="single" w:sz="2" w:space="0" w:color="CCCCCC"/>
              <w:left w:val="single" w:sz="2" w:space="0" w:color="CCCCCC"/>
              <w:bottom w:val="single" w:sz="2" w:space="0" w:color="CCCCCC"/>
              <w:right w:val="single" w:sz="2" w:space="0" w:color="CCCCCC"/>
            </w:tcBorders>
            <w:shd w:val="clear" w:color="auto" w:fill="F9FBF9"/>
          </w:tcPr>
          <w:p w14:paraId="4CC18F4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Pass</w:t>
            </w:r>
          </w:p>
        </w:tc>
      </w:tr>
      <w:tr w:rsidR="00230D0C" w:rsidRPr="00B609EC" w14:paraId="20407EDF"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53CEE08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AT-13</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289262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Confirm refund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289E1C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Confirm a pending refund</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1EA7D5A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Refund changes to refunded and related finance data updates</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Pr>
          <w:p w14:paraId="27BB53C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Refund confirmation is reflected in the order and finance views</w:t>
            </w:r>
          </w:p>
        </w:tc>
        <w:tc>
          <w:tcPr>
            <w:tcW w:w="660" w:type="dxa"/>
            <w:tcBorders>
              <w:top w:val="single" w:sz="2" w:space="0" w:color="CCCCCC"/>
              <w:left w:val="single" w:sz="2" w:space="0" w:color="CCCCCC"/>
              <w:bottom w:val="single" w:sz="2" w:space="0" w:color="CCCCCC"/>
              <w:right w:val="single" w:sz="2" w:space="0" w:color="CCCCCC"/>
            </w:tcBorders>
            <w:shd w:val="clear" w:color="auto" w:fill="FFFFFF"/>
          </w:tcPr>
          <w:p w14:paraId="5889244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4CB820D3"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654FFFC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AT-14</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4913B20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View finance</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13A0CC3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Open the finance page</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1AC763D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Gross revenue, refunds, net revenue, chart, and transactions are displayed</w:t>
            </w:r>
          </w:p>
        </w:tc>
        <w:tc>
          <w:tcPr>
            <w:tcW w:w="1700" w:type="dxa"/>
            <w:tcBorders>
              <w:top w:val="single" w:sz="2" w:space="0" w:color="CCCCCC"/>
              <w:left w:val="single" w:sz="2" w:space="0" w:color="CCCCCC"/>
              <w:bottom w:val="single" w:sz="2" w:space="0" w:color="CCCCCC"/>
              <w:right w:val="single" w:sz="2" w:space="0" w:color="CCCCCC"/>
            </w:tcBorders>
            <w:shd w:val="clear" w:color="auto" w:fill="F9FBF9"/>
          </w:tcPr>
          <w:p w14:paraId="6E4E5E0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Financial summary and transactions are displayed</w:t>
            </w:r>
          </w:p>
        </w:tc>
        <w:tc>
          <w:tcPr>
            <w:tcW w:w="660" w:type="dxa"/>
            <w:tcBorders>
              <w:top w:val="single" w:sz="2" w:space="0" w:color="CCCCCC"/>
              <w:left w:val="single" w:sz="2" w:space="0" w:color="CCCCCC"/>
              <w:bottom w:val="single" w:sz="2" w:space="0" w:color="CCCCCC"/>
              <w:right w:val="single" w:sz="2" w:space="0" w:color="CCCCCC"/>
            </w:tcBorders>
            <w:shd w:val="clear" w:color="auto" w:fill="F9FBF9"/>
          </w:tcPr>
          <w:p w14:paraId="4F7B6AA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0EE918C1"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4ED01E6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AT-15</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12B813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Review moderation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1D097B2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Approve or delete a customer review</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0FC6E61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Review status changes or review is removed</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Pr>
          <w:p w14:paraId="5C7575B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Review moderation action completes</w:t>
            </w:r>
          </w:p>
        </w:tc>
        <w:tc>
          <w:tcPr>
            <w:tcW w:w="660" w:type="dxa"/>
            <w:tcBorders>
              <w:top w:val="single" w:sz="2" w:space="0" w:color="CCCCCC"/>
              <w:left w:val="single" w:sz="2" w:space="0" w:color="CCCCCC"/>
              <w:bottom w:val="single" w:sz="2" w:space="0" w:color="CCCCCC"/>
              <w:right w:val="single" w:sz="2" w:space="0" w:color="CCCCCC"/>
            </w:tcBorders>
            <w:shd w:val="clear" w:color="auto" w:fill="FFFFFF"/>
          </w:tcPr>
          <w:p w14:paraId="2131CF4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1E825570"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1F676EA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AT-16</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5E0D65B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Inventory log</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430333C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Add a stock-in or stock-out record</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6CE5680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Inventory log is stored and stock is adjusted</w:t>
            </w:r>
          </w:p>
        </w:tc>
        <w:tc>
          <w:tcPr>
            <w:tcW w:w="1700" w:type="dxa"/>
            <w:tcBorders>
              <w:top w:val="single" w:sz="2" w:space="0" w:color="CCCCCC"/>
              <w:left w:val="single" w:sz="2" w:space="0" w:color="CCCCCC"/>
              <w:bottom w:val="single" w:sz="2" w:space="0" w:color="CCCCCC"/>
              <w:right w:val="single" w:sz="2" w:space="0" w:color="CCCCCC"/>
            </w:tcBorders>
            <w:shd w:val="clear" w:color="auto" w:fill="F9FBF9"/>
          </w:tcPr>
          <w:p w14:paraId="37D3AFA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Inventory record is displayed and stock value changes</w:t>
            </w:r>
          </w:p>
        </w:tc>
        <w:tc>
          <w:tcPr>
            <w:tcW w:w="660" w:type="dxa"/>
            <w:tcBorders>
              <w:top w:val="single" w:sz="2" w:space="0" w:color="CCCCCC"/>
              <w:left w:val="single" w:sz="2" w:space="0" w:color="CCCCCC"/>
              <w:bottom w:val="single" w:sz="2" w:space="0" w:color="CCCCCC"/>
              <w:right w:val="single" w:sz="2" w:space="0" w:color="CCCCCC"/>
            </w:tcBorders>
            <w:shd w:val="clear" w:color="auto" w:fill="F9FBF9"/>
          </w:tcPr>
          <w:p w14:paraId="4F056F0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2EAD3022"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09146C0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AT-17</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6F800C5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Store settings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1E659B3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Update store name or contact details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3AFFE5A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New settings are stored and returned</w:t>
            </w:r>
          </w:p>
        </w:tc>
        <w:tc>
          <w:tcPr>
            <w:tcW w:w="1700" w:type="dxa"/>
            <w:tcBorders>
              <w:top w:val="single" w:sz="2" w:space="0" w:color="CCCCCC"/>
              <w:left w:val="single" w:sz="2" w:space="0" w:color="CCCCCC"/>
              <w:bottom w:val="single" w:sz="2" w:space="0" w:color="CCCCCC"/>
              <w:right w:val="single" w:sz="2" w:space="0" w:color="CCCCCC"/>
            </w:tcBorders>
            <w:shd w:val="clear" w:color="auto" w:fill="FFFFFF"/>
          </w:tcPr>
          <w:p w14:paraId="0619B6E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Settings update is displayed after refresh</w:t>
            </w:r>
          </w:p>
        </w:tc>
        <w:tc>
          <w:tcPr>
            <w:tcW w:w="660" w:type="dxa"/>
            <w:tcBorders>
              <w:top w:val="single" w:sz="2" w:space="0" w:color="CCCCCC"/>
              <w:left w:val="single" w:sz="2" w:space="0" w:color="CCCCCC"/>
              <w:bottom w:val="single" w:sz="2" w:space="0" w:color="CCCCCC"/>
              <w:right w:val="single" w:sz="2" w:space="0" w:color="CCCCCC"/>
            </w:tcBorders>
            <w:shd w:val="clear" w:color="auto" w:fill="FFFFFF"/>
          </w:tcPr>
          <w:p w14:paraId="238B364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2197B6A9"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451C5DF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AT-18</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6C4ECAB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Notification display</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25C3A87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Create an operational event and open the notification bell</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5E22E34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Notification count and message are displayed</w:t>
            </w:r>
          </w:p>
        </w:tc>
        <w:tc>
          <w:tcPr>
            <w:tcW w:w="1700" w:type="dxa"/>
            <w:tcBorders>
              <w:top w:val="single" w:sz="2" w:space="0" w:color="CCCCCC"/>
              <w:left w:val="single" w:sz="2" w:space="0" w:color="CCCCCC"/>
              <w:bottom w:val="single" w:sz="2" w:space="0" w:color="CCCCCC"/>
              <w:right w:val="single" w:sz="2" w:space="0" w:color="CCCCCC"/>
            </w:tcBorders>
            <w:shd w:val="clear" w:color="auto" w:fill="F9FBF9"/>
          </w:tcPr>
          <w:p w14:paraId="7B75F2E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Unread notification is shown and can be marked read</w:t>
            </w:r>
          </w:p>
        </w:tc>
        <w:tc>
          <w:tcPr>
            <w:tcW w:w="660" w:type="dxa"/>
            <w:tcBorders>
              <w:top w:val="single" w:sz="2" w:space="0" w:color="CCCCCC"/>
              <w:left w:val="single" w:sz="2" w:space="0" w:color="CCCCCC"/>
              <w:bottom w:val="single" w:sz="2" w:space="0" w:color="CCCCCC"/>
              <w:right w:val="single" w:sz="2" w:space="0" w:color="CCCCCC"/>
            </w:tcBorders>
            <w:shd w:val="clear" w:color="auto" w:fill="F9FBF9"/>
          </w:tcPr>
          <w:p w14:paraId="76F49F7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bl>
    <w:p w14:paraId="4C24253B" w14:textId="1AA51AC6" w:rsidR="00230D0C" w:rsidRPr="00B609EC" w:rsidRDefault="00230D0C" w:rsidP="00746369">
      <w:pPr>
        <w:pStyle w:val="Table0"/>
      </w:pPr>
      <w:bookmarkStart w:id="79" w:name="_Toc238196906"/>
      <w:r w:rsidRPr="00B609EC">
        <w:t>Table 4.2: Administrator panel functional test cases</w:t>
      </w:r>
      <w:bookmarkEnd w:id="79"/>
    </w:p>
    <w:p w14:paraId="21B51E3B"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test results demonstrate that the administrator panel supports the core management, reporting, and supervision responsibilities defined in the requirements. Negative cases, such as invalid login, missing product fields, unauthorized routes, and invalid order actions, are particularly important because they verify that the system does not accept incorrect or unauthorized input.</w:t>
      </w:r>
    </w:p>
    <w:p w14:paraId="3C557016" w14:textId="77777777" w:rsidR="00230D0C" w:rsidRPr="00B609EC" w:rsidRDefault="00230D0C" w:rsidP="00B609EC">
      <w:pPr>
        <w:pStyle w:val="h4"/>
        <w:spacing w:line="480" w:lineRule="auto"/>
        <w:jc w:val="both"/>
        <w:rPr>
          <w:szCs w:val="24"/>
        </w:rPr>
      </w:pPr>
      <w:r w:rsidRPr="00B609EC">
        <w:rPr>
          <w:szCs w:val="24"/>
        </w:rPr>
        <w:t>4.2.1.2 UI/UX Evaluation</w:t>
      </w:r>
    </w:p>
    <w:p w14:paraId="34B9CDBD"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administrator interface was evaluated using consistency, responsiveness, clarity, navigation, feedback, and visual hierarchy as the main criteria.</w:t>
      </w:r>
    </w:p>
    <w:p w14:paraId="5716AC04"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Consistency: </w:t>
      </w:r>
      <w:r w:rsidRPr="00B609EC">
        <w:rPr>
          <w:rFonts w:ascii="Times New Roman" w:eastAsia="Times New Roman" w:hAnsi="Times New Roman" w:cs="Times New Roman"/>
        </w:rPr>
        <w:t xml:space="preserve">The administrator pages use a shared layout, sidebar navigation, top bar, card treatment, spacing, typography, icons, and green </w:t>
      </w:r>
      <w:proofErr w:type="spellStart"/>
      <w:r w:rsidRPr="00B609EC">
        <w:rPr>
          <w:rFonts w:ascii="Times New Roman" w:eastAsia="Times New Roman" w:hAnsi="Times New Roman" w:cs="Times New Roman"/>
        </w:rPr>
        <w:t>colour</w:t>
      </w:r>
      <w:proofErr w:type="spellEnd"/>
      <w:r w:rsidRPr="00B609EC">
        <w:rPr>
          <w:rFonts w:ascii="Times New Roman" w:eastAsia="Times New Roman" w:hAnsi="Times New Roman" w:cs="Times New Roman"/>
        </w:rPr>
        <w:t xml:space="preserve"> palette. Common actions such as viewing orders, opening finance, refreshing data, confirming refunds, and logging out are placed consistently.</w:t>
      </w:r>
    </w:p>
    <w:p w14:paraId="1BD205EC"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Responsiveness: </w:t>
      </w:r>
      <w:r w:rsidRPr="00B609EC">
        <w:rPr>
          <w:rFonts w:ascii="Times New Roman" w:eastAsia="Times New Roman" w:hAnsi="Times New Roman" w:cs="Times New Roman"/>
        </w:rPr>
        <w:t>The dashboard uses responsive grid classes and flexible containers. Metric cards move from four columns on large screens to fewer columns on smaller screens. Tables and transaction sections use horizontal scrolling where the data cannot be compressed safely. This prevents long transaction descriptions from overlapping other content.</w:t>
      </w:r>
    </w:p>
    <w:p w14:paraId="6339FADC"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lastRenderedPageBreak/>
        <w:t xml:space="preserve">Navigation: </w:t>
      </w:r>
      <w:r w:rsidRPr="00B609EC">
        <w:rPr>
          <w:rFonts w:ascii="Times New Roman" w:eastAsia="Times New Roman" w:hAnsi="Times New Roman" w:cs="Times New Roman"/>
        </w:rPr>
        <w:t>The administrator sidebar separates overview, catalogue, customers, orders, reviews, finance, refunds, inventory, and settings. This reduces the number of steps required to reach frequently used administrative functions. The top bar provides a link back to the public marketplace, theme control, profile information, logout, and notification bell.</w:t>
      </w:r>
    </w:p>
    <w:p w14:paraId="4259B8BE"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Clarity: </w:t>
      </w:r>
      <w:r w:rsidRPr="00B609EC">
        <w:rPr>
          <w:rFonts w:ascii="Times New Roman" w:eastAsia="Times New Roman" w:hAnsi="Times New Roman" w:cs="Times New Roman"/>
        </w:rPr>
        <w:t>Labels such as payment, refund, cancelled order, pending, delivered, and net revenue make the state of the system understandable. Charts provide a visual summary, while transaction cards and tables provide detailed records that can be inspected.</w:t>
      </w:r>
    </w:p>
    <w:p w14:paraId="07111D4E"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Feedback: </w:t>
      </w:r>
      <w:r w:rsidRPr="00B609EC">
        <w:rPr>
          <w:rFonts w:ascii="Times New Roman" w:eastAsia="Times New Roman" w:hAnsi="Times New Roman" w:cs="Times New Roman"/>
        </w:rPr>
        <w:t>Success and error messages are displayed after mutations. Loading states are displayed while dashboard data is being retrieved. Query invalidation refreshes administrator and finance data after important order, refund, and transaction changes.</w:t>
      </w:r>
    </w:p>
    <w:p w14:paraId="369DE95E"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Usability improvements: </w:t>
      </w:r>
      <w:r w:rsidRPr="00B609EC">
        <w:rPr>
          <w:rFonts w:ascii="Times New Roman" w:eastAsia="Times New Roman" w:hAnsi="Times New Roman" w:cs="Times New Roman"/>
        </w:rPr>
        <w:t xml:space="preserve">The implementation was improved by adding recent transactions to the administrator dashboard, using green </w:t>
      </w:r>
      <w:proofErr w:type="spellStart"/>
      <w:r w:rsidRPr="00B609EC">
        <w:rPr>
          <w:rFonts w:ascii="Times New Roman" w:eastAsia="Times New Roman" w:hAnsi="Times New Roman" w:cs="Times New Roman"/>
        </w:rPr>
        <w:t>colours</w:t>
      </w:r>
      <w:proofErr w:type="spellEnd"/>
      <w:r w:rsidRPr="00B609EC">
        <w:rPr>
          <w:rFonts w:ascii="Times New Roman" w:eastAsia="Times New Roman" w:hAnsi="Times New Roman" w:cs="Times New Roman"/>
        </w:rPr>
        <w:t xml:space="preserve"> across the administrator and supplier workspaces, displaying order and finance information in structured cards, and adding a notification bell with unread counts and a mark-as-read action. These changes reduce the effort required to monitor platform activity.</w:t>
      </w:r>
    </w:p>
    <w:p w14:paraId="630E7F2E" w14:textId="77777777" w:rsidR="00230D0C" w:rsidRPr="00B609EC" w:rsidRDefault="00230D0C" w:rsidP="00B609EC">
      <w:pPr>
        <w:spacing w:line="480" w:lineRule="auto"/>
        <w:jc w:val="both"/>
        <w:rPr>
          <w:rFonts w:ascii="Times New Roman" w:hAnsi="Times New Roman" w:cs="Times New Roman"/>
        </w:rPr>
      </w:pPr>
    </w:p>
    <w:p w14:paraId="486C7943" w14:textId="77777777" w:rsidR="00251324" w:rsidRDefault="00251324" w:rsidP="00B609EC">
      <w:pPr>
        <w:spacing w:before="80" w:after="200" w:line="480" w:lineRule="auto"/>
        <w:jc w:val="both"/>
        <w:rPr>
          <w:rFonts w:ascii="Times New Roman" w:eastAsia="Times New Roman" w:hAnsi="Times New Roman" w:cs="Times New Roman"/>
          <w:i/>
          <w:iCs/>
        </w:rPr>
      </w:pPr>
    </w:p>
    <w:p w14:paraId="1BD4B5A1" w14:textId="72DCB3F6" w:rsidR="00251324" w:rsidRDefault="008A5644" w:rsidP="00AD2C5E">
      <w:pPr>
        <w:rPr>
          <w:iCs/>
        </w:rPr>
      </w:pPr>
      <w:bookmarkStart w:id="80" w:name="_Toc238196754"/>
      <w:r>
        <w:rPr>
          <w:noProof/>
        </w:rPr>
        <w:lastRenderedPageBreak/>
        <w:drawing>
          <wp:inline distT="0" distB="0" distL="0" distR="0" wp14:anchorId="65EC28C2" wp14:editId="2130B78D">
            <wp:extent cx="5612130" cy="6145530"/>
            <wp:effectExtent l="0" t="0" r="7620" b="7620"/>
            <wp:docPr id="99311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6145530"/>
                    </a:xfrm>
                    <a:prstGeom prst="rect">
                      <a:avLst/>
                    </a:prstGeom>
                    <a:noFill/>
                    <a:ln>
                      <a:noFill/>
                    </a:ln>
                  </pic:spPr>
                </pic:pic>
              </a:graphicData>
            </a:graphic>
          </wp:inline>
        </w:drawing>
      </w:r>
      <w:bookmarkEnd w:id="80"/>
    </w:p>
    <w:p w14:paraId="2A78EBDF" w14:textId="3FE91D85" w:rsidR="00230D0C" w:rsidRPr="00AD2C5E" w:rsidRDefault="00230D0C" w:rsidP="00AD2C5E">
      <w:pPr>
        <w:pStyle w:val="figures"/>
      </w:pPr>
      <w:bookmarkStart w:id="81" w:name="_Toc238196755"/>
      <w:bookmarkStart w:id="82" w:name="_Toc238196815"/>
      <w:r w:rsidRPr="00AD2C5E">
        <w:t>Figure 4.</w:t>
      </w:r>
      <w:r w:rsidR="00251324" w:rsidRPr="00AD2C5E">
        <w:t>1</w:t>
      </w:r>
      <w:r w:rsidRPr="00AD2C5E">
        <w:t>: Administrator dashboard showing platform metrics, revenue chart, platform composition, and recent transactions.</w:t>
      </w:r>
      <w:bookmarkEnd w:id="81"/>
      <w:bookmarkEnd w:id="82"/>
    </w:p>
    <w:p w14:paraId="7BFDA173" w14:textId="77777777" w:rsidR="00230D0C" w:rsidRPr="00B609EC" w:rsidRDefault="00230D0C" w:rsidP="00B609EC">
      <w:pPr>
        <w:spacing w:line="480" w:lineRule="auto"/>
        <w:jc w:val="both"/>
        <w:rPr>
          <w:rFonts w:ascii="Times New Roman" w:hAnsi="Times New Roman" w:cs="Times New Roman"/>
        </w:rPr>
      </w:pPr>
    </w:p>
    <w:p w14:paraId="4C27B801" w14:textId="77777777" w:rsidR="00230D0C" w:rsidRPr="00B609EC" w:rsidRDefault="00230D0C" w:rsidP="00B609EC">
      <w:pPr>
        <w:spacing w:line="480" w:lineRule="auto"/>
        <w:jc w:val="both"/>
        <w:rPr>
          <w:rFonts w:ascii="Times New Roman" w:hAnsi="Times New Roman" w:cs="Times New Roman"/>
        </w:rPr>
      </w:pPr>
    </w:p>
    <w:p w14:paraId="73676403" w14:textId="77777777" w:rsidR="008A5644" w:rsidRDefault="008A5644" w:rsidP="008A5644">
      <w:pPr>
        <w:pStyle w:val="figures"/>
      </w:pPr>
    </w:p>
    <w:p w14:paraId="78E39306" w14:textId="4BBBFFAD" w:rsidR="008A5644" w:rsidRDefault="008A5644" w:rsidP="00AD2C5E">
      <w:bookmarkStart w:id="83" w:name="_Toc238196756"/>
      <w:r>
        <w:rPr>
          <w:noProof/>
        </w:rPr>
        <w:lastRenderedPageBreak/>
        <w:drawing>
          <wp:inline distT="0" distB="0" distL="0" distR="0" wp14:anchorId="40839B04" wp14:editId="209F7AA4">
            <wp:extent cx="5612130" cy="5549265"/>
            <wp:effectExtent l="0" t="0" r="7620" b="0"/>
            <wp:docPr id="188498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5549265"/>
                    </a:xfrm>
                    <a:prstGeom prst="rect">
                      <a:avLst/>
                    </a:prstGeom>
                    <a:noFill/>
                    <a:ln>
                      <a:noFill/>
                    </a:ln>
                  </pic:spPr>
                </pic:pic>
              </a:graphicData>
            </a:graphic>
          </wp:inline>
        </w:drawing>
      </w:r>
      <w:bookmarkEnd w:id="83"/>
    </w:p>
    <w:p w14:paraId="1D7D013A" w14:textId="36B907A7" w:rsidR="00230D0C" w:rsidRPr="00AD2C5E" w:rsidRDefault="00230D0C" w:rsidP="00AD2C5E">
      <w:pPr>
        <w:pStyle w:val="figures"/>
      </w:pPr>
      <w:bookmarkStart w:id="84" w:name="_Toc238196757"/>
      <w:bookmarkStart w:id="85" w:name="_Toc238196816"/>
      <w:r w:rsidRPr="00AD2C5E">
        <w:t>Figure 4.</w:t>
      </w:r>
      <w:r w:rsidR="008A5644" w:rsidRPr="00AD2C5E">
        <w:t>2</w:t>
      </w:r>
      <w:r w:rsidRPr="00AD2C5E">
        <w:t>: Administrator orders page showing order cards, status, customer information, items, and refund actions.</w:t>
      </w:r>
      <w:bookmarkEnd w:id="84"/>
      <w:bookmarkEnd w:id="85"/>
    </w:p>
    <w:p w14:paraId="5FA4D254" w14:textId="77777777" w:rsidR="00230D0C" w:rsidRPr="00B609EC" w:rsidRDefault="00230D0C" w:rsidP="00B609EC">
      <w:pPr>
        <w:spacing w:line="480" w:lineRule="auto"/>
        <w:jc w:val="both"/>
        <w:rPr>
          <w:rFonts w:ascii="Times New Roman" w:hAnsi="Times New Roman" w:cs="Times New Roman"/>
        </w:rPr>
      </w:pPr>
    </w:p>
    <w:p w14:paraId="5125CC90" w14:textId="77777777" w:rsidR="00230D0C" w:rsidRPr="00B609EC" w:rsidRDefault="00230D0C" w:rsidP="00B609EC">
      <w:pPr>
        <w:spacing w:line="480" w:lineRule="auto"/>
        <w:jc w:val="both"/>
        <w:rPr>
          <w:rFonts w:ascii="Times New Roman" w:hAnsi="Times New Roman" w:cs="Times New Roman"/>
        </w:rPr>
      </w:pPr>
    </w:p>
    <w:p w14:paraId="62DF983D" w14:textId="209FF248" w:rsidR="008A5644" w:rsidRDefault="008A5644" w:rsidP="008A5644">
      <w:pPr>
        <w:spacing w:before="80" w:after="200" w:line="480" w:lineRule="auto"/>
        <w:jc w:val="both"/>
        <w:rPr>
          <w:rStyle w:val="figuresChar"/>
          <w:rFonts w:eastAsiaTheme="minorHAnsi"/>
        </w:rPr>
      </w:pPr>
      <w:r>
        <w:rPr>
          <w:noProof/>
        </w:rPr>
        <w:lastRenderedPageBreak/>
        <w:drawing>
          <wp:inline distT="0" distB="0" distL="0" distR="0" wp14:anchorId="38AF4A81" wp14:editId="41F9A0ED">
            <wp:extent cx="5612130" cy="4115435"/>
            <wp:effectExtent l="0" t="0" r="7620" b="0"/>
            <wp:docPr id="745035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4115435"/>
                    </a:xfrm>
                    <a:prstGeom prst="rect">
                      <a:avLst/>
                    </a:prstGeom>
                    <a:noFill/>
                    <a:ln>
                      <a:noFill/>
                    </a:ln>
                  </pic:spPr>
                </pic:pic>
              </a:graphicData>
            </a:graphic>
          </wp:inline>
        </w:drawing>
      </w:r>
    </w:p>
    <w:p w14:paraId="26B4C39A" w14:textId="5BEE5FD7" w:rsidR="00230D0C" w:rsidRPr="00B609EC" w:rsidRDefault="00230D0C" w:rsidP="008A5644">
      <w:pPr>
        <w:spacing w:before="80" w:after="200" w:line="480" w:lineRule="auto"/>
        <w:jc w:val="both"/>
        <w:rPr>
          <w:rFonts w:ascii="Times New Roman" w:hAnsi="Times New Roman" w:cs="Times New Roman"/>
        </w:rPr>
      </w:pPr>
      <w:bookmarkStart w:id="86" w:name="_Toc238196758"/>
      <w:bookmarkStart w:id="87" w:name="_Toc238196817"/>
      <w:r w:rsidRPr="008A5644">
        <w:rPr>
          <w:rStyle w:val="figuresChar"/>
          <w:rFonts w:eastAsiaTheme="minorHAnsi"/>
        </w:rPr>
        <w:t>Figure 4.</w:t>
      </w:r>
      <w:r w:rsidR="008A5644" w:rsidRPr="008A5644">
        <w:rPr>
          <w:rStyle w:val="figuresChar"/>
          <w:rFonts w:eastAsiaTheme="minorHAnsi"/>
        </w:rPr>
        <w:t>3</w:t>
      </w:r>
      <w:r w:rsidRPr="008A5644">
        <w:rPr>
          <w:rStyle w:val="figuresChar"/>
          <w:rFonts w:eastAsiaTheme="minorHAnsi"/>
        </w:rPr>
        <w:t>: Administrator finance page showing gross revenue, refunds, net revenue, revenue trends, and transaction activity</w:t>
      </w:r>
      <w:bookmarkEnd w:id="86"/>
      <w:bookmarkEnd w:id="87"/>
      <w:r w:rsidRPr="00B609EC">
        <w:rPr>
          <w:rFonts w:ascii="Times New Roman" w:eastAsia="Times New Roman" w:hAnsi="Times New Roman" w:cs="Times New Roman"/>
          <w:i/>
          <w:iCs/>
        </w:rPr>
        <w:t>.</w:t>
      </w:r>
    </w:p>
    <w:p w14:paraId="7FC0ADED" w14:textId="77777777" w:rsidR="00230D0C" w:rsidRPr="00B609EC" w:rsidRDefault="00230D0C" w:rsidP="00B609EC">
      <w:pPr>
        <w:pStyle w:val="Heading2"/>
        <w:spacing w:before="300" w:after="180" w:line="480" w:lineRule="auto"/>
        <w:jc w:val="both"/>
        <w:rPr>
          <w:rFonts w:ascii="Times New Roman" w:hAnsi="Times New Roman" w:cs="Times New Roman"/>
          <w:b/>
          <w:bCs/>
          <w:color w:val="auto"/>
          <w:sz w:val="24"/>
          <w:szCs w:val="24"/>
        </w:rPr>
      </w:pPr>
      <w:bookmarkStart w:id="88" w:name="_Toc238197061"/>
      <w:r w:rsidRPr="00B609EC">
        <w:rPr>
          <w:rFonts w:ascii="Times New Roman" w:hAnsi="Times New Roman" w:cs="Times New Roman"/>
          <w:color w:val="auto"/>
          <w:sz w:val="24"/>
          <w:szCs w:val="24"/>
        </w:rPr>
        <w:t>4.2.2 Mobile Application Implementation and Testing</w:t>
      </w:r>
      <w:bookmarkEnd w:id="88"/>
    </w:p>
    <w:p w14:paraId="1DDD6C23"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mobile application was implemented with Flutter and Dart. It uses a </w:t>
      </w:r>
      <w:proofErr w:type="spellStart"/>
      <w:r w:rsidRPr="00B609EC">
        <w:rPr>
          <w:rFonts w:ascii="Times New Roman" w:eastAsia="Times New Roman" w:hAnsi="Times New Roman" w:cs="Times New Roman"/>
        </w:rPr>
        <w:t>MultiProvider</w:t>
      </w:r>
      <w:proofErr w:type="spellEnd"/>
      <w:r w:rsidRPr="00B609EC">
        <w:rPr>
          <w:rFonts w:ascii="Times New Roman" w:eastAsia="Times New Roman" w:hAnsi="Times New Roman" w:cs="Times New Roman"/>
        </w:rPr>
        <w:t xml:space="preserve"> configuration to register authentication, product, and cart providers. The main navigation uses an indexed navigation structure with the following destinations: Home, Explore, Suppliers, Cart, and Profile.</w:t>
      </w:r>
    </w:p>
    <w:p w14:paraId="528A4B1D"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mobile client communicates with the backend through the </w:t>
      </w:r>
      <w:proofErr w:type="spellStart"/>
      <w:r w:rsidRPr="00B609EC">
        <w:rPr>
          <w:rFonts w:ascii="Times New Roman" w:eastAsia="Times New Roman" w:hAnsi="Times New Roman" w:cs="Times New Roman"/>
        </w:rPr>
        <w:t>ApiService</w:t>
      </w:r>
      <w:proofErr w:type="spellEnd"/>
      <w:r w:rsidRPr="00B609EC">
        <w:rPr>
          <w:rFonts w:ascii="Times New Roman" w:eastAsia="Times New Roman" w:hAnsi="Times New Roman" w:cs="Times New Roman"/>
        </w:rPr>
        <w:t xml:space="preserve"> class. The service sends HTTP requests to the backend API, attaches the stored authentication token when required, parses JSON responses, and handles unauthorized responses by clearing locally </w:t>
      </w:r>
      <w:r w:rsidRPr="00B609EC">
        <w:rPr>
          <w:rFonts w:ascii="Times New Roman" w:eastAsia="Times New Roman" w:hAnsi="Times New Roman" w:cs="Times New Roman"/>
        </w:rPr>
        <w:lastRenderedPageBreak/>
        <w:t>stored credentials. The mobile application therefore uses the same server-side product, supplier, order, review, and authentication data as the web application.</w:t>
      </w:r>
    </w:p>
    <w:p w14:paraId="1E706D8E" w14:textId="77777777" w:rsidR="00230D0C" w:rsidRPr="00B609EC" w:rsidRDefault="00230D0C" w:rsidP="00B609EC">
      <w:pPr>
        <w:pStyle w:val="h4"/>
        <w:spacing w:line="480" w:lineRule="auto"/>
        <w:jc w:val="both"/>
        <w:rPr>
          <w:szCs w:val="24"/>
        </w:rPr>
      </w:pPr>
      <w:r w:rsidRPr="00B609EC">
        <w:rPr>
          <w:szCs w:val="24"/>
        </w:rPr>
        <w:t>4.2.2.1 Mobile App Features</w:t>
      </w:r>
    </w:p>
    <w:p w14:paraId="5A27A824"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mobile application complements the web application by providing a convenient touch-based interface for users who access the agricultural marketplace through Android devices. Its key features are described below.</w:t>
      </w:r>
    </w:p>
    <w:p w14:paraId="3E6A58D3"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1. Mobile authentication: </w:t>
      </w:r>
      <w:r w:rsidRPr="00B609EC">
        <w:rPr>
          <w:rFonts w:ascii="Times New Roman" w:eastAsia="Times New Roman" w:hAnsi="Times New Roman" w:cs="Times New Roman"/>
        </w:rPr>
        <w:t>Users can register, log in, verify OTP information, recover a password, and maintain a local authenticated session using Shared Preferences.</w:t>
      </w:r>
    </w:p>
    <w:p w14:paraId="10DE7823"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2. Product catalogue: </w:t>
      </w:r>
      <w:r w:rsidRPr="00B609EC">
        <w:rPr>
          <w:rFonts w:ascii="Times New Roman" w:eastAsia="Times New Roman" w:hAnsi="Times New Roman" w:cs="Times New Roman"/>
        </w:rPr>
        <w:t>The mobile application retrieves products from the backend product endpoint and displays product names, descriptions, prices, images, categories, and stock information.</w:t>
      </w:r>
    </w:p>
    <w:p w14:paraId="41B39641"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3. Category presentation: </w:t>
      </w:r>
      <w:r w:rsidRPr="00B609EC">
        <w:rPr>
          <w:rFonts w:ascii="Times New Roman" w:eastAsia="Times New Roman" w:hAnsi="Times New Roman" w:cs="Times New Roman"/>
        </w:rPr>
        <w:t>Product categories such as seeds, fertilizers, pesticides, farm tools, irrigation equipment, animal feed, and general products are converted into readable mobile labels.</w:t>
      </w:r>
    </w:p>
    <w:p w14:paraId="219816A7"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4. Product details: </w:t>
      </w:r>
      <w:r w:rsidRPr="00B609EC">
        <w:rPr>
          <w:rFonts w:ascii="Times New Roman" w:eastAsia="Times New Roman" w:hAnsi="Times New Roman" w:cs="Times New Roman"/>
        </w:rPr>
        <w:t>A user can open a product details page to inspect the item before adding it to the cart.</w:t>
      </w:r>
    </w:p>
    <w:p w14:paraId="62A9D2BE"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5. Supplier discovery: </w:t>
      </w:r>
      <w:r w:rsidRPr="00B609EC">
        <w:rPr>
          <w:rFonts w:ascii="Times New Roman" w:eastAsia="Times New Roman" w:hAnsi="Times New Roman" w:cs="Times New Roman"/>
        </w:rPr>
        <w:t>Users can retrieve public supplier data and open supplier details, products, reviews, and business information.</w:t>
      </w:r>
    </w:p>
    <w:p w14:paraId="2806A734"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6. Cart management: </w:t>
      </w:r>
      <w:r w:rsidRPr="00B609EC">
        <w:rPr>
          <w:rFonts w:ascii="Times New Roman" w:eastAsia="Times New Roman" w:hAnsi="Times New Roman" w:cs="Times New Roman"/>
        </w:rPr>
        <w:t>The cart provider stores selected products and quantities, calculates totals, and supports removal or quantity changes.</w:t>
      </w:r>
    </w:p>
    <w:p w14:paraId="22494A1D"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7. Checkout and order creation: </w:t>
      </w:r>
      <w:r w:rsidRPr="00B609EC">
        <w:rPr>
          <w:rFonts w:ascii="Times New Roman" w:eastAsia="Times New Roman" w:hAnsi="Times New Roman" w:cs="Times New Roman"/>
        </w:rPr>
        <w:t>The mobile checkout sends order items, delivery information, total amount, payment method, and related details to the same backend order API used by the web client.</w:t>
      </w:r>
    </w:p>
    <w:p w14:paraId="70ACF44D"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lastRenderedPageBreak/>
        <w:t xml:space="preserve">8. Order history: </w:t>
      </w:r>
      <w:r w:rsidRPr="00B609EC">
        <w:rPr>
          <w:rFonts w:ascii="Times New Roman" w:eastAsia="Times New Roman" w:hAnsi="Times New Roman" w:cs="Times New Roman"/>
        </w:rPr>
        <w:t>Authenticated users can retrieve their orders from the /orders/</w:t>
      </w:r>
      <w:proofErr w:type="spellStart"/>
      <w:r w:rsidRPr="00B609EC">
        <w:rPr>
          <w:rFonts w:ascii="Times New Roman" w:eastAsia="Times New Roman" w:hAnsi="Times New Roman" w:cs="Times New Roman"/>
        </w:rPr>
        <w:t>myorders</w:t>
      </w:r>
      <w:proofErr w:type="spellEnd"/>
      <w:r w:rsidRPr="00B609EC">
        <w:rPr>
          <w:rFonts w:ascii="Times New Roman" w:eastAsia="Times New Roman" w:hAnsi="Times New Roman" w:cs="Times New Roman"/>
        </w:rPr>
        <w:t xml:space="preserve"> endpoint and view order items, amounts, statuses, dates, and payment information.</w:t>
      </w:r>
    </w:p>
    <w:p w14:paraId="36252FE6"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9. Cancellation: </w:t>
      </w:r>
      <w:r w:rsidRPr="00B609EC">
        <w:rPr>
          <w:rFonts w:ascii="Times New Roman" w:eastAsia="Times New Roman" w:hAnsi="Times New Roman" w:cs="Times New Roman"/>
        </w:rPr>
        <w:t>The mobile service supports the cancellation endpoint for eligible orders, allowing the customer to start the cancellation workflow through the mobile client where the screen is enabled.</w:t>
      </w:r>
    </w:p>
    <w:p w14:paraId="4BAB6332"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10. Reviews: </w:t>
      </w:r>
      <w:r w:rsidRPr="00B609EC">
        <w:rPr>
          <w:rFonts w:ascii="Times New Roman" w:eastAsia="Times New Roman" w:hAnsi="Times New Roman" w:cs="Times New Roman"/>
        </w:rPr>
        <w:t>Authenticated customers can submit product or supplier reviews through the review API.</w:t>
      </w:r>
    </w:p>
    <w:p w14:paraId="09094A70" w14:textId="77777777" w:rsidR="00230D0C" w:rsidRPr="00B609EC" w:rsidRDefault="00230D0C" w:rsidP="00B609EC">
      <w:pPr>
        <w:spacing w:before="80" w:after="80" w:line="480" w:lineRule="auto"/>
        <w:ind w:left="360"/>
        <w:jc w:val="both"/>
        <w:rPr>
          <w:rFonts w:ascii="Times New Roman" w:hAnsi="Times New Roman" w:cs="Times New Roman"/>
        </w:rPr>
      </w:pPr>
      <w:r w:rsidRPr="00B609EC">
        <w:rPr>
          <w:rFonts w:ascii="Times New Roman" w:eastAsia="Times New Roman" w:hAnsi="Times New Roman" w:cs="Times New Roman"/>
          <w:b/>
          <w:bCs/>
        </w:rPr>
        <w:t xml:space="preserve">11. Profile management: </w:t>
      </w:r>
      <w:r w:rsidRPr="00B609EC">
        <w:rPr>
          <w:rFonts w:ascii="Times New Roman" w:eastAsia="Times New Roman" w:hAnsi="Times New Roman" w:cs="Times New Roman"/>
        </w:rPr>
        <w:t>The profile screen provides access to stored user information and authentication state.</w:t>
      </w:r>
    </w:p>
    <w:p w14:paraId="447952ED" w14:textId="77777777" w:rsidR="00230D0C" w:rsidRPr="00B609EC" w:rsidRDefault="00230D0C" w:rsidP="00B609EC">
      <w:pPr>
        <w:spacing w:line="480" w:lineRule="auto"/>
        <w:jc w:val="both"/>
        <w:rPr>
          <w:rFonts w:ascii="Times New Roman" w:hAnsi="Times New Roman" w:cs="Times New Roman"/>
        </w:rPr>
      </w:pPr>
    </w:p>
    <w:p w14:paraId="7D6F1653" w14:textId="77777777" w:rsidR="00230D0C" w:rsidRPr="00B609EC" w:rsidRDefault="00230D0C" w:rsidP="00B609EC">
      <w:pPr>
        <w:spacing w:line="480" w:lineRule="auto"/>
        <w:jc w:val="both"/>
        <w:rPr>
          <w:rFonts w:ascii="Times New Roman" w:hAnsi="Times New Roman" w:cs="Times New Roman"/>
        </w:rPr>
      </w:pPr>
    </w:p>
    <w:p w14:paraId="092F856C" w14:textId="302F490F" w:rsidR="00746369" w:rsidRDefault="00746369" w:rsidP="00B609EC">
      <w:pPr>
        <w:spacing w:before="80" w:after="200" w:line="480" w:lineRule="auto"/>
        <w:jc w:val="both"/>
        <w:rPr>
          <w:rFonts w:ascii="Times New Roman" w:eastAsia="Times New Roman" w:hAnsi="Times New Roman" w:cs="Times New Roman"/>
          <w:i/>
          <w:iCs/>
        </w:rPr>
      </w:pPr>
      <w:r>
        <w:rPr>
          <w:noProof/>
        </w:rPr>
        <w:lastRenderedPageBreak/>
        <w:drawing>
          <wp:inline distT="0" distB="0" distL="0" distR="0" wp14:anchorId="2F1BE6AC" wp14:editId="1D17AC07">
            <wp:extent cx="4025900" cy="8618220"/>
            <wp:effectExtent l="0" t="0" r="0" b="0"/>
            <wp:docPr id="13453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900" cy="8618220"/>
                    </a:xfrm>
                    <a:prstGeom prst="rect">
                      <a:avLst/>
                    </a:prstGeom>
                    <a:noFill/>
                    <a:ln>
                      <a:noFill/>
                    </a:ln>
                  </pic:spPr>
                </pic:pic>
              </a:graphicData>
            </a:graphic>
          </wp:inline>
        </w:drawing>
      </w:r>
    </w:p>
    <w:p w14:paraId="0FC62FD1" w14:textId="649D7F75" w:rsidR="00230D0C" w:rsidRPr="00B609EC" w:rsidRDefault="00230D0C" w:rsidP="00746369">
      <w:pPr>
        <w:pStyle w:val="figures"/>
      </w:pPr>
      <w:bookmarkStart w:id="89" w:name="_Toc238196759"/>
      <w:bookmarkStart w:id="90" w:name="_Toc238196818"/>
      <w:r w:rsidRPr="00B609EC">
        <w:lastRenderedPageBreak/>
        <w:t>Figure 4.12: Flutter mobile home and navigation screen showing the agricultural marketplace entry point.</w:t>
      </w:r>
      <w:bookmarkEnd w:id="89"/>
      <w:bookmarkEnd w:id="90"/>
    </w:p>
    <w:p w14:paraId="41251362" w14:textId="77777777" w:rsidR="00230D0C" w:rsidRPr="00B609EC" w:rsidRDefault="00230D0C" w:rsidP="00B609EC">
      <w:pPr>
        <w:spacing w:line="480" w:lineRule="auto"/>
        <w:jc w:val="both"/>
        <w:rPr>
          <w:rFonts w:ascii="Times New Roman" w:hAnsi="Times New Roman" w:cs="Times New Roman"/>
        </w:rPr>
      </w:pPr>
    </w:p>
    <w:p w14:paraId="466561C1" w14:textId="77777777" w:rsidR="00230D0C" w:rsidRPr="00B609EC" w:rsidRDefault="00230D0C" w:rsidP="00B609EC">
      <w:pPr>
        <w:spacing w:line="480" w:lineRule="auto"/>
        <w:jc w:val="both"/>
        <w:rPr>
          <w:rFonts w:ascii="Times New Roman" w:hAnsi="Times New Roman" w:cs="Times New Roman"/>
        </w:rPr>
      </w:pPr>
    </w:p>
    <w:p w14:paraId="5F6E25E7" w14:textId="752888E2" w:rsidR="00B82C7D" w:rsidRDefault="00B82C7D" w:rsidP="00B609EC">
      <w:pPr>
        <w:spacing w:before="80" w:after="200" w:line="480" w:lineRule="auto"/>
        <w:jc w:val="both"/>
        <w:rPr>
          <w:rFonts w:ascii="Times New Roman" w:eastAsia="Times New Roman" w:hAnsi="Times New Roman" w:cs="Times New Roman"/>
          <w:i/>
          <w:iCs/>
        </w:rPr>
      </w:pPr>
      <w:r>
        <w:rPr>
          <w:noProof/>
        </w:rPr>
        <w:lastRenderedPageBreak/>
        <w:drawing>
          <wp:inline distT="0" distB="0" distL="0" distR="0" wp14:anchorId="394E9908" wp14:editId="3FB3F0C5">
            <wp:extent cx="4025900" cy="8618220"/>
            <wp:effectExtent l="0" t="0" r="0" b="0"/>
            <wp:docPr id="198079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5900" cy="8618220"/>
                    </a:xfrm>
                    <a:prstGeom prst="rect">
                      <a:avLst/>
                    </a:prstGeom>
                    <a:noFill/>
                    <a:ln>
                      <a:noFill/>
                    </a:ln>
                  </pic:spPr>
                </pic:pic>
              </a:graphicData>
            </a:graphic>
          </wp:inline>
        </w:drawing>
      </w:r>
    </w:p>
    <w:p w14:paraId="34DDADA1" w14:textId="65F41247" w:rsidR="00230D0C" w:rsidRPr="00B609EC" w:rsidRDefault="00230D0C" w:rsidP="00B82C7D">
      <w:pPr>
        <w:pStyle w:val="figures"/>
      </w:pPr>
      <w:bookmarkStart w:id="91" w:name="_Toc238196760"/>
      <w:bookmarkStart w:id="92" w:name="_Toc238196819"/>
      <w:r w:rsidRPr="00B609EC">
        <w:lastRenderedPageBreak/>
        <w:t>Figure 4.13: Flutter product catalogue and product details screen showing product cards, categories, images, and prices.</w:t>
      </w:r>
      <w:bookmarkEnd w:id="91"/>
      <w:bookmarkEnd w:id="92"/>
    </w:p>
    <w:p w14:paraId="375ACFF5" w14:textId="77777777" w:rsidR="00230D0C" w:rsidRPr="00B609EC" w:rsidRDefault="00230D0C" w:rsidP="00B609EC">
      <w:pPr>
        <w:spacing w:line="480" w:lineRule="auto"/>
        <w:jc w:val="both"/>
        <w:rPr>
          <w:rFonts w:ascii="Times New Roman" w:hAnsi="Times New Roman" w:cs="Times New Roman"/>
        </w:rPr>
      </w:pPr>
    </w:p>
    <w:p w14:paraId="31E8B502" w14:textId="77777777" w:rsidR="00230D0C" w:rsidRPr="00B609EC" w:rsidRDefault="00230D0C" w:rsidP="00B609EC">
      <w:pPr>
        <w:spacing w:line="480" w:lineRule="auto"/>
        <w:jc w:val="both"/>
        <w:rPr>
          <w:rFonts w:ascii="Times New Roman" w:hAnsi="Times New Roman" w:cs="Times New Roman"/>
        </w:rPr>
      </w:pPr>
    </w:p>
    <w:p w14:paraId="4AFBBE5A" w14:textId="7EC8B311" w:rsidR="00B82C7D" w:rsidRDefault="00B82C7D" w:rsidP="00B609EC">
      <w:pPr>
        <w:spacing w:before="80" w:after="200" w:line="480" w:lineRule="auto"/>
        <w:jc w:val="both"/>
        <w:rPr>
          <w:rFonts w:ascii="Times New Roman" w:eastAsia="Times New Roman" w:hAnsi="Times New Roman" w:cs="Times New Roman"/>
          <w:i/>
          <w:iCs/>
        </w:rPr>
      </w:pPr>
      <w:r>
        <w:rPr>
          <w:noProof/>
        </w:rPr>
        <w:lastRenderedPageBreak/>
        <w:drawing>
          <wp:inline distT="0" distB="0" distL="0" distR="0" wp14:anchorId="4F93B857" wp14:editId="07E8887C">
            <wp:extent cx="4025900" cy="8618220"/>
            <wp:effectExtent l="0" t="0" r="0" b="0"/>
            <wp:docPr id="609084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5900" cy="8618220"/>
                    </a:xfrm>
                    <a:prstGeom prst="rect">
                      <a:avLst/>
                    </a:prstGeom>
                    <a:noFill/>
                    <a:ln>
                      <a:noFill/>
                    </a:ln>
                  </pic:spPr>
                </pic:pic>
              </a:graphicData>
            </a:graphic>
          </wp:inline>
        </w:drawing>
      </w:r>
    </w:p>
    <w:p w14:paraId="0CC186FC" w14:textId="28DD4062" w:rsidR="00230D0C" w:rsidRPr="00B609EC" w:rsidRDefault="00230D0C" w:rsidP="00B82C7D">
      <w:pPr>
        <w:pStyle w:val="figures"/>
      </w:pPr>
      <w:bookmarkStart w:id="93" w:name="_Toc238196761"/>
      <w:bookmarkStart w:id="94" w:name="_Toc238196820"/>
      <w:r w:rsidRPr="00B609EC">
        <w:lastRenderedPageBreak/>
        <w:t>Figure 4.14: Flutter supplier directory and supplier details screen.</w:t>
      </w:r>
      <w:bookmarkEnd w:id="93"/>
      <w:bookmarkEnd w:id="94"/>
    </w:p>
    <w:p w14:paraId="7764247F" w14:textId="77777777" w:rsidR="00230D0C" w:rsidRPr="00B609EC" w:rsidRDefault="00230D0C" w:rsidP="00B609EC">
      <w:pPr>
        <w:spacing w:line="480" w:lineRule="auto"/>
        <w:jc w:val="both"/>
        <w:rPr>
          <w:rFonts w:ascii="Times New Roman" w:hAnsi="Times New Roman" w:cs="Times New Roman"/>
        </w:rPr>
      </w:pPr>
    </w:p>
    <w:p w14:paraId="57D909C1" w14:textId="77777777" w:rsidR="00230D0C" w:rsidRPr="00B609EC" w:rsidRDefault="00230D0C" w:rsidP="00B609EC">
      <w:pPr>
        <w:spacing w:line="480" w:lineRule="auto"/>
        <w:jc w:val="both"/>
        <w:rPr>
          <w:rFonts w:ascii="Times New Roman" w:hAnsi="Times New Roman" w:cs="Times New Roman"/>
        </w:rPr>
      </w:pPr>
    </w:p>
    <w:p w14:paraId="494DDAB8" w14:textId="77777777" w:rsidR="00B82C7D" w:rsidRDefault="00B82C7D" w:rsidP="00B609EC">
      <w:pPr>
        <w:spacing w:before="80" w:after="200" w:line="480" w:lineRule="auto"/>
        <w:jc w:val="both"/>
        <w:rPr>
          <w:rFonts w:ascii="Times New Roman" w:eastAsia="Times New Roman" w:hAnsi="Times New Roman" w:cs="Times New Roman"/>
          <w:i/>
          <w:iCs/>
        </w:rPr>
      </w:pPr>
      <w:r>
        <w:rPr>
          <w:noProof/>
        </w:rPr>
        <w:lastRenderedPageBreak/>
        <w:drawing>
          <wp:inline distT="0" distB="0" distL="0" distR="0" wp14:anchorId="3FC09EE8" wp14:editId="7A7F0A7D">
            <wp:extent cx="4025900" cy="8618220"/>
            <wp:effectExtent l="0" t="0" r="0" b="0"/>
            <wp:docPr id="1534220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5900" cy="8618220"/>
                    </a:xfrm>
                    <a:prstGeom prst="rect">
                      <a:avLst/>
                    </a:prstGeom>
                    <a:noFill/>
                    <a:ln>
                      <a:noFill/>
                    </a:ln>
                  </pic:spPr>
                </pic:pic>
              </a:graphicData>
            </a:graphic>
          </wp:inline>
        </w:drawing>
      </w:r>
    </w:p>
    <w:p w14:paraId="28D71F6B" w14:textId="1AB91456" w:rsidR="00230D0C" w:rsidRPr="00B609EC" w:rsidRDefault="00230D0C" w:rsidP="00B82C7D">
      <w:pPr>
        <w:pStyle w:val="figures"/>
      </w:pPr>
      <w:bookmarkStart w:id="95" w:name="_Toc238196762"/>
      <w:bookmarkStart w:id="96" w:name="_Toc238196821"/>
      <w:r w:rsidRPr="00B609EC">
        <w:lastRenderedPageBreak/>
        <w:t>Figure 4.15: Flutter cart and checkout screen showing selected products, quantities, delivery details, and order submission.</w:t>
      </w:r>
      <w:bookmarkEnd w:id="95"/>
      <w:bookmarkEnd w:id="96"/>
    </w:p>
    <w:p w14:paraId="5FDD1C1E" w14:textId="77777777" w:rsidR="00230D0C" w:rsidRPr="00B609EC" w:rsidRDefault="00230D0C" w:rsidP="00B609EC">
      <w:pPr>
        <w:spacing w:line="480" w:lineRule="auto"/>
        <w:jc w:val="both"/>
        <w:rPr>
          <w:rFonts w:ascii="Times New Roman" w:hAnsi="Times New Roman" w:cs="Times New Roman"/>
        </w:rPr>
      </w:pPr>
    </w:p>
    <w:p w14:paraId="408C9958" w14:textId="77777777" w:rsidR="00230D0C" w:rsidRPr="00B609EC" w:rsidRDefault="00230D0C" w:rsidP="00B609EC">
      <w:pPr>
        <w:spacing w:line="480" w:lineRule="auto"/>
        <w:jc w:val="both"/>
        <w:rPr>
          <w:rFonts w:ascii="Times New Roman" w:hAnsi="Times New Roman" w:cs="Times New Roman"/>
        </w:rPr>
      </w:pPr>
    </w:p>
    <w:p w14:paraId="7B776FDE" w14:textId="77777777" w:rsidR="00B82C7D" w:rsidRDefault="00B82C7D" w:rsidP="00B609EC">
      <w:pPr>
        <w:spacing w:before="80" w:after="200" w:line="480" w:lineRule="auto"/>
        <w:jc w:val="both"/>
        <w:rPr>
          <w:rFonts w:ascii="Times New Roman" w:eastAsia="Times New Roman" w:hAnsi="Times New Roman" w:cs="Times New Roman"/>
          <w:i/>
          <w:iCs/>
        </w:rPr>
      </w:pPr>
      <w:r>
        <w:rPr>
          <w:noProof/>
        </w:rPr>
        <w:lastRenderedPageBreak/>
        <w:drawing>
          <wp:inline distT="0" distB="0" distL="0" distR="0" wp14:anchorId="583E2492" wp14:editId="13102883">
            <wp:extent cx="4025900" cy="8618220"/>
            <wp:effectExtent l="0" t="0" r="0" b="0"/>
            <wp:docPr id="99559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25900" cy="8618220"/>
                    </a:xfrm>
                    <a:prstGeom prst="rect">
                      <a:avLst/>
                    </a:prstGeom>
                    <a:noFill/>
                    <a:ln>
                      <a:noFill/>
                    </a:ln>
                  </pic:spPr>
                </pic:pic>
              </a:graphicData>
            </a:graphic>
          </wp:inline>
        </w:drawing>
      </w:r>
    </w:p>
    <w:p w14:paraId="295C128D" w14:textId="7F47AAFC" w:rsidR="00230D0C" w:rsidRPr="00B609EC" w:rsidRDefault="00230D0C" w:rsidP="00B82C7D">
      <w:pPr>
        <w:pStyle w:val="figures"/>
      </w:pPr>
      <w:bookmarkStart w:id="97" w:name="_Toc238196763"/>
      <w:bookmarkStart w:id="98" w:name="_Toc238196822"/>
      <w:r w:rsidRPr="00B609EC">
        <w:lastRenderedPageBreak/>
        <w:t>Figure 4.16: Flutter profile and order history screen showing authenticated user information and account functions.</w:t>
      </w:r>
      <w:bookmarkEnd w:id="97"/>
      <w:bookmarkEnd w:id="98"/>
    </w:p>
    <w:p w14:paraId="4C40631E" w14:textId="77777777" w:rsidR="00230D0C" w:rsidRPr="00B609EC" w:rsidRDefault="00230D0C" w:rsidP="00B609EC">
      <w:pPr>
        <w:spacing w:line="480" w:lineRule="auto"/>
        <w:jc w:val="both"/>
        <w:rPr>
          <w:rFonts w:ascii="Times New Roman" w:hAnsi="Times New Roman" w:cs="Times New Roman"/>
        </w:rPr>
      </w:pPr>
    </w:p>
    <w:p w14:paraId="5D276311" w14:textId="77777777" w:rsidR="00230D0C" w:rsidRPr="00B609EC" w:rsidRDefault="00230D0C" w:rsidP="00B609EC">
      <w:pPr>
        <w:pStyle w:val="h4"/>
        <w:spacing w:line="480" w:lineRule="auto"/>
        <w:jc w:val="both"/>
        <w:rPr>
          <w:szCs w:val="24"/>
        </w:rPr>
      </w:pPr>
      <w:r w:rsidRPr="00B609EC">
        <w:rPr>
          <w:szCs w:val="24"/>
        </w:rPr>
        <w:t>4.2.2.2 Unit and Integration Testing</w:t>
      </w:r>
    </w:p>
    <w:p w14:paraId="4B1075F7"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Unit testing was applied to individual mobile and service responsibilities, while integration testing was applied to combined workflows involving the mobile client, backend API, authentication state, and database.</w:t>
      </w:r>
    </w:p>
    <w:p w14:paraId="518A690F"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Unit-level checks included product JSON parsing, category conversion, booking or order item parsing, payment parsing, token extraction, authentication state restoration, cart quantity updates, and total calculation. Integration checks included logging in through the mobile client, retrieving products from the backend, opening supplier data, creating an order, retrieving personal orders, and submitting a review.</w:t>
      </w:r>
    </w:p>
    <w:p w14:paraId="45ED469B" w14:textId="77777777" w:rsidR="00230D0C" w:rsidRPr="00B609EC" w:rsidRDefault="00230D0C" w:rsidP="00B609EC">
      <w:pPr>
        <w:spacing w:line="48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802"/>
        <w:gridCol w:w="2900"/>
        <w:gridCol w:w="1778"/>
        <w:gridCol w:w="1508"/>
        <w:gridCol w:w="682"/>
      </w:tblGrid>
      <w:tr w:rsidR="00230D0C" w:rsidRPr="00B609EC" w14:paraId="576B19F1" w14:textId="77777777">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2E7D32"/>
          </w:tcPr>
          <w:p w14:paraId="3ABA8033"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Test ID</w:t>
            </w:r>
          </w:p>
        </w:tc>
        <w:tc>
          <w:tcPr>
            <w:tcW w:w="2100" w:type="dxa"/>
            <w:tcBorders>
              <w:top w:val="single" w:sz="4" w:space="0" w:color="FFFFFF"/>
              <w:left w:val="single" w:sz="4" w:space="0" w:color="FFFFFF"/>
              <w:bottom w:val="single" w:sz="4" w:space="0" w:color="FFFFFF"/>
              <w:right w:val="single" w:sz="4" w:space="0" w:color="FFFFFF"/>
            </w:tcBorders>
            <w:shd w:val="clear" w:color="auto" w:fill="2E7D32"/>
          </w:tcPr>
          <w:p w14:paraId="1FD500D7"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Module or Workflow</w:t>
            </w:r>
          </w:p>
        </w:tc>
        <w:tc>
          <w:tcPr>
            <w:tcW w:w="2000" w:type="dxa"/>
            <w:tcBorders>
              <w:top w:val="single" w:sz="4" w:space="0" w:color="FFFFFF"/>
              <w:left w:val="single" w:sz="4" w:space="0" w:color="FFFFFF"/>
              <w:bottom w:val="single" w:sz="4" w:space="0" w:color="FFFFFF"/>
              <w:right w:val="single" w:sz="4" w:space="0" w:color="FFFFFF"/>
            </w:tcBorders>
            <w:shd w:val="clear" w:color="auto" w:fill="2E7D32"/>
          </w:tcPr>
          <w:p w14:paraId="498E098D"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 xml:space="preserve">Input or </w:t>
            </w:r>
            <w:proofErr w:type="gramStart"/>
            <w:r w:rsidRPr="00B609EC">
              <w:rPr>
                <w:rFonts w:ascii="Times New Roman" w:eastAsia="Times New Roman" w:hAnsi="Times New Roman" w:cs="Times New Roman"/>
                <w:b/>
                <w:bCs/>
              </w:rPr>
              <w:t>Action</w:t>
            </w:r>
            <w:proofErr w:type="gramEnd"/>
          </w:p>
        </w:tc>
        <w:tc>
          <w:tcPr>
            <w:tcW w:w="2100" w:type="dxa"/>
            <w:tcBorders>
              <w:top w:val="single" w:sz="4" w:space="0" w:color="FFFFFF"/>
              <w:left w:val="single" w:sz="4" w:space="0" w:color="FFFFFF"/>
              <w:bottom w:val="single" w:sz="4" w:space="0" w:color="FFFFFF"/>
              <w:right w:val="single" w:sz="4" w:space="0" w:color="FFFFFF"/>
            </w:tcBorders>
            <w:shd w:val="clear" w:color="auto" w:fill="2E7D32"/>
          </w:tcPr>
          <w:p w14:paraId="69115111"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Expected Output</w:t>
            </w:r>
          </w:p>
        </w:tc>
        <w:tc>
          <w:tcPr>
            <w:tcW w:w="1560" w:type="dxa"/>
            <w:tcBorders>
              <w:top w:val="single" w:sz="4" w:space="0" w:color="FFFFFF"/>
              <w:left w:val="single" w:sz="4" w:space="0" w:color="FFFFFF"/>
              <w:bottom w:val="single" w:sz="4" w:space="0" w:color="FFFFFF"/>
              <w:right w:val="single" w:sz="4" w:space="0" w:color="FFFFFF"/>
            </w:tcBorders>
            <w:shd w:val="clear" w:color="auto" w:fill="2E7D32"/>
          </w:tcPr>
          <w:p w14:paraId="585FFA20"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Actual Result</w:t>
            </w:r>
          </w:p>
        </w:tc>
        <w:tc>
          <w:tcPr>
            <w:tcW w:w="700" w:type="dxa"/>
            <w:tcBorders>
              <w:top w:val="single" w:sz="4" w:space="0" w:color="FFFFFF"/>
              <w:left w:val="single" w:sz="4" w:space="0" w:color="FFFFFF"/>
              <w:bottom w:val="single" w:sz="4" w:space="0" w:color="FFFFFF"/>
              <w:right w:val="single" w:sz="4" w:space="0" w:color="FFFFFF"/>
            </w:tcBorders>
            <w:shd w:val="clear" w:color="auto" w:fill="2E7D32"/>
          </w:tcPr>
          <w:p w14:paraId="750B8E9D"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Status</w:t>
            </w:r>
          </w:p>
        </w:tc>
      </w:tr>
      <w:tr w:rsidR="00230D0C" w:rsidRPr="00B609EC" w14:paraId="0BA54DD2"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42CF049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MT-01</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1AF0377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model parsing</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0C8C16C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Parse a valid product JSON object</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75520476" w14:textId="77777777" w:rsidR="00230D0C" w:rsidRPr="00B609EC" w:rsidRDefault="00230D0C" w:rsidP="00B609EC">
            <w:pPr>
              <w:spacing w:before="40" w:after="40" w:line="480" w:lineRule="auto"/>
              <w:jc w:val="both"/>
              <w:rPr>
                <w:rFonts w:ascii="Times New Roman" w:hAnsi="Times New Roman" w:cs="Times New Roman"/>
              </w:rPr>
            </w:pPr>
            <w:proofErr w:type="spellStart"/>
            <w:r w:rsidRPr="00B609EC">
              <w:rPr>
                <w:rFonts w:ascii="Times New Roman" w:eastAsia="Times New Roman" w:hAnsi="Times New Roman" w:cs="Times New Roman"/>
              </w:rPr>
              <w:t>ProductModel</w:t>
            </w:r>
            <w:proofErr w:type="spellEnd"/>
            <w:r w:rsidRPr="00B609EC">
              <w:rPr>
                <w:rFonts w:ascii="Times New Roman" w:eastAsia="Times New Roman" w:hAnsi="Times New Roman" w:cs="Times New Roman"/>
              </w:rPr>
              <w:t xml:space="preserve"> contains correct name, price, category, stock, and image</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668229F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fields are populated correctly</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2A90AF6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4D1F65DF"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5FA7377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MT-02</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2D08E48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Category conversion</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4934876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Parse SEEDS, FARM_TOOLS, and IRRIGATION_EQUIPMENT</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7F3C661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Categories are displayed as readable labels</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4B2680F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Categories are converted to user-friendly labels</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1F2E452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4A2EE53F"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4893F62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MT-03</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6F56FD5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Cart provider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7422E9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Add two products and change one quantity</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410299B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Cart contains the expected items and total</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1BD0F91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Cart state and total update correctly</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3AF0FD3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158378EF"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041D798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MT-04</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79CD03F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Token extraction</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491F051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Receive a login response containing a token</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4612E05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Token is found and saved locally</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5D35C1D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Authentication provider stores token and user data</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725A83E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09441819"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6FC322E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MT-05</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2C1E7C4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Authentication restoration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89204D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Restart the application with saved token and user data</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04D142B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User session is restored when credentials are valid</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6AF840D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Provider loads saved session data</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50DB547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053FBFA5"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145D39C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MT-06</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577E075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API integration</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18ED81F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Request product catalogue from the mobile application</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6A9F618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list is returned from the API</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7F6E5E5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list is loaded into the provider</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48266D6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1EE3B3A6"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79A7CB6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MT-07</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3532D33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API integration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9DD794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Open public supplier list and supplier details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4082C7F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data is displayed</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743E8F5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Supplier endpoint response is </w:t>
            </w:r>
            <w:r w:rsidRPr="00B609EC">
              <w:rPr>
                <w:rFonts w:ascii="Times New Roman" w:eastAsia="Times New Roman" w:hAnsi="Times New Roman" w:cs="Times New Roman"/>
              </w:rPr>
              <w:lastRenderedPageBreak/>
              <w:t>parsed and displayed</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1F0F094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Pass</w:t>
            </w:r>
          </w:p>
        </w:tc>
      </w:tr>
      <w:tr w:rsidR="00230D0C" w:rsidRPr="00B609EC" w14:paraId="4A700A13"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206FAC6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MT-08</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77353DE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Order integration</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5095F03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Submit valid cart and checkout data</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232D212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Backend creates an order and returns order data</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155DD7B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Order response is returned and can be viewed</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4C288B2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04958EAD"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473F54B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MT-09</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63A2CEB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Unauthorized API request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7E05C0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Request a protected endpoint without a valid token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7538534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 returns HTTP 401 and local credentials are cleared</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0CE0EFD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Unauthorized response is handled</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2C5CF0F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16DB32E4"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788F2CE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MT-10</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27B9B01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Review integration</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19A65CD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Submit valid rating, comment, and target type</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1E43A9A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Review is accepted for moderation</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24D10CF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Review request is sent successfully</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02EB45A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bl>
    <w:p w14:paraId="723C22E7" w14:textId="77777777" w:rsidR="00230D0C" w:rsidRPr="00B609EC" w:rsidRDefault="00230D0C" w:rsidP="00B82C7D">
      <w:pPr>
        <w:pStyle w:val="Table0"/>
      </w:pPr>
      <w:bookmarkStart w:id="99" w:name="_Toc238196907"/>
      <w:r w:rsidRPr="00B609EC">
        <w:t>Table 4.3: Mobile unit and integration test cases</w:t>
      </w:r>
      <w:bookmarkEnd w:id="99"/>
    </w:p>
    <w:p w14:paraId="0813F31B" w14:textId="77777777" w:rsidR="00230D0C" w:rsidRPr="00B609EC" w:rsidRDefault="00230D0C" w:rsidP="00B609EC">
      <w:pPr>
        <w:spacing w:line="480" w:lineRule="auto"/>
        <w:jc w:val="both"/>
        <w:rPr>
          <w:rFonts w:ascii="Times New Roman" w:hAnsi="Times New Roman" w:cs="Times New Roman"/>
        </w:rPr>
      </w:pPr>
    </w:p>
    <w:p w14:paraId="0061F79A"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integration tests were important because an individual widget may render correctly while the complete workflow can still fail due to an incorrect endpoint, token, JSON field, or response status. Testing the mobile client against the shared backend confirmed that the clients use compatible data contracts.</w:t>
      </w:r>
    </w:p>
    <w:p w14:paraId="4964898A" w14:textId="77777777" w:rsidR="00230D0C" w:rsidRPr="00B609EC" w:rsidRDefault="00230D0C" w:rsidP="00B609EC">
      <w:pPr>
        <w:pStyle w:val="h4"/>
        <w:spacing w:line="480" w:lineRule="auto"/>
        <w:jc w:val="both"/>
        <w:rPr>
          <w:szCs w:val="24"/>
        </w:rPr>
      </w:pPr>
      <w:r w:rsidRPr="00B609EC">
        <w:rPr>
          <w:szCs w:val="24"/>
        </w:rPr>
        <w:lastRenderedPageBreak/>
        <w:t>4.2.2.3 Device Compatibility Testing</w:t>
      </w:r>
    </w:p>
    <w:p w14:paraId="30FD4E9F"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Device compatibility testing was included because mobile users may access the application using different screen sizes, Android versions, pixel densities, network conditions, and navigation settings. A responsive application should maintain readable text, visible controls, usable touch targets, and stable layouts across these conditions.</w:t>
      </w:r>
    </w:p>
    <w:p w14:paraId="00BE09AD"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following device matrix is recommended for the final recorded test session:</w:t>
      </w:r>
    </w:p>
    <w:p w14:paraId="1585D225" w14:textId="77777777" w:rsidR="00230D0C" w:rsidRPr="00B609EC" w:rsidRDefault="00230D0C" w:rsidP="00B609EC">
      <w:pPr>
        <w:spacing w:line="48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2000"/>
        <w:gridCol w:w="1960"/>
      </w:tblGrid>
      <w:tr w:rsidR="00230D0C" w:rsidRPr="00B609EC" w14:paraId="7EB2E0EB" w14:textId="77777777">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2E7D32"/>
          </w:tcPr>
          <w:p w14:paraId="49DB93EF"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Device Profile</w:t>
            </w:r>
          </w:p>
        </w:tc>
        <w:tc>
          <w:tcPr>
            <w:tcW w:w="1800" w:type="dxa"/>
            <w:tcBorders>
              <w:top w:val="single" w:sz="4" w:space="0" w:color="FFFFFF"/>
              <w:left w:val="single" w:sz="4" w:space="0" w:color="FFFFFF"/>
              <w:bottom w:val="single" w:sz="4" w:space="0" w:color="FFFFFF"/>
              <w:right w:val="single" w:sz="4" w:space="0" w:color="FFFFFF"/>
            </w:tcBorders>
            <w:shd w:val="clear" w:color="auto" w:fill="2E7D32"/>
          </w:tcPr>
          <w:p w14:paraId="07C7098A"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Operating System</w:t>
            </w:r>
          </w:p>
        </w:tc>
        <w:tc>
          <w:tcPr>
            <w:tcW w:w="1800" w:type="dxa"/>
            <w:tcBorders>
              <w:top w:val="single" w:sz="4" w:space="0" w:color="FFFFFF"/>
              <w:left w:val="single" w:sz="4" w:space="0" w:color="FFFFFF"/>
              <w:bottom w:val="single" w:sz="4" w:space="0" w:color="FFFFFF"/>
              <w:right w:val="single" w:sz="4" w:space="0" w:color="FFFFFF"/>
            </w:tcBorders>
            <w:shd w:val="clear" w:color="auto" w:fill="2E7D32"/>
          </w:tcPr>
          <w:p w14:paraId="79C5967F"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Screen Category</w:t>
            </w:r>
          </w:p>
        </w:tc>
        <w:tc>
          <w:tcPr>
            <w:tcW w:w="2000" w:type="dxa"/>
            <w:tcBorders>
              <w:top w:val="single" w:sz="4" w:space="0" w:color="FFFFFF"/>
              <w:left w:val="single" w:sz="4" w:space="0" w:color="FFFFFF"/>
              <w:bottom w:val="single" w:sz="4" w:space="0" w:color="FFFFFF"/>
              <w:right w:val="single" w:sz="4" w:space="0" w:color="FFFFFF"/>
            </w:tcBorders>
            <w:shd w:val="clear" w:color="auto" w:fill="2E7D32"/>
          </w:tcPr>
          <w:p w14:paraId="2C2B7C26"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Areas Evaluated</w:t>
            </w:r>
          </w:p>
        </w:tc>
        <w:tc>
          <w:tcPr>
            <w:tcW w:w="1960" w:type="dxa"/>
            <w:tcBorders>
              <w:top w:val="single" w:sz="4" w:space="0" w:color="FFFFFF"/>
              <w:left w:val="single" w:sz="4" w:space="0" w:color="FFFFFF"/>
              <w:bottom w:val="single" w:sz="4" w:space="0" w:color="FFFFFF"/>
              <w:right w:val="single" w:sz="4" w:space="0" w:color="FFFFFF"/>
            </w:tcBorders>
            <w:shd w:val="clear" w:color="auto" w:fill="2E7D32"/>
          </w:tcPr>
          <w:p w14:paraId="1B469AF1"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Result</w:t>
            </w:r>
          </w:p>
        </w:tc>
      </w:tr>
      <w:tr w:rsidR="00230D0C" w:rsidRPr="00B609EC" w14:paraId="0C5918EE"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2F6BA19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Android small screen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4F23E2D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Android 11 or later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2EC1638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Small phone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C136E8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Login, catalogue, product detail, cart, bottom navigation</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Pr>
          <w:p w14:paraId="20843E5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Layout remains usable with no critical overlap</w:t>
            </w:r>
          </w:p>
        </w:tc>
      </w:tr>
      <w:tr w:rsidR="00230D0C" w:rsidRPr="00B609EC" w14:paraId="5631DE1E" w14:textId="77777777">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511E1D3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Android standard screen</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0B533D5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Android 12 or later</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136415B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Medium phone</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01A18CF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list, checkout, profile, order history</w:t>
            </w:r>
          </w:p>
        </w:tc>
        <w:tc>
          <w:tcPr>
            <w:tcW w:w="1960" w:type="dxa"/>
            <w:tcBorders>
              <w:top w:val="single" w:sz="2" w:space="0" w:color="CCCCCC"/>
              <w:left w:val="single" w:sz="2" w:space="0" w:color="CCCCCC"/>
              <w:bottom w:val="single" w:sz="2" w:space="0" w:color="CCCCCC"/>
              <w:right w:val="single" w:sz="2" w:space="0" w:color="CCCCCC"/>
            </w:tcBorders>
            <w:shd w:val="clear" w:color="auto" w:fill="F9FBF9"/>
          </w:tcPr>
          <w:p w14:paraId="2DA9626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Content is readable and navigation is responsive</w:t>
            </w:r>
          </w:p>
        </w:tc>
      </w:tr>
      <w:tr w:rsidR="00230D0C" w:rsidRPr="00B609EC" w14:paraId="09EA9145"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5223072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Android large screen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24D6CBB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Android 13 or later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5F53310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Large phone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158CE72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images, cards, checkout summary, order details</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Pr>
          <w:p w14:paraId="598CCEE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Cards scale and remain visually consistent</w:t>
            </w:r>
          </w:p>
        </w:tc>
      </w:tr>
      <w:tr w:rsidR="00230D0C" w:rsidRPr="00B609EC" w14:paraId="30B48B5C" w14:textId="77777777">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06D3C8A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Android tablet or emulator</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05C483A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Android 12 or later</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5EFC971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Large display</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1B3CD78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Grid spacing, catalogue, supplier details</w:t>
            </w:r>
          </w:p>
        </w:tc>
        <w:tc>
          <w:tcPr>
            <w:tcW w:w="1960" w:type="dxa"/>
            <w:tcBorders>
              <w:top w:val="single" w:sz="2" w:space="0" w:color="CCCCCC"/>
              <w:left w:val="single" w:sz="2" w:space="0" w:color="CCCCCC"/>
              <w:bottom w:val="single" w:sz="2" w:space="0" w:color="CCCCCC"/>
              <w:right w:val="single" w:sz="2" w:space="0" w:color="CCCCCC"/>
            </w:tcBorders>
            <w:shd w:val="clear" w:color="auto" w:fill="F9FBF9"/>
          </w:tcPr>
          <w:p w14:paraId="0825E45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Wider layout uses available space appropriately</w:t>
            </w:r>
          </w:p>
        </w:tc>
      </w:tr>
      <w:tr w:rsidR="00230D0C" w:rsidRPr="00B609EC" w14:paraId="2D3667C7"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953080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Web desktop browser</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2168234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Windows 10/11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331E24C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Large desktop</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67497F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Dashboard, finance, order cards, tables</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Pr>
          <w:p w14:paraId="61F5C93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Desktop layouts display full information</w:t>
            </w:r>
          </w:p>
        </w:tc>
      </w:tr>
      <w:tr w:rsidR="00230D0C" w:rsidRPr="00B609EC" w14:paraId="2F8EE311" w14:textId="77777777">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1B381AB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Web mobile viewport</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52663ED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Chrome or Edge responsive mode</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3784AB5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Small viewport</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77AD48F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Public marketplace and checkout</w:t>
            </w:r>
          </w:p>
        </w:tc>
        <w:tc>
          <w:tcPr>
            <w:tcW w:w="1960" w:type="dxa"/>
            <w:tcBorders>
              <w:top w:val="single" w:sz="2" w:space="0" w:color="CCCCCC"/>
              <w:left w:val="single" w:sz="2" w:space="0" w:color="CCCCCC"/>
              <w:bottom w:val="single" w:sz="2" w:space="0" w:color="CCCCCC"/>
              <w:right w:val="single" w:sz="2" w:space="0" w:color="CCCCCC"/>
            </w:tcBorders>
            <w:shd w:val="clear" w:color="auto" w:fill="F9FBF9"/>
          </w:tcPr>
          <w:p w14:paraId="4DD6412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Responsive web layout avoids horizontal content loss</w:t>
            </w:r>
          </w:p>
        </w:tc>
      </w:tr>
    </w:tbl>
    <w:p w14:paraId="68E46764" w14:textId="21AB3614" w:rsidR="00230D0C" w:rsidRPr="00B609EC" w:rsidRDefault="00230D0C" w:rsidP="00B82C7D">
      <w:pPr>
        <w:pStyle w:val="Table0"/>
      </w:pPr>
      <w:bookmarkStart w:id="100" w:name="_Toc238196908"/>
      <w:r w:rsidRPr="00B609EC">
        <w:t>Table 4.4: Device compatibility test matrix</w:t>
      </w:r>
      <w:bookmarkEnd w:id="100"/>
    </w:p>
    <w:p w14:paraId="1D5F674F"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Flutter application uses Material 3 widgets and a bottom navigation bar. Its visual theme defines shared </w:t>
      </w:r>
      <w:proofErr w:type="spellStart"/>
      <w:r w:rsidRPr="00B609EC">
        <w:rPr>
          <w:rFonts w:ascii="Times New Roman" w:eastAsia="Times New Roman" w:hAnsi="Times New Roman" w:cs="Times New Roman"/>
        </w:rPr>
        <w:t>colours</w:t>
      </w:r>
      <w:proofErr w:type="spellEnd"/>
      <w:r w:rsidRPr="00B609EC">
        <w:rPr>
          <w:rFonts w:ascii="Times New Roman" w:eastAsia="Times New Roman" w:hAnsi="Times New Roman" w:cs="Times New Roman"/>
        </w:rPr>
        <w:t>, typography, button styles, input styles, cards, borders, and navigation indicators. These shared theme definitions reduce visual differences between screens. Device testing should also include keyboard opening, portrait orientation, long product names, long delivery addresses, empty lists, loading states, and API error states.</w:t>
      </w:r>
    </w:p>
    <w:p w14:paraId="700AFE77" w14:textId="77777777" w:rsidR="00230D0C" w:rsidRPr="00B609EC" w:rsidRDefault="00230D0C" w:rsidP="00B609EC">
      <w:pPr>
        <w:pStyle w:val="h2"/>
        <w:rPr>
          <w:bCs/>
          <w:szCs w:val="24"/>
        </w:rPr>
      </w:pPr>
      <w:bookmarkStart w:id="101" w:name="_Toc238197062"/>
      <w:r w:rsidRPr="00B609EC">
        <w:rPr>
          <w:szCs w:val="24"/>
        </w:rPr>
        <w:t>4.3 Backend and API Development and Testing</w:t>
      </w:r>
      <w:bookmarkEnd w:id="101"/>
    </w:p>
    <w:p w14:paraId="70D100FB" w14:textId="77777777" w:rsidR="00230D0C" w:rsidRPr="00B609EC" w:rsidRDefault="00230D0C" w:rsidP="00B609EC">
      <w:pPr>
        <w:pStyle w:val="h3"/>
        <w:rPr>
          <w:bCs/>
        </w:rPr>
      </w:pPr>
      <w:bookmarkStart w:id="102" w:name="_Toc238197063"/>
      <w:r w:rsidRPr="00B609EC">
        <w:t>4.3.1 Backend</w:t>
      </w:r>
      <w:bookmarkEnd w:id="102"/>
    </w:p>
    <w:p w14:paraId="1D1F90CD"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backend was implemented with Node.js and Express.js using ECMAScript modules. Its purpose is to provide a secure and centralized service for the web and mobile clients. The backend entry point configures CORS, JSON parsing, cookies, upload serving, health checking, and the API route modules.</w:t>
      </w:r>
    </w:p>
    <w:p w14:paraId="5F02C670"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backend route modules are organized according to the main system domains:</w:t>
      </w:r>
    </w:p>
    <w:p w14:paraId="088398D9"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lastRenderedPageBreak/>
        <w:t>/</w:t>
      </w:r>
      <w:proofErr w:type="spellStart"/>
      <w:r w:rsidRPr="00B609EC">
        <w:rPr>
          <w:rFonts w:ascii="Times New Roman" w:hAnsi="Times New Roman" w:cs="Times New Roman"/>
        </w:rPr>
        <w:t>api</w:t>
      </w:r>
      <w:proofErr w:type="spellEnd"/>
      <w:r w:rsidRPr="00B609EC">
        <w:rPr>
          <w:rFonts w:ascii="Times New Roman" w:hAnsi="Times New Roman" w:cs="Times New Roman"/>
        </w:rPr>
        <w:t>/auth for registration, login, logout, OTP, password recovery, and profile operations.</w:t>
      </w:r>
    </w:p>
    <w:p w14:paraId="3B8B6E5C"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/products for public product retrieval and protected product management.</w:t>
      </w:r>
    </w:p>
    <w:p w14:paraId="6F159BBB"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/orders for order creation, personal orders, order details, payment records, cancellation, complaints, returns, and administrator order operations.</w:t>
      </w:r>
    </w:p>
    <w:p w14:paraId="2B044CBF"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/admin for dashboard statistics, users, settings, transactions, and inventory.</w:t>
      </w:r>
    </w:p>
    <w:p w14:paraId="5F00FFF2"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/supplier and /</w:t>
      </w:r>
      <w:proofErr w:type="spellStart"/>
      <w:r w:rsidRPr="00B609EC">
        <w:rPr>
          <w:rFonts w:ascii="Times New Roman" w:hAnsi="Times New Roman" w:cs="Times New Roman"/>
        </w:rPr>
        <w:t>api</w:t>
      </w:r>
      <w:proofErr w:type="spellEnd"/>
      <w:r w:rsidRPr="00B609EC">
        <w:rPr>
          <w:rFonts w:ascii="Times New Roman" w:hAnsi="Times New Roman" w:cs="Times New Roman"/>
        </w:rPr>
        <w:t>/suppliers for supplier dashboard, supplier orders, supplier products, and public supplier browsing.</w:t>
      </w:r>
    </w:p>
    <w:p w14:paraId="4467C879"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/refunds for refund retrieval and refund management.</w:t>
      </w:r>
    </w:p>
    <w:p w14:paraId="5C829077"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/finance for financial summary information.</w:t>
      </w:r>
    </w:p>
    <w:p w14:paraId="17ECFC26"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/reviews for product and supplier reviews.</w:t>
      </w:r>
    </w:p>
    <w:p w14:paraId="79920C40"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/disputes for complaints and dispute workflows.</w:t>
      </w:r>
    </w:p>
    <w:p w14:paraId="72ECFA45"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/notifications for user notification retrieval and read status updates.</w:t>
      </w:r>
    </w:p>
    <w:p w14:paraId="084A0F33" w14:textId="77777777" w:rsidR="00230D0C" w:rsidRPr="00B609EC" w:rsidRDefault="00230D0C" w:rsidP="00B609EC">
      <w:pPr>
        <w:pStyle w:val="ListParagraph"/>
        <w:numPr>
          <w:ilvl w:val="0"/>
          <w:numId w:val="23"/>
        </w:numPr>
        <w:spacing w:line="480" w:lineRule="auto"/>
        <w:jc w:val="both"/>
        <w:rPr>
          <w:rFonts w:ascii="Times New Roman" w:hAnsi="Times New Roman" w:cs="Times New Roman"/>
        </w:rPr>
      </w:pPr>
      <w:r w:rsidRPr="00B609EC">
        <w:rPr>
          <w:rFonts w:ascii="Times New Roman" w:hAnsi="Times New Roman" w:cs="Times New Roman"/>
        </w:rPr>
        <w:t>/</w:t>
      </w:r>
      <w:proofErr w:type="spellStart"/>
      <w:r w:rsidRPr="00B609EC">
        <w:rPr>
          <w:rFonts w:ascii="Times New Roman" w:hAnsi="Times New Roman" w:cs="Times New Roman"/>
        </w:rPr>
        <w:t>api</w:t>
      </w:r>
      <w:proofErr w:type="spellEnd"/>
      <w:r w:rsidRPr="00B609EC">
        <w:rPr>
          <w:rFonts w:ascii="Times New Roman" w:hAnsi="Times New Roman" w:cs="Times New Roman"/>
        </w:rPr>
        <w:t>/coupons for coupon creation, validation, and management.</w:t>
      </w:r>
    </w:p>
    <w:p w14:paraId="1C35BAD2" w14:textId="77777777" w:rsidR="00230D0C" w:rsidRPr="00B609EC" w:rsidRDefault="00230D0C" w:rsidP="00B609EC">
      <w:pPr>
        <w:spacing w:line="480" w:lineRule="auto"/>
        <w:jc w:val="both"/>
        <w:rPr>
          <w:rFonts w:ascii="Times New Roman" w:hAnsi="Times New Roman" w:cs="Times New Roman"/>
        </w:rPr>
      </w:pPr>
    </w:p>
    <w:p w14:paraId="544CD2F8"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backend uses controllers to implement business </w:t>
      </w:r>
      <w:proofErr w:type="spellStart"/>
      <w:r w:rsidRPr="00B609EC">
        <w:rPr>
          <w:rFonts w:ascii="Times New Roman" w:eastAsia="Times New Roman" w:hAnsi="Times New Roman" w:cs="Times New Roman"/>
        </w:rPr>
        <w:t>behaviour</w:t>
      </w:r>
      <w:proofErr w:type="spellEnd"/>
      <w:r w:rsidRPr="00B609EC">
        <w:rPr>
          <w:rFonts w:ascii="Times New Roman" w:eastAsia="Times New Roman" w:hAnsi="Times New Roman" w:cs="Times New Roman"/>
        </w:rPr>
        <w:t xml:space="preserve">, middleware to implement authentication and role checks, Prisma Client to access PostgreSQL, </w:t>
      </w:r>
      <w:proofErr w:type="spellStart"/>
      <w:r w:rsidRPr="00B609EC">
        <w:rPr>
          <w:rFonts w:ascii="Times New Roman" w:eastAsia="Times New Roman" w:hAnsi="Times New Roman" w:cs="Times New Roman"/>
        </w:rPr>
        <w:t>Bcrypt</w:t>
      </w:r>
      <w:proofErr w:type="spellEnd"/>
      <w:r w:rsidRPr="00B609EC">
        <w:rPr>
          <w:rFonts w:ascii="Times New Roman" w:eastAsia="Times New Roman" w:hAnsi="Times New Roman" w:cs="Times New Roman"/>
        </w:rPr>
        <w:t xml:space="preserve"> to hash passwords, Multer to process uploads, and a mobile-money helper for payment requests. The backend also creates notifications when important order and refund events occur.</w:t>
      </w:r>
    </w:p>
    <w:p w14:paraId="22465547" w14:textId="77777777" w:rsidR="00230D0C" w:rsidRPr="00B609EC" w:rsidRDefault="00230D0C" w:rsidP="00B609EC">
      <w:pPr>
        <w:spacing w:line="480" w:lineRule="auto"/>
        <w:jc w:val="both"/>
        <w:rPr>
          <w:rFonts w:ascii="Times New Roman" w:hAnsi="Times New Roman" w:cs="Times New Roman"/>
        </w:rPr>
      </w:pPr>
    </w:p>
    <w:p w14:paraId="5CE25CD8" w14:textId="77777777" w:rsidR="00230D0C" w:rsidRPr="00B609EC" w:rsidRDefault="00230D0C" w:rsidP="00B609EC">
      <w:pPr>
        <w:spacing w:before="60" w:after="60" w:line="480" w:lineRule="auto"/>
        <w:ind w:left="360"/>
        <w:jc w:val="both"/>
        <w:rPr>
          <w:rFonts w:ascii="Times New Roman" w:hAnsi="Times New Roman" w:cs="Times New Roman"/>
        </w:rPr>
      </w:pPr>
      <w:r w:rsidRPr="00B609EC">
        <w:rPr>
          <w:rFonts w:ascii="Times New Roman" w:eastAsia="Times New Roman" w:hAnsi="Times New Roman" w:cs="Times New Roman"/>
        </w:rPr>
        <w:t>1. A web or mobile client sends an HTTP request.</w:t>
      </w:r>
    </w:p>
    <w:p w14:paraId="7310AAD3" w14:textId="77777777" w:rsidR="00230D0C" w:rsidRPr="00B609EC" w:rsidRDefault="00230D0C" w:rsidP="00B609EC">
      <w:pPr>
        <w:spacing w:before="60" w:after="60" w:line="480" w:lineRule="auto"/>
        <w:ind w:left="360"/>
        <w:jc w:val="both"/>
        <w:rPr>
          <w:rFonts w:ascii="Times New Roman" w:hAnsi="Times New Roman" w:cs="Times New Roman"/>
        </w:rPr>
      </w:pPr>
      <w:r w:rsidRPr="00B609EC">
        <w:rPr>
          <w:rFonts w:ascii="Times New Roman" w:eastAsia="Times New Roman" w:hAnsi="Times New Roman" w:cs="Times New Roman"/>
        </w:rPr>
        <w:t>2. CORS and Express middleware process the request.</w:t>
      </w:r>
    </w:p>
    <w:p w14:paraId="6176511E" w14:textId="77777777" w:rsidR="00230D0C" w:rsidRPr="00B609EC" w:rsidRDefault="00230D0C" w:rsidP="00B609EC">
      <w:pPr>
        <w:spacing w:before="60" w:after="60" w:line="480" w:lineRule="auto"/>
        <w:ind w:left="360"/>
        <w:jc w:val="both"/>
        <w:rPr>
          <w:rFonts w:ascii="Times New Roman" w:hAnsi="Times New Roman" w:cs="Times New Roman"/>
        </w:rPr>
      </w:pPr>
      <w:r w:rsidRPr="00B609EC">
        <w:rPr>
          <w:rFonts w:ascii="Times New Roman" w:eastAsia="Times New Roman" w:hAnsi="Times New Roman" w:cs="Times New Roman"/>
        </w:rPr>
        <w:lastRenderedPageBreak/>
        <w:t>3. Authentication middleware reads a bearer token or authentication cookie when the route is protected.</w:t>
      </w:r>
    </w:p>
    <w:p w14:paraId="1312DE78" w14:textId="77777777" w:rsidR="00230D0C" w:rsidRPr="00B609EC" w:rsidRDefault="00230D0C" w:rsidP="00B609EC">
      <w:pPr>
        <w:spacing w:before="60" w:after="60" w:line="480" w:lineRule="auto"/>
        <w:ind w:left="360"/>
        <w:jc w:val="both"/>
        <w:rPr>
          <w:rFonts w:ascii="Times New Roman" w:hAnsi="Times New Roman" w:cs="Times New Roman"/>
        </w:rPr>
      </w:pPr>
      <w:r w:rsidRPr="00B609EC">
        <w:rPr>
          <w:rFonts w:ascii="Times New Roman" w:eastAsia="Times New Roman" w:hAnsi="Times New Roman" w:cs="Times New Roman"/>
        </w:rPr>
        <w:t>4. Role middleware checks whether the user is an administrator, supplier, or authorized user.</w:t>
      </w:r>
    </w:p>
    <w:p w14:paraId="55ED4AA7" w14:textId="77777777" w:rsidR="00230D0C" w:rsidRPr="00B609EC" w:rsidRDefault="00230D0C" w:rsidP="00B609EC">
      <w:pPr>
        <w:spacing w:before="60" w:after="60" w:line="480" w:lineRule="auto"/>
        <w:ind w:left="360"/>
        <w:jc w:val="both"/>
        <w:rPr>
          <w:rFonts w:ascii="Times New Roman" w:hAnsi="Times New Roman" w:cs="Times New Roman"/>
        </w:rPr>
      </w:pPr>
      <w:r w:rsidRPr="00B609EC">
        <w:rPr>
          <w:rFonts w:ascii="Times New Roman" w:eastAsia="Times New Roman" w:hAnsi="Times New Roman" w:cs="Times New Roman"/>
        </w:rPr>
        <w:t>5. The route passes the request to the relevant controller.</w:t>
      </w:r>
    </w:p>
    <w:p w14:paraId="0B55D731" w14:textId="77777777" w:rsidR="00230D0C" w:rsidRPr="00B609EC" w:rsidRDefault="00230D0C" w:rsidP="00B609EC">
      <w:pPr>
        <w:spacing w:before="60" w:after="60" w:line="480" w:lineRule="auto"/>
        <w:ind w:left="360"/>
        <w:jc w:val="both"/>
        <w:rPr>
          <w:rFonts w:ascii="Times New Roman" w:hAnsi="Times New Roman" w:cs="Times New Roman"/>
        </w:rPr>
      </w:pPr>
      <w:r w:rsidRPr="00B609EC">
        <w:rPr>
          <w:rFonts w:ascii="Times New Roman" w:eastAsia="Times New Roman" w:hAnsi="Times New Roman" w:cs="Times New Roman"/>
        </w:rPr>
        <w:t>6. The controller validates input and applies business rules.</w:t>
      </w:r>
    </w:p>
    <w:p w14:paraId="772D2334" w14:textId="77777777" w:rsidR="00230D0C" w:rsidRPr="00B609EC" w:rsidRDefault="00230D0C" w:rsidP="00B609EC">
      <w:pPr>
        <w:spacing w:before="60" w:after="60" w:line="480" w:lineRule="auto"/>
        <w:ind w:left="360"/>
        <w:jc w:val="both"/>
        <w:rPr>
          <w:rFonts w:ascii="Times New Roman" w:hAnsi="Times New Roman" w:cs="Times New Roman"/>
        </w:rPr>
      </w:pPr>
      <w:r w:rsidRPr="00B609EC">
        <w:rPr>
          <w:rFonts w:ascii="Times New Roman" w:eastAsia="Times New Roman" w:hAnsi="Times New Roman" w:cs="Times New Roman"/>
        </w:rPr>
        <w:t>7. Prisma Client reads or writes PostgreSQL records.</w:t>
      </w:r>
    </w:p>
    <w:p w14:paraId="19AC68C5" w14:textId="77777777" w:rsidR="00230D0C" w:rsidRPr="00B609EC" w:rsidRDefault="00230D0C" w:rsidP="00B609EC">
      <w:pPr>
        <w:spacing w:before="60" w:after="60" w:line="480" w:lineRule="auto"/>
        <w:ind w:left="360"/>
        <w:jc w:val="both"/>
        <w:rPr>
          <w:rFonts w:ascii="Times New Roman" w:hAnsi="Times New Roman" w:cs="Times New Roman"/>
        </w:rPr>
      </w:pPr>
      <w:r w:rsidRPr="00B609EC">
        <w:rPr>
          <w:rFonts w:ascii="Times New Roman" w:eastAsia="Times New Roman" w:hAnsi="Times New Roman" w:cs="Times New Roman"/>
        </w:rPr>
        <w:t>8. The controller sends a JSON response with data or a suitable error message.</w:t>
      </w:r>
    </w:p>
    <w:p w14:paraId="063C102E" w14:textId="77777777" w:rsidR="00230D0C" w:rsidRPr="00B609EC" w:rsidRDefault="00230D0C" w:rsidP="00B609EC">
      <w:pPr>
        <w:spacing w:line="480" w:lineRule="auto"/>
        <w:jc w:val="both"/>
        <w:rPr>
          <w:rFonts w:ascii="Times New Roman" w:hAnsi="Times New Roman" w:cs="Times New Roman"/>
        </w:rPr>
      </w:pPr>
    </w:p>
    <w:p w14:paraId="49457A8B" w14:textId="77777777" w:rsidR="00230D0C" w:rsidRPr="00B609EC" w:rsidRDefault="00230D0C" w:rsidP="00B609EC">
      <w:pPr>
        <w:pStyle w:val="h3"/>
        <w:rPr>
          <w:bCs/>
        </w:rPr>
      </w:pPr>
      <w:bookmarkStart w:id="103" w:name="_Toc238197064"/>
      <w:r w:rsidRPr="00B609EC">
        <w:t>4.3.2 API Development</w:t>
      </w:r>
      <w:bookmarkEnd w:id="103"/>
    </w:p>
    <w:p w14:paraId="097B0B6E"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API follows a RESTful design. HTTP methods are used according to the operation being performed:</w:t>
      </w:r>
    </w:p>
    <w:p w14:paraId="507221C6"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GET retrieves products, orders, profiles, notifications, transactions, settings, and reports.</w:t>
      </w:r>
    </w:p>
    <w:p w14:paraId="45868637"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POST creates users, orders, products, reviews, disputes, and other records.</w:t>
      </w:r>
    </w:p>
    <w:p w14:paraId="54D7CB4A"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PUT updates profiles, products, settings, order status, complaints, and cancellation-related operations.</w:t>
      </w:r>
    </w:p>
    <w:p w14:paraId="759EB184"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PATCH performs partial operations such as confirming refunds or marking notifications as read.</w:t>
      </w:r>
    </w:p>
    <w:p w14:paraId="640D1AC6"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DELETE removes eligible products, users, orders, or reviews.</w:t>
      </w:r>
    </w:p>
    <w:p w14:paraId="65C907A7" w14:textId="77777777" w:rsidR="00230D0C" w:rsidRPr="00B609EC" w:rsidRDefault="00230D0C" w:rsidP="00B609EC">
      <w:pPr>
        <w:spacing w:line="480" w:lineRule="auto"/>
        <w:jc w:val="both"/>
        <w:rPr>
          <w:rFonts w:ascii="Times New Roman" w:hAnsi="Times New Roman" w:cs="Times New Roman"/>
        </w:rPr>
      </w:pPr>
    </w:p>
    <w:p w14:paraId="6C3776D2"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lastRenderedPageBreak/>
        <w:t>The API uses JSON request and response bodies. Resource identifiers are passed through route parameters, such as /orders/:id, /products/:id, /refunds/:id, and /suppliers/public/:id. Authentication is carried through the Authorization: Bearer &lt;token&gt; header or authentication cookies. The frontend Axios client is configured with a base API URL, credentials support, a request interceptor for authorization tokens, and a response interceptor for unauthorized and forbidden responses.</w:t>
      </w:r>
    </w:p>
    <w:p w14:paraId="26D6385F"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API follows the following conventions:</w:t>
      </w:r>
    </w:p>
    <w:p w14:paraId="033D6583"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Protected resources require authentication middleware.</w:t>
      </w:r>
    </w:p>
    <w:p w14:paraId="656C13A0"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Administrator resources require administrator role middleware.</w:t>
      </w:r>
    </w:p>
    <w:p w14:paraId="7E39D470"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Supplier resources use supplier-only middleware and supplier ownership filters.</w:t>
      </w:r>
    </w:p>
    <w:p w14:paraId="0B97D270"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Successful operations return JSON data and suitable HTTP status codes.</w:t>
      </w:r>
    </w:p>
    <w:p w14:paraId="5A70CF01"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Invalid requests return a client error response with a message.</w:t>
      </w:r>
    </w:p>
    <w:p w14:paraId="34C23BAC"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Unauthorized requests return HTTP 401.</w:t>
      </w:r>
    </w:p>
    <w:p w14:paraId="1A77F4F4"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Authenticated users without the required role receive HTTP 403.</w:t>
      </w:r>
    </w:p>
    <w:p w14:paraId="06FCE25A"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Missing resources return HTTP 404.</w:t>
      </w:r>
    </w:p>
    <w:p w14:paraId="2E844288"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Server-side failures return HTTP 500 with an error message.</w:t>
      </w:r>
    </w:p>
    <w:p w14:paraId="22F918D9"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Order and finance operations create or retrieve timestamped records for auditability.</w:t>
      </w:r>
    </w:p>
    <w:p w14:paraId="493B1493" w14:textId="77777777" w:rsidR="00230D0C" w:rsidRPr="00B609EC" w:rsidRDefault="00230D0C" w:rsidP="00B609EC">
      <w:pPr>
        <w:spacing w:line="480" w:lineRule="auto"/>
        <w:jc w:val="both"/>
        <w:rPr>
          <w:rFonts w:ascii="Times New Roman" w:hAnsi="Times New Roman" w:cs="Times New Roman"/>
        </w:rPr>
      </w:pPr>
    </w:p>
    <w:p w14:paraId="7A9119C6" w14:textId="77777777" w:rsidR="00230D0C" w:rsidRPr="00B609EC" w:rsidRDefault="00230D0C" w:rsidP="00B609EC">
      <w:pPr>
        <w:pStyle w:val="h3"/>
        <w:rPr>
          <w:bCs/>
        </w:rPr>
      </w:pPr>
      <w:bookmarkStart w:id="104" w:name="_Toc238197065"/>
      <w:r w:rsidRPr="00B609EC">
        <w:t>4.3.3 Testing</w:t>
      </w:r>
      <w:bookmarkEnd w:id="104"/>
    </w:p>
    <w:p w14:paraId="2B96C0FC"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Backend and API testing focused on endpoint correctness, input validation, authorization, error handling, database communication, financial consistency, and response format. </w:t>
      </w:r>
      <w:r w:rsidRPr="00B609EC">
        <w:rPr>
          <w:rFonts w:ascii="Times New Roman" w:eastAsia="Times New Roman" w:hAnsi="Times New Roman" w:cs="Times New Roman"/>
        </w:rPr>
        <w:lastRenderedPageBreak/>
        <w:t>Endpoint tests can be executed using Postman, Insomnia, browser developer tools, automated HTTP test scripts, or the frontend and mobile clients.</w:t>
      </w:r>
    </w:p>
    <w:p w14:paraId="5176475B" w14:textId="77777777" w:rsidR="00230D0C" w:rsidRPr="00B609EC" w:rsidRDefault="00230D0C" w:rsidP="00B609EC">
      <w:pPr>
        <w:spacing w:line="480" w:lineRule="auto"/>
        <w:jc w:val="both"/>
        <w:rPr>
          <w:rFonts w:ascii="Times New Roman" w:hAnsi="Times New Roman" w:cs="Times New Roman"/>
        </w:rPr>
      </w:pPr>
    </w:p>
    <w:tbl>
      <w:tblPr>
        <w:tblStyle w:val="TableGridLight"/>
        <w:tblW w:w="0" w:type="auto"/>
        <w:tblLook w:val="04A0" w:firstRow="1" w:lastRow="0" w:firstColumn="1" w:lastColumn="0" w:noHBand="0" w:noVBand="1"/>
      </w:tblPr>
      <w:tblGrid>
        <w:gridCol w:w="8828"/>
      </w:tblGrid>
      <w:tr w:rsidR="00230D0C" w:rsidRPr="00B609EC" w14:paraId="569DF95A" w14:textId="77777777" w:rsidTr="00230D0C">
        <w:tc>
          <w:tcPr>
            <w:tcW w:w="9350" w:type="dxa"/>
          </w:tcPr>
          <w:tbl>
            <w:tblPr>
              <w:tblW w:w="9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2046"/>
              <w:gridCol w:w="1790"/>
              <w:gridCol w:w="2081"/>
              <w:gridCol w:w="1554"/>
              <w:gridCol w:w="674"/>
            </w:tblGrid>
            <w:tr w:rsidR="00230D0C" w:rsidRPr="00B609EC" w14:paraId="60BCC874" w14:textId="77777777" w:rsidTr="00230D0C">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2E7D32"/>
                </w:tcPr>
                <w:p w14:paraId="23736889"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Test ID</w:t>
                  </w:r>
                </w:p>
              </w:tc>
              <w:tc>
                <w:tcPr>
                  <w:tcW w:w="2000" w:type="dxa"/>
                  <w:tcBorders>
                    <w:top w:val="single" w:sz="4" w:space="0" w:color="FFFFFF"/>
                    <w:left w:val="single" w:sz="4" w:space="0" w:color="FFFFFF"/>
                    <w:bottom w:val="single" w:sz="4" w:space="0" w:color="FFFFFF"/>
                    <w:right w:val="single" w:sz="4" w:space="0" w:color="FFFFFF"/>
                  </w:tcBorders>
                  <w:shd w:val="clear" w:color="auto" w:fill="2E7D32"/>
                </w:tcPr>
                <w:p w14:paraId="1D7E0F29"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Endpoint or Service</w:t>
                  </w:r>
                </w:p>
              </w:tc>
              <w:tc>
                <w:tcPr>
                  <w:tcW w:w="1800" w:type="dxa"/>
                  <w:tcBorders>
                    <w:top w:val="single" w:sz="4" w:space="0" w:color="FFFFFF"/>
                    <w:left w:val="single" w:sz="4" w:space="0" w:color="FFFFFF"/>
                    <w:bottom w:val="single" w:sz="4" w:space="0" w:color="FFFFFF"/>
                    <w:right w:val="single" w:sz="4" w:space="0" w:color="FFFFFF"/>
                  </w:tcBorders>
                  <w:shd w:val="clear" w:color="auto" w:fill="2E7D32"/>
                </w:tcPr>
                <w:p w14:paraId="08186500"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Request</w:t>
                  </w:r>
                </w:p>
              </w:tc>
              <w:tc>
                <w:tcPr>
                  <w:tcW w:w="2100" w:type="dxa"/>
                  <w:tcBorders>
                    <w:top w:val="single" w:sz="4" w:space="0" w:color="FFFFFF"/>
                    <w:left w:val="single" w:sz="4" w:space="0" w:color="FFFFFF"/>
                    <w:bottom w:val="single" w:sz="4" w:space="0" w:color="FFFFFF"/>
                    <w:right w:val="single" w:sz="4" w:space="0" w:color="FFFFFF"/>
                  </w:tcBorders>
                  <w:shd w:val="clear" w:color="auto" w:fill="2E7D32"/>
                </w:tcPr>
                <w:p w14:paraId="2AE760F5"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Expected Response</w:t>
                  </w:r>
                </w:p>
              </w:tc>
              <w:tc>
                <w:tcPr>
                  <w:tcW w:w="1560" w:type="dxa"/>
                  <w:tcBorders>
                    <w:top w:val="single" w:sz="4" w:space="0" w:color="FFFFFF"/>
                    <w:left w:val="single" w:sz="4" w:space="0" w:color="FFFFFF"/>
                    <w:bottom w:val="single" w:sz="4" w:space="0" w:color="FFFFFF"/>
                    <w:right w:val="single" w:sz="4" w:space="0" w:color="FFFFFF"/>
                  </w:tcBorders>
                  <w:shd w:val="clear" w:color="auto" w:fill="2E7D32"/>
                </w:tcPr>
                <w:p w14:paraId="097F5413"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Actual Result</w:t>
                  </w:r>
                </w:p>
              </w:tc>
              <w:tc>
                <w:tcPr>
                  <w:tcW w:w="674" w:type="dxa"/>
                  <w:tcBorders>
                    <w:top w:val="single" w:sz="4" w:space="0" w:color="FFFFFF"/>
                    <w:left w:val="single" w:sz="4" w:space="0" w:color="FFFFFF"/>
                    <w:bottom w:val="single" w:sz="4" w:space="0" w:color="FFFFFF"/>
                    <w:right w:val="single" w:sz="4" w:space="0" w:color="FFFFFF"/>
                  </w:tcBorders>
                  <w:shd w:val="clear" w:color="auto" w:fill="2E7D32"/>
                </w:tcPr>
                <w:p w14:paraId="74C911CC"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Status</w:t>
                  </w:r>
                </w:p>
              </w:tc>
            </w:tr>
            <w:tr w:rsidR="00230D0C" w:rsidRPr="00B609EC" w14:paraId="444F07F2"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4562E20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API-01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D86293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GET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/products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EE81AC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Public request</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4958A24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200 with product list</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68576BE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Product list returned</w:t>
                  </w:r>
                </w:p>
              </w:tc>
              <w:tc>
                <w:tcPr>
                  <w:tcW w:w="674" w:type="dxa"/>
                  <w:tcBorders>
                    <w:top w:val="single" w:sz="2" w:space="0" w:color="CCCCCC"/>
                    <w:left w:val="single" w:sz="2" w:space="0" w:color="CCCCCC"/>
                    <w:bottom w:val="single" w:sz="2" w:space="0" w:color="CCCCCC"/>
                    <w:right w:val="single" w:sz="2" w:space="0" w:color="CCCCCC"/>
                  </w:tcBorders>
                  <w:shd w:val="clear" w:color="auto" w:fill="FFFFFF"/>
                </w:tcPr>
                <w:p w14:paraId="7CD2F6B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69AF8BD1"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26F09D5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API-02</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77D1D97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GET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/suppliers/public</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488FAA0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Public request</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4A7AB0A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200 with public supplier list</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5FD6BB0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list returned</w:t>
                  </w:r>
                </w:p>
              </w:tc>
              <w:tc>
                <w:tcPr>
                  <w:tcW w:w="674" w:type="dxa"/>
                  <w:tcBorders>
                    <w:top w:val="single" w:sz="2" w:space="0" w:color="CCCCCC"/>
                    <w:left w:val="single" w:sz="2" w:space="0" w:color="CCCCCC"/>
                    <w:bottom w:val="single" w:sz="2" w:space="0" w:color="CCCCCC"/>
                    <w:right w:val="single" w:sz="2" w:space="0" w:color="CCCCCC"/>
                  </w:tcBorders>
                  <w:shd w:val="clear" w:color="auto" w:fill="F9FBF9"/>
                </w:tcPr>
                <w:p w14:paraId="4BD29BC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370A7F94"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0E93BF4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API-03</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551E8F7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POST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/auth/login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071AAC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Valid email and password</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73B288F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200 with authenticated user/token</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233E17D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Login succeeds for valid credentials</w:t>
                  </w:r>
                </w:p>
              </w:tc>
              <w:tc>
                <w:tcPr>
                  <w:tcW w:w="674" w:type="dxa"/>
                  <w:tcBorders>
                    <w:top w:val="single" w:sz="2" w:space="0" w:color="CCCCCC"/>
                    <w:left w:val="single" w:sz="2" w:space="0" w:color="CCCCCC"/>
                    <w:bottom w:val="single" w:sz="2" w:space="0" w:color="CCCCCC"/>
                    <w:right w:val="single" w:sz="2" w:space="0" w:color="CCCCCC"/>
                  </w:tcBorders>
                  <w:shd w:val="clear" w:color="auto" w:fill="FFFFFF"/>
                </w:tcPr>
                <w:p w14:paraId="202498E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14AE20C4"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28CD2A4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API-04</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61DCCE7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POST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/auth/login</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6EEAC80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Invalid password</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4007E7D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401 or validation error</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0A5516C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Invalid login is rejected</w:t>
                  </w:r>
                </w:p>
              </w:tc>
              <w:tc>
                <w:tcPr>
                  <w:tcW w:w="674" w:type="dxa"/>
                  <w:tcBorders>
                    <w:top w:val="single" w:sz="2" w:space="0" w:color="CCCCCC"/>
                    <w:left w:val="single" w:sz="2" w:space="0" w:color="CCCCCC"/>
                    <w:bottom w:val="single" w:sz="2" w:space="0" w:color="CCCCCC"/>
                    <w:right w:val="single" w:sz="2" w:space="0" w:color="CCCCCC"/>
                  </w:tcBorders>
                  <w:shd w:val="clear" w:color="auto" w:fill="F9FBF9"/>
                </w:tcPr>
                <w:p w14:paraId="7D572ED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6BAF9288"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772BCD8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API-05</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6677A09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GET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/auth/profile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658625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 token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57C1D19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401</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41925ED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Protected profile request is rejected</w:t>
                  </w:r>
                </w:p>
              </w:tc>
              <w:tc>
                <w:tcPr>
                  <w:tcW w:w="674" w:type="dxa"/>
                  <w:tcBorders>
                    <w:top w:val="single" w:sz="2" w:space="0" w:color="CCCCCC"/>
                    <w:left w:val="single" w:sz="2" w:space="0" w:color="CCCCCC"/>
                    <w:bottom w:val="single" w:sz="2" w:space="0" w:color="CCCCCC"/>
                    <w:right w:val="single" w:sz="2" w:space="0" w:color="CCCCCC"/>
                  </w:tcBorders>
                  <w:shd w:val="clear" w:color="auto" w:fill="FFFFFF"/>
                </w:tcPr>
                <w:p w14:paraId="274DB89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443FE8BD"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49955A2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API-06</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01B04FA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GET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/admin/stats</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63EB959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Farmer or supplier token</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5FD60A2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403</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31519F7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Non-admin access is blocked</w:t>
                  </w:r>
                </w:p>
              </w:tc>
              <w:tc>
                <w:tcPr>
                  <w:tcW w:w="674" w:type="dxa"/>
                  <w:tcBorders>
                    <w:top w:val="single" w:sz="2" w:space="0" w:color="CCCCCC"/>
                    <w:left w:val="single" w:sz="2" w:space="0" w:color="CCCCCC"/>
                    <w:bottom w:val="single" w:sz="2" w:space="0" w:color="CCCCCC"/>
                    <w:right w:val="single" w:sz="2" w:space="0" w:color="CCCCCC"/>
                  </w:tcBorders>
                  <w:shd w:val="clear" w:color="auto" w:fill="F9FBF9"/>
                </w:tcPr>
                <w:p w14:paraId="2360664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38D28104"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62D070A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API-07</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17F8AC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GET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/supplier/orders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44FB6CF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token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7C8F87E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200 with supplier-owned orders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295DC31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Supplier-scoped orders returned</w:t>
                  </w:r>
                </w:p>
              </w:tc>
              <w:tc>
                <w:tcPr>
                  <w:tcW w:w="674" w:type="dxa"/>
                  <w:tcBorders>
                    <w:top w:val="single" w:sz="2" w:space="0" w:color="CCCCCC"/>
                    <w:left w:val="single" w:sz="2" w:space="0" w:color="CCCCCC"/>
                    <w:bottom w:val="single" w:sz="2" w:space="0" w:color="CCCCCC"/>
                    <w:right w:val="single" w:sz="2" w:space="0" w:color="CCCCCC"/>
                  </w:tcBorders>
                  <w:shd w:val="clear" w:color="auto" w:fill="FFFFFF"/>
                </w:tcPr>
                <w:p w14:paraId="0D134F3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280E1929"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7EAC4B5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API-08</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32D3677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order isolation</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7334A9F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requests another supplier's order ID</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4669B7A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404 or forbidden result</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60B882B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Ownership filter prevents access</w:t>
                  </w:r>
                </w:p>
              </w:tc>
              <w:tc>
                <w:tcPr>
                  <w:tcW w:w="674" w:type="dxa"/>
                  <w:tcBorders>
                    <w:top w:val="single" w:sz="2" w:space="0" w:color="CCCCCC"/>
                    <w:left w:val="single" w:sz="2" w:space="0" w:color="CCCCCC"/>
                    <w:bottom w:val="single" w:sz="2" w:space="0" w:color="CCCCCC"/>
                    <w:right w:val="single" w:sz="2" w:space="0" w:color="CCCCCC"/>
                  </w:tcBorders>
                  <w:shd w:val="clear" w:color="auto" w:fill="F9FBF9"/>
                </w:tcPr>
                <w:p w14:paraId="217BDE5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2AE83445"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3FE7F40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API-09</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4089FBA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POST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/orders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0888DFB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Valid items, address, and payment data</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05FBF88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201 with order data</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2E79321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Order is created and transaction is recorded</w:t>
                  </w:r>
                </w:p>
              </w:tc>
              <w:tc>
                <w:tcPr>
                  <w:tcW w:w="674" w:type="dxa"/>
                  <w:tcBorders>
                    <w:top w:val="single" w:sz="2" w:space="0" w:color="CCCCCC"/>
                    <w:left w:val="single" w:sz="2" w:space="0" w:color="CCCCCC"/>
                    <w:bottom w:val="single" w:sz="2" w:space="0" w:color="CCCCCC"/>
                    <w:right w:val="single" w:sz="2" w:space="0" w:color="CCCCCC"/>
                  </w:tcBorders>
                  <w:shd w:val="clear" w:color="auto" w:fill="FFFFFF"/>
                </w:tcPr>
                <w:p w14:paraId="7A83BCA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77199422"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292A158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API-10</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4E87D8E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POST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/orders</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4C998E2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Empty items list</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39EF65C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400</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301F730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Order creation is rejected</w:t>
                  </w:r>
                </w:p>
              </w:tc>
              <w:tc>
                <w:tcPr>
                  <w:tcW w:w="674" w:type="dxa"/>
                  <w:tcBorders>
                    <w:top w:val="single" w:sz="2" w:space="0" w:color="CCCCCC"/>
                    <w:left w:val="single" w:sz="2" w:space="0" w:color="CCCCCC"/>
                    <w:bottom w:val="single" w:sz="2" w:space="0" w:color="CCCCCC"/>
                    <w:right w:val="single" w:sz="2" w:space="0" w:color="CCCCCC"/>
                  </w:tcBorders>
                  <w:shd w:val="clear" w:color="auto" w:fill="F9FBF9"/>
                </w:tcPr>
                <w:p w14:paraId="418DC70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418B6180"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2B54E3D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API-11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72B4D8B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Coupon validation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EEAADC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Expired or invalid coupon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2C18DE3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400 or invalid coupon response</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5110DB2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Invalid coupon is not applied</w:t>
                  </w:r>
                </w:p>
              </w:tc>
              <w:tc>
                <w:tcPr>
                  <w:tcW w:w="674" w:type="dxa"/>
                  <w:tcBorders>
                    <w:top w:val="single" w:sz="2" w:space="0" w:color="CCCCCC"/>
                    <w:left w:val="single" w:sz="2" w:space="0" w:color="CCCCCC"/>
                    <w:bottom w:val="single" w:sz="2" w:space="0" w:color="CCCCCC"/>
                    <w:right w:val="single" w:sz="2" w:space="0" w:color="CCCCCC"/>
                  </w:tcBorders>
                  <w:shd w:val="clear" w:color="auto" w:fill="FFFFFF"/>
                </w:tcPr>
                <w:p w14:paraId="0EB49A2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5F13DA4D"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1B284B5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API-12</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73DEE1E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Payment failure</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488E506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Invalid mobile-money response or rejected payment</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16B09E9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400 with payment failure information</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10C1191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Failed payment is reported without successful order completion</w:t>
                  </w:r>
                </w:p>
              </w:tc>
              <w:tc>
                <w:tcPr>
                  <w:tcW w:w="674" w:type="dxa"/>
                  <w:tcBorders>
                    <w:top w:val="single" w:sz="2" w:space="0" w:color="CCCCCC"/>
                    <w:left w:val="single" w:sz="2" w:space="0" w:color="CCCCCC"/>
                    <w:bottom w:val="single" w:sz="2" w:space="0" w:color="CCCCCC"/>
                    <w:right w:val="single" w:sz="2" w:space="0" w:color="CCCCCC"/>
                  </w:tcBorders>
                  <w:shd w:val="clear" w:color="auto" w:fill="F9FBF9"/>
                </w:tcPr>
                <w:p w14:paraId="5AED5CF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2A602D93"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17AA97C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API-13</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068CDAE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PUT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/orders/:id/cancel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64B57E5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Eligible customer order</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21BCCDF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200 with cancelled order</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63352D1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Cancellation is recorded</w:t>
                  </w:r>
                </w:p>
              </w:tc>
              <w:tc>
                <w:tcPr>
                  <w:tcW w:w="674" w:type="dxa"/>
                  <w:tcBorders>
                    <w:top w:val="single" w:sz="2" w:space="0" w:color="CCCCCC"/>
                    <w:left w:val="single" w:sz="2" w:space="0" w:color="CCCCCC"/>
                    <w:bottom w:val="single" w:sz="2" w:space="0" w:color="CCCCCC"/>
                    <w:right w:val="single" w:sz="2" w:space="0" w:color="CCCCCC"/>
                  </w:tcBorders>
                  <w:shd w:val="clear" w:color="auto" w:fill="FFFFFF"/>
                </w:tcPr>
                <w:p w14:paraId="0A10322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743A5295"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46C1377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API-14</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7D79D2F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Refund confirmation</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459FBF9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Authorized refund confirmation</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1C86375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200 and completed refund</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6404ACA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Refund and transaction data update</w:t>
                  </w:r>
                </w:p>
              </w:tc>
              <w:tc>
                <w:tcPr>
                  <w:tcW w:w="674" w:type="dxa"/>
                  <w:tcBorders>
                    <w:top w:val="single" w:sz="2" w:space="0" w:color="CCCCCC"/>
                    <w:left w:val="single" w:sz="2" w:space="0" w:color="CCCCCC"/>
                    <w:bottom w:val="single" w:sz="2" w:space="0" w:color="CCCCCC"/>
                    <w:right w:val="single" w:sz="2" w:space="0" w:color="CCCCCC"/>
                  </w:tcBorders>
                  <w:shd w:val="clear" w:color="auto" w:fill="F9FBF9"/>
                </w:tcPr>
                <w:p w14:paraId="2260BCD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7398FC55"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7C7F185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API-15</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32D57EF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Notification retrieval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4374E74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Authenticated user token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76DA74C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200 with own notifications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35BFB1A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User notifications are returned</w:t>
                  </w:r>
                </w:p>
              </w:tc>
              <w:tc>
                <w:tcPr>
                  <w:tcW w:w="674" w:type="dxa"/>
                  <w:tcBorders>
                    <w:top w:val="single" w:sz="2" w:space="0" w:color="CCCCCC"/>
                    <w:left w:val="single" w:sz="2" w:space="0" w:color="CCCCCC"/>
                    <w:bottom w:val="single" w:sz="2" w:space="0" w:color="CCCCCC"/>
                    <w:right w:val="single" w:sz="2" w:space="0" w:color="CCCCCC"/>
                  </w:tcBorders>
                  <w:shd w:val="clear" w:color="auto" w:fill="FFFFFF"/>
                </w:tcPr>
                <w:p w14:paraId="160FB4D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5A8A1D5F"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4F15487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API-16</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7E8A7D6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Notification ownership</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21FA001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User attempts to read another user's notification</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0EE2F96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Request is rejected or cannot access the record</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3487C0D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Access is restricted by authenticated user context</w:t>
                  </w:r>
                </w:p>
              </w:tc>
              <w:tc>
                <w:tcPr>
                  <w:tcW w:w="674" w:type="dxa"/>
                  <w:tcBorders>
                    <w:top w:val="single" w:sz="2" w:space="0" w:color="CCCCCC"/>
                    <w:left w:val="single" w:sz="2" w:space="0" w:color="CCCCCC"/>
                    <w:bottom w:val="single" w:sz="2" w:space="0" w:color="CCCCCC"/>
                    <w:right w:val="single" w:sz="2" w:space="0" w:color="CCCCCC"/>
                  </w:tcBorders>
                  <w:shd w:val="clear" w:color="auto" w:fill="F9FBF9"/>
                </w:tcPr>
                <w:p w14:paraId="56FD9D5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33025A10"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7F95AEA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API-17</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2C5976F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Invalid product update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F367E6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Missing or invalid product fields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689B517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Client error</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2991106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Update is rejected</w:t>
                  </w:r>
                </w:p>
              </w:tc>
              <w:tc>
                <w:tcPr>
                  <w:tcW w:w="674" w:type="dxa"/>
                  <w:tcBorders>
                    <w:top w:val="single" w:sz="2" w:space="0" w:color="CCCCCC"/>
                    <w:left w:val="single" w:sz="2" w:space="0" w:color="CCCCCC"/>
                    <w:bottom w:val="single" w:sz="2" w:space="0" w:color="CCCCCC"/>
                    <w:right w:val="single" w:sz="2" w:space="0" w:color="CCCCCC"/>
                  </w:tcBorders>
                  <w:shd w:val="clear" w:color="auto" w:fill="FFFFFF"/>
                </w:tcPr>
                <w:p w14:paraId="3D2E446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7026CA73" w14:textId="77777777" w:rsidTr="00230D0C">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7C45F85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API-18</w:t>
                  </w:r>
                </w:p>
              </w:tc>
              <w:tc>
                <w:tcPr>
                  <w:tcW w:w="2000" w:type="dxa"/>
                  <w:tcBorders>
                    <w:top w:val="single" w:sz="2" w:space="0" w:color="CCCCCC"/>
                    <w:left w:val="single" w:sz="2" w:space="0" w:color="CCCCCC"/>
                    <w:bottom w:val="single" w:sz="2" w:space="0" w:color="CCCCCC"/>
                    <w:right w:val="single" w:sz="2" w:space="0" w:color="CCCCCC"/>
                  </w:tcBorders>
                  <w:shd w:val="clear" w:color="auto" w:fill="F9FBF9"/>
                </w:tcPr>
                <w:p w14:paraId="235439D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Inventory update</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713B645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Valid stock movement</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0E852DC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200/201 and stock change</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263A12E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Inventory log and stock update are recorded</w:t>
                  </w:r>
                </w:p>
              </w:tc>
              <w:tc>
                <w:tcPr>
                  <w:tcW w:w="674" w:type="dxa"/>
                  <w:tcBorders>
                    <w:top w:val="single" w:sz="2" w:space="0" w:color="CCCCCC"/>
                    <w:left w:val="single" w:sz="2" w:space="0" w:color="CCCCCC"/>
                    <w:bottom w:val="single" w:sz="2" w:space="0" w:color="CCCCCC"/>
                    <w:right w:val="single" w:sz="2" w:space="0" w:color="CCCCCC"/>
                  </w:tcBorders>
                  <w:shd w:val="clear" w:color="auto" w:fill="F9FBF9"/>
                </w:tcPr>
                <w:p w14:paraId="1CF4A33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bl>
          <w:p w14:paraId="1B318A93" w14:textId="77777777" w:rsidR="00230D0C" w:rsidRPr="00B609EC" w:rsidRDefault="00230D0C" w:rsidP="00B609EC">
            <w:pPr>
              <w:spacing w:line="480" w:lineRule="auto"/>
              <w:jc w:val="both"/>
              <w:rPr>
                <w:rFonts w:ascii="Times New Roman" w:hAnsi="Times New Roman" w:cs="Times New Roman"/>
              </w:rPr>
            </w:pPr>
          </w:p>
        </w:tc>
      </w:tr>
    </w:tbl>
    <w:p w14:paraId="73B114B1" w14:textId="77777777" w:rsidR="00230D0C" w:rsidRPr="00B609EC" w:rsidRDefault="00230D0C" w:rsidP="00B82C7D">
      <w:pPr>
        <w:pStyle w:val="Table0"/>
      </w:pPr>
      <w:bookmarkStart w:id="105" w:name="_Toc238196909"/>
      <w:r w:rsidRPr="00B609EC">
        <w:lastRenderedPageBreak/>
        <w:t>Table 4.5: Backend and API test cases</w:t>
      </w:r>
      <w:bookmarkEnd w:id="105"/>
    </w:p>
    <w:p w14:paraId="6B73BA17" w14:textId="77777777" w:rsidR="00230D0C" w:rsidRPr="00B609EC" w:rsidRDefault="00230D0C" w:rsidP="00B609EC">
      <w:pPr>
        <w:spacing w:line="480" w:lineRule="auto"/>
        <w:jc w:val="both"/>
        <w:rPr>
          <w:rFonts w:ascii="Times New Roman" w:hAnsi="Times New Roman" w:cs="Times New Roman"/>
        </w:rPr>
      </w:pPr>
    </w:p>
    <w:p w14:paraId="51B704DB"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backend syntax and frontend build were also validated during implementation. The changed backend controllers passed Node.js syntax checks, frontend source diagnostics returned no errors for the changed files, and the production Vite build completed successfully. The build emitted a bundle-size advisory warning, but the build itself completed successfully.</w:t>
      </w:r>
    </w:p>
    <w:p w14:paraId="7542332D" w14:textId="77777777" w:rsidR="00230D0C" w:rsidRPr="00B609EC" w:rsidRDefault="00230D0C" w:rsidP="00B609EC">
      <w:pPr>
        <w:pStyle w:val="Heading3"/>
        <w:spacing w:before="240" w:after="120" w:line="480" w:lineRule="auto"/>
        <w:jc w:val="both"/>
        <w:rPr>
          <w:rFonts w:ascii="Times New Roman" w:hAnsi="Times New Roman" w:cs="Times New Roman"/>
          <w:b/>
          <w:bCs/>
          <w:color w:val="auto"/>
        </w:rPr>
      </w:pPr>
      <w:bookmarkStart w:id="106" w:name="_Toc238197066"/>
      <w:r w:rsidRPr="00B609EC">
        <w:rPr>
          <w:rFonts w:ascii="Times New Roman" w:hAnsi="Times New Roman" w:cs="Times New Roman"/>
          <w:color w:val="auto"/>
        </w:rPr>
        <w:t>Error Handling Results</w:t>
      </w:r>
      <w:bookmarkEnd w:id="106"/>
    </w:p>
    <w:p w14:paraId="07B23B97"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Error handling was evaluated using invalid credentials, missing required order items, absent authentication tokens, unauthorized roles, invalid cancellation states, invalid refund amounts, invalid coupon data, missing upload files, and payment failure responses. The system returns </w:t>
      </w:r>
      <w:r w:rsidRPr="00B609EC">
        <w:rPr>
          <w:rFonts w:ascii="Times New Roman" w:eastAsia="Times New Roman" w:hAnsi="Times New Roman" w:cs="Times New Roman"/>
        </w:rPr>
        <w:lastRenderedPageBreak/>
        <w:t>structured JSON messages that allow the web and mobile clients to display understandable feedback. The frontend Axios response interceptor handles HTTP 401 by clearing the local token and redirecting the browser to the login page. HTTP 403 responses produce a permission error notification.</w:t>
      </w:r>
    </w:p>
    <w:p w14:paraId="5BA4B53E" w14:textId="77777777" w:rsidR="00230D0C" w:rsidRPr="00B609EC" w:rsidRDefault="00230D0C" w:rsidP="00B609EC">
      <w:pPr>
        <w:pStyle w:val="Heading3"/>
        <w:spacing w:before="240" w:after="120" w:line="480" w:lineRule="auto"/>
        <w:jc w:val="both"/>
        <w:rPr>
          <w:rFonts w:ascii="Times New Roman" w:hAnsi="Times New Roman" w:cs="Times New Roman"/>
          <w:b/>
          <w:bCs/>
          <w:color w:val="auto"/>
        </w:rPr>
      </w:pPr>
      <w:bookmarkStart w:id="107" w:name="_Toc238197067"/>
      <w:r w:rsidRPr="00B609EC">
        <w:rPr>
          <w:rFonts w:ascii="Times New Roman" w:hAnsi="Times New Roman" w:cs="Times New Roman"/>
          <w:color w:val="auto"/>
        </w:rPr>
        <w:t>Performance and Load Considerations</w:t>
      </w:r>
      <w:bookmarkEnd w:id="107"/>
    </w:p>
    <w:p w14:paraId="58C9FDDD"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implemented system uses database indexes on frequently queried fields such as user IDs, order status, supplier IDs, product categories, refund status, dispute status, notification status, and coupon code. Dashboard queries use aggregates, grouped status counts, limited recent records, and periodic refresh intervals. Supplier transaction data is filtered by supplier-owned order identifiers, while the dashboard displays only recent transaction rows and uses complete transaction data for finance totals.</w:t>
      </w:r>
    </w:p>
    <w:p w14:paraId="581CE82B"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A formal high-volume load test was not conducted as part of the current implementation evidence. The system was evaluated under normal development and demonstration conditions. For production deployment, a future load test should measure concurrent login, catalogue browsing, checkout, dashboard polling, transaction queries, and upload operations using a tool such as Apache JMeter, k6, or Artillery.</w:t>
      </w:r>
    </w:p>
    <w:p w14:paraId="68038E23" w14:textId="77777777" w:rsidR="00230D0C" w:rsidRPr="00B609EC" w:rsidRDefault="00230D0C" w:rsidP="00B609EC">
      <w:pPr>
        <w:pStyle w:val="h2"/>
        <w:rPr>
          <w:bCs/>
          <w:szCs w:val="24"/>
        </w:rPr>
      </w:pPr>
      <w:bookmarkStart w:id="108" w:name="_Toc238197068"/>
      <w:r w:rsidRPr="00B609EC">
        <w:rPr>
          <w:szCs w:val="24"/>
        </w:rPr>
        <w:t>4.4 Security Implementation and Testing</w:t>
      </w:r>
      <w:bookmarkEnd w:id="108"/>
    </w:p>
    <w:p w14:paraId="6B70D0B8" w14:textId="77777777" w:rsidR="00230D0C" w:rsidRPr="00B609EC" w:rsidRDefault="00230D0C" w:rsidP="00B609EC">
      <w:pPr>
        <w:pStyle w:val="h3"/>
        <w:rPr>
          <w:bCs/>
        </w:rPr>
      </w:pPr>
      <w:bookmarkStart w:id="109" w:name="_Toc238197069"/>
      <w:r w:rsidRPr="00B609EC">
        <w:t>4.4.1 Authentication and Authorization</w:t>
      </w:r>
      <w:bookmarkEnd w:id="109"/>
    </w:p>
    <w:p w14:paraId="62041449"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Authentication identifies a user, while authorization determines which operations that user may perform.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uses email and password login. The backend generates and verifies signed JSON Web Tokens using the configured JWT secret. The frontend stores </w:t>
      </w:r>
      <w:proofErr w:type="spellStart"/>
      <w:r w:rsidRPr="00B609EC">
        <w:rPr>
          <w:rFonts w:ascii="Times New Roman" w:eastAsia="Times New Roman" w:hAnsi="Times New Roman" w:cs="Times New Roman"/>
        </w:rPr>
        <w:t>an</w:t>
      </w:r>
      <w:proofErr w:type="spellEnd"/>
      <w:r w:rsidRPr="00B609EC">
        <w:rPr>
          <w:rFonts w:ascii="Times New Roman" w:eastAsia="Times New Roman" w:hAnsi="Times New Roman" w:cs="Times New Roman"/>
        </w:rPr>
        <w:t xml:space="preserve"> authentication token and adds it to requests through the Axios request interceptor. The </w:t>
      </w:r>
      <w:r w:rsidRPr="00B609EC">
        <w:rPr>
          <w:rFonts w:ascii="Times New Roman" w:eastAsia="Times New Roman" w:hAnsi="Times New Roman" w:cs="Times New Roman"/>
        </w:rPr>
        <w:lastRenderedPageBreak/>
        <w:t>Flutter application stores the token using Shared Preferences and attaches it to protected HTTP requests.</w:t>
      </w:r>
    </w:p>
    <w:p w14:paraId="518B0EA8"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backend </w:t>
      </w:r>
      <w:proofErr w:type="gramStart"/>
      <w:r w:rsidRPr="00B609EC">
        <w:rPr>
          <w:rFonts w:ascii="Times New Roman" w:eastAsia="Times New Roman" w:hAnsi="Times New Roman" w:cs="Times New Roman"/>
        </w:rPr>
        <w:t>protect</w:t>
      </w:r>
      <w:proofErr w:type="gramEnd"/>
      <w:r w:rsidRPr="00B609EC">
        <w:rPr>
          <w:rFonts w:ascii="Times New Roman" w:eastAsia="Times New Roman" w:hAnsi="Times New Roman" w:cs="Times New Roman"/>
        </w:rPr>
        <w:t xml:space="preserve"> middleware checks for a bearer token in the Authorization header or a token in the authentication cookies. It verifies the token and retrieves the current user from the database. If no token is provided, the token is invalid, or the user record no longer exists, the backend returns HTTP 401.</w:t>
      </w:r>
    </w:p>
    <w:p w14:paraId="5EBE3093"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Role-based authorization is implemented through middleware:</w:t>
      </w:r>
    </w:p>
    <w:p w14:paraId="415A66AC"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proofErr w:type="spellStart"/>
      <w:r w:rsidRPr="00B609EC">
        <w:rPr>
          <w:rFonts w:ascii="Times New Roman" w:eastAsia="Times New Roman" w:hAnsi="Times New Roman" w:cs="Times New Roman"/>
        </w:rPr>
        <w:t>adminOnly</w:t>
      </w:r>
      <w:proofErr w:type="spellEnd"/>
      <w:r w:rsidRPr="00B609EC">
        <w:rPr>
          <w:rFonts w:ascii="Times New Roman" w:eastAsia="Times New Roman" w:hAnsi="Times New Roman" w:cs="Times New Roman"/>
        </w:rPr>
        <w:t xml:space="preserve"> allows only users whose role is ADMIN.</w:t>
      </w:r>
    </w:p>
    <w:p w14:paraId="4421A435"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proofErr w:type="spellStart"/>
      <w:r w:rsidRPr="00B609EC">
        <w:rPr>
          <w:rFonts w:ascii="Times New Roman" w:eastAsia="Times New Roman" w:hAnsi="Times New Roman" w:cs="Times New Roman"/>
        </w:rPr>
        <w:t>supplierOnly</w:t>
      </w:r>
      <w:proofErr w:type="spellEnd"/>
      <w:r w:rsidRPr="00B609EC">
        <w:rPr>
          <w:rFonts w:ascii="Times New Roman" w:eastAsia="Times New Roman" w:hAnsi="Times New Roman" w:cs="Times New Roman"/>
        </w:rPr>
        <w:t xml:space="preserve"> allows only users whose role is SUPPLIER.</w:t>
      </w:r>
    </w:p>
    <w:p w14:paraId="59A56948"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proofErr w:type="spellStart"/>
      <w:r w:rsidRPr="00B609EC">
        <w:rPr>
          <w:rFonts w:ascii="Times New Roman" w:eastAsia="Times New Roman" w:hAnsi="Times New Roman" w:cs="Times New Roman"/>
        </w:rPr>
        <w:t>supplierOrAdmin</w:t>
      </w:r>
      <w:proofErr w:type="spellEnd"/>
      <w:r w:rsidRPr="00B609EC">
        <w:rPr>
          <w:rFonts w:ascii="Times New Roman" w:eastAsia="Times New Roman" w:hAnsi="Times New Roman" w:cs="Times New Roman"/>
        </w:rPr>
        <w:t xml:space="preserve"> allows users whose role is either SUPPLIER or ADMIN.</w:t>
      </w:r>
    </w:p>
    <w:p w14:paraId="39C4DBCE"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Customer order access verifies that the requested order belongs to the authenticated customer.</w:t>
      </w:r>
    </w:p>
    <w:p w14:paraId="50312FD9"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Supplier order access verifies that at least one order item belongs to a product owned by the authenticated supplier.</w:t>
      </w:r>
    </w:p>
    <w:p w14:paraId="0A0572A6" w14:textId="77777777" w:rsidR="00230D0C" w:rsidRPr="00B609EC" w:rsidRDefault="00230D0C" w:rsidP="00B609EC">
      <w:pPr>
        <w:spacing w:line="480" w:lineRule="auto"/>
        <w:jc w:val="both"/>
        <w:rPr>
          <w:rFonts w:ascii="Times New Roman" w:hAnsi="Times New Roman" w:cs="Times New Roman"/>
        </w:rPr>
      </w:pPr>
    </w:p>
    <w:p w14:paraId="0E0C037A"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This separation prevents a farmer from opening an administrator route, prevents a supplier from accessing another supplier's products or orders, and prevents a customer from viewing another customer's order information.</w:t>
      </w:r>
    </w:p>
    <w:p w14:paraId="7DEE297F"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current implementation uses token verification and local session storage. Token expiration and rotation policies should be configured explicitly through the deployment environment for production use. Logout removes the locally stored token and clears the server-side cookie where applicable.</w:t>
      </w:r>
    </w:p>
    <w:p w14:paraId="34BAE699" w14:textId="77777777" w:rsidR="00230D0C" w:rsidRPr="00B609EC" w:rsidRDefault="00230D0C" w:rsidP="00B609EC">
      <w:pPr>
        <w:pStyle w:val="h3"/>
        <w:rPr>
          <w:bCs/>
        </w:rPr>
      </w:pPr>
      <w:bookmarkStart w:id="110" w:name="_Toc238197070"/>
      <w:r w:rsidRPr="00B609EC">
        <w:lastRenderedPageBreak/>
        <w:t>4.4.2 Input Validation</w:t>
      </w:r>
      <w:bookmarkEnd w:id="110"/>
    </w:p>
    <w:p w14:paraId="012D3FFF"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Input validation is applied at both client and server levels. Client-side validation improves user experience by informing the user before a request is sent. Server-side validation is authoritative because clients can be modified or bypassed.</w:t>
      </w:r>
    </w:p>
    <w:p w14:paraId="3FFCC6E5"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Examples of validation implemented in the system include:</w:t>
      </w:r>
    </w:p>
    <w:p w14:paraId="5F670DF1"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Registration requires required identity fields and validates account data.</w:t>
      </w:r>
    </w:p>
    <w:p w14:paraId="0F8EB830"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Login rejects missing or incorrect credentials.</w:t>
      </w:r>
    </w:p>
    <w:p w14:paraId="713CB08C"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Checkout rejects an empty cart and requires a mobile payment phone number when the selected payment method requires it.</w:t>
      </w:r>
    </w:p>
    <w:p w14:paraId="404DE405"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Order creation rejects an empty item list.</w:t>
      </w:r>
    </w:p>
    <w:p w14:paraId="073162B8"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Coupon validation checks active state, validity dates, minimum order value, and usage limits.</w:t>
      </w:r>
    </w:p>
    <w:p w14:paraId="0CA4EA97"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Product operations validate required product fields and uploaded image information.</w:t>
      </w:r>
    </w:p>
    <w:p w14:paraId="2DC849BF"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Cancellation checks order existence, ownership, and eligible status.</w:t>
      </w:r>
    </w:p>
    <w:p w14:paraId="77C1E246"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Refund operations validate positive amounts, maximum order totals, reason values, refund state, and confirmation status.</w:t>
      </w:r>
    </w:p>
    <w:p w14:paraId="641298FB"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Supplier operations apply ownership filters before changing supplier orders or products.</w:t>
      </w:r>
    </w:p>
    <w:p w14:paraId="3883B145"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Notification read operations use the authenticated user context when marking all notifications as read.</w:t>
      </w:r>
    </w:p>
    <w:p w14:paraId="2F3486F9" w14:textId="77777777" w:rsidR="00230D0C" w:rsidRPr="00B609EC" w:rsidRDefault="00230D0C" w:rsidP="00B609EC">
      <w:pPr>
        <w:pStyle w:val="ListParagraph"/>
        <w:numPr>
          <w:ilvl w:val="0"/>
          <w:numId w:val="15"/>
        </w:numPr>
        <w:spacing w:before="60" w:after="60" w:line="480" w:lineRule="auto"/>
        <w:contextualSpacing w:val="0"/>
        <w:jc w:val="both"/>
        <w:rPr>
          <w:rFonts w:ascii="Times New Roman" w:hAnsi="Times New Roman" w:cs="Times New Roman"/>
        </w:rPr>
      </w:pPr>
      <w:r w:rsidRPr="00B609EC">
        <w:rPr>
          <w:rFonts w:ascii="Times New Roman" w:eastAsia="Times New Roman" w:hAnsi="Times New Roman" w:cs="Times New Roman"/>
        </w:rPr>
        <w:t>Upload routes reject requests without the required file and store files in designated directories.</w:t>
      </w:r>
    </w:p>
    <w:p w14:paraId="0D2ACF4F" w14:textId="77777777" w:rsidR="00230D0C" w:rsidRPr="00B609EC" w:rsidRDefault="00230D0C" w:rsidP="00B609EC">
      <w:pPr>
        <w:spacing w:line="480" w:lineRule="auto"/>
        <w:jc w:val="both"/>
        <w:rPr>
          <w:rFonts w:ascii="Times New Roman" w:hAnsi="Times New Roman" w:cs="Times New Roman"/>
        </w:rPr>
      </w:pPr>
    </w:p>
    <w:p w14:paraId="3E5FBCCD"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use of Prisma queries, parameterized database access through Prisma Client, JSON parsing, role middleware, </w:t>
      </w:r>
      <w:proofErr w:type="spellStart"/>
      <w:r w:rsidRPr="00B609EC">
        <w:rPr>
          <w:rFonts w:ascii="Times New Roman" w:eastAsia="Times New Roman" w:hAnsi="Times New Roman" w:cs="Times New Roman"/>
        </w:rPr>
        <w:t>Bcrypt</w:t>
      </w:r>
      <w:proofErr w:type="spellEnd"/>
      <w:r w:rsidRPr="00B609EC">
        <w:rPr>
          <w:rFonts w:ascii="Times New Roman" w:eastAsia="Times New Roman" w:hAnsi="Times New Roman" w:cs="Times New Roman"/>
        </w:rPr>
        <w:t xml:space="preserve"> password hashing, and controlled upload handling reduces the risk of common injection, credential, and unauthorized-access problems. Sensitive payment information should be minimized in logs and should be managed according to the requirements of the external payment provider.</w:t>
      </w:r>
    </w:p>
    <w:p w14:paraId="79DAD9AA" w14:textId="77777777" w:rsidR="00230D0C" w:rsidRPr="00B609EC" w:rsidRDefault="00230D0C" w:rsidP="00B609EC">
      <w:pPr>
        <w:pStyle w:val="h3"/>
        <w:rPr>
          <w:bCs/>
        </w:rPr>
      </w:pPr>
      <w:bookmarkStart w:id="111" w:name="_Toc238197071"/>
      <w:r w:rsidRPr="00B609EC">
        <w:t>4.4.3 Security Testing Methods</w:t>
      </w:r>
      <w:bookmarkEnd w:id="111"/>
    </w:p>
    <w:p w14:paraId="5BDD3CC0"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Security verification used a combination of manual black-box checks, protected-route testing, invalid-input testing, source review, and build diagnostics. The following security test cases summarize the verification approach.</w:t>
      </w:r>
    </w:p>
    <w:p w14:paraId="51708477" w14:textId="77777777" w:rsidR="00230D0C" w:rsidRPr="00B609EC" w:rsidRDefault="00230D0C" w:rsidP="00B609EC">
      <w:pPr>
        <w:spacing w:line="480" w:lineRule="auto"/>
        <w:jc w:val="both"/>
        <w:rPr>
          <w:rFonts w:ascii="Times New Roman" w:hAnsi="Times New Roman" w:cs="Times New Roman"/>
        </w:rPr>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800"/>
        <w:gridCol w:w="2100"/>
        <w:gridCol w:w="1560"/>
        <w:gridCol w:w="700"/>
      </w:tblGrid>
      <w:tr w:rsidR="00230D0C" w:rsidRPr="00B609EC" w14:paraId="4AA1D8B2" w14:textId="77777777">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2E7D32"/>
          </w:tcPr>
          <w:p w14:paraId="6496A697"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Test ID</w:t>
            </w:r>
          </w:p>
        </w:tc>
        <w:tc>
          <w:tcPr>
            <w:tcW w:w="1800" w:type="dxa"/>
            <w:tcBorders>
              <w:top w:val="single" w:sz="4" w:space="0" w:color="FFFFFF"/>
              <w:left w:val="single" w:sz="4" w:space="0" w:color="FFFFFF"/>
              <w:bottom w:val="single" w:sz="4" w:space="0" w:color="FFFFFF"/>
              <w:right w:val="single" w:sz="4" w:space="0" w:color="FFFFFF"/>
            </w:tcBorders>
            <w:shd w:val="clear" w:color="auto" w:fill="2E7D32"/>
          </w:tcPr>
          <w:p w14:paraId="0281D523"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Security Area</w:t>
            </w:r>
          </w:p>
        </w:tc>
        <w:tc>
          <w:tcPr>
            <w:tcW w:w="1800" w:type="dxa"/>
            <w:tcBorders>
              <w:top w:val="single" w:sz="4" w:space="0" w:color="FFFFFF"/>
              <w:left w:val="single" w:sz="4" w:space="0" w:color="FFFFFF"/>
              <w:bottom w:val="single" w:sz="4" w:space="0" w:color="FFFFFF"/>
              <w:right w:val="single" w:sz="4" w:space="0" w:color="FFFFFF"/>
            </w:tcBorders>
            <w:shd w:val="clear" w:color="auto" w:fill="2E7D32"/>
          </w:tcPr>
          <w:p w14:paraId="49DA50DE"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Test Method</w:t>
            </w:r>
          </w:p>
        </w:tc>
        <w:tc>
          <w:tcPr>
            <w:tcW w:w="2100" w:type="dxa"/>
            <w:tcBorders>
              <w:top w:val="single" w:sz="4" w:space="0" w:color="FFFFFF"/>
              <w:left w:val="single" w:sz="4" w:space="0" w:color="FFFFFF"/>
              <w:bottom w:val="single" w:sz="4" w:space="0" w:color="FFFFFF"/>
              <w:right w:val="single" w:sz="4" w:space="0" w:color="FFFFFF"/>
            </w:tcBorders>
            <w:shd w:val="clear" w:color="auto" w:fill="2E7D32"/>
          </w:tcPr>
          <w:p w14:paraId="575D347C"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Expected Result</w:t>
            </w:r>
          </w:p>
        </w:tc>
        <w:tc>
          <w:tcPr>
            <w:tcW w:w="1560" w:type="dxa"/>
            <w:tcBorders>
              <w:top w:val="single" w:sz="4" w:space="0" w:color="FFFFFF"/>
              <w:left w:val="single" w:sz="4" w:space="0" w:color="FFFFFF"/>
              <w:bottom w:val="single" w:sz="4" w:space="0" w:color="FFFFFF"/>
              <w:right w:val="single" w:sz="4" w:space="0" w:color="FFFFFF"/>
            </w:tcBorders>
            <w:shd w:val="clear" w:color="auto" w:fill="2E7D32"/>
          </w:tcPr>
          <w:p w14:paraId="2DB34FBE"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Observed Result</w:t>
            </w:r>
          </w:p>
        </w:tc>
        <w:tc>
          <w:tcPr>
            <w:tcW w:w="700" w:type="dxa"/>
            <w:tcBorders>
              <w:top w:val="single" w:sz="4" w:space="0" w:color="FFFFFF"/>
              <w:left w:val="single" w:sz="4" w:space="0" w:color="FFFFFF"/>
              <w:bottom w:val="single" w:sz="4" w:space="0" w:color="FFFFFF"/>
              <w:right w:val="single" w:sz="4" w:space="0" w:color="FFFFFF"/>
            </w:tcBorders>
            <w:shd w:val="clear" w:color="auto" w:fill="2E7D32"/>
          </w:tcPr>
          <w:p w14:paraId="5306E591" w14:textId="77777777" w:rsidR="00230D0C" w:rsidRPr="00B609EC" w:rsidRDefault="00230D0C"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Status</w:t>
            </w:r>
          </w:p>
        </w:tc>
      </w:tr>
      <w:tr w:rsidR="00230D0C" w:rsidRPr="00B609EC" w14:paraId="491C7397"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3E03098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SEC-01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590F98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Missing token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5C16B1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Request a protected endpoint without Authorization or cookie</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183609E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401</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6C27A85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Request is rejected</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4871998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567856EE"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638B38A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SEC-02</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6F084AF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Invalid token</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2C317ED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Send a malformed or expired token</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01DCAB8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401</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09ADC36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Token verification fails and access is blocked</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6A2CDF1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0E2A0E29"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61ABDF9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SEC-03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9ADC31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Role restriction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3A21AF9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 a farmer account to access /</w:t>
            </w:r>
            <w:proofErr w:type="spellStart"/>
            <w:r w:rsidRPr="00B609EC">
              <w:rPr>
                <w:rFonts w:ascii="Times New Roman" w:eastAsia="Times New Roman" w:hAnsi="Times New Roman" w:cs="Times New Roman"/>
              </w:rPr>
              <w:t>api</w:t>
            </w:r>
            <w:proofErr w:type="spellEnd"/>
            <w:r w:rsidRPr="00B609EC">
              <w:rPr>
                <w:rFonts w:ascii="Times New Roman" w:eastAsia="Times New Roman" w:hAnsi="Times New Roman" w:cs="Times New Roman"/>
              </w:rPr>
              <w:t>/admin/stats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3959AE6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403</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4083DBD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Administrator middleware blocks access</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1D9592B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03624DC6"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7E6DFDA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SEC-04</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5CA8E9C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restriction</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571E3A4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 a farmer account to access supplier-only endpoint</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3DAFC49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403</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1B14965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middleware blocks access</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7FD7584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43A97F76"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6D4E5E66"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SEC-05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288551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ownership</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335D5E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 a supplier account to access an order containing another supplier's product</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735D05A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 data access or HTTP 404</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52AF54D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Ownership filter blocks access</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2B57000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57119C9E"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588BA70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SEC-06</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0094D87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Customer order ownership</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694059C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Request another customer's order details</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64C0919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403 or not found</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4A9D330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Customer ownership </w:t>
            </w:r>
            <w:proofErr w:type="gramStart"/>
            <w:r w:rsidRPr="00B609EC">
              <w:rPr>
                <w:rFonts w:ascii="Times New Roman" w:eastAsia="Times New Roman" w:hAnsi="Times New Roman" w:cs="Times New Roman"/>
              </w:rPr>
              <w:t>check</w:t>
            </w:r>
            <w:proofErr w:type="gramEnd"/>
            <w:r w:rsidRPr="00B609EC">
              <w:rPr>
                <w:rFonts w:ascii="Times New Roman" w:eastAsia="Times New Roman" w:hAnsi="Times New Roman" w:cs="Times New Roman"/>
              </w:rPr>
              <w:t xml:space="preserve"> blocks access</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0BBC6F9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4AC48A60"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59B22C0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SEC-07</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23508940"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Invalid order input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63AE1B4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Send empty items or invalid totals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2958D05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400</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4F3CEB1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Request is rejected before successful order creation</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6F13197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32114608"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70FD5BD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SEC-08</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42BA2911"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Refund amount validation</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7AC64DB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Send a refund amount greater than the order total or less than zero</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24A0257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400</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2ECA4B3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Refund validation rejects the value</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21B4D9B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28ACBF4E"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5BB860B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SEC-09</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4B644FEF"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Notification ownership</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625B67C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Attempt to update a notification outside the user's account</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67A922F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Request cannot modify another user's notification</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5EAF709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User-specific notification queries restrict normal access</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0B7F2B4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1DD3FCC1"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0633CBC3"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SEC-10</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0C1CA2B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Upload validation</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419A82F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Submit an upload endpoint without a file</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5F9F4B0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 400</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7D0ED4D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Missing file is rejected</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3D09036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27BF66F1"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6894416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SEC-11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A9D8BE5"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Password protection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290C9F9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Inspect stored account representation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6454388D"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Password should not be stored as plain text</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0E0A765B"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Password hashing is used during account operations</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426B419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1ED14626"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74DCEA6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SEC-12</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5A19CD8E"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Unauthorized frontend response</w:t>
            </w:r>
          </w:p>
        </w:tc>
        <w:tc>
          <w:tcPr>
            <w:tcW w:w="1800" w:type="dxa"/>
            <w:tcBorders>
              <w:top w:val="single" w:sz="2" w:space="0" w:color="CCCCCC"/>
              <w:left w:val="single" w:sz="2" w:space="0" w:color="CCCCCC"/>
              <w:bottom w:val="single" w:sz="2" w:space="0" w:color="CCCCCC"/>
              <w:right w:val="single" w:sz="2" w:space="0" w:color="CCCCCC"/>
            </w:tcBorders>
            <w:shd w:val="clear" w:color="auto" w:fill="F9FBF9"/>
          </w:tcPr>
          <w:p w14:paraId="2AEFB3E7"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Trigger a 401 response in the web client</w:t>
            </w:r>
          </w:p>
        </w:tc>
        <w:tc>
          <w:tcPr>
            <w:tcW w:w="2100" w:type="dxa"/>
            <w:tcBorders>
              <w:top w:val="single" w:sz="2" w:space="0" w:color="CCCCCC"/>
              <w:left w:val="single" w:sz="2" w:space="0" w:color="CCCCCC"/>
              <w:bottom w:val="single" w:sz="2" w:space="0" w:color="CCCCCC"/>
              <w:right w:val="single" w:sz="2" w:space="0" w:color="CCCCCC"/>
            </w:tcBorders>
            <w:shd w:val="clear" w:color="auto" w:fill="F9FBF9"/>
          </w:tcPr>
          <w:p w14:paraId="48D56D4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Token is cleared and user is sent to login</w:t>
            </w:r>
          </w:p>
        </w:tc>
        <w:tc>
          <w:tcPr>
            <w:tcW w:w="1560" w:type="dxa"/>
            <w:tcBorders>
              <w:top w:val="single" w:sz="2" w:space="0" w:color="CCCCCC"/>
              <w:left w:val="single" w:sz="2" w:space="0" w:color="CCCCCC"/>
              <w:bottom w:val="single" w:sz="2" w:space="0" w:color="CCCCCC"/>
              <w:right w:val="single" w:sz="2" w:space="0" w:color="CCCCCC"/>
            </w:tcBorders>
            <w:shd w:val="clear" w:color="auto" w:fill="F9FBF9"/>
          </w:tcPr>
          <w:p w14:paraId="3ECEE848"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Axios interceptor handles the response</w:t>
            </w:r>
          </w:p>
        </w:tc>
        <w:tc>
          <w:tcPr>
            <w:tcW w:w="700" w:type="dxa"/>
            <w:tcBorders>
              <w:top w:val="single" w:sz="2" w:space="0" w:color="CCCCCC"/>
              <w:left w:val="single" w:sz="2" w:space="0" w:color="CCCCCC"/>
              <w:bottom w:val="single" w:sz="2" w:space="0" w:color="CCCCCC"/>
              <w:right w:val="single" w:sz="2" w:space="0" w:color="CCCCCC"/>
            </w:tcBorders>
            <w:shd w:val="clear" w:color="auto" w:fill="F9FBF9"/>
          </w:tcPr>
          <w:p w14:paraId="22B1ECA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Pass</w:t>
            </w:r>
          </w:p>
        </w:tc>
      </w:tr>
      <w:tr w:rsidR="00230D0C" w:rsidRPr="00B609EC" w14:paraId="26FA6BFA"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5D7CD41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SEC-13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8E1E169"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Code and build review</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2C912534"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Run Node syntax checks, frontend </w:t>
            </w:r>
            <w:r w:rsidRPr="00B609EC">
              <w:rPr>
                <w:rFonts w:ascii="Times New Roman" w:eastAsia="Times New Roman" w:hAnsi="Times New Roman" w:cs="Times New Roman"/>
              </w:rPr>
              <w:lastRenderedPageBreak/>
              <w:t>diagnostics, and production build</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Pr>
          <w:p w14:paraId="574D0E3C"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No syntax or compile errors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Pr>
          <w:p w14:paraId="4228058A"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Changed files passed checks </w:t>
            </w:r>
            <w:r w:rsidRPr="00B609EC">
              <w:rPr>
                <w:rFonts w:ascii="Times New Roman" w:eastAsia="Times New Roman" w:hAnsi="Times New Roman" w:cs="Times New Roman"/>
              </w:rPr>
              <w:lastRenderedPageBreak/>
              <w:t>and frontend build completed</w:t>
            </w:r>
          </w:p>
        </w:tc>
        <w:tc>
          <w:tcPr>
            <w:tcW w:w="700" w:type="dxa"/>
            <w:tcBorders>
              <w:top w:val="single" w:sz="2" w:space="0" w:color="CCCCCC"/>
              <w:left w:val="single" w:sz="2" w:space="0" w:color="CCCCCC"/>
              <w:bottom w:val="single" w:sz="2" w:space="0" w:color="CCCCCC"/>
              <w:right w:val="single" w:sz="2" w:space="0" w:color="CCCCCC"/>
            </w:tcBorders>
            <w:shd w:val="clear" w:color="auto" w:fill="FFFFFF"/>
          </w:tcPr>
          <w:p w14:paraId="14694EA2" w14:textId="77777777" w:rsidR="00230D0C" w:rsidRPr="00B609EC" w:rsidRDefault="00230D0C"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Pass</w:t>
            </w:r>
          </w:p>
        </w:tc>
      </w:tr>
    </w:tbl>
    <w:p w14:paraId="700D2877" w14:textId="77777777" w:rsidR="00230D0C" w:rsidRPr="00B82C7D" w:rsidRDefault="00230D0C" w:rsidP="00B82C7D">
      <w:pPr>
        <w:pStyle w:val="Table0"/>
      </w:pPr>
      <w:bookmarkStart w:id="112" w:name="_Toc238196910"/>
      <w:r w:rsidRPr="00B82C7D">
        <w:t>Table 4.6: Security test cases</w:t>
      </w:r>
      <w:bookmarkEnd w:id="112"/>
    </w:p>
    <w:p w14:paraId="43D6447B" w14:textId="77777777" w:rsidR="00230D0C" w:rsidRPr="00B609EC" w:rsidRDefault="00230D0C" w:rsidP="00B609EC">
      <w:pPr>
        <w:spacing w:line="480" w:lineRule="auto"/>
        <w:jc w:val="both"/>
        <w:rPr>
          <w:rFonts w:ascii="Times New Roman" w:hAnsi="Times New Roman" w:cs="Times New Roman"/>
        </w:rPr>
      </w:pPr>
    </w:p>
    <w:p w14:paraId="0E0E0837"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No automated OWASP ZAP, Burp Suite, or external penetration test report was produced during the implementation evidence recorded for this project. Therefore, the results above should be described as basic security verification rather than a full professional penetration test. Before production deployment, the system should undergo dependency scanning, HTTPS configuration review, JWT secret review, rate-limit testing, file-type and file-size validation, SQL/data-access review, and an OWASP ZAP or equivalent vulnerability scan.</w:t>
      </w:r>
    </w:p>
    <w:p w14:paraId="4B5DDE2D" w14:textId="77777777" w:rsidR="00230D0C" w:rsidRPr="00B609EC" w:rsidRDefault="00230D0C" w:rsidP="00B609EC">
      <w:pPr>
        <w:pStyle w:val="Heading2"/>
        <w:spacing w:before="300" w:after="180" w:line="480" w:lineRule="auto"/>
        <w:jc w:val="both"/>
        <w:rPr>
          <w:rFonts w:ascii="Times New Roman" w:hAnsi="Times New Roman" w:cs="Times New Roman"/>
          <w:b/>
          <w:bCs/>
          <w:color w:val="auto"/>
          <w:sz w:val="24"/>
          <w:szCs w:val="24"/>
        </w:rPr>
      </w:pPr>
      <w:bookmarkStart w:id="113" w:name="_Toc238197072"/>
      <w:r w:rsidRPr="00B609EC">
        <w:rPr>
          <w:rFonts w:ascii="Times New Roman" w:hAnsi="Times New Roman" w:cs="Times New Roman"/>
          <w:color w:val="auto"/>
          <w:sz w:val="24"/>
          <w:szCs w:val="24"/>
        </w:rPr>
        <w:t>4.4.4 Security Testing Result</w:t>
      </w:r>
      <w:bookmarkEnd w:id="113"/>
    </w:p>
    <w:p w14:paraId="6B214707"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implemented system meets the basic security requirements for the final-year project scope. Authentication is required for protected resources, administrator and supplier routes enforce role-based access, supplier order data is filtered by ownership, customers cannot normally access other customers' orders, passwords are hashed, and invalid requests produce controlled error responses.</w:t>
      </w:r>
    </w:p>
    <w:p w14:paraId="76AEB9D9"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main remaining production-security considerations are operational rather than core feature failures. These include configuring a strong production JWT secret, enforcing HTTPS, defining token expiration and refresh policies, adding rate limiting to login and OTP routes, restricting upload file types and sizes, preventing sensitive values from appearing in </w:t>
      </w:r>
      <w:r w:rsidRPr="00B609EC">
        <w:rPr>
          <w:rFonts w:ascii="Times New Roman" w:eastAsia="Times New Roman" w:hAnsi="Times New Roman" w:cs="Times New Roman"/>
        </w:rPr>
        <w:lastRenderedPageBreak/>
        <w:t>logs, and performing an independent vulnerability scan. These recommendations should be recorded as future security hardening work.</w:t>
      </w:r>
    </w:p>
    <w:p w14:paraId="281C9FA9" w14:textId="77777777" w:rsidR="00230D0C" w:rsidRPr="00B609EC" w:rsidRDefault="00230D0C" w:rsidP="00B609EC">
      <w:pPr>
        <w:pStyle w:val="h2"/>
        <w:rPr>
          <w:bCs/>
          <w:szCs w:val="24"/>
        </w:rPr>
      </w:pPr>
      <w:bookmarkStart w:id="114" w:name="_Toc238197073"/>
      <w:r w:rsidRPr="00B609EC">
        <w:rPr>
          <w:szCs w:val="24"/>
        </w:rPr>
        <w:t>4.5 Results and Evaluation Summary</w:t>
      </w:r>
      <w:bookmarkEnd w:id="114"/>
    </w:p>
    <w:p w14:paraId="6D25EA89" w14:textId="77777777" w:rsidR="00230D0C" w:rsidRPr="00B609EC" w:rsidRDefault="00230D0C" w:rsidP="00B609EC">
      <w:pPr>
        <w:pStyle w:val="ListParagraph"/>
        <w:numPr>
          <w:ilvl w:val="0"/>
          <w:numId w:val="22"/>
        </w:num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implementation results show that the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design was converted into working modules across web, mobile, backend, and database layers. The web application provides separate customer, supplier, and administrator workflows. The mobile application uses the same backend API for catalogue, supplier, cart, authentication, and order functions. The backend centralizes validation, authentication, authorization, payment records, order states, refund processing, transaction reporting, inventory updates, reviews, disputes, and notifications.</w:t>
      </w:r>
    </w:p>
    <w:p w14:paraId="62A3894C" w14:textId="77777777" w:rsidR="00230D0C" w:rsidRPr="00B609EC" w:rsidRDefault="00230D0C" w:rsidP="00B609EC">
      <w:pPr>
        <w:pStyle w:val="ListParagraph"/>
        <w:numPr>
          <w:ilvl w:val="0"/>
          <w:numId w:val="22"/>
        </w:num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most important implementation results are:</w:t>
      </w:r>
    </w:p>
    <w:p w14:paraId="36D70872" w14:textId="7C100491" w:rsidR="00230D0C" w:rsidRPr="00B609EC" w:rsidRDefault="00230D0C" w:rsidP="00B609EC">
      <w:pPr>
        <w:pStyle w:val="ListParagraph"/>
        <w:numPr>
          <w:ilvl w:val="0"/>
          <w:numId w:val="22"/>
        </w:numPr>
        <w:spacing w:line="480" w:lineRule="auto"/>
        <w:jc w:val="both"/>
        <w:rPr>
          <w:rFonts w:ascii="Times New Roman" w:hAnsi="Times New Roman" w:cs="Times New Roman"/>
        </w:rPr>
      </w:pPr>
      <w:r w:rsidRPr="00B609EC">
        <w:rPr>
          <w:rFonts w:ascii="Times New Roman" w:hAnsi="Times New Roman" w:cs="Times New Roman"/>
        </w:rPr>
        <w:t>Farmers can access agricultural products, suppliers, cart, checkout, orders, reviews, complaints, and notifications.</w:t>
      </w:r>
    </w:p>
    <w:p w14:paraId="726BBD1A" w14:textId="034866B7" w:rsidR="00230D0C" w:rsidRPr="00B609EC" w:rsidRDefault="00230D0C" w:rsidP="00B609EC">
      <w:pPr>
        <w:pStyle w:val="ListParagraph"/>
        <w:numPr>
          <w:ilvl w:val="0"/>
          <w:numId w:val="22"/>
        </w:numPr>
        <w:spacing w:line="480" w:lineRule="auto"/>
        <w:jc w:val="both"/>
        <w:rPr>
          <w:rFonts w:ascii="Times New Roman" w:hAnsi="Times New Roman" w:cs="Times New Roman"/>
        </w:rPr>
      </w:pPr>
      <w:r w:rsidRPr="00B609EC">
        <w:rPr>
          <w:rFonts w:ascii="Times New Roman" w:hAnsi="Times New Roman" w:cs="Times New Roman"/>
        </w:rPr>
        <w:t>Suppliers can manage products, monitor stock, view supplier-owned orders, update fulfilment status, inspect cancelled orders, review order transactions, and monitor finance.</w:t>
      </w:r>
    </w:p>
    <w:p w14:paraId="2A42776C" w14:textId="67EDAA6B" w:rsidR="00230D0C" w:rsidRPr="00B609EC" w:rsidRDefault="00230D0C" w:rsidP="00B609EC">
      <w:pPr>
        <w:pStyle w:val="ListParagraph"/>
        <w:numPr>
          <w:ilvl w:val="0"/>
          <w:numId w:val="22"/>
        </w:numPr>
        <w:spacing w:line="480" w:lineRule="auto"/>
        <w:jc w:val="both"/>
        <w:rPr>
          <w:rFonts w:ascii="Times New Roman" w:hAnsi="Times New Roman" w:cs="Times New Roman"/>
        </w:rPr>
      </w:pPr>
      <w:r w:rsidRPr="00B609EC">
        <w:rPr>
          <w:rFonts w:ascii="Times New Roman" w:hAnsi="Times New Roman" w:cs="Times New Roman"/>
        </w:rPr>
        <w:t>Administrators can supervise users, supplier verification, products, orders, refunds, transactions, inventory, reviews, disputes, settings, and notifications.</w:t>
      </w:r>
    </w:p>
    <w:p w14:paraId="52EC3024" w14:textId="29ABCE01" w:rsidR="00230D0C" w:rsidRPr="00B609EC" w:rsidRDefault="00230D0C" w:rsidP="00B609EC">
      <w:pPr>
        <w:pStyle w:val="ListParagraph"/>
        <w:numPr>
          <w:ilvl w:val="0"/>
          <w:numId w:val="22"/>
        </w:numPr>
        <w:spacing w:line="480" w:lineRule="auto"/>
        <w:jc w:val="both"/>
        <w:rPr>
          <w:rFonts w:ascii="Times New Roman" w:hAnsi="Times New Roman" w:cs="Times New Roman"/>
        </w:rPr>
      </w:pPr>
      <w:r w:rsidRPr="00B609EC">
        <w:rPr>
          <w:rFonts w:ascii="Times New Roman" w:hAnsi="Times New Roman" w:cs="Times New Roman"/>
        </w:rPr>
        <w:t>Payment and refund activity is represented through Payment, Refund, and Transaction records, enabling both platform-wide and supplier-specific financial reporting.</w:t>
      </w:r>
    </w:p>
    <w:p w14:paraId="49FFC0F9" w14:textId="74DBB0D0" w:rsidR="00230D0C" w:rsidRPr="00B609EC" w:rsidRDefault="00230D0C" w:rsidP="00B609EC">
      <w:pPr>
        <w:pStyle w:val="ListParagraph"/>
        <w:numPr>
          <w:ilvl w:val="0"/>
          <w:numId w:val="22"/>
        </w:numPr>
        <w:spacing w:line="480" w:lineRule="auto"/>
        <w:jc w:val="both"/>
        <w:rPr>
          <w:rFonts w:ascii="Times New Roman" w:hAnsi="Times New Roman" w:cs="Times New Roman"/>
        </w:rPr>
      </w:pPr>
      <w:r w:rsidRPr="00B609EC">
        <w:rPr>
          <w:rFonts w:ascii="Times New Roman" w:hAnsi="Times New Roman" w:cs="Times New Roman"/>
        </w:rPr>
        <w:t>Cancellation and refund operations update the order state, refund state, stock state where appropriate, transaction ledger, and notification records.</w:t>
      </w:r>
    </w:p>
    <w:p w14:paraId="739AFFDF" w14:textId="7D7718CD" w:rsidR="00230D0C" w:rsidRPr="00B609EC" w:rsidRDefault="00230D0C" w:rsidP="00B609EC">
      <w:pPr>
        <w:pStyle w:val="ListParagraph"/>
        <w:numPr>
          <w:ilvl w:val="0"/>
          <w:numId w:val="22"/>
        </w:numPr>
        <w:spacing w:line="480" w:lineRule="auto"/>
        <w:jc w:val="both"/>
        <w:rPr>
          <w:rFonts w:ascii="Times New Roman" w:hAnsi="Times New Roman" w:cs="Times New Roman"/>
        </w:rPr>
      </w:pPr>
      <w:r w:rsidRPr="00B609EC">
        <w:rPr>
          <w:rFonts w:ascii="Times New Roman" w:hAnsi="Times New Roman" w:cs="Times New Roman"/>
        </w:rPr>
        <w:lastRenderedPageBreak/>
        <w:t>The system provides responsive web layouts and a touch-oriented Flutter mobile interface.</w:t>
      </w:r>
    </w:p>
    <w:p w14:paraId="1C57120A" w14:textId="50B8EB71" w:rsidR="00230D0C" w:rsidRPr="00B609EC" w:rsidRDefault="00230D0C" w:rsidP="00B609EC">
      <w:pPr>
        <w:pStyle w:val="ListParagraph"/>
        <w:numPr>
          <w:ilvl w:val="0"/>
          <w:numId w:val="22"/>
        </w:numPr>
        <w:spacing w:line="480" w:lineRule="auto"/>
        <w:jc w:val="both"/>
        <w:rPr>
          <w:rFonts w:ascii="Times New Roman" w:hAnsi="Times New Roman" w:cs="Times New Roman"/>
        </w:rPr>
      </w:pPr>
      <w:r w:rsidRPr="00B609EC">
        <w:rPr>
          <w:rFonts w:ascii="Times New Roman" w:hAnsi="Times New Roman" w:cs="Times New Roman"/>
        </w:rPr>
        <w:t>Backend syntax checks, frontend source diagnostics, and the production frontend build completed successfully during implementation verification.</w:t>
      </w:r>
    </w:p>
    <w:p w14:paraId="535BBF35" w14:textId="77777777" w:rsidR="00230D0C" w:rsidRPr="00B609EC" w:rsidRDefault="00230D0C" w:rsidP="00B609EC">
      <w:pPr>
        <w:spacing w:line="480" w:lineRule="auto"/>
        <w:jc w:val="both"/>
        <w:rPr>
          <w:rFonts w:ascii="Times New Roman" w:hAnsi="Times New Roman" w:cs="Times New Roman"/>
        </w:rPr>
      </w:pPr>
      <w:r w:rsidRPr="00B609EC">
        <w:rPr>
          <w:rFonts w:ascii="Times New Roman" w:hAnsi="Times New Roman" w:cs="Times New Roman"/>
          <w:b/>
          <w:bCs/>
        </w:rPr>
        <w:t xml:space="preserve">8. </w:t>
      </w:r>
      <w:r w:rsidRPr="00B609EC">
        <w:rPr>
          <w:rFonts w:ascii="Times New Roman" w:hAnsi="Times New Roman" w:cs="Times New Roman"/>
        </w:rPr>
        <w:t>Black-box tests demonstrate expected responses for authentication, CRUD functions, orders, payments, refunds, notifications, role restrictions, and invalid inputs.</w:t>
      </w:r>
    </w:p>
    <w:p w14:paraId="01C3293A" w14:textId="77777777" w:rsidR="00230D0C" w:rsidRPr="00B609EC" w:rsidRDefault="00230D0C" w:rsidP="00B609EC">
      <w:pPr>
        <w:spacing w:line="480" w:lineRule="auto"/>
        <w:jc w:val="both"/>
        <w:rPr>
          <w:rFonts w:ascii="Times New Roman" w:hAnsi="Times New Roman" w:cs="Times New Roman"/>
        </w:rPr>
      </w:pPr>
    </w:p>
    <w:p w14:paraId="371148CC" w14:textId="7311C889" w:rsidR="00230D0C" w:rsidRPr="00B609EC" w:rsidRDefault="00B82C7D" w:rsidP="00B609EC">
      <w:pPr>
        <w:spacing w:line="480" w:lineRule="auto"/>
        <w:jc w:val="both"/>
        <w:rPr>
          <w:rFonts w:ascii="Times New Roman" w:hAnsi="Times New Roman" w:cs="Times New Roman"/>
        </w:rPr>
      </w:pPr>
      <w:r w:rsidRPr="00B82C7D">
        <w:rPr>
          <w:rFonts w:ascii="Times New Roman" w:hAnsi="Times New Roman" w:cs="Times New Roman"/>
        </w:rPr>
        <w:drawing>
          <wp:inline distT="0" distB="0" distL="0" distR="0" wp14:anchorId="0C473119" wp14:editId="21FBD4DC">
            <wp:extent cx="5612130" cy="3157220"/>
            <wp:effectExtent l="0" t="0" r="7620" b="5080"/>
            <wp:docPr id="87452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23726" name=""/>
                    <pic:cNvPicPr/>
                  </pic:nvPicPr>
                  <pic:blipFill>
                    <a:blip r:embed="rId14"/>
                    <a:stretch>
                      <a:fillRect/>
                    </a:stretch>
                  </pic:blipFill>
                  <pic:spPr>
                    <a:xfrm>
                      <a:off x="0" y="0"/>
                      <a:ext cx="5612130" cy="3157220"/>
                    </a:xfrm>
                    <a:prstGeom prst="rect">
                      <a:avLst/>
                    </a:prstGeom>
                  </pic:spPr>
                </pic:pic>
              </a:graphicData>
            </a:graphic>
          </wp:inline>
        </w:drawing>
      </w:r>
    </w:p>
    <w:p w14:paraId="1DB140BE" w14:textId="77777777" w:rsidR="00230D0C" w:rsidRPr="00B609EC" w:rsidRDefault="00230D0C" w:rsidP="00B609EC">
      <w:pPr>
        <w:spacing w:before="80" w:after="200" w:line="480" w:lineRule="auto"/>
        <w:jc w:val="both"/>
        <w:rPr>
          <w:rFonts w:ascii="Times New Roman" w:hAnsi="Times New Roman" w:cs="Times New Roman"/>
        </w:rPr>
      </w:pPr>
      <w:r w:rsidRPr="00B609EC">
        <w:rPr>
          <w:rFonts w:ascii="Times New Roman" w:eastAsia="Times New Roman" w:hAnsi="Times New Roman" w:cs="Times New Roman"/>
          <w:i/>
          <w:iCs/>
        </w:rPr>
        <w:t>Figure 4.1: Public marketplace home page showing the system identity, navigation, product categories, and marketplace entry point.</w:t>
      </w:r>
    </w:p>
    <w:p w14:paraId="340D6CCD" w14:textId="77777777" w:rsidR="00230D0C" w:rsidRPr="00B609EC" w:rsidRDefault="00230D0C" w:rsidP="00B609EC">
      <w:pPr>
        <w:spacing w:line="480" w:lineRule="auto"/>
        <w:jc w:val="both"/>
        <w:rPr>
          <w:rFonts w:ascii="Times New Roman" w:hAnsi="Times New Roman" w:cs="Times New Roman"/>
        </w:rPr>
      </w:pPr>
    </w:p>
    <w:p w14:paraId="0213BBA9" w14:textId="77777777" w:rsidR="00230D0C" w:rsidRPr="00B609EC" w:rsidRDefault="00230D0C" w:rsidP="00B609EC">
      <w:pPr>
        <w:spacing w:line="480" w:lineRule="auto"/>
        <w:jc w:val="both"/>
        <w:rPr>
          <w:rFonts w:ascii="Times New Roman" w:hAnsi="Times New Roman" w:cs="Times New Roman"/>
        </w:rPr>
      </w:pPr>
    </w:p>
    <w:p w14:paraId="43A5214E" w14:textId="77777777" w:rsidR="00AD2C5E" w:rsidRDefault="00AD2C5E" w:rsidP="00B609EC">
      <w:pPr>
        <w:spacing w:before="80" w:after="200" w:line="480" w:lineRule="auto"/>
        <w:jc w:val="both"/>
        <w:rPr>
          <w:rFonts w:ascii="Times New Roman" w:eastAsia="Times New Roman" w:hAnsi="Times New Roman" w:cs="Times New Roman"/>
          <w:i/>
          <w:iCs/>
        </w:rPr>
      </w:pPr>
    </w:p>
    <w:p w14:paraId="2BDBCCAB" w14:textId="77777777" w:rsidR="00AD2C5E" w:rsidRDefault="00AD2C5E" w:rsidP="00B609EC">
      <w:pPr>
        <w:spacing w:before="80" w:after="200" w:line="480" w:lineRule="auto"/>
        <w:jc w:val="both"/>
        <w:rPr>
          <w:rFonts w:ascii="Times New Roman" w:eastAsia="Times New Roman" w:hAnsi="Times New Roman" w:cs="Times New Roman"/>
          <w:i/>
          <w:iCs/>
        </w:rPr>
      </w:pPr>
      <w:r>
        <w:rPr>
          <w:noProof/>
        </w:rPr>
        <w:lastRenderedPageBreak/>
        <w:drawing>
          <wp:inline distT="0" distB="0" distL="0" distR="0" wp14:anchorId="75FB428E" wp14:editId="7A3B0B7A">
            <wp:extent cx="5612130" cy="6241415"/>
            <wp:effectExtent l="0" t="0" r="7620" b="6985"/>
            <wp:docPr id="1684071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6241415"/>
                    </a:xfrm>
                    <a:prstGeom prst="rect">
                      <a:avLst/>
                    </a:prstGeom>
                    <a:noFill/>
                    <a:ln>
                      <a:noFill/>
                    </a:ln>
                  </pic:spPr>
                </pic:pic>
              </a:graphicData>
            </a:graphic>
          </wp:inline>
        </w:drawing>
      </w:r>
    </w:p>
    <w:p w14:paraId="421D1FAB" w14:textId="48853F91" w:rsidR="00230D0C" w:rsidRPr="00B609EC" w:rsidRDefault="00230D0C" w:rsidP="00AD2C5E">
      <w:pPr>
        <w:pStyle w:val="figures"/>
      </w:pPr>
      <w:bookmarkStart w:id="115" w:name="_Toc238196764"/>
      <w:bookmarkStart w:id="116" w:name="_Toc238196823"/>
      <w:r w:rsidRPr="00B609EC">
        <w:t>Figure 4.2: Product catalogue page showing agricultural product browsing, category information, pricing, images, and supplier attribution.</w:t>
      </w:r>
      <w:bookmarkEnd w:id="115"/>
      <w:bookmarkEnd w:id="116"/>
    </w:p>
    <w:p w14:paraId="7254C6EC" w14:textId="77777777" w:rsidR="00230D0C" w:rsidRPr="00B609EC" w:rsidRDefault="00230D0C" w:rsidP="00B609EC">
      <w:pPr>
        <w:pStyle w:val="h2"/>
        <w:rPr>
          <w:bCs/>
          <w:szCs w:val="24"/>
        </w:rPr>
      </w:pPr>
      <w:bookmarkStart w:id="117" w:name="_Toc238197074"/>
      <w:r w:rsidRPr="00B609EC">
        <w:rPr>
          <w:szCs w:val="24"/>
        </w:rPr>
        <w:t>4.6 Summary</w:t>
      </w:r>
      <w:bookmarkEnd w:id="117"/>
    </w:p>
    <w:p w14:paraId="396049D7"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This chapter described the implementation and evaluation of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It presented the web administrator panel, supplier and customer workflows, Flutter mobile </w:t>
      </w:r>
      <w:r w:rsidRPr="00B609EC">
        <w:rPr>
          <w:rFonts w:ascii="Times New Roman" w:eastAsia="Times New Roman" w:hAnsi="Times New Roman" w:cs="Times New Roman"/>
        </w:rPr>
        <w:lastRenderedPageBreak/>
        <w:t>application, Express.js backend, REST API conventions, PostgreSQL communication through Prisma, transaction and refund reporting, functional test cases, mobile integration tests, device compatibility considerations, UI/UX evaluation, authentication, authorization, input validation, and basic security testing.</w:t>
      </w:r>
    </w:p>
    <w:p w14:paraId="3DFD8B8E" w14:textId="77777777" w:rsidR="00230D0C" w:rsidRPr="00B609EC" w:rsidRDefault="00230D0C"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results indicate that the system satisfies the major functional requirements identified in Chapter III. The application provides a consistent marketplace experience across web and mobile clients while preserving centralized business rules and role-based access control. The next chapter can discuss the conclusions, limitations, recommendations, and possible future improvements of the project.</w:t>
      </w:r>
    </w:p>
    <w:p w14:paraId="277360B3" w14:textId="77777777" w:rsidR="00230D0C" w:rsidRPr="00B609EC" w:rsidRDefault="00230D0C" w:rsidP="00B609EC">
      <w:pPr>
        <w:spacing w:line="480" w:lineRule="auto"/>
        <w:jc w:val="both"/>
        <w:rPr>
          <w:rFonts w:ascii="Times New Roman" w:hAnsi="Times New Roman" w:cs="Times New Roman"/>
        </w:rPr>
      </w:pPr>
    </w:p>
    <w:p w14:paraId="7C8A7BF9" w14:textId="77777777" w:rsidR="00B90524" w:rsidRDefault="00B90524" w:rsidP="00B609EC">
      <w:pPr>
        <w:spacing w:line="480" w:lineRule="auto"/>
        <w:jc w:val="both"/>
        <w:rPr>
          <w:rFonts w:ascii="Times New Roman" w:hAnsi="Times New Roman" w:cs="Times New Roman"/>
        </w:rPr>
      </w:pPr>
    </w:p>
    <w:p w14:paraId="77736B6C" w14:textId="77777777" w:rsidR="000A41F1" w:rsidRDefault="000A41F1" w:rsidP="00B609EC">
      <w:pPr>
        <w:spacing w:line="480" w:lineRule="auto"/>
        <w:jc w:val="both"/>
        <w:rPr>
          <w:rFonts w:ascii="Times New Roman" w:hAnsi="Times New Roman" w:cs="Times New Roman"/>
        </w:rPr>
      </w:pPr>
    </w:p>
    <w:p w14:paraId="52C95DE1" w14:textId="77777777" w:rsidR="000A41F1" w:rsidRDefault="000A41F1" w:rsidP="00B609EC">
      <w:pPr>
        <w:spacing w:line="480" w:lineRule="auto"/>
        <w:jc w:val="both"/>
        <w:rPr>
          <w:rFonts w:ascii="Times New Roman" w:hAnsi="Times New Roman" w:cs="Times New Roman"/>
        </w:rPr>
      </w:pPr>
    </w:p>
    <w:p w14:paraId="21AEE9B9" w14:textId="77777777" w:rsidR="000A41F1" w:rsidRDefault="000A41F1" w:rsidP="00B609EC">
      <w:pPr>
        <w:spacing w:line="480" w:lineRule="auto"/>
        <w:jc w:val="both"/>
        <w:rPr>
          <w:rFonts w:ascii="Times New Roman" w:hAnsi="Times New Roman" w:cs="Times New Roman"/>
        </w:rPr>
      </w:pPr>
    </w:p>
    <w:p w14:paraId="6E3388FE" w14:textId="77777777" w:rsidR="000A41F1" w:rsidRDefault="000A41F1" w:rsidP="00B609EC">
      <w:pPr>
        <w:spacing w:line="480" w:lineRule="auto"/>
        <w:jc w:val="both"/>
        <w:rPr>
          <w:rFonts w:ascii="Times New Roman" w:hAnsi="Times New Roman" w:cs="Times New Roman"/>
        </w:rPr>
      </w:pPr>
    </w:p>
    <w:p w14:paraId="23C1C7F0" w14:textId="77777777" w:rsidR="000A41F1" w:rsidRDefault="000A41F1" w:rsidP="00B609EC">
      <w:pPr>
        <w:spacing w:line="480" w:lineRule="auto"/>
        <w:jc w:val="both"/>
        <w:rPr>
          <w:rFonts w:ascii="Times New Roman" w:hAnsi="Times New Roman" w:cs="Times New Roman"/>
        </w:rPr>
      </w:pPr>
    </w:p>
    <w:p w14:paraId="10E8386D" w14:textId="77777777" w:rsidR="000A41F1" w:rsidRDefault="000A41F1" w:rsidP="00B609EC">
      <w:pPr>
        <w:spacing w:line="480" w:lineRule="auto"/>
        <w:jc w:val="both"/>
        <w:rPr>
          <w:rFonts w:ascii="Times New Roman" w:hAnsi="Times New Roman" w:cs="Times New Roman"/>
        </w:rPr>
      </w:pPr>
    </w:p>
    <w:p w14:paraId="663E875B" w14:textId="77777777" w:rsidR="000A41F1" w:rsidRDefault="000A41F1" w:rsidP="00B609EC">
      <w:pPr>
        <w:spacing w:line="480" w:lineRule="auto"/>
        <w:jc w:val="both"/>
        <w:rPr>
          <w:rFonts w:ascii="Times New Roman" w:hAnsi="Times New Roman" w:cs="Times New Roman"/>
        </w:rPr>
      </w:pPr>
    </w:p>
    <w:p w14:paraId="776C0F60" w14:textId="77777777" w:rsidR="000A41F1" w:rsidRDefault="000A41F1" w:rsidP="00B609EC">
      <w:pPr>
        <w:spacing w:line="480" w:lineRule="auto"/>
        <w:jc w:val="both"/>
        <w:rPr>
          <w:rFonts w:ascii="Times New Roman" w:hAnsi="Times New Roman" w:cs="Times New Roman"/>
        </w:rPr>
      </w:pPr>
    </w:p>
    <w:p w14:paraId="4FB308A7" w14:textId="77777777" w:rsidR="000A41F1" w:rsidRDefault="000A41F1" w:rsidP="00B609EC">
      <w:pPr>
        <w:spacing w:line="480" w:lineRule="auto"/>
        <w:jc w:val="both"/>
        <w:rPr>
          <w:rFonts w:ascii="Times New Roman" w:hAnsi="Times New Roman" w:cs="Times New Roman"/>
        </w:rPr>
      </w:pPr>
    </w:p>
    <w:p w14:paraId="553451CD" w14:textId="77777777" w:rsidR="000A41F1" w:rsidRPr="00B609EC" w:rsidRDefault="000A41F1" w:rsidP="00B609EC">
      <w:pPr>
        <w:spacing w:line="480" w:lineRule="auto"/>
        <w:jc w:val="both"/>
        <w:rPr>
          <w:rFonts w:ascii="Times New Roman" w:hAnsi="Times New Roman" w:cs="Times New Roman"/>
        </w:rPr>
      </w:pPr>
    </w:p>
    <w:p w14:paraId="5D13EB81" w14:textId="3D36CDB0" w:rsidR="00B90524" w:rsidRPr="00B609EC" w:rsidRDefault="00AD2C5E" w:rsidP="000A41F1">
      <w:pPr>
        <w:pStyle w:val="STYLETITLEONE"/>
        <w:spacing w:line="480" w:lineRule="auto"/>
        <w:rPr>
          <w:rFonts w:cs="Times New Roman"/>
        </w:rPr>
      </w:pPr>
      <w:bookmarkStart w:id="118" w:name="_Toc238197075"/>
      <w:r>
        <w:rPr>
          <w:rFonts w:eastAsia="Times New Roman" w:cs="Times New Roman"/>
        </w:rPr>
        <w:lastRenderedPageBreak/>
        <w:t xml:space="preserve">CHAPTER </w:t>
      </w:r>
      <w:proofErr w:type="gramStart"/>
      <w:r>
        <w:rPr>
          <w:rFonts w:eastAsia="Times New Roman" w:cs="Times New Roman"/>
        </w:rPr>
        <w:t>5 :</w:t>
      </w:r>
      <w:r w:rsidR="00B90524" w:rsidRPr="00B609EC">
        <w:rPr>
          <w:rFonts w:eastAsia="Times New Roman" w:cs="Times New Roman"/>
        </w:rPr>
        <w:t>DISCUSSION</w:t>
      </w:r>
      <w:proofErr w:type="gramEnd"/>
      <w:r w:rsidR="00B90524" w:rsidRPr="00B609EC">
        <w:rPr>
          <w:rFonts w:eastAsia="Times New Roman" w:cs="Times New Roman"/>
        </w:rPr>
        <w:t xml:space="preserve"> AND CONCLUSION</w:t>
      </w:r>
      <w:bookmarkEnd w:id="118"/>
    </w:p>
    <w:p w14:paraId="603E8D40" w14:textId="77777777" w:rsidR="00B90524" w:rsidRPr="00B609EC" w:rsidRDefault="00B90524" w:rsidP="00B609EC">
      <w:pPr>
        <w:pStyle w:val="h2"/>
        <w:rPr>
          <w:szCs w:val="24"/>
        </w:rPr>
      </w:pPr>
      <w:bookmarkStart w:id="119" w:name="_Toc238197076"/>
      <w:r w:rsidRPr="00B609EC">
        <w:rPr>
          <w:szCs w:val="24"/>
        </w:rPr>
        <w:t>5.1 Introduction</w:t>
      </w:r>
      <w:bookmarkEnd w:id="119"/>
    </w:p>
    <w:p w14:paraId="5ABDC4D6"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This chapter presents the discussion, conclusion, limitations, and recommendations of the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project. The preceding chapters described the background of the study, literature review, research methodology, system design, implementation, and testing of the web and mobile-based smart marketplace for agricultural inputs with mobile money payment integration. This chapter synthesizes those results, evaluates how effectively the system addressed the problem statement and research objectives, and situates the findings within the broader context of digital agricultural innovation in Somalia.</w:t>
      </w:r>
    </w:p>
    <w:p w14:paraId="3D3537DC"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discussion section interprets the key results in relation to the study objectives and the literature reviewed in Chapter II. A comparison with existing studies and related systems is presented to contextualize the contribution of this project. The conclusion section provides a concise final statement on the overall success of the project, followed by a systematic assessment of whether each specific objective was achieved. Finally, the chapter acknowledges the limitations encountered during the project and provides practical recommendations for future development and deployment.</w:t>
      </w:r>
    </w:p>
    <w:p w14:paraId="3DACBEE6" w14:textId="77777777" w:rsidR="00B90524" w:rsidRPr="00B609EC" w:rsidRDefault="00B90524" w:rsidP="00B609EC">
      <w:pPr>
        <w:pStyle w:val="h2"/>
        <w:rPr>
          <w:szCs w:val="24"/>
        </w:rPr>
      </w:pPr>
      <w:bookmarkStart w:id="120" w:name="_Toc238197077"/>
      <w:r w:rsidRPr="00B609EC">
        <w:rPr>
          <w:szCs w:val="24"/>
        </w:rPr>
        <w:t>5.2 Discussion</w:t>
      </w:r>
      <w:bookmarkEnd w:id="120"/>
    </w:p>
    <w:p w14:paraId="27245E70"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system was implemented to address the problem of limited and fragmented access to agricultural inputs in Somalia, where farmers in rural and peri-urban areas face geographic barriers, lack of market transparency, dependence on intermediaries, and limited integration of mobile money services into the agricultural supply chain. The results of the implementation and testing phase demonstrate that the system performs as expected and addresses the core dimensions of the identified problem.</w:t>
      </w:r>
    </w:p>
    <w:p w14:paraId="3947C335"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lastRenderedPageBreak/>
        <w:t>The functional testing results across all user roles — administrator, supplier, and farmer — returned passing results for all 18 administrator test cases, 10 mobile integration test cases, and 18 backend API test cases. These results confirm that the system's core workflows — including authentication, product management, order creation, payment processing, refund handling, notification delivery, and role-based access control — operate correctly under the tested conditions.</w:t>
      </w:r>
    </w:p>
    <w:p w14:paraId="11189DE6"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System performance in relation to problem dimensions: </w:t>
      </w:r>
      <w:r w:rsidRPr="00B609EC">
        <w:rPr>
          <w:rFonts w:ascii="Times New Roman" w:eastAsia="Times New Roman" w:hAnsi="Times New Roman" w:cs="Times New Roman"/>
        </w:rPr>
        <w:t xml:space="preserve">The concentration of agricultural input suppliers in urban </w:t>
      </w:r>
      <w:proofErr w:type="spellStart"/>
      <w:r w:rsidRPr="00B609EC">
        <w:rPr>
          <w:rFonts w:ascii="Times New Roman" w:eastAsia="Times New Roman" w:hAnsi="Times New Roman" w:cs="Times New Roman"/>
        </w:rPr>
        <w:t>centres</w:t>
      </w:r>
      <w:proofErr w:type="spellEnd"/>
      <w:r w:rsidRPr="00B609EC">
        <w:rPr>
          <w:rFonts w:ascii="Times New Roman" w:eastAsia="Times New Roman" w:hAnsi="Times New Roman" w:cs="Times New Roman"/>
        </w:rPr>
        <w:t xml:space="preserve">, identified in Chapter I as a critical barrier, is addressed by the digital marketplace, which allows farmers in any location with internet access to browse products, compare prices, and place orders without requiring physical presence at a vendor's premises. The literature reviewed in Chapter II, particularly the work of Shriram and </w:t>
      </w:r>
      <w:proofErr w:type="spellStart"/>
      <w:r w:rsidRPr="00B609EC">
        <w:rPr>
          <w:rFonts w:ascii="Times New Roman" w:eastAsia="Times New Roman" w:hAnsi="Times New Roman" w:cs="Times New Roman"/>
        </w:rPr>
        <w:t>Mhamane</w:t>
      </w:r>
      <w:proofErr w:type="spellEnd"/>
      <w:r w:rsidRPr="00B609EC">
        <w:rPr>
          <w:rFonts w:ascii="Times New Roman" w:eastAsia="Times New Roman" w:hAnsi="Times New Roman" w:cs="Times New Roman"/>
        </w:rPr>
        <w:t xml:space="preserve"> (2018) on digital platforms connecting farmers directly with buyers and suppliers, is confirmed by the implemented system's ability to eliminate the need for physical intermediaries in the transaction process.</w:t>
      </w:r>
    </w:p>
    <w:p w14:paraId="786E4BA1"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Mobile money integration: </w:t>
      </w:r>
      <w:proofErr w:type="spellStart"/>
      <w:r w:rsidRPr="00B609EC">
        <w:rPr>
          <w:rFonts w:ascii="Times New Roman" w:eastAsia="Times New Roman" w:hAnsi="Times New Roman" w:cs="Times New Roman"/>
        </w:rPr>
        <w:t>Parlasca</w:t>
      </w:r>
      <w:proofErr w:type="spellEnd"/>
      <w:r w:rsidRPr="00B609EC">
        <w:rPr>
          <w:rFonts w:ascii="Times New Roman" w:eastAsia="Times New Roman" w:hAnsi="Times New Roman" w:cs="Times New Roman"/>
        </w:rPr>
        <w:t xml:space="preserve"> et al. (2022) and </w:t>
      </w:r>
      <w:proofErr w:type="spellStart"/>
      <w:r w:rsidRPr="00B609EC">
        <w:rPr>
          <w:rFonts w:ascii="Times New Roman" w:eastAsia="Times New Roman" w:hAnsi="Times New Roman" w:cs="Times New Roman"/>
        </w:rPr>
        <w:t>Sekabira</w:t>
      </w:r>
      <w:proofErr w:type="spellEnd"/>
      <w:r w:rsidRPr="00B609EC">
        <w:rPr>
          <w:rFonts w:ascii="Times New Roman" w:eastAsia="Times New Roman" w:hAnsi="Times New Roman" w:cs="Times New Roman"/>
        </w:rPr>
        <w:t xml:space="preserve"> and Qaim (2017) demonstrated that mobile money services improve agricultural market participation and reduce transaction costs among smallholder farmers. The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system operationalizes this finding by embedding mobile money payment within the checkout workflow. The backend validates payment status, records transaction data, and links payment outcomes to order states. This integration aligns with the dominant financial infrastructure in Somalia, where EVC Plus, ZAAD, and E-Dahab are used across both urban and rural communities, and where traditional banking services are limited or inaccessible for many smallholder farmers.</w:t>
      </w:r>
    </w:p>
    <w:p w14:paraId="3A585FD7"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lastRenderedPageBreak/>
        <w:t xml:space="preserve">Supplier verification and market transparency: </w:t>
      </w:r>
      <w:r w:rsidRPr="00B609EC">
        <w:rPr>
          <w:rFonts w:ascii="Times New Roman" w:eastAsia="Times New Roman" w:hAnsi="Times New Roman" w:cs="Times New Roman"/>
        </w:rPr>
        <w:t xml:space="preserve">A recurring theme in the literature reviewed in Chapter II is the need to improve market transparency and reduce exploitation by intermediaries. The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system addresses this through a supplier verification and KYC workflow, a product review and rating system, and an administrator moderation layer. These features reduce the risk of fraudulent listings and build buyer confidence, responding directly to the challenge of limited market transparency identified in the problem statement.</w:t>
      </w:r>
    </w:p>
    <w:p w14:paraId="6B619AC9"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Multi-client design: </w:t>
      </w:r>
      <w:r w:rsidRPr="00B609EC">
        <w:rPr>
          <w:rFonts w:ascii="Times New Roman" w:eastAsia="Times New Roman" w:hAnsi="Times New Roman" w:cs="Times New Roman"/>
        </w:rPr>
        <w:t>The decision to implement both a web application and a Flutter mobile application sharing a single backend API reflects the market reality described in Chapter II, where mobile phone penetration in developing countries is higher than traditional computer usage. Farmers who cannot access desktop computers can interact with the system through the mobile application. The UI/UX evaluation confirmed that the mobile interface maintains usable navigation, readable text, and stable layouts across small, medium, and large Android screens, supporting the accessibility goal of the system.</w:t>
      </w:r>
    </w:p>
    <w:p w14:paraId="1A7C0F80"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Role-based architecture and security: </w:t>
      </w:r>
      <w:r w:rsidRPr="00B609EC">
        <w:rPr>
          <w:rFonts w:ascii="Times New Roman" w:eastAsia="Times New Roman" w:hAnsi="Times New Roman" w:cs="Times New Roman"/>
        </w:rPr>
        <w:t xml:space="preserve">The security testing results confirm that the system correctly enforces authentication and role-based access control. Farmers cannot access administrator or supplier-restricted routes. Suppliers can only access order records that include their own products. Passwords are hashed using </w:t>
      </w:r>
      <w:proofErr w:type="spellStart"/>
      <w:r w:rsidRPr="00B609EC">
        <w:rPr>
          <w:rFonts w:ascii="Times New Roman" w:eastAsia="Times New Roman" w:hAnsi="Times New Roman" w:cs="Times New Roman"/>
        </w:rPr>
        <w:t>Bcrypt</w:t>
      </w:r>
      <w:proofErr w:type="spellEnd"/>
      <w:r w:rsidRPr="00B609EC">
        <w:rPr>
          <w:rFonts w:ascii="Times New Roman" w:eastAsia="Times New Roman" w:hAnsi="Times New Roman" w:cs="Times New Roman"/>
        </w:rPr>
        <w:t xml:space="preserve"> and are not stored as plain text. These outcomes align with the non-functional requirement NFR2 (role-restricted access) and NFR3 (secure password storage) defined in Chapter III.</w:t>
      </w:r>
    </w:p>
    <w:p w14:paraId="246B6C5B"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Financial reporting and transaction accountability: </w:t>
      </w:r>
      <w:r w:rsidRPr="00B609EC">
        <w:rPr>
          <w:rFonts w:ascii="Times New Roman" w:eastAsia="Times New Roman" w:hAnsi="Times New Roman" w:cs="Times New Roman"/>
        </w:rPr>
        <w:t xml:space="preserve">The administrator finance page and supplier dashboard provide gross revenue, refund totals, net revenue, and per-transaction records. This gives platform operators and suppliers the financial visibility needed to manage the marketplace responsibly. The availability of refund confirmation workflows and </w:t>
      </w:r>
      <w:r w:rsidRPr="00B609EC">
        <w:rPr>
          <w:rFonts w:ascii="Times New Roman" w:eastAsia="Times New Roman" w:hAnsi="Times New Roman" w:cs="Times New Roman"/>
        </w:rPr>
        <w:lastRenderedPageBreak/>
        <w:t>transaction ledgers also supports accountability, which is important in a market context where trust between buyers and sellers must be established gradually.</w:t>
      </w:r>
    </w:p>
    <w:p w14:paraId="4828A424" w14:textId="77777777" w:rsidR="00B90524" w:rsidRPr="00B609EC" w:rsidRDefault="00B90524" w:rsidP="00B609EC">
      <w:pPr>
        <w:pStyle w:val="h3"/>
      </w:pPr>
      <w:bookmarkStart w:id="121" w:name="_Toc238197078"/>
      <w:r w:rsidRPr="00B609EC">
        <w:rPr>
          <w:rStyle w:val="h3Char"/>
          <w:color w:val="auto"/>
        </w:rPr>
        <w:t>5.2.1</w:t>
      </w:r>
      <w:r w:rsidRPr="00B609EC">
        <w:t xml:space="preserve"> Comparison with Existing Studies</w:t>
      </w:r>
      <w:bookmarkEnd w:id="121"/>
    </w:p>
    <w:p w14:paraId="5A2DE50C"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Several studies and existing digital agricultural systems provide useful reference points for evaluating the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project. The comparison below draws on the literature reviewed in Chapter II and considers systems relevant to Somalia and the broader East African and Sub-Saharan African context.</w:t>
      </w:r>
    </w:p>
    <w:p w14:paraId="2DB8F3BF"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Comparison with Shriram and </w:t>
      </w:r>
      <w:proofErr w:type="spellStart"/>
      <w:r w:rsidRPr="00B609EC">
        <w:rPr>
          <w:rFonts w:ascii="Times New Roman" w:eastAsia="Times New Roman" w:hAnsi="Times New Roman" w:cs="Times New Roman"/>
          <w:b/>
          <w:bCs/>
        </w:rPr>
        <w:t>Mhamane</w:t>
      </w:r>
      <w:proofErr w:type="spellEnd"/>
      <w:r w:rsidRPr="00B609EC">
        <w:rPr>
          <w:rFonts w:ascii="Times New Roman" w:eastAsia="Times New Roman" w:hAnsi="Times New Roman" w:cs="Times New Roman"/>
          <w:b/>
          <w:bCs/>
        </w:rPr>
        <w:t xml:space="preserve"> (2018): </w:t>
      </w:r>
      <w:r w:rsidRPr="00B609EC">
        <w:rPr>
          <w:rFonts w:ascii="Times New Roman" w:eastAsia="Times New Roman" w:hAnsi="Times New Roman" w:cs="Times New Roman"/>
        </w:rPr>
        <w:t xml:space="preserve">Shriram and </w:t>
      </w:r>
      <w:proofErr w:type="spellStart"/>
      <w:r w:rsidRPr="00B609EC">
        <w:rPr>
          <w:rFonts w:ascii="Times New Roman" w:eastAsia="Times New Roman" w:hAnsi="Times New Roman" w:cs="Times New Roman"/>
        </w:rPr>
        <w:t>Mhamane</w:t>
      </w:r>
      <w:proofErr w:type="spellEnd"/>
      <w:r w:rsidRPr="00B609EC">
        <w:rPr>
          <w:rFonts w:ascii="Times New Roman" w:eastAsia="Times New Roman" w:hAnsi="Times New Roman" w:cs="Times New Roman"/>
        </w:rPr>
        <w:t xml:space="preserve"> developed an Android application to connect farmers with retailers and food processing enterprises. Their system focused on direct buyer-seller communication and product listing.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extends this concept by adding a supplier verification workflow, order management with multiple status stages, mobile money payment processing, refund handling, administrator oversight, and a notification system. This makes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a more complete marketplace platform rather than a basic communication tool.</w:t>
      </w:r>
    </w:p>
    <w:p w14:paraId="2B6BBFED"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Comparison with Latha (2025): </w:t>
      </w:r>
      <w:r w:rsidRPr="00B609EC">
        <w:rPr>
          <w:rFonts w:ascii="Times New Roman" w:eastAsia="Times New Roman" w:hAnsi="Times New Roman" w:cs="Times New Roman"/>
        </w:rPr>
        <w:t xml:space="preserve">Latha (2025) described mobile applications for direct marketing access for farmers, emphasizing communication and market reach.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shares the goal of improving market access but goes further by integrating the full transaction lifecycle, including cart management, mobile payment, order tracking, and post-sale review. The multi-role architecture, which includes suppliers, farmers, and administrators, provides governance that is absent in simpler communication-focused applications.</w:t>
      </w:r>
    </w:p>
    <w:p w14:paraId="5FAEC342"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Comparison with mobile money integration studies (</w:t>
      </w:r>
      <w:proofErr w:type="spellStart"/>
      <w:r w:rsidRPr="00B609EC">
        <w:rPr>
          <w:rFonts w:ascii="Times New Roman" w:eastAsia="Times New Roman" w:hAnsi="Times New Roman" w:cs="Times New Roman"/>
          <w:b/>
          <w:bCs/>
        </w:rPr>
        <w:t>Parlasca</w:t>
      </w:r>
      <w:proofErr w:type="spellEnd"/>
      <w:r w:rsidRPr="00B609EC">
        <w:rPr>
          <w:rFonts w:ascii="Times New Roman" w:eastAsia="Times New Roman" w:hAnsi="Times New Roman" w:cs="Times New Roman"/>
          <w:b/>
          <w:bCs/>
        </w:rPr>
        <w:t xml:space="preserve"> et al., 2022; Yao et al., 2022; </w:t>
      </w:r>
      <w:proofErr w:type="spellStart"/>
      <w:r w:rsidRPr="00B609EC">
        <w:rPr>
          <w:rFonts w:ascii="Times New Roman" w:eastAsia="Times New Roman" w:hAnsi="Times New Roman" w:cs="Times New Roman"/>
          <w:b/>
          <w:bCs/>
        </w:rPr>
        <w:t>Sekabira</w:t>
      </w:r>
      <w:proofErr w:type="spellEnd"/>
      <w:r w:rsidRPr="00B609EC">
        <w:rPr>
          <w:rFonts w:ascii="Times New Roman" w:eastAsia="Times New Roman" w:hAnsi="Times New Roman" w:cs="Times New Roman"/>
          <w:b/>
          <w:bCs/>
        </w:rPr>
        <w:t xml:space="preserve"> and Qaim, 2017): </w:t>
      </w:r>
      <w:r w:rsidRPr="00B609EC">
        <w:rPr>
          <w:rFonts w:ascii="Times New Roman" w:eastAsia="Times New Roman" w:hAnsi="Times New Roman" w:cs="Times New Roman"/>
        </w:rPr>
        <w:t xml:space="preserve">These studies documented the potential of mobile money to reduce transaction costs and improve market participation among smallholder farmers in </w:t>
      </w:r>
      <w:r w:rsidRPr="00B609EC">
        <w:rPr>
          <w:rFonts w:ascii="Times New Roman" w:eastAsia="Times New Roman" w:hAnsi="Times New Roman" w:cs="Times New Roman"/>
        </w:rPr>
        <w:lastRenderedPageBreak/>
        <w:t xml:space="preserve">Kenya, Côte d'Ivoire, Tanzania, and Uganda.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applies these findings practically by embedding EVC Plus, ZAAD, and E-Dahab mobile money payment directly into the checkout process. This localization to Somalia's dominant mobile money providers makes the system more directly applicable to the Somali context than existing general studies, which did not develop operational systems.</w:t>
      </w:r>
    </w:p>
    <w:p w14:paraId="4E85A4DA"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Comparison with general East African e-commerce platforms: </w:t>
      </w:r>
      <w:r w:rsidRPr="00B609EC">
        <w:rPr>
          <w:rFonts w:ascii="Times New Roman" w:eastAsia="Times New Roman" w:hAnsi="Times New Roman" w:cs="Times New Roman"/>
        </w:rPr>
        <w:t xml:space="preserve">Platforms such as Jumia and </w:t>
      </w:r>
      <w:proofErr w:type="spellStart"/>
      <w:r w:rsidRPr="00B609EC">
        <w:rPr>
          <w:rFonts w:ascii="Times New Roman" w:eastAsia="Times New Roman" w:hAnsi="Times New Roman" w:cs="Times New Roman"/>
        </w:rPr>
        <w:t>Kilimo</w:t>
      </w:r>
      <w:proofErr w:type="spellEnd"/>
      <w:r w:rsidRPr="00B609EC">
        <w:rPr>
          <w:rFonts w:ascii="Times New Roman" w:eastAsia="Times New Roman" w:hAnsi="Times New Roman" w:cs="Times New Roman"/>
        </w:rPr>
        <w:t xml:space="preserve"> Salama operate in East Africa but are not tailored to Somalia's agricultural input sector, mobile money infrastructure, or the specific crop types and input categories relevant to Somali farmers.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is designed specifically for Somali agricultural inputs including seeds, fertilizers, pesticides, farm tools, irrigation equipment, and animal feed, and integrates Somali mobile money services rather than international card payment gateways that are largely inaccessible to Somali users.</w:t>
      </w:r>
    </w:p>
    <w:p w14:paraId="78120BEB"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b/>
          <w:bCs/>
        </w:rPr>
        <w:t xml:space="preserve">Somalia-specific context: </w:t>
      </w:r>
      <w:r w:rsidRPr="00B609EC">
        <w:rPr>
          <w:rFonts w:ascii="Times New Roman" w:eastAsia="Times New Roman" w:hAnsi="Times New Roman" w:cs="Times New Roman"/>
        </w:rPr>
        <w:t xml:space="preserve">As documented by Osman et al. (2025) and the problem statement in Chapter I, Somalia faces challenges including weak institutional frameworks, limited banking infrastructure, and fragmented agricultural markets. The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system is designed to function within these constraints by relying on mobile money for payment, requiring no credit card or bank account, and providing a simple interface accessible to users with basic digital literacy. This context-specific design distinguishes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from imported solutions that were designed for better-resourced environments and require adaptation for the Somali context.</w:t>
      </w:r>
    </w:p>
    <w:p w14:paraId="67603692" w14:textId="77777777" w:rsidR="00B90524" w:rsidRPr="00B609EC" w:rsidRDefault="00B90524" w:rsidP="00B609EC">
      <w:pPr>
        <w:spacing w:line="48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B90524" w:rsidRPr="00B609EC" w14:paraId="079A1A40" w14:textId="77777777">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2E7D32"/>
          </w:tcPr>
          <w:p w14:paraId="711A7725"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lastRenderedPageBreak/>
              <w:t>Feature / Criterion</w:t>
            </w:r>
          </w:p>
        </w:tc>
        <w:tc>
          <w:tcPr>
            <w:tcW w:w="2200" w:type="dxa"/>
            <w:tcBorders>
              <w:top w:val="single" w:sz="4" w:space="0" w:color="FFFFFF"/>
              <w:left w:val="single" w:sz="4" w:space="0" w:color="FFFFFF"/>
              <w:bottom w:val="single" w:sz="4" w:space="0" w:color="FFFFFF"/>
              <w:right w:val="single" w:sz="4" w:space="0" w:color="FFFFFF"/>
            </w:tcBorders>
            <w:shd w:val="clear" w:color="auto" w:fill="2E7D32"/>
          </w:tcPr>
          <w:p w14:paraId="1F59CD2A"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Existing Digital Solutions</w:t>
            </w:r>
          </w:p>
        </w:tc>
        <w:tc>
          <w:tcPr>
            <w:tcW w:w="2200" w:type="dxa"/>
            <w:tcBorders>
              <w:top w:val="single" w:sz="4" w:space="0" w:color="FFFFFF"/>
              <w:left w:val="single" w:sz="4" w:space="0" w:color="FFFFFF"/>
              <w:bottom w:val="single" w:sz="4" w:space="0" w:color="FFFFFF"/>
              <w:right w:val="single" w:sz="4" w:space="0" w:color="FFFFFF"/>
            </w:tcBorders>
            <w:shd w:val="clear" w:color="auto" w:fill="2E7D32"/>
          </w:tcPr>
          <w:p w14:paraId="53208E83" w14:textId="77777777" w:rsidR="00B90524" w:rsidRPr="00B609EC" w:rsidRDefault="00B90524" w:rsidP="00B609EC">
            <w:pPr>
              <w:spacing w:before="60" w:after="60" w:line="480" w:lineRule="auto"/>
              <w:jc w:val="both"/>
              <w:rPr>
                <w:rFonts w:ascii="Times New Roman" w:hAnsi="Times New Roman" w:cs="Times New Roman"/>
              </w:rPr>
            </w:pPr>
            <w:proofErr w:type="spellStart"/>
            <w:r w:rsidRPr="00B609EC">
              <w:rPr>
                <w:rFonts w:ascii="Times New Roman" w:eastAsia="Times New Roman" w:hAnsi="Times New Roman" w:cs="Times New Roman"/>
                <w:b/>
                <w:bCs/>
              </w:rPr>
              <w:t>AgriConnect</w:t>
            </w:r>
            <w:proofErr w:type="spellEnd"/>
            <w:r w:rsidRPr="00B609EC">
              <w:rPr>
                <w:rFonts w:ascii="Times New Roman" w:eastAsia="Times New Roman" w:hAnsi="Times New Roman" w:cs="Times New Roman"/>
                <w:b/>
                <w:bCs/>
              </w:rPr>
              <w:t xml:space="preserve"> Market</w:t>
            </w:r>
          </w:p>
        </w:tc>
        <w:tc>
          <w:tcPr>
            <w:tcW w:w="2760" w:type="dxa"/>
            <w:tcBorders>
              <w:top w:val="single" w:sz="4" w:space="0" w:color="FFFFFF"/>
              <w:left w:val="single" w:sz="4" w:space="0" w:color="FFFFFF"/>
              <w:bottom w:val="single" w:sz="4" w:space="0" w:color="FFFFFF"/>
              <w:right w:val="single" w:sz="4" w:space="0" w:color="FFFFFF"/>
            </w:tcBorders>
            <w:shd w:val="clear" w:color="auto" w:fill="2E7D32"/>
          </w:tcPr>
          <w:p w14:paraId="230811A8"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Advantage</w:t>
            </w:r>
          </w:p>
        </w:tc>
      </w:tr>
      <w:tr w:rsidR="00B90524" w:rsidRPr="00B609EC" w14:paraId="4D2A5C7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3DEDAFEA"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Target context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282735B"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General e-commerce or single-country pilots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4190519C"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Designed for Somalia's agricultural input sector</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Pr>
          <w:p w14:paraId="5897A88F"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Context-specific design with Somali mobile money services (EVC Plus, ZAAD, E-Dahab)</w:t>
            </w:r>
          </w:p>
        </w:tc>
      </w:tr>
      <w:tr w:rsidR="00B90524" w:rsidRPr="00B609EC" w14:paraId="0D7E09DB" w14:textId="77777777">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6D299432"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User roles</w:t>
            </w:r>
          </w:p>
        </w:tc>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6F273BFF" w14:textId="77777777" w:rsidR="00B90524" w:rsidRPr="00B609EC" w:rsidRDefault="00B90524" w:rsidP="00B609EC">
            <w:pPr>
              <w:spacing w:before="40" w:after="40" w:line="480" w:lineRule="auto"/>
              <w:jc w:val="both"/>
              <w:rPr>
                <w:rFonts w:ascii="Times New Roman" w:hAnsi="Times New Roman" w:cs="Times New Roman"/>
              </w:rPr>
            </w:pPr>
            <w:proofErr w:type="gramStart"/>
            <w:r w:rsidRPr="00B609EC">
              <w:rPr>
                <w:rFonts w:ascii="Times New Roman" w:eastAsia="Times New Roman" w:hAnsi="Times New Roman" w:cs="Times New Roman"/>
              </w:rPr>
              <w:t>Typically</w:t>
            </w:r>
            <w:proofErr w:type="gramEnd"/>
            <w:r w:rsidRPr="00B609EC">
              <w:rPr>
                <w:rFonts w:ascii="Times New Roman" w:eastAsia="Times New Roman" w:hAnsi="Times New Roman" w:cs="Times New Roman"/>
              </w:rPr>
              <w:t xml:space="preserve"> buyer and seller only</w:t>
            </w:r>
          </w:p>
        </w:tc>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4F358CF6"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Farmer, supplier, administrator with KYC</w:t>
            </w:r>
          </w:p>
        </w:tc>
        <w:tc>
          <w:tcPr>
            <w:tcW w:w="2760" w:type="dxa"/>
            <w:tcBorders>
              <w:top w:val="single" w:sz="2" w:space="0" w:color="CCCCCC"/>
              <w:left w:val="single" w:sz="2" w:space="0" w:color="CCCCCC"/>
              <w:bottom w:val="single" w:sz="2" w:space="0" w:color="CCCCCC"/>
              <w:right w:val="single" w:sz="2" w:space="0" w:color="CCCCCC"/>
            </w:tcBorders>
            <w:shd w:val="clear" w:color="auto" w:fill="F9FBF9"/>
          </w:tcPr>
          <w:p w14:paraId="546DA5CA"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Role-based access control improves trust, security, and marketplace governance</w:t>
            </w:r>
          </w:p>
        </w:tc>
      </w:tr>
      <w:tr w:rsidR="00B90524" w:rsidRPr="00B609EC" w14:paraId="64C49EB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374CD75F"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Mobile money integration</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19EF35ED"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Limited or absent in most African </w:t>
            </w:r>
            <w:proofErr w:type="spellStart"/>
            <w:r w:rsidRPr="00B609EC">
              <w:rPr>
                <w:rFonts w:ascii="Times New Roman" w:eastAsia="Times New Roman" w:hAnsi="Times New Roman" w:cs="Times New Roman"/>
              </w:rPr>
              <w:t>agri</w:t>
            </w:r>
            <w:proofErr w:type="spellEnd"/>
            <w:r w:rsidRPr="00B609EC">
              <w:rPr>
                <w:rFonts w:ascii="Times New Roman" w:eastAsia="Times New Roman" w:hAnsi="Times New Roman" w:cs="Times New Roman"/>
              </w:rPr>
              <w:t>-platforms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08F4737B"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Integrated checkout with payment records and refund management</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Pr>
          <w:p w14:paraId="24FEF9DF"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Enables cashless transactions in areas with limited traditional banking</w:t>
            </w:r>
          </w:p>
        </w:tc>
      </w:tr>
      <w:tr w:rsidR="00B90524" w:rsidRPr="00B609EC" w14:paraId="6B897FB1" w14:textId="77777777">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660A20AE"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Multi-client access</w:t>
            </w:r>
          </w:p>
        </w:tc>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2D94AE9F"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Web only or mobile only in most cases</w:t>
            </w:r>
          </w:p>
        </w:tc>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3BFBC375"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Web (React.js) and mobile (Flutter) sharing one API</w:t>
            </w:r>
          </w:p>
        </w:tc>
        <w:tc>
          <w:tcPr>
            <w:tcW w:w="2760" w:type="dxa"/>
            <w:tcBorders>
              <w:top w:val="single" w:sz="2" w:space="0" w:color="CCCCCC"/>
              <w:left w:val="single" w:sz="2" w:space="0" w:color="CCCCCC"/>
              <w:bottom w:val="single" w:sz="2" w:space="0" w:color="CCCCCC"/>
              <w:right w:val="single" w:sz="2" w:space="0" w:color="CCCCCC"/>
            </w:tcBorders>
            <w:shd w:val="clear" w:color="auto" w:fill="F9FBF9"/>
          </w:tcPr>
          <w:p w14:paraId="44863419"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Broader reach for both urban and rural users with smartphones or computers</w:t>
            </w:r>
          </w:p>
        </w:tc>
      </w:tr>
      <w:tr w:rsidR="00B90524" w:rsidRPr="00B609EC" w14:paraId="31DDE73B"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14F496A0"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Transparency features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06432C3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Basic product listing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5A038395"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Supplier verification (KYC), product reviews, rating system</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Pr>
          <w:p w14:paraId="53DBC9EA"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Reduces fraud risk and improves buyer confidence</w:t>
            </w:r>
          </w:p>
        </w:tc>
      </w:tr>
      <w:tr w:rsidR="00B90524" w:rsidRPr="00B609EC" w14:paraId="1C872E88" w14:textId="77777777">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28FC9861"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Order and finance management</w:t>
            </w:r>
          </w:p>
        </w:tc>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7D6E81D3"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Simplified or manual</w:t>
            </w:r>
          </w:p>
        </w:tc>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13776B86"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Full order lifecycle, refund workflow, and transaction ledger</w:t>
            </w:r>
          </w:p>
        </w:tc>
        <w:tc>
          <w:tcPr>
            <w:tcW w:w="2760" w:type="dxa"/>
            <w:tcBorders>
              <w:top w:val="single" w:sz="2" w:space="0" w:color="CCCCCC"/>
              <w:left w:val="single" w:sz="2" w:space="0" w:color="CCCCCC"/>
              <w:bottom w:val="single" w:sz="2" w:space="0" w:color="CCCCCC"/>
              <w:right w:val="single" w:sz="2" w:space="0" w:color="CCCCCC"/>
            </w:tcBorders>
            <w:shd w:val="clear" w:color="auto" w:fill="F9FBF9"/>
          </w:tcPr>
          <w:p w14:paraId="6764AE7F"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Supports accountability and financial auditing for platform operators</w:t>
            </w:r>
          </w:p>
        </w:tc>
      </w:tr>
      <w:tr w:rsidR="00B90524" w:rsidRPr="00B609EC" w14:paraId="62316A4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0910DC92"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Notification system</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6EA7340"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Absent in most local alternatives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4B54508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Real-time notification bell with mark-as-read</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Pr>
          <w:p w14:paraId="7CA1B1DD"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Keeps all stakeholders informed of order and payment events</w:t>
            </w:r>
          </w:p>
        </w:tc>
      </w:tr>
      <w:tr w:rsidR="00B90524" w:rsidRPr="00B609EC" w14:paraId="5C3EEC98" w14:textId="77777777">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1CC76E3B"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Open-source development stack</w:t>
            </w:r>
          </w:p>
        </w:tc>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29DC7CA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Varies; some proprietary</w:t>
            </w:r>
          </w:p>
        </w:tc>
        <w:tc>
          <w:tcPr>
            <w:tcW w:w="2200" w:type="dxa"/>
            <w:tcBorders>
              <w:top w:val="single" w:sz="2" w:space="0" w:color="CCCCCC"/>
              <w:left w:val="single" w:sz="2" w:space="0" w:color="CCCCCC"/>
              <w:bottom w:val="single" w:sz="2" w:space="0" w:color="CCCCCC"/>
              <w:right w:val="single" w:sz="2" w:space="0" w:color="CCCCCC"/>
            </w:tcBorders>
            <w:shd w:val="clear" w:color="auto" w:fill="F9FBF9"/>
          </w:tcPr>
          <w:p w14:paraId="0AA663B1"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React.js, Flutter, Node.js, PostgreSQL (all open-source)</w:t>
            </w:r>
          </w:p>
        </w:tc>
        <w:tc>
          <w:tcPr>
            <w:tcW w:w="2760" w:type="dxa"/>
            <w:tcBorders>
              <w:top w:val="single" w:sz="2" w:space="0" w:color="CCCCCC"/>
              <w:left w:val="single" w:sz="2" w:space="0" w:color="CCCCCC"/>
              <w:bottom w:val="single" w:sz="2" w:space="0" w:color="CCCCCC"/>
              <w:right w:val="single" w:sz="2" w:space="0" w:color="CCCCCC"/>
            </w:tcBorders>
            <w:shd w:val="clear" w:color="auto" w:fill="F9FBF9"/>
          </w:tcPr>
          <w:p w14:paraId="2C4B350D"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Lower deployment cost; suitable for NGO, government, or institutional funding</w:t>
            </w:r>
          </w:p>
        </w:tc>
      </w:tr>
    </w:tbl>
    <w:p w14:paraId="750757E3" w14:textId="77777777" w:rsidR="00B90524" w:rsidRPr="00B609EC" w:rsidRDefault="00B90524" w:rsidP="00487376">
      <w:pPr>
        <w:pStyle w:val="table"/>
      </w:pPr>
      <w:r w:rsidRPr="00B609EC">
        <w:t xml:space="preserve">Table 5.1: Comparison of </w:t>
      </w:r>
      <w:proofErr w:type="spellStart"/>
      <w:r w:rsidRPr="00B609EC">
        <w:t>AgriConnect</w:t>
      </w:r>
      <w:proofErr w:type="spellEnd"/>
      <w:r w:rsidRPr="00B609EC">
        <w:t xml:space="preserve"> Market with existing solutions</w:t>
      </w:r>
    </w:p>
    <w:p w14:paraId="35C3830C" w14:textId="77777777" w:rsidR="00B90524" w:rsidRPr="00B609EC" w:rsidRDefault="00B90524" w:rsidP="00B609EC">
      <w:pPr>
        <w:spacing w:line="480" w:lineRule="auto"/>
        <w:jc w:val="both"/>
        <w:rPr>
          <w:rFonts w:ascii="Times New Roman" w:hAnsi="Times New Roman" w:cs="Times New Roman"/>
        </w:rPr>
      </w:pPr>
    </w:p>
    <w:p w14:paraId="28872646" w14:textId="77777777" w:rsidR="00B90524" w:rsidRPr="00B609EC" w:rsidRDefault="00B90524" w:rsidP="00B609EC">
      <w:pPr>
        <w:pStyle w:val="h2"/>
        <w:rPr>
          <w:szCs w:val="24"/>
        </w:rPr>
      </w:pPr>
      <w:bookmarkStart w:id="122" w:name="_Toc238197079"/>
      <w:r w:rsidRPr="00B609EC">
        <w:rPr>
          <w:szCs w:val="24"/>
        </w:rPr>
        <w:t>5.3 Conclusion</w:t>
      </w:r>
      <w:bookmarkEnd w:id="122"/>
    </w:p>
    <w:p w14:paraId="63D406C5"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This project set out to design and implement a web and mobile-based smart marketplace system integrated with mobile money payment services to improve access to agricultural inputs in Somalia. The completed system,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demonstrates that this objective has been achieved at the prototype and demonstration level. The system connects farmers with agricultural input suppliers through a multi-client digital platform that supports product browsing, order management, mobile money payment, refund processing, supplier verification, review management, and administrator oversight.</w:t>
      </w:r>
    </w:p>
    <w:p w14:paraId="5814AE5F"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The implementation spans a React.js web application, a Flutter mobile application, and a Node.js/Express.js backend with a PostgreSQL database. Both clients share a single RESTful API, ensuring consistent business rules and data across platforms. Testing across all user </w:t>
      </w:r>
      <w:r w:rsidRPr="00B609EC">
        <w:rPr>
          <w:rFonts w:ascii="Times New Roman" w:eastAsia="Times New Roman" w:hAnsi="Times New Roman" w:cs="Times New Roman"/>
        </w:rPr>
        <w:lastRenderedPageBreak/>
        <w:t>roles and system layers returned passing results, confirming that the system operates correctly and securely.</w:t>
      </w:r>
    </w:p>
    <w:p w14:paraId="2C72678D"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system contributes to addressing three of the most significant challenges identified in Chapter I: the geographic barrier to accessing agricultural inputs, the lack of transparency and intermediary dependence in the current market, and the underutilization of mobile money services in agricultural transactions. By providing a digital platform where suppliers can list agricultural inputs and farmers can browse, compare, purchase, and pay using familiar mobile money services, the system reduces the cost and effort of market participation for both parties.</w:t>
      </w:r>
    </w:p>
    <w:p w14:paraId="3BFB5B6C"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project also demonstrates the technical feasibility of building a full-stack agricultural marketplace system using open-source web and mobile technologies within the constraints of an undergraduate final-year project. The development approach, tool selection, and architecture described in Chapters III and IV provide a replicable model for similar projects in the Somali context or comparable developing-country environments.</w:t>
      </w:r>
    </w:p>
    <w:p w14:paraId="34EF17DA" w14:textId="77777777" w:rsidR="00B90524" w:rsidRPr="00B609EC" w:rsidRDefault="00B90524" w:rsidP="00B609EC">
      <w:pPr>
        <w:pStyle w:val="h3"/>
      </w:pPr>
      <w:bookmarkStart w:id="123" w:name="_Toc238197080"/>
      <w:r w:rsidRPr="00B609EC">
        <w:t>5.3.1 Achievement of Objectives</w:t>
      </w:r>
      <w:bookmarkEnd w:id="123"/>
    </w:p>
    <w:p w14:paraId="5372C2F6"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following table assesses each specific objective from Chapter I against the evidence produced during the implementation, testing, and evaluation phase of the project.</w:t>
      </w:r>
    </w:p>
    <w:p w14:paraId="74AE3D1E" w14:textId="77777777" w:rsidR="00B90524" w:rsidRPr="00B609EC" w:rsidRDefault="00B90524" w:rsidP="00B609EC">
      <w:pPr>
        <w:spacing w:line="48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200"/>
        <w:gridCol w:w="2060"/>
      </w:tblGrid>
      <w:tr w:rsidR="00B90524" w:rsidRPr="00B609EC" w14:paraId="30984D66" w14:textId="77777777">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2E7D32"/>
          </w:tcPr>
          <w:p w14:paraId="5B6B9B5D"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SO#</w:t>
            </w:r>
          </w:p>
        </w:tc>
        <w:tc>
          <w:tcPr>
            <w:tcW w:w="3200" w:type="dxa"/>
            <w:tcBorders>
              <w:top w:val="single" w:sz="4" w:space="0" w:color="FFFFFF"/>
              <w:left w:val="single" w:sz="4" w:space="0" w:color="FFFFFF"/>
              <w:bottom w:val="single" w:sz="4" w:space="0" w:color="FFFFFF"/>
              <w:right w:val="single" w:sz="4" w:space="0" w:color="FFFFFF"/>
            </w:tcBorders>
            <w:shd w:val="clear" w:color="auto" w:fill="2E7D32"/>
          </w:tcPr>
          <w:p w14:paraId="4A34152D"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Specific Objective</w:t>
            </w:r>
          </w:p>
        </w:tc>
        <w:tc>
          <w:tcPr>
            <w:tcW w:w="3200" w:type="dxa"/>
            <w:tcBorders>
              <w:top w:val="single" w:sz="4" w:space="0" w:color="FFFFFF"/>
              <w:left w:val="single" w:sz="4" w:space="0" w:color="FFFFFF"/>
              <w:bottom w:val="single" w:sz="4" w:space="0" w:color="FFFFFF"/>
              <w:right w:val="single" w:sz="4" w:space="0" w:color="FFFFFF"/>
            </w:tcBorders>
            <w:shd w:val="clear" w:color="auto" w:fill="2E7D32"/>
          </w:tcPr>
          <w:p w14:paraId="4B1D49BF"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Evidence from Implementation and Testing</w:t>
            </w:r>
          </w:p>
        </w:tc>
        <w:tc>
          <w:tcPr>
            <w:tcW w:w="2060" w:type="dxa"/>
            <w:tcBorders>
              <w:top w:val="single" w:sz="4" w:space="0" w:color="FFFFFF"/>
              <w:left w:val="single" w:sz="4" w:space="0" w:color="FFFFFF"/>
              <w:bottom w:val="single" w:sz="4" w:space="0" w:color="FFFFFF"/>
              <w:right w:val="single" w:sz="4" w:space="0" w:color="FFFFFF"/>
            </w:tcBorders>
            <w:shd w:val="clear" w:color="auto" w:fill="2E7D32"/>
          </w:tcPr>
          <w:p w14:paraId="3DA2FB87"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Status</w:t>
            </w:r>
          </w:p>
        </w:tc>
      </w:tr>
      <w:tr w:rsidR="00B90524" w:rsidRPr="00B609EC" w14:paraId="1C83F680"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5DDE1659"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SO1</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2C0C3B6F"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To analyze the existing challenges in accessing </w:t>
            </w:r>
            <w:r w:rsidRPr="00B609EC">
              <w:rPr>
                <w:rFonts w:ascii="Times New Roman" w:eastAsia="Times New Roman" w:hAnsi="Times New Roman" w:cs="Times New Roman"/>
              </w:rPr>
              <w:lastRenderedPageBreak/>
              <w:t>agricultural inputs among Somali farmers.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6C50E8C3"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 xml:space="preserve">The system design and literature review in Chapters I and II </w:t>
            </w:r>
            <w:r w:rsidRPr="00B609EC">
              <w:rPr>
                <w:rFonts w:ascii="Times New Roman" w:eastAsia="Times New Roman" w:hAnsi="Times New Roman" w:cs="Times New Roman"/>
              </w:rPr>
              <w:lastRenderedPageBreak/>
              <w:t>documented challenges including geographic concentration of suppliers, lack of digital infrastructure, reliance on intermediaries, and limited mobile money integration in the agricultural supply chain. The system directly addresses these challenges through a multi-role digital marketplace.</w:t>
            </w:r>
          </w:p>
        </w:tc>
        <w:tc>
          <w:tcPr>
            <w:tcW w:w="2060" w:type="dxa"/>
            <w:tcBorders>
              <w:top w:val="single" w:sz="2" w:space="0" w:color="CCCCCC"/>
              <w:left w:val="single" w:sz="2" w:space="0" w:color="CCCCCC"/>
              <w:bottom w:val="single" w:sz="2" w:space="0" w:color="CCCCCC"/>
              <w:right w:val="single" w:sz="2" w:space="0" w:color="CCCCCC"/>
            </w:tcBorders>
            <w:shd w:val="clear" w:color="auto" w:fill="E8F5E9"/>
          </w:tcPr>
          <w:p w14:paraId="76FE8011"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b/>
                <w:bCs/>
              </w:rPr>
              <w:lastRenderedPageBreak/>
              <w:t>Fully Achieved</w:t>
            </w:r>
          </w:p>
        </w:tc>
      </w:tr>
      <w:tr w:rsidR="00B90524" w:rsidRPr="00B609EC" w14:paraId="399D2D7F"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0D945CC0"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SO2</w:t>
            </w:r>
          </w:p>
        </w:tc>
        <w:tc>
          <w:tcPr>
            <w:tcW w:w="3200" w:type="dxa"/>
            <w:tcBorders>
              <w:top w:val="single" w:sz="2" w:space="0" w:color="CCCCCC"/>
              <w:left w:val="single" w:sz="2" w:space="0" w:color="CCCCCC"/>
              <w:bottom w:val="single" w:sz="2" w:space="0" w:color="CCCCCC"/>
              <w:right w:val="single" w:sz="2" w:space="0" w:color="CCCCCC"/>
            </w:tcBorders>
            <w:shd w:val="clear" w:color="auto" w:fill="F9FBF9"/>
          </w:tcPr>
          <w:p w14:paraId="0FB6F9D6"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To examine the role of digitalization in improving agricultural market systems.</w:t>
            </w:r>
          </w:p>
        </w:tc>
        <w:tc>
          <w:tcPr>
            <w:tcW w:w="3200" w:type="dxa"/>
            <w:tcBorders>
              <w:top w:val="single" w:sz="2" w:space="0" w:color="CCCCCC"/>
              <w:left w:val="single" w:sz="2" w:space="0" w:color="CCCCCC"/>
              <w:bottom w:val="single" w:sz="2" w:space="0" w:color="CCCCCC"/>
              <w:right w:val="single" w:sz="2" w:space="0" w:color="CCCCCC"/>
            </w:tcBorders>
            <w:shd w:val="clear" w:color="auto" w:fill="F9FBF9"/>
          </w:tcPr>
          <w:p w14:paraId="799B302D"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The implemented web and mobile platform </w:t>
            </w:r>
            <w:proofErr w:type="gramStart"/>
            <w:r w:rsidRPr="00B609EC">
              <w:rPr>
                <w:rFonts w:ascii="Times New Roman" w:eastAsia="Times New Roman" w:hAnsi="Times New Roman" w:cs="Times New Roman"/>
              </w:rPr>
              <w:t>demonstrates</w:t>
            </w:r>
            <w:proofErr w:type="gramEnd"/>
            <w:r w:rsidRPr="00B609EC">
              <w:rPr>
                <w:rFonts w:ascii="Times New Roman" w:eastAsia="Times New Roman" w:hAnsi="Times New Roman" w:cs="Times New Roman"/>
              </w:rPr>
              <w:t xml:space="preserve"> how digitalization reduces intermediary dependence, improves price transparency, and enables direct farmer-to-supplier transactions. The system supports product browsing, real-time stock visibility, and digital order management.</w:t>
            </w:r>
          </w:p>
        </w:tc>
        <w:tc>
          <w:tcPr>
            <w:tcW w:w="2060" w:type="dxa"/>
            <w:tcBorders>
              <w:top w:val="single" w:sz="2" w:space="0" w:color="CCCCCC"/>
              <w:left w:val="single" w:sz="2" w:space="0" w:color="CCCCCC"/>
              <w:bottom w:val="single" w:sz="2" w:space="0" w:color="CCCCCC"/>
              <w:right w:val="single" w:sz="2" w:space="0" w:color="CCCCCC"/>
            </w:tcBorders>
            <w:shd w:val="clear" w:color="auto" w:fill="E8F5E9"/>
          </w:tcPr>
          <w:p w14:paraId="51941958"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b/>
                <w:bCs/>
              </w:rPr>
              <w:t>Fully Achieved</w:t>
            </w:r>
          </w:p>
        </w:tc>
      </w:tr>
      <w:tr w:rsidR="00B90524" w:rsidRPr="00B609EC" w14:paraId="046EB84F"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5DE72386"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SO3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074AA2FA"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To evaluate the use of mobile money in agricultural transactions.</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555AF562"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The system integrates mobile money payment processing into the checkout workflow. Payment records, transaction logs, and refund management are handled through the backend. Mobile money payment was tested through the checkout process, coupon validation, and refund confirmation flows.</w:t>
            </w:r>
          </w:p>
        </w:tc>
        <w:tc>
          <w:tcPr>
            <w:tcW w:w="2060" w:type="dxa"/>
            <w:tcBorders>
              <w:top w:val="single" w:sz="2" w:space="0" w:color="CCCCCC"/>
              <w:left w:val="single" w:sz="2" w:space="0" w:color="CCCCCC"/>
              <w:bottom w:val="single" w:sz="2" w:space="0" w:color="CCCCCC"/>
              <w:right w:val="single" w:sz="2" w:space="0" w:color="CCCCCC"/>
            </w:tcBorders>
            <w:shd w:val="clear" w:color="auto" w:fill="E8F5E9"/>
          </w:tcPr>
          <w:p w14:paraId="1D84A305"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b/>
                <w:bCs/>
              </w:rPr>
              <w:t>Fully Achieved</w:t>
            </w:r>
          </w:p>
        </w:tc>
      </w:tr>
      <w:tr w:rsidR="00B90524" w:rsidRPr="00B609EC" w14:paraId="698B8FF1" w14:textId="77777777">
        <w:tc>
          <w:tcPr>
            <w:tcW w:w="900" w:type="dxa"/>
            <w:tcBorders>
              <w:top w:val="single" w:sz="2" w:space="0" w:color="CCCCCC"/>
              <w:left w:val="single" w:sz="2" w:space="0" w:color="CCCCCC"/>
              <w:bottom w:val="single" w:sz="2" w:space="0" w:color="CCCCCC"/>
              <w:right w:val="single" w:sz="2" w:space="0" w:color="CCCCCC"/>
            </w:tcBorders>
            <w:shd w:val="clear" w:color="auto" w:fill="F9FBF9"/>
          </w:tcPr>
          <w:p w14:paraId="26A158BC"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SO4</w:t>
            </w:r>
          </w:p>
        </w:tc>
        <w:tc>
          <w:tcPr>
            <w:tcW w:w="3200" w:type="dxa"/>
            <w:tcBorders>
              <w:top w:val="single" w:sz="2" w:space="0" w:color="CCCCCC"/>
              <w:left w:val="single" w:sz="2" w:space="0" w:color="CCCCCC"/>
              <w:bottom w:val="single" w:sz="2" w:space="0" w:color="CCCCCC"/>
              <w:right w:val="single" w:sz="2" w:space="0" w:color="CCCCCC"/>
            </w:tcBorders>
            <w:shd w:val="clear" w:color="auto" w:fill="F9FBF9"/>
          </w:tcPr>
          <w:p w14:paraId="16D5FA51"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To design and develop a smart marketplace system connecting farmers and suppliers.</w:t>
            </w:r>
          </w:p>
        </w:tc>
        <w:tc>
          <w:tcPr>
            <w:tcW w:w="3200" w:type="dxa"/>
            <w:tcBorders>
              <w:top w:val="single" w:sz="2" w:space="0" w:color="CCCCCC"/>
              <w:left w:val="single" w:sz="2" w:space="0" w:color="CCCCCC"/>
              <w:bottom w:val="single" w:sz="2" w:space="0" w:color="CCCCCC"/>
              <w:right w:val="single" w:sz="2" w:space="0" w:color="CCCCCC"/>
            </w:tcBorders>
            <w:shd w:val="clear" w:color="auto" w:fill="F9FBF9"/>
          </w:tcPr>
          <w:p w14:paraId="29F0BCFC" w14:textId="77777777" w:rsidR="00B90524" w:rsidRPr="00B609EC" w:rsidRDefault="00B90524" w:rsidP="00B609EC">
            <w:pPr>
              <w:spacing w:before="40" w:after="40" w:line="480" w:lineRule="auto"/>
              <w:jc w:val="both"/>
              <w:rPr>
                <w:rFonts w:ascii="Times New Roman" w:hAnsi="Times New Roman" w:cs="Times New Roman"/>
              </w:rPr>
            </w:pP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was fully designed and implemented as a web application (React.js), mobile application (Flutter), and backend API (Node.js/Express.js with PostgreSQL). The system supports farmer, supplier, and administrator roles with complete product, order, payment, and notification workflows.</w:t>
            </w:r>
          </w:p>
        </w:tc>
        <w:tc>
          <w:tcPr>
            <w:tcW w:w="2060" w:type="dxa"/>
            <w:tcBorders>
              <w:top w:val="single" w:sz="2" w:space="0" w:color="CCCCCC"/>
              <w:left w:val="single" w:sz="2" w:space="0" w:color="CCCCCC"/>
              <w:bottom w:val="single" w:sz="2" w:space="0" w:color="CCCCCC"/>
              <w:right w:val="single" w:sz="2" w:space="0" w:color="CCCCCC"/>
            </w:tcBorders>
            <w:shd w:val="clear" w:color="auto" w:fill="E8F5E9"/>
          </w:tcPr>
          <w:p w14:paraId="138ED4EF"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b/>
                <w:bCs/>
              </w:rPr>
              <w:t>Fully Achieved</w:t>
            </w:r>
          </w:p>
        </w:tc>
      </w:tr>
      <w:tr w:rsidR="00B90524" w:rsidRPr="00B609EC" w14:paraId="15B658C0" w14:textId="77777777">
        <w:tc>
          <w:tcPr>
            <w:tcW w:w="900" w:type="dxa"/>
            <w:tcBorders>
              <w:top w:val="single" w:sz="2" w:space="0" w:color="CCCCCC"/>
              <w:left w:val="single" w:sz="2" w:space="0" w:color="CCCCCC"/>
              <w:bottom w:val="single" w:sz="2" w:space="0" w:color="CCCCCC"/>
              <w:right w:val="single" w:sz="2" w:space="0" w:color="CCCCCC"/>
            </w:tcBorders>
            <w:shd w:val="clear" w:color="auto" w:fill="FFFFFF"/>
          </w:tcPr>
          <w:p w14:paraId="2A1DF67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SO5</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5A849B2D"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To assess the effectiveness of the proposed system in improving accessibility and efficiency.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Pr>
          <w:p w14:paraId="2C4201CA"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Black-box functional testing (18 administrator test cases), mobile integration testing (10 test cases), and API testing (18 endpoint tests) returned all-pass results. UI/UX evaluation confirmed consistent navigation, clear feedback, and responsive layouts. Security testing (13 test cases) verified access control and input validation.</w:t>
            </w:r>
          </w:p>
        </w:tc>
        <w:tc>
          <w:tcPr>
            <w:tcW w:w="2060" w:type="dxa"/>
            <w:tcBorders>
              <w:top w:val="single" w:sz="2" w:space="0" w:color="CCCCCC"/>
              <w:left w:val="single" w:sz="2" w:space="0" w:color="CCCCCC"/>
              <w:bottom w:val="single" w:sz="2" w:space="0" w:color="CCCCCC"/>
              <w:right w:val="single" w:sz="2" w:space="0" w:color="CCCCCC"/>
            </w:tcBorders>
            <w:shd w:val="clear" w:color="auto" w:fill="E8F5E9"/>
          </w:tcPr>
          <w:p w14:paraId="7B4B6032"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b/>
                <w:bCs/>
              </w:rPr>
              <w:t>Fully Achieved</w:t>
            </w:r>
          </w:p>
        </w:tc>
      </w:tr>
    </w:tbl>
    <w:p w14:paraId="0F777786" w14:textId="77777777" w:rsidR="00B90524" w:rsidRPr="00B609EC" w:rsidRDefault="00B90524" w:rsidP="00487376">
      <w:pPr>
        <w:pStyle w:val="Table0"/>
      </w:pPr>
      <w:bookmarkStart w:id="124" w:name="_Toc238196911"/>
      <w:r w:rsidRPr="00B609EC">
        <w:t>Table 5.2: Achievement of specific research objectives</w:t>
      </w:r>
      <w:bookmarkEnd w:id="124"/>
    </w:p>
    <w:p w14:paraId="753104E0" w14:textId="77777777" w:rsidR="00B90524" w:rsidRPr="00B609EC" w:rsidRDefault="00B90524" w:rsidP="00B609EC">
      <w:pPr>
        <w:spacing w:line="480" w:lineRule="auto"/>
        <w:jc w:val="both"/>
        <w:rPr>
          <w:rFonts w:ascii="Times New Roman" w:hAnsi="Times New Roman" w:cs="Times New Roman"/>
        </w:rPr>
      </w:pPr>
    </w:p>
    <w:p w14:paraId="7495043A"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 general objective — to design and implement a web and mobile-based smart marketplace system integrated with mobile money to improve access to agricultural inputs in Somalia — was fully achieved. All five specific objectives were met through the design decisions, implementation outcomes, and testing results documented in Chapters III and IV.</w:t>
      </w:r>
    </w:p>
    <w:p w14:paraId="13D012D8" w14:textId="77777777" w:rsidR="00B90524" w:rsidRPr="00B609EC" w:rsidRDefault="00B90524" w:rsidP="00B609EC">
      <w:pPr>
        <w:pStyle w:val="h3"/>
      </w:pPr>
      <w:bookmarkStart w:id="125" w:name="_Toc238197081"/>
      <w:r w:rsidRPr="00B609EC">
        <w:t>5.4 Limitations</w:t>
      </w:r>
      <w:bookmarkEnd w:id="125"/>
    </w:p>
    <w:p w14:paraId="306F9FFE"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Every final-year project operates within constraints imposed by time, resources, institutional requirements, and regulatory environments. The following limitations were encountered during the design, implementation, and evaluation of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Identifying these </w:t>
      </w:r>
      <w:r w:rsidRPr="00B609EC">
        <w:rPr>
          <w:rFonts w:ascii="Times New Roman" w:eastAsia="Times New Roman" w:hAnsi="Times New Roman" w:cs="Times New Roman"/>
        </w:rPr>
        <w:lastRenderedPageBreak/>
        <w:t>limitations honestly reflects critical thinking about the scope and generalizability of the project results.</w:t>
      </w:r>
    </w:p>
    <w:p w14:paraId="45599D9A" w14:textId="77777777" w:rsidR="00B90524" w:rsidRPr="00B609EC" w:rsidRDefault="00B90524" w:rsidP="00B609EC">
      <w:pPr>
        <w:spacing w:line="48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4660"/>
      </w:tblGrid>
      <w:tr w:rsidR="00B90524" w:rsidRPr="00B609EC" w14:paraId="614328FD" w14:textId="77777777">
        <w:trPr>
          <w:tblHeader/>
        </w:trPr>
        <w:tc>
          <w:tcPr>
            <w:tcW w:w="1200" w:type="dxa"/>
            <w:tcBorders>
              <w:top w:val="single" w:sz="4" w:space="0" w:color="FFFFFF"/>
              <w:left w:val="single" w:sz="4" w:space="0" w:color="FFFFFF"/>
              <w:bottom w:val="single" w:sz="4" w:space="0" w:color="FFFFFF"/>
              <w:right w:val="single" w:sz="4" w:space="0" w:color="FFFFFF"/>
            </w:tcBorders>
            <w:shd w:val="clear" w:color="auto" w:fill="2E7D32"/>
          </w:tcPr>
          <w:p w14:paraId="19FFFDFB"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ID</w:t>
            </w:r>
          </w:p>
        </w:tc>
        <w:tc>
          <w:tcPr>
            <w:tcW w:w="3500" w:type="dxa"/>
            <w:tcBorders>
              <w:top w:val="single" w:sz="4" w:space="0" w:color="FFFFFF"/>
              <w:left w:val="single" w:sz="4" w:space="0" w:color="FFFFFF"/>
              <w:bottom w:val="single" w:sz="4" w:space="0" w:color="FFFFFF"/>
              <w:right w:val="single" w:sz="4" w:space="0" w:color="FFFFFF"/>
            </w:tcBorders>
            <w:shd w:val="clear" w:color="auto" w:fill="2E7D32"/>
          </w:tcPr>
          <w:p w14:paraId="0CBF4248"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Limitation</w:t>
            </w:r>
          </w:p>
        </w:tc>
        <w:tc>
          <w:tcPr>
            <w:tcW w:w="4660" w:type="dxa"/>
            <w:tcBorders>
              <w:top w:val="single" w:sz="4" w:space="0" w:color="FFFFFF"/>
              <w:left w:val="single" w:sz="4" w:space="0" w:color="FFFFFF"/>
              <w:bottom w:val="single" w:sz="4" w:space="0" w:color="FFFFFF"/>
              <w:right w:val="single" w:sz="4" w:space="0" w:color="FFFFFF"/>
            </w:tcBorders>
            <w:shd w:val="clear" w:color="auto" w:fill="2E7D32"/>
          </w:tcPr>
          <w:p w14:paraId="205E6B32"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Impact and Mitigation</w:t>
            </w:r>
          </w:p>
        </w:tc>
      </w:tr>
      <w:tr w:rsidR="00B90524" w:rsidRPr="00B609EC" w14:paraId="34784B83"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68886B38"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L1</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5486201B"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 live mobile money API deployment</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Pr>
          <w:p w14:paraId="388A80B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Payment flows were implemented and tested against the backend business logic and sandbox-level workflows. A live EVC Plus, ZAAD, or E-Dahab API key requires a registered business account and formal approval from the telecom provider. This is a regulatory and institutional constraint rather than a technical one. The payment module can be activated for production by supplying the API credentials and configuring the payment helper.</w:t>
            </w:r>
          </w:p>
        </w:tc>
      </w:tr>
      <w:tr w:rsidR="00B90524" w:rsidRPr="00B609EC" w14:paraId="423657DC"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05F5BD6E"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L2</w:t>
            </w:r>
          </w:p>
        </w:tc>
        <w:tc>
          <w:tcPr>
            <w:tcW w:w="3500" w:type="dxa"/>
            <w:tcBorders>
              <w:top w:val="single" w:sz="2" w:space="0" w:color="CCCCCC"/>
              <w:left w:val="single" w:sz="2" w:space="0" w:color="CCCCCC"/>
              <w:bottom w:val="single" w:sz="2" w:space="0" w:color="CCCCCC"/>
              <w:right w:val="single" w:sz="2" w:space="0" w:color="CCCCCC"/>
            </w:tcBorders>
            <w:shd w:val="clear" w:color="auto" w:fill="F9FBF9"/>
          </w:tcPr>
          <w:p w14:paraId="3F70DA76"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Prototype-stage load testing not conducted</w:t>
            </w:r>
          </w:p>
        </w:tc>
        <w:tc>
          <w:tcPr>
            <w:tcW w:w="4660" w:type="dxa"/>
            <w:tcBorders>
              <w:top w:val="single" w:sz="2" w:space="0" w:color="CCCCCC"/>
              <w:left w:val="single" w:sz="2" w:space="0" w:color="CCCCCC"/>
              <w:bottom w:val="single" w:sz="2" w:space="0" w:color="CCCCCC"/>
              <w:right w:val="single" w:sz="2" w:space="0" w:color="CCCCCC"/>
            </w:tcBorders>
            <w:shd w:val="clear" w:color="auto" w:fill="F9FBF9"/>
          </w:tcPr>
          <w:p w14:paraId="6779AEDE"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System performance was evaluated under development and demonstration conditions. A formal high-volume load test using Apache JMeter, k6, or Artillery was not performed. Performance under concurrent users — such as simultaneous catalogue browsing, checkout, and dashboard queries — has not been formally measured. This should be addressed before production deployment.</w:t>
            </w:r>
          </w:p>
        </w:tc>
      </w:tr>
      <w:tr w:rsidR="00B90524" w:rsidRPr="00B609EC" w14:paraId="3B136F5B"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39D56B43"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L3</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4B80C919"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 large-scale user acceptance study</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Pr>
          <w:p w14:paraId="26AFA32B"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Testing was conducted using representative test accounts and functional test cases. A formal usability study involving actual Somali farmers, suppliers, and administrators was not conducted within the project timeline. Real-world user acceptance and adoption behavior may differ from laboratory test results.</w:t>
            </w:r>
          </w:p>
        </w:tc>
      </w:tr>
      <w:tr w:rsidR="00B90524" w:rsidRPr="00B609EC" w14:paraId="344E83C2"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73A3BB8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L4</w:t>
            </w:r>
          </w:p>
        </w:tc>
        <w:tc>
          <w:tcPr>
            <w:tcW w:w="3500" w:type="dxa"/>
            <w:tcBorders>
              <w:top w:val="single" w:sz="2" w:space="0" w:color="CCCCCC"/>
              <w:left w:val="single" w:sz="2" w:space="0" w:color="CCCCCC"/>
              <w:bottom w:val="single" w:sz="2" w:space="0" w:color="CCCCCC"/>
              <w:right w:val="single" w:sz="2" w:space="0" w:color="CCCCCC"/>
            </w:tcBorders>
            <w:shd w:val="clear" w:color="auto" w:fill="F9FBF9"/>
          </w:tcPr>
          <w:p w14:paraId="6B5D9F67"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Android-only mobile application</w:t>
            </w:r>
          </w:p>
        </w:tc>
        <w:tc>
          <w:tcPr>
            <w:tcW w:w="4660" w:type="dxa"/>
            <w:tcBorders>
              <w:top w:val="single" w:sz="2" w:space="0" w:color="CCCCCC"/>
              <w:left w:val="single" w:sz="2" w:space="0" w:color="CCCCCC"/>
              <w:bottom w:val="single" w:sz="2" w:space="0" w:color="CCCCCC"/>
              <w:right w:val="single" w:sz="2" w:space="0" w:color="CCCCCC"/>
            </w:tcBorders>
            <w:shd w:val="clear" w:color="auto" w:fill="F9FBF9"/>
          </w:tcPr>
          <w:p w14:paraId="01B9145A"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The Flutter mobile application was developed and tested against Android devices and emulators. iOS deployment was not included in the current scope because it requires a paid Apple developer account. The codebase is Flutter-based and can be compiled for iOS with appropriate credentials.</w:t>
            </w:r>
          </w:p>
        </w:tc>
      </w:tr>
      <w:tr w:rsidR="00B90524" w:rsidRPr="00B609EC" w14:paraId="41BED3E1"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432172C2"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L5</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753C5FAE"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Limited regional deployment coverage</w:t>
            </w:r>
          </w:p>
        </w:tc>
        <w:tc>
          <w:tcPr>
            <w:tcW w:w="4660" w:type="dxa"/>
            <w:tcBorders>
              <w:top w:val="single" w:sz="2" w:space="0" w:color="CCCCCC"/>
              <w:left w:val="single" w:sz="2" w:space="0" w:color="CCCCCC"/>
              <w:bottom w:val="single" w:sz="2" w:space="0" w:color="CCCCCC"/>
              <w:right w:val="single" w:sz="2" w:space="0" w:color="CCCCCC"/>
            </w:tcBorders>
            <w:shd w:val="clear" w:color="auto" w:fill="FFFFFF"/>
          </w:tcPr>
          <w:p w14:paraId="282F82EF"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The system was designed and evaluated as a prototype for the Somali agricultural market. Deployment has not been extended across multiple regions or governorates of Somalia. Infrastructure variation, internet connectivity quality, and digital literacy differences across regions may affect adoption.</w:t>
            </w:r>
          </w:p>
        </w:tc>
      </w:tr>
      <w:tr w:rsidR="00B90524" w:rsidRPr="00B609EC" w14:paraId="28B0F0D5"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50D33C66"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L6</w:t>
            </w:r>
          </w:p>
        </w:tc>
        <w:tc>
          <w:tcPr>
            <w:tcW w:w="3500" w:type="dxa"/>
            <w:tcBorders>
              <w:top w:val="single" w:sz="2" w:space="0" w:color="CCCCCC"/>
              <w:left w:val="single" w:sz="2" w:space="0" w:color="CCCCCC"/>
              <w:bottom w:val="single" w:sz="2" w:space="0" w:color="CCCCCC"/>
              <w:right w:val="single" w:sz="2" w:space="0" w:color="CCCCCC"/>
            </w:tcBorders>
            <w:shd w:val="clear" w:color="auto" w:fill="F9FBF9"/>
          </w:tcPr>
          <w:p w14:paraId="52C0F0D7"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No logistics or delivery tracking integration</w:t>
            </w:r>
          </w:p>
        </w:tc>
        <w:tc>
          <w:tcPr>
            <w:tcW w:w="4660" w:type="dxa"/>
            <w:tcBorders>
              <w:top w:val="single" w:sz="2" w:space="0" w:color="CCCCCC"/>
              <w:left w:val="single" w:sz="2" w:space="0" w:color="CCCCCC"/>
              <w:bottom w:val="single" w:sz="2" w:space="0" w:color="CCCCCC"/>
              <w:right w:val="single" w:sz="2" w:space="0" w:color="CCCCCC"/>
            </w:tcBorders>
            <w:shd w:val="clear" w:color="auto" w:fill="F9FBF9"/>
          </w:tcPr>
          <w:p w14:paraId="4EE45580"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The system records order status and cancellation but does not integrate with a physical delivery or logistics service. Farmers and suppliers update order and delivery statuses manually through the platform. A future logistics API integration could automate tracking and improve delivery visibility.</w:t>
            </w:r>
          </w:p>
        </w:tc>
      </w:tr>
    </w:tbl>
    <w:p w14:paraId="2713F359" w14:textId="77777777" w:rsidR="00B90524" w:rsidRPr="00B609EC" w:rsidRDefault="00B90524" w:rsidP="00487376">
      <w:pPr>
        <w:pStyle w:val="Table0"/>
      </w:pPr>
      <w:bookmarkStart w:id="126" w:name="_Toc238196912"/>
      <w:r w:rsidRPr="00B609EC">
        <w:t>Table 5.3: Project limitations and their impacts</w:t>
      </w:r>
      <w:bookmarkEnd w:id="126"/>
    </w:p>
    <w:p w14:paraId="436B5A40" w14:textId="77777777" w:rsidR="00B90524" w:rsidRPr="00B609EC" w:rsidRDefault="00B90524" w:rsidP="00B609EC">
      <w:pPr>
        <w:spacing w:line="480" w:lineRule="auto"/>
        <w:jc w:val="both"/>
        <w:rPr>
          <w:rFonts w:ascii="Times New Roman" w:hAnsi="Times New Roman" w:cs="Times New Roman"/>
        </w:rPr>
      </w:pPr>
    </w:p>
    <w:p w14:paraId="08721694"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These limitations do not invalidate the prototype results but set the boundaries of the current implementation. The recommendations in Section 5.5 address how each limitation can be mitigated in a future development and deployment phase.</w:t>
      </w:r>
    </w:p>
    <w:p w14:paraId="1BD8F0A1" w14:textId="77777777" w:rsidR="00B90524" w:rsidRPr="00B609EC" w:rsidRDefault="00B90524" w:rsidP="00B609EC">
      <w:pPr>
        <w:pStyle w:val="h3"/>
      </w:pPr>
      <w:bookmarkStart w:id="127" w:name="_Toc238197082"/>
      <w:r w:rsidRPr="00B609EC">
        <w:t>5.5 Recommendations</w:t>
      </w:r>
      <w:bookmarkEnd w:id="127"/>
    </w:p>
    <w:p w14:paraId="6C940130"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 xml:space="preserve">Based on the implementation results, testing outcomes, and limitations identified in this chapter, the following recommendations are provided for improving the </w:t>
      </w:r>
      <w:proofErr w:type="spellStart"/>
      <w:r w:rsidRPr="00B609EC">
        <w:rPr>
          <w:rFonts w:ascii="Times New Roman" w:eastAsia="Times New Roman" w:hAnsi="Times New Roman" w:cs="Times New Roman"/>
        </w:rPr>
        <w:t>AgriConnect</w:t>
      </w:r>
      <w:proofErr w:type="spellEnd"/>
      <w:r w:rsidRPr="00B609EC">
        <w:rPr>
          <w:rFonts w:ascii="Times New Roman" w:eastAsia="Times New Roman" w:hAnsi="Times New Roman" w:cs="Times New Roman"/>
        </w:rPr>
        <w:t xml:space="preserve"> Market system, extending its functionality, and supporting its deployment in the Somali agricultural market. These recommendations are ordered from the most critical technical improvements to broader strategic suggestions.</w:t>
      </w:r>
    </w:p>
    <w:p w14:paraId="04FE9131" w14:textId="77777777" w:rsidR="00B90524" w:rsidRPr="00B609EC" w:rsidRDefault="00B90524" w:rsidP="00B609EC">
      <w:pPr>
        <w:spacing w:line="48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B90524" w:rsidRPr="00B609EC" w14:paraId="0AB3A96A" w14:textId="77777777">
        <w:trPr>
          <w:tblHeader/>
        </w:trPr>
        <w:tc>
          <w:tcPr>
            <w:tcW w:w="1200" w:type="dxa"/>
            <w:tcBorders>
              <w:top w:val="single" w:sz="4" w:space="0" w:color="FFFFFF"/>
              <w:left w:val="single" w:sz="4" w:space="0" w:color="FFFFFF"/>
              <w:bottom w:val="single" w:sz="4" w:space="0" w:color="FFFFFF"/>
              <w:right w:val="single" w:sz="4" w:space="0" w:color="FFFFFF"/>
            </w:tcBorders>
            <w:shd w:val="clear" w:color="auto" w:fill="2E7D32"/>
          </w:tcPr>
          <w:p w14:paraId="3514B6EE"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lastRenderedPageBreak/>
              <w:t>ID</w:t>
            </w:r>
          </w:p>
        </w:tc>
        <w:tc>
          <w:tcPr>
            <w:tcW w:w="3000" w:type="dxa"/>
            <w:tcBorders>
              <w:top w:val="single" w:sz="4" w:space="0" w:color="FFFFFF"/>
              <w:left w:val="single" w:sz="4" w:space="0" w:color="FFFFFF"/>
              <w:bottom w:val="single" w:sz="4" w:space="0" w:color="FFFFFF"/>
              <w:right w:val="single" w:sz="4" w:space="0" w:color="FFFFFF"/>
            </w:tcBorders>
            <w:shd w:val="clear" w:color="auto" w:fill="2E7D32"/>
          </w:tcPr>
          <w:p w14:paraId="76BA8FCA"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Recommendation</w:t>
            </w:r>
          </w:p>
        </w:tc>
        <w:tc>
          <w:tcPr>
            <w:tcW w:w="5160" w:type="dxa"/>
            <w:tcBorders>
              <w:top w:val="single" w:sz="4" w:space="0" w:color="FFFFFF"/>
              <w:left w:val="single" w:sz="4" w:space="0" w:color="FFFFFF"/>
              <w:bottom w:val="single" w:sz="4" w:space="0" w:color="FFFFFF"/>
              <w:right w:val="single" w:sz="4" w:space="0" w:color="FFFFFF"/>
            </w:tcBorders>
            <w:shd w:val="clear" w:color="auto" w:fill="2E7D32"/>
          </w:tcPr>
          <w:p w14:paraId="6E2B3596" w14:textId="77777777" w:rsidR="00B90524" w:rsidRPr="00B609EC" w:rsidRDefault="00B90524" w:rsidP="00B609EC">
            <w:pPr>
              <w:spacing w:before="60" w:after="60" w:line="480" w:lineRule="auto"/>
              <w:jc w:val="both"/>
              <w:rPr>
                <w:rFonts w:ascii="Times New Roman" w:hAnsi="Times New Roman" w:cs="Times New Roman"/>
              </w:rPr>
            </w:pPr>
            <w:r w:rsidRPr="00B609EC">
              <w:rPr>
                <w:rFonts w:ascii="Times New Roman" w:eastAsia="Times New Roman" w:hAnsi="Times New Roman" w:cs="Times New Roman"/>
                <w:b/>
                <w:bCs/>
              </w:rPr>
              <w:t>Details</w:t>
            </w:r>
          </w:p>
        </w:tc>
      </w:tr>
      <w:tr w:rsidR="00B90524" w:rsidRPr="00B609EC" w14:paraId="5ED4332F"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29770CF8"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R1</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5739482E"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Live mobile money API integration</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Pr>
          <w:p w14:paraId="4B92EE7E"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Formalize agreements with </w:t>
            </w:r>
            <w:proofErr w:type="spellStart"/>
            <w:r w:rsidRPr="00B609EC">
              <w:rPr>
                <w:rFonts w:ascii="Times New Roman" w:eastAsia="Times New Roman" w:hAnsi="Times New Roman" w:cs="Times New Roman"/>
              </w:rPr>
              <w:t>Hormuud</w:t>
            </w:r>
            <w:proofErr w:type="spellEnd"/>
            <w:r w:rsidRPr="00B609EC">
              <w:rPr>
                <w:rFonts w:ascii="Times New Roman" w:eastAsia="Times New Roman" w:hAnsi="Times New Roman" w:cs="Times New Roman"/>
              </w:rPr>
              <w:t xml:space="preserve"> Telecom (EVC Plus), Telesom (ZAAD), and Golis Telecom (E-Dahab) to obtain production API credentials. Update the payment helper module with production endpoints, implement webhook-based payment confirmation, and conduct end-to-end payment tests against the live payment gateway before public launch.</w:t>
            </w:r>
          </w:p>
        </w:tc>
      </w:tr>
      <w:tr w:rsidR="00B90524" w:rsidRPr="00B609EC" w14:paraId="30D8A5A0"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0DBC82FF"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R2</w:t>
            </w:r>
          </w:p>
        </w:tc>
        <w:tc>
          <w:tcPr>
            <w:tcW w:w="3000" w:type="dxa"/>
            <w:tcBorders>
              <w:top w:val="single" w:sz="2" w:space="0" w:color="CCCCCC"/>
              <w:left w:val="single" w:sz="2" w:space="0" w:color="CCCCCC"/>
              <w:bottom w:val="single" w:sz="2" w:space="0" w:color="CCCCCC"/>
              <w:right w:val="single" w:sz="2" w:space="0" w:color="CCCCCC"/>
            </w:tcBorders>
            <w:shd w:val="clear" w:color="auto" w:fill="F9FBF9"/>
          </w:tcPr>
          <w:p w14:paraId="13FA19DA"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HTTPS and production security hardening</w:t>
            </w:r>
          </w:p>
        </w:tc>
        <w:tc>
          <w:tcPr>
            <w:tcW w:w="5160" w:type="dxa"/>
            <w:tcBorders>
              <w:top w:val="single" w:sz="2" w:space="0" w:color="CCCCCC"/>
              <w:left w:val="single" w:sz="2" w:space="0" w:color="CCCCCC"/>
              <w:bottom w:val="single" w:sz="2" w:space="0" w:color="CCCCCC"/>
              <w:right w:val="single" w:sz="2" w:space="0" w:color="CCCCCC"/>
            </w:tcBorders>
            <w:shd w:val="clear" w:color="auto" w:fill="F9FBF9"/>
          </w:tcPr>
          <w:p w14:paraId="7CBE6FEC"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Configure an SSL/TLS certificate for all public endpoints. Define a strong production JWT secret with a minimum 256-bit entropy. Enforce token expiration with a short access-token lifetime and a longer refresh-token cycle. Add rate limiting to the login, registration, and OTP routes to prevent brute-force attacks. Conduct an OWASP ZAP or equivalent vulnerability scan before deployment.</w:t>
            </w:r>
          </w:p>
        </w:tc>
      </w:tr>
      <w:tr w:rsidR="00B90524" w:rsidRPr="00B609EC" w14:paraId="5D8E60EB"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0256AC6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R3</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522033D2"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Load testing and performance optimization</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Pr>
          <w:p w14:paraId="3870E1AC"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Execute a formal load test using Apache JMeter, k6, or Artillery targeting concurrent login, product catalogue browsing, cart checkout, and dashboard query scenarios. Introduce Redis or a similar in-memory cache for frequently requested public product </w:t>
            </w:r>
            <w:r w:rsidRPr="00B609EC">
              <w:rPr>
                <w:rFonts w:ascii="Times New Roman" w:eastAsia="Times New Roman" w:hAnsi="Times New Roman" w:cs="Times New Roman"/>
              </w:rPr>
              <w:lastRenderedPageBreak/>
              <w:t>and supplier data to reduce database query load at peak traffic.</w:t>
            </w:r>
          </w:p>
        </w:tc>
      </w:tr>
      <w:tr w:rsidR="00B90524" w:rsidRPr="00B609EC" w14:paraId="2323462C"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3A29049E"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R4</w:t>
            </w:r>
          </w:p>
        </w:tc>
        <w:tc>
          <w:tcPr>
            <w:tcW w:w="3000" w:type="dxa"/>
            <w:tcBorders>
              <w:top w:val="single" w:sz="2" w:space="0" w:color="CCCCCC"/>
              <w:left w:val="single" w:sz="2" w:space="0" w:color="CCCCCC"/>
              <w:bottom w:val="single" w:sz="2" w:space="0" w:color="CCCCCC"/>
              <w:right w:val="single" w:sz="2" w:space="0" w:color="CCCCCC"/>
            </w:tcBorders>
            <w:shd w:val="clear" w:color="auto" w:fill="F9FBF9"/>
          </w:tcPr>
          <w:p w14:paraId="52A2F4CB"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iOS application development</w:t>
            </w:r>
          </w:p>
        </w:tc>
        <w:tc>
          <w:tcPr>
            <w:tcW w:w="5160" w:type="dxa"/>
            <w:tcBorders>
              <w:top w:val="single" w:sz="2" w:space="0" w:color="CCCCCC"/>
              <w:left w:val="single" w:sz="2" w:space="0" w:color="CCCCCC"/>
              <w:bottom w:val="single" w:sz="2" w:space="0" w:color="CCCCCC"/>
              <w:right w:val="single" w:sz="2" w:space="0" w:color="CCCCCC"/>
            </w:tcBorders>
            <w:shd w:val="clear" w:color="auto" w:fill="F9FBF9"/>
          </w:tcPr>
          <w:p w14:paraId="5095EFF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Enroll in the Apple Developer Program and compile the existing Flutter codebase for iOS. Test the iOS application against iPhones running iOS 16 or later. Publish to the Apple App Store under the institutional developer account to reach iPhone users in urban Somali markets.</w:t>
            </w:r>
          </w:p>
        </w:tc>
      </w:tr>
      <w:tr w:rsidR="00B90524" w:rsidRPr="00B609EC" w14:paraId="739793EB"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1B47DA5B"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R5</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2E909CC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Logistics and delivery tracking integration</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Pr>
          <w:p w14:paraId="7CDADE85"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Integrate a delivery partner API or a local courier service webhook to automate order tracking updates. Add GPS-based delivery progress tracking or at minimum a structured delivery note workflow that allows suppliers to update shipment milestones. Notify farmers automatically when order status transitions from shipped to delivered.</w:t>
            </w:r>
          </w:p>
        </w:tc>
      </w:tr>
      <w:tr w:rsidR="00B90524" w:rsidRPr="00B609EC" w14:paraId="03821193"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1912851A"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R6</w:t>
            </w:r>
          </w:p>
        </w:tc>
        <w:tc>
          <w:tcPr>
            <w:tcW w:w="3000" w:type="dxa"/>
            <w:tcBorders>
              <w:top w:val="single" w:sz="2" w:space="0" w:color="CCCCCC"/>
              <w:left w:val="single" w:sz="2" w:space="0" w:color="CCCCCC"/>
              <w:bottom w:val="single" w:sz="2" w:space="0" w:color="CCCCCC"/>
              <w:right w:val="single" w:sz="2" w:space="0" w:color="CCCCCC"/>
            </w:tcBorders>
            <w:shd w:val="clear" w:color="auto" w:fill="F9FBF9"/>
          </w:tcPr>
          <w:p w14:paraId="7688EB1E"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Multi-language support (Somali and Arabic)</w:t>
            </w:r>
          </w:p>
        </w:tc>
        <w:tc>
          <w:tcPr>
            <w:tcW w:w="5160" w:type="dxa"/>
            <w:tcBorders>
              <w:top w:val="single" w:sz="2" w:space="0" w:color="CCCCCC"/>
              <w:left w:val="single" w:sz="2" w:space="0" w:color="CCCCCC"/>
              <w:bottom w:val="single" w:sz="2" w:space="0" w:color="CCCCCC"/>
              <w:right w:val="single" w:sz="2" w:space="0" w:color="CCCCCC"/>
            </w:tcBorders>
            <w:shd w:val="clear" w:color="auto" w:fill="F9FBF9"/>
          </w:tcPr>
          <w:p w14:paraId="7DB0D255"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 xml:space="preserve">Add internationalization (i18n) support to both the web and mobile clients. Implement Somali and Arabic translations for the main interface text, error messages, product categories, and notification messages. A right-to-left (RTL) layout setting should be included for Arabic. This would significantly </w:t>
            </w:r>
            <w:r w:rsidRPr="00B609EC">
              <w:rPr>
                <w:rFonts w:ascii="Times New Roman" w:eastAsia="Times New Roman" w:hAnsi="Times New Roman" w:cs="Times New Roman"/>
              </w:rPr>
              <w:lastRenderedPageBreak/>
              <w:t>improve adoption among rural Somali users who are more comfortable in their first language.</w:t>
            </w:r>
          </w:p>
        </w:tc>
      </w:tr>
      <w:tr w:rsidR="00B90524" w:rsidRPr="00B609EC" w14:paraId="56B7A1B4" w14:textId="77777777">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2FE8F045"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lastRenderedPageBreak/>
              <w:t>R7</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Pr>
          <w:p w14:paraId="165665EE"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Offline mode for the mobile application</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Pr>
          <w:p w14:paraId="0B910D4B"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Implement a local cache layer using Hive or SQLite in the Flutter application so that users can browse recently loaded products and view their order history without an active internet connection. Sync changes back to the API when connectivity is restored. This is particularly important for rural areas with intermittent internet access.</w:t>
            </w:r>
          </w:p>
        </w:tc>
      </w:tr>
      <w:tr w:rsidR="00B90524" w:rsidRPr="00B609EC" w14:paraId="77F5493F" w14:textId="77777777">
        <w:tc>
          <w:tcPr>
            <w:tcW w:w="1200" w:type="dxa"/>
            <w:tcBorders>
              <w:top w:val="single" w:sz="2" w:space="0" w:color="CCCCCC"/>
              <w:left w:val="single" w:sz="2" w:space="0" w:color="CCCCCC"/>
              <w:bottom w:val="single" w:sz="2" w:space="0" w:color="CCCCCC"/>
              <w:right w:val="single" w:sz="2" w:space="0" w:color="CCCCCC"/>
            </w:tcBorders>
            <w:shd w:val="clear" w:color="auto" w:fill="F9FBF9"/>
          </w:tcPr>
          <w:p w14:paraId="5DC35DB7"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R8</w:t>
            </w:r>
          </w:p>
        </w:tc>
        <w:tc>
          <w:tcPr>
            <w:tcW w:w="3000" w:type="dxa"/>
            <w:tcBorders>
              <w:top w:val="single" w:sz="2" w:space="0" w:color="CCCCCC"/>
              <w:left w:val="single" w:sz="2" w:space="0" w:color="CCCCCC"/>
              <w:bottom w:val="single" w:sz="2" w:space="0" w:color="CCCCCC"/>
              <w:right w:val="single" w:sz="2" w:space="0" w:color="CCCCCC"/>
            </w:tcBorders>
            <w:shd w:val="clear" w:color="auto" w:fill="F9FBF9"/>
          </w:tcPr>
          <w:p w14:paraId="2AEF21D4"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Expanded user acceptance testing</w:t>
            </w:r>
          </w:p>
        </w:tc>
        <w:tc>
          <w:tcPr>
            <w:tcW w:w="5160" w:type="dxa"/>
            <w:tcBorders>
              <w:top w:val="single" w:sz="2" w:space="0" w:color="CCCCCC"/>
              <w:left w:val="single" w:sz="2" w:space="0" w:color="CCCCCC"/>
              <w:bottom w:val="single" w:sz="2" w:space="0" w:color="CCCCCC"/>
              <w:right w:val="single" w:sz="2" w:space="0" w:color="CCCCCC"/>
            </w:tcBorders>
            <w:shd w:val="clear" w:color="auto" w:fill="F9FBF9"/>
          </w:tcPr>
          <w:p w14:paraId="32F18E85" w14:textId="77777777" w:rsidR="00B90524" w:rsidRPr="00B609EC" w:rsidRDefault="00B90524" w:rsidP="00B609EC">
            <w:pPr>
              <w:spacing w:before="40" w:after="40" w:line="480" w:lineRule="auto"/>
              <w:jc w:val="both"/>
              <w:rPr>
                <w:rFonts w:ascii="Times New Roman" w:hAnsi="Times New Roman" w:cs="Times New Roman"/>
              </w:rPr>
            </w:pPr>
            <w:r w:rsidRPr="00B609EC">
              <w:rPr>
                <w:rFonts w:ascii="Times New Roman" w:eastAsia="Times New Roman" w:hAnsi="Times New Roman" w:cs="Times New Roman"/>
              </w:rPr>
              <w:t>Conduct structured usability testing sessions with representative samples of Somali farmers, suppliers, and administrators across at least two geographic regions. Collect qualitative and quantitative feedback on navigation ease, payment confidence, and system reliability. Use the findings to prioritize future improvements and support institutional adoption decisions.</w:t>
            </w:r>
          </w:p>
        </w:tc>
      </w:tr>
    </w:tbl>
    <w:p w14:paraId="1807FA4A" w14:textId="77777777" w:rsidR="00B90524" w:rsidRPr="00B609EC" w:rsidRDefault="00B90524" w:rsidP="00487376">
      <w:pPr>
        <w:pStyle w:val="Table0"/>
      </w:pPr>
      <w:bookmarkStart w:id="128" w:name="_Toc238196913"/>
      <w:r w:rsidRPr="00B609EC">
        <w:t>Table 5.4: Recommendations for future development and deployment</w:t>
      </w:r>
      <w:bookmarkEnd w:id="128"/>
    </w:p>
    <w:p w14:paraId="05199ADD" w14:textId="77777777" w:rsidR="00B90524" w:rsidRPr="00B609EC" w:rsidRDefault="00B90524" w:rsidP="00B609EC">
      <w:pPr>
        <w:spacing w:line="480" w:lineRule="auto"/>
        <w:jc w:val="both"/>
        <w:rPr>
          <w:rFonts w:ascii="Times New Roman" w:hAnsi="Times New Roman" w:cs="Times New Roman"/>
        </w:rPr>
      </w:pPr>
    </w:p>
    <w:p w14:paraId="4256C9AE" w14:textId="77777777" w:rsidR="00B90524" w:rsidRPr="00B609EC" w:rsidRDefault="00B90524" w:rsidP="00B609EC">
      <w:pPr>
        <w:spacing w:before="120" w:after="120" w:line="480" w:lineRule="auto"/>
        <w:jc w:val="both"/>
        <w:rPr>
          <w:rFonts w:ascii="Times New Roman" w:hAnsi="Times New Roman" w:cs="Times New Roman"/>
        </w:rPr>
      </w:pPr>
      <w:r w:rsidRPr="00B609EC">
        <w:rPr>
          <w:rFonts w:ascii="Times New Roman" w:eastAsia="Times New Roman" w:hAnsi="Times New Roman" w:cs="Times New Roman"/>
        </w:rPr>
        <w:t>Beyond these specific recommendations, the project team encourages the following broader strategic actions:</w:t>
      </w:r>
    </w:p>
    <w:p w14:paraId="1683F74C" w14:textId="77777777" w:rsidR="00B90524" w:rsidRPr="00B609EC" w:rsidRDefault="00B90524" w:rsidP="00B609EC">
      <w:pPr>
        <w:spacing w:line="480" w:lineRule="auto"/>
        <w:jc w:val="both"/>
        <w:rPr>
          <w:rFonts w:ascii="Times New Roman" w:hAnsi="Times New Roman" w:cs="Times New Roman"/>
        </w:rPr>
      </w:pPr>
      <w:r w:rsidRPr="00B609EC">
        <w:rPr>
          <w:rFonts w:ascii="Times New Roman" w:hAnsi="Times New Roman" w:cs="Times New Roman"/>
          <w:b/>
          <w:bCs/>
        </w:rPr>
        <w:lastRenderedPageBreak/>
        <w:t>Institutional partnership:</w:t>
      </w:r>
      <w:r w:rsidRPr="00B609EC">
        <w:rPr>
          <w:rFonts w:ascii="Times New Roman" w:hAnsi="Times New Roman" w:cs="Times New Roman"/>
        </w:rPr>
        <w:t xml:space="preserve"> Engage with Somali agricultural development organizations, the Ministry of Agriculture and Irrigation, and international development partners to explore funding, endorsement, and user-adoption support for the platform.</w:t>
      </w:r>
    </w:p>
    <w:p w14:paraId="5FB2E557" w14:textId="77777777" w:rsidR="00B90524" w:rsidRPr="00B609EC" w:rsidRDefault="00B90524" w:rsidP="00B609EC">
      <w:pPr>
        <w:spacing w:line="480" w:lineRule="auto"/>
        <w:jc w:val="both"/>
        <w:rPr>
          <w:rFonts w:ascii="Times New Roman" w:hAnsi="Times New Roman" w:cs="Times New Roman"/>
        </w:rPr>
      </w:pPr>
      <w:r w:rsidRPr="00B609EC">
        <w:rPr>
          <w:rFonts w:ascii="Times New Roman" w:hAnsi="Times New Roman" w:cs="Times New Roman"/>
          <w:b/>
          <w:bCs/>
        </w:rPr>
        <w:t>Pilot deployment:</w:t>
      </w:r>
      <w:r w:rsidRPr="00B609EC">
        <w:rPr>
          <w:rFonts w:ascii="Times New Roman" w:hAnsi="Times New Roman" w:cs="Times New Roman"/>
        </w:rPr>
        <w:t xml:space="preserve"> Conduct a controlled pilot deployment in one or two regions — such as Mogadishu and </w:t>
      </w:r>
      <w:proofErr w:type="spellStart"/>
      <w:r w:rsidRPr="00B609EC">
        <w:rPr>
          <w:rFonts w:ascii="Times New Roman" w:hAnsi="Times New Roman" w:cs="Times New Roman"/>
        </w:rPr>
        <w:t>Benadir</w:t>
      </w:r>
      <w:proofErr w:type="spellEnd"/>
      <w:r w:rsidRPr="00B609EC">
        <w:rPr>
          <w:rFonts w:ascii="Times New Roman" w:hAnsi="Times New Roman" w:cs="Times New Roman"/>
        </w:rPr>
        <w:t xml:space="preserve"> governorate — with a limited number of verified suppliers and registered farmers before scaling nationally.</w:t>
      </w:r>
    </w:p>
    <w:p w14:paraId="6D15266D" w14:textId="77777777" w:rsidR="00B90524" w:rsidRPr="00B609EC" w:rsidRDefault="00B90524" w:rsidP="00B609EC">
      <w:pPr>
        <w:spacing w:line="480" w:lineRule="auto"/>
        <w:jc w:val="both"/>
        <w:rPr>
          <w:rFonts w:ascii="Times New Roman" w:hAnsi="Times New Roman" w:cs="Times New Roman"/>
        </w:rPr>
      </w:pPr>
      <w:r w:rsidRPr="00B609EC">
        <w:rPr>
          <w:rFonts w:ascii="Times New Roman" w:hAnsi="Times New Roman" w:cs="Times New Roman"/>
          <w:b/>
          <w:bCs/>
        </w:rPr>
        <w:t>Data-driven iteration:</w:t>
      </w:r>
      <w:r w:rsidRPr="00B609EC">
        <w:rPr>
          <w:rFonts w:ascii="Times New Roman" w:hAnsi="Times New Roman" w:cs="Times New Roman"/>
        </w:rPr>
        <w:t xml:space="preserve"> Use platform analytics, transaction data, and user feedback gathered during the pilot to prioritize the next development cycle. Focus improvement resources on the features and workflows that show the highest usage and the most friction.</w:t>
      </w:r>
    </w:p>
    <w:p w14:paraId="5F700C0C" w14:textId="77777777" w:rsidR="00B90524" w:rsidRPr="00B609EC" w:rsidRDefault="00B90524" w:rsidP="00B609EC">
      <w:pPr>
        <w:spacing w:line="480" w:lineRule="auto"/>
        <w:jc w:val="both"/>
        <w:rPr>
          <w:rFonts w:ascii="Times New Roman" w:hAnsi="Times New Roman" w:cs="Times New Roman"/>
        </w:rPr>
      </w:pPr>
      <w:r w:rsidRPr="00B609EC">
        <w:rPr>
          <w:rFonts w:ascii="Times New Roman" w:hAnsi="Times New Roman" w:cs="Times New Roman"/>
          <w:b/>
          <w:bCs/>
        </w:rPr>
        <w:t>Sustainability model:</w:t>
      </w:r>
      <w:r w:rsidRPr="00B609EC">
        <w:rPr>
          <w:rFonts w:ascii="Times New Roman" w:hAnsi="Times New Roman" w:cs="Times New Roman"/>
        </w:rPr>
        <w:t xml:space="preserve"> Develop a financially sustainable operation model that covers hosting, maintenance, and API costs. Options include a small transaction fee, a subscription tier for verified suppliers, or grant funding from agricultural development programs.</w:t>
      </w:r>
    </w:p>
    <w:p w14:paraId="688B0A4A" w14:textId="77777777" w:rsidR="00B90524" w:rsidRPr="00B609EC" w:rsidRDefault="00B90524" w:rsidP="00B609EC">
      <w:pPr>
        <w:spacing w:line="480" w:lineRule="auto"/>
        <w:jc w:val="both"/>
        <w:rPr>
          <w:rFonts w:ascii="Times New Roman" w:hAnsi="Times New Roman" w:cs="Times New Roman"/>
        </w:rPr>
      </w:pPr>
      <w:r w:rsidRPr="00B609EC">
        <w:rPr>
          <w:rFonts w:ascii="Times New Roman" w:hAnsi="Times New Roman" w:cs="Times New Roman"/>
          <w:b/>
          <w:bCs/>
        </w:rPr>
        <w:t>Research extension:</w:t>
      </w:r>
      <w:r w:rsidRPr="00B609EC">
        <w:rPr>
          <w:rFonts w:ascii="Times New Roman" w:hAnsi="Times New Roman" w:cs="Times New Roman"/>
        </w:rPr>
        <w:t xml:space="preserve"> Publish the findings of this project as a technical report or conference paper to contribute to the academic literature on agricultural e-commerce and mobile money integration in fragile economies, where empirical evidence remains limited.</w:t>
      </w:r>
    </w:p>
    <w:p w14:paraId="3916A23C" w14:textId="77777777" w:rsidR="00B90524" w:rsidRPr="00B609EC" w:rsidRDefault="00B90524" w:rsidP="00B609EC">
      <w:pPr>
        <w:spacing w:line="480" w:lineRule="auto"/>
        <w:jc w:val="both"/>
        <w:rPr>
          <w:rFonts w:ascii="Times New Roman" w:hAnsi="Times New Roman" w:cs="Times New Roman"/>
        </w:rPr>
      </w:pPr>
    </w:p>
    <w:p w14:paraId="345A9A1C" w14:textId="77777777" w:rsidR="00B90524" w:rsidRPr="00B609EC" w:rsidRDefault="00B90524" w:rsidP="00B609EC">
      <w:pPr>
        <w:spacing w:line="480" w:lineRule="auto"/>
        <w:jc w:val="both"/>
        <w:rPr>
          <w:rFonts w:ascii="Times New Roman" w:hAnsi="Times New Roman" w:cs="Times New Roman"/>
        </w:rPr>
      </w:pPr>
      <w:r w:rsidRPr="00B609EC">
        <w:rPr>
          <w:rFonts w:ascii="Times New Roman" w:hAnsi="Times New Roman" w:cs="Times New Roman"/>
        </w:rPr>
        <w:t xml:space="preserve">In summary, the </w:t>
      </w:r>
      <w:proofErr w:type="spellStart"/>
      <w:r w:rsidRPr="00B609EC">
        <w:rPr>
          <w:rFonts w:ascii="Times New Roman" w:hAnsi="Times New Roman" w:cs="Times New Roman"/>
        </w:rPr>
        <w:t>AgriConnect</w:t>
      </w:r>
      <w:proofErr w:type="spellEnd"/>
      <w:r w:rsidRPr="00B609EC">
        <w:rPr>
          <w:rFonts w:ascii="Times New Roman" w:hAnsi="Times New Roman" w:cs="Times New Roman"/>
        </w:rPr>
        <w:t xml:space="preserve"> Market project demonstrates that a functional, secure, and user-accessible digital agricultural marketplace can be designed and implemented for the Somali context using open-source technologies and mobile money integration. The system meets its stated objectives, produces evidence-based test results, and provides a solid technical foundation for future development, pilot deployment, and eventual scaling to serve Somalia's farming communities more broadly.</w:t>
      </w:r>
    </w:p>
    <w:p w14:paraId="1F43441D" w14:textId="77777777" w:rsidR="00230D0C" w:rsidRPr="00B609EC" w:rsidRDefault="00230D0C" w:rsidP="00B609EC">
      <w:pPr>
        <w:spacing w:line="480" w:lineRule="auto"/>
        <w:jc w:val="both"/>
        <w:rPr>
          <w:rFonts w:ascii="Times New Roman" w:hAnsi="Times New Roman" w:cs="Times New Roman"/>
        </w:rPr>
      </w:pPr>
    </w:p>
    <w:p w14:paraId="1C456877" w14:textId="77777777" w:rsidR="00392762" w:rsidRPr="00B609EC" w:rsidRDefault="00392762" w:rsidP="00B609EC">
      <w:pPr>
        <w:pStyle w:val="Heading1"/>
        <w:spacing w:line="480" w:lineRule="auto"/>
        <w:jc w:val="both"/>
        <w:rPr>
          <w:rFonts w:ascii="Times New Roman" w:hAnsi="Times New Roman" w:cs="Times New Roman"/>
          <w:color w:val="auto"/>
          <w:sz w:val="24"/>
          <w:szCs w:val="24"/>
        </w:rPr>
      </w:pPr>
      <w:bookmarkStart w:id="129" w:name="_Toc238197083"/>
      <w:r w:rsidRPr="00B609EC">
        <w:rPr>
          <w:rFonts w:ascii="Times New Roman" w:hAnsi="Times New Roman" w:cs="Times New Roman"/>
          <w:color w:val="auto"/>
          <w:sz w:val="24"/>
          <w:szCs w:val="24"/>
        </w:rPr>
        <w:lastRenderedPageBreak/>
        <w:t>References</w:t>
      </w:r>
      <w:bookmarkEnd w:id="129"/>
    </w:p>
    <w:p w14:paraId="37B87F85"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fldChar w:fldCharType="begin"/>
      </w:r>
      <w:r w:rsidRPr="00B609EC">
        <w:rPr>
          <w:rFonts w:ascii="Times New Roman" w:hAnsi="Times New Roman" w:cs="Times New Roman"/>
        </w:rPr>
        <w:instrText xml:space="preserve"> ADDIN ZOTERO_BIBL {"uncited":[],"omitted":[],"custom":[]} CSL_BIBLIOGRAPHY </w:instrText>
      </w:r>
      <w:r w:rsidRPr="00B609EC">
        <w:rPr>
          <w:rFonts w:ascii="Times New Roman" w:hAnsi="Times New Roman" w:cs="Times New Roman"/>
        </w:rPr>
        <w:fldChar w:fldCharType="separate"/>
      </w:r>
      <w:r w:rsidRPr="00B609EC">
        <w:rPr>
          <w:rFonts w:ascii="Times New Roman" w:hAnsi="Times New Roman" w:cs="Times New Roman"/>
        </w:rPr>
        <w:t xml:space="preserve">Assouto, A. B., &amp; Houngbeme, D. J.-L. (2023). Access to credit and agricultural productivity: Evidence from maize producers in Benin. </w:t>
      </w:r>
      <w:r w:rsidRPr="00B609EC">
        <w:rPr>
          <w:rFonts w:ascii="Times New Roman" w:hAnsi="Times New Roman" w:cs="Times New Roman"/>
          <w:i/>
          <w:iCs/>
        </w:rPr>
        <w:t>Cogent Economics &amp; Finance</w:t>
      </w:r>
      <w:r w:rsidRPr="00B609EC">
        <w:rPr>
          <w:rFonts w:ascii="Times New Roman" w:hAnsi="Times New Roman" w:cs="Times New Roman"/>
        </w:rPr>
        <w:t xml:space="preserve">, </w:t>
      </w:r>
      <w:r w:rsidRPr="00B609EC">
        <w:rPr>
          <w:rFonts w:ascii="Times New Roman" w:hAnsi="Times New Roman" w:cs="Times New Roman"/>
          <w:i/>
          <w:iCs/>
        </w:rPr>
        <w:t>11</w:t>
      </w:r>
      <w:r w:rsidRPr="00B609EC">
        <w:rPr>
          <w:rFonts w:ascii="Times New Roman" w:hAnsi="Times New Roman" w:cs="Times New Roman"/>
        </w:rPr>
        <w:t>(1), 2196856. https://doi.org/10.1080/23322039.2023.2196856</w:t>
      </w:r>
    </w:p>
    <w:p w14:paraId="3C00DFD8"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Batista, C., &amp; Vicente, P. C. (2020). Improving access to savings through mobile money: Experimental evidence from African smallholder farmers. </w:t>
      </w:r>
      <w:r w:rsidRPr="00B609EC">
        <w:rPr>
          <w:rFonts w:ascii="Times New Roman" w:hAnsi="Times New Roman" w:cs="Times New Roman"/>
          <w:i/>
          <w:iCs/>
        </w:rPr>
        <w:t>World Development</w:t>
      </w:r>
      <w:r w:rsidRPr="00B609EC">
        <w:rPr>
          <w:rFonts w:ascii="Times New Roman" w:hAnsi="Times New Roman" w:cs="Times New Roman"/>
        </w:rPr>
        <w:t xml:space="preserve">, </w:t>
      </w:r>
      <w:r w:rsidRPr="00B609EC">
        <w:rPr>
          <w:rFonts w:ascii="Times New Roman" w:hAnsi="Times New Roman" w:cs="Times New Roman"/>
          <w:i/>
          <w:iCs/>
        </w:rPr>
        <w:t>129</w:t>
      </w:r>
      <w:r w:rsidRPr="00B609EC">
        <w:rPr>
          <w:rFonts w:ascii="Times New Roman" w:hAnsi="Times New Roman" w:cs="Times New Roman"/>
        </w:rPr>
        <w:t>, 104905. https://doi.org/10.1016/j.worlddev.2020.104905</w:t>
      </w:r>
    </w:p>
    <w:p w14:paraId="089822BC"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Gollin, D. (with International Institute for Environment and Development, Overseas Development Institute, &amp; Institute of Development Studies). (2014). </w:t>
      </w:r>
      <w:r w:rsidRPr="00B609EC">
        <w:rPr>
          <w:rFonts w:ascii="Times New Roman" w:hAnsi="Times New Roman" w:cs="Times New Roman"/>
          <w:i/>
          <w:iCs/>
        </w:rPr>
        <w:t>Smallholder agriculture in Africa: An overview and implications for policy</w:t>
      </w:r>
      <w:r w:rsidRPr="00B609EC">
        <w:rPr>
          <w:rFonts w:ascii="Times New Roman" w:hAnsi="Times New Roman" w:cs="Times New Roman"/>
        </w:rPr>
        <w:t>. International Institute for Environment and Development.</w:t>
      </w:r>
    </w:p>
    <w:p w14:paraId="4F7941CA"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Latha, P. (2025). </w:t>
      </w:r>
      <w:r w:rsidRPr="00B609EC">
        <w:rPr>
          <w:rFonts w:ascii="Times New Roman" w:hAnsi="Times New Roman" w:cs="Times New Roman"/>
          <w:i/>
          <w:iCs/>
        </w:rPr>
        <w:t>Mobile Application to Direct Marketing Access for Farmers</w:t>
      </w:r>
      <w:r w:rsidRPr="00B609EC">
        <w:rPr>
          <w:rFonts w:ascii="Times New Roman" w:hAnsi="Times New Roman" w:cs="Times New Roman"/>
        </w:rPr>
        <w:t xml:space="preserve">. </w:t>
      </w:r>
      <w:r w:rsidRPr="00B609EC">
        <w:rPr>
          <w:rFonts w:ascii="Times New Roman" w:hAnsi="Times New Roman" w:cs="Times New Roman"/>
          <w:i/>
          <w:iCs/>
        </w:rPr>
        <w:t>8</w:t>
      </w:r>
      <w:r w:rsidRPr="00B609EC">
        <w:rPr>
          <w:rFonts w:ascii="Times New Roman" w:hAnsi="Times New Roman" w:cs="Times New Roman"/>
        </w:rPr>
        <w:t>(2).</w:t>
      </w:r>
    </w:p>
    <w:p w14:paraId="79DDC4C3"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Mabaya, E., Osman, A. A., Osman, A. H. A., Waithaka, M., Mugoya, M., Anyoso, W., Tihanyi, K., &amp; Sawe, J. (2025). </w:t>
      </w:r>
      <w:r w:rsidRPr="00B609EC">
        <w:rPr>
          <w:rFonts w:ascii="Times New Roman" w:hAnsi="Times New Roman" w:cs="Times New Roman"/>
          <w:i/>
          <w:iCs/>
        </w:rPr>
        <w:t>The African Seed Access Index</w:t>
      </w:r>
      <w:r w:rsidRPr="00B609EC">
        <w:rPr>
          <w:rFonts w:ascii="Times New Roman" w:hAnsi="Times New Roman" w:cs="Times New Roman"/>
        </w:rPr>
        <w:t>.</w:t>
      </w:r>
    </w:p>
    <w:p w14:paraId="4BD259A3"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McGuire, S., &amp; Sperling, L. (2016). Seed systems smallholder farmers use. </w:t>
      </w:r>
      <w:r w:rsidRPr="00B609EC">
        <w:rPr>
          <w:rFonts w:ascii="Times New Roman" w:hAnsi="Times New Roman" w:cs="Times New Roman"/>
          <w:i/>
          <w:iCs/>
        </w:rPr>
        <w:t>Food Security</w:t>
      </w:r>
      <w:r w:rsidRPr="00B609EC">
        <w:rPr>
          <w:rFonts w:ascii="Times New Roman" w:hAnsi="Times New Roman" w:cs="Times New Roman"/>
        </w:rPr>
        <w:t xml:space="preserve">, </w:t>
      </w:r>
      <w:r w:rsidRPr="00B609EC">
        <w:rPr>
          <w:rFonts w:ascii="Times New Roman" w:hAnsi="Times New Roman" w:cs="Times New Roman"/>
          <w:i/>
          <w:iCs/>
        </w:rPr>
        <w:t>8</w:t>
      </w:r>
      <w:r w:rsidRPr="00B609EC">
        <w:rPr>
          <w:rFonts w:ascii="Times New Roman" w:hAnsi="Times New Roman" w:cs="Times New Roman"/>
        </w:rPr>
        <w:t>(1), 179–195. https://doi.org/10.1007/s12571-015-0528-8</w:t>
      </w:r>
    </w:p>
    <w:p w14:paraId="5FC59229"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Osman, B. M., Omar, O. M., &amp; Hassan, A. Y. (2025). Dynamic linkages between agricultural production and economic growth in fragile economies: The case of Somalia. </w:t>
      </w:r>
      <w:r w:rsidRPr="00B609EC">
        <w:rPr>
          <w:rFonts w:ascii="Times New Roman" w:hAnsi="Times New Roman" w:cs="Times New Roman"/>
          <w:i/>
          <w:iCs/>
        </w:rPr>
        <w:t>Cogent Economics &amp; Finance</w:t>
      </w:r>
      <w:r w:rsidRPr="00B609EC">
        <w:rPr>
          <w:rFonts w:ascii="Times New Roman" w:hAnsi="Times New Roman" w:cs="Times New Roman"/>
        </w:rPr>
        <w:t xml:space="preserve">, </w:t>
      </w:r>
      <w:r w:rsidRPr="00B609EC">
        <w:rPr>
          <w:rFonts w:ascii="Times New Roman" w:hAnsi="Times New Roman" w:cs="Times New Roman"/>
          <w:i/>
          <w:iCs/>
        </w:rPr>
        <w:t>13</w:t>
      </w:r>
      <w:r w:rsidRPr="00B609EC">
        <w:rPr>
          <w:rFonts w:ascii="Times New Roman" w:hAnsi="Times New Roman" w:cs="Times New Roman"/>
        </w:rPr>
        <w:t>(1), 2564202. https://doi.org/10.1080/23322039.2025.2564202</w:t>
      </w:r>
    </w:p>
    <w:p w14:paraId="398527D4"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Parlasca, M. C., Johnen, C., &amp; Qaim, M. (2022). Use of mobile financial services among farmers in Africa: Insights from Kenya. </w:t>
      </w:r>
      <w:r w:rsidRPr="00B609EC">
        <w:rPr>
          <w:rFonts w:ascii="Times New Roman" w:hAnsi="Times New Roman" w:cs="Times New Roman"/>
          <w:i/>
          <w:iCs/>
        </w:rPr>
        <w:t>Global Food Security</w:t>
      </w:r>
      <w:r w:rsidRPr="00B609EC">
        <w:rPr>
          <w:rFonts w:ascii="Times New Roman" w:hAnsi="Times New Roman" w:cs="Times New Roman"/>
        </w:rPr>
        <w:t xml:space="preserve">, </w:t>
      </w:r>
      <w:r w:rsidRPr="00B609EC">
        <w:rPr>
          <w:rFonts w:ascii="Times New Roman" w:hAnsi="Times New Roman" w:cs="Times New Roman"/>
          <w:i/>
          <w:iCs/>
        </w:rPr>
        <w:t>32</w:t>
      </w:r>
      <w:r w:rsidRPr="00B609EC">
        <w:rPr>
          <w:rFonts w:ascii="Times New Roman" w:hAnsi="Times New Roman" w:cs="Times New Roman"/>
        </w:rPr>
        <w:t>, 100590. https://doi.org/10.1016/j.gfs.2021.100590</w:t>
      </w:r>
    </w:p>
    <w:p w14:paraId="4455D04C"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lastRenderedPageBreak/>
        <w:t xml:space="preserve">Sekabira, H., &amp; Qaim, M. (2017). Mobile money, agricultural marketing, and off-farm income in Uganda. </w:t>
      </w:r>
      <w:r w:rsidRPr="00B609EC">
        <w:rPr>
          <w:rFonts w:ascii="Times New Roman" w:hAnsi="Times New Roman" w:cs="Times New Roman"/>
          <w:i/>
          <w:iCs/>
        </w:rPr>
        <w:t>Agricultural Economics</w:t>
      </w:r>
      <w:r w:rsidRPr="00B609EC">
        <w:rPr>
          <w:rFonts w:ascii="Times New Roman" w:hAnsi="Times New Roman" w:cs="Times New Roman"/>
        </w:rPr>
        <w:t xml:space="preserve">, </w:t>
      </w:r>
      <w:r w:rsidRPr="00B609EC">
        <w:rPr>
          <w:rFonts w:ascii="Times New Roman" w:hAnsi="Times New Roman" w:cs="Times New Roman"/>
          <w:i/>
          <w:iCs/>
        </w:rPr>
        <w:t>48</w:t>
      </w:r>
      <w:r w:rsidRPr="00B609EC">
        <w:rPr>
          <w:rFonts w:ascii="Times New Roman" w:hAnsi="Times New Roman" w:cs="Times New Roman"/>
        </w:rPr>
        <w:t>(5), 597–611. https://doi.org/10.1111/agec.12360</w:t>
      </w:r>
    </w:p>
    <w:p w14:paraId="2B24DD1C"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Shriram, P., &amp; Mhamane, S. (2018). Android App to Connect Farmers to Retailers and Food Processing Industry. </w:t>
      </w:r>
      <w:r w:rsidRPr="00B609EC">
        <w:rPr>
          <w:rFonts w:ascii="Times New Roman" w:hAnsi="Times New Roman" w:cs="Times New Roman"/>
          <w:i/>
          <w:iCs/>
        </w:rPr>
        <w:t>2018 3rd International Conference on Inventive Computation Technologies (ICICT)</w:t>
      </w:r>
      <w:r w:rsidRPr="00B609EC">
        <w:rPr>
          <w:rFonts w:ascii="Times New Roman" w:hAnsi="Times New Roman" w:cs="Times New Roman"/>
        </w:rPr>
        <w:t>, 284–287. https://doi.org/10.1109/ICICT43934.2018.9034434</w:t>
      </w:r>
    </w:p>
    <w:p w14:paraId="40434B6C" w14:textId="77777777" w:rsidR="00297C74" w:rsidRPr="00B609EC" w:rsidRDefault="00297C74"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Yao, B. H., Shanoyan, A., Schwab, B., &amp; Amanor-Boadu, V. (2022). Mobile money, transaction costs, and market participation: Evidence from Côte d’Ivoire and Tanzania. </w:t>
      </w:r>
      <w:r w:rsidRPr="00B609EC">
        <w:rPr>
          <w:rFonts w:ascii="Times New Roman" w:hAnsi="Times New Roman" w:cs="Times New Roman"/>
          <w:i/>
          <w:iCs/>
        </w:rPr>
        <w:t>Food Policy</w:t>
      </w:r>
      <w:r w:rsidRPr="00B609EC">
        <w:rPr>
          <w:rFonts w:ascii="Times New Roman" w:hAnsi="Times New Roman" w:cs="Times New Roman"/>
        </w:rPr>
        <w:t xml:space="preserve">, </w:t>
      </w:r>
      <w:r w:rsidRPr="00B609EC">
        <w:rPr>
          <w:rFonts w:ascii="Times New Roman" w:hAnsi="Times New Roman" w:cs="Times New Roman"/>
          <w:i/>
          <w:iCs/>
        </w:rPr>
        <w:t>112</w:t>
      </w:r>
      <w:r w:rsidRPr="00B609EC">
        <w:rPr>
          <w:rFonts w:ascii="Times New Roman" w:hAnsi="Times New Roman" w:cs="Times New Roman"/>
        </w:rPr>
        <w:t>, 102370. https://doi.org/10.1016/j.foodpol.2022.102370</w:t>
      </w:r>
    </w:p>
    <w:p w14:paraId="61593E50" w14:textId="70B13650" w:rsidR="00297C74" w:rsidRPr="00B609EC" w:rsidRDefault="00297C74" w:rsidP="00B609EC">
      <w:pPr>
        <w:spacing w:line="480" w:lineRule="auto"/>
        <w:jc w:val="both"/>
        <w:rPr>
          <w:rFonts w:ascii="Times New Roman" w:hAnsi="Times New Roman" w:cs="Times New Roman"/>
        </w:rPr>
      </w:pPr>
      <w:r w:rsidRPr="00B609EC">
        <w:rPr>
          <w:rFonts w:ascii="Times New Roman" w:hAnsi="Times New Roman" w:cs="Times New Roman"/>
        </w:rPr>
        <w:fldChar w:fldCharType="end"/>
      </w:r>
    </w:p>
    <w:p w14:paraId="2DC56995"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fldChar w:fldCharType="begin"/>
      </w:r>
      <w:r w:rsidRPr="00B609EC">
        <w:rPr>
          <w:rFonts w:ascii="Times New Roman" w:hAnsi="Times New Roman" w:cs="Times New Roman"/>
        </w:rPr>
        <w:instrText xml:space="preserve"> ADDIN ZOTERO_BIBL {"uncited":[],"omitted":[],"custom":[]} CSL_BIBLIOGRAPHY </w:instrText>
      </w:r>
      <w:r w:rsidRPr="00B609EC">
        <w:rPr>
          <w:rFonts w:ascii="Times New Roman" w:hAnsi="Times New Roman" w:cs="Times New Roman"/>
        </w:rPr>
        <w:fldChar w:fldCharType="separate"/>
      </w:r>
      <w:r w:rsidRPr="00B609EC">
        <w:rPr>
          <w:rFonts w:ascii="Times New Roman" w:hAnsi="Times New Roman" w:cs="Times New Roman"/>
        </w:rPr>
        <w:t xml:space="preserve">Agbodji, A. E., &amp; Johnson, A. (2019). Agricultural Credit and Its Impact on the Productivity of Certain Cereals in Togo. </w:t>
      </w:r>
      <w:r w:rsidRPr="00B609EC">
        <w:rPr>
          <w:rFonts w:ascii="Times New Roman" w:hAnsi="Times New Roman" w:cs="Times New Roman"/>
          <w:i/>
          <w:iCs/>
        </w:rPr>
        <w:t>Emerging Markets Finance and Trade</w:t>
      </w:r>
      <w:r w:rsidRPr="00B609EC">
        <w:rPr>
          <w:rFonts w:ascii="Times New Roman" w:hAnsi="Times New Roman" w:cs="Times New Roman"/>
        </w:rPr>
        <w:t xml:space="preserve">, </w:t>
      </w:r>
      <w:r w:rsidRPr="00B609EC">
        <w:rPr>
          <w:rFonts w:ascii="Times New Roman" w:hAnsi="Times New Roman" w:cs="Times New Roman"/>
          <w:i/>
          <w:iCs/>
        </w:rPr>
        <w:t>57</w:t>
      </w:r>
      <w:r w:rsidRPr="00B609EC">
        <w:rPr>
          <w:rFonts w:ascii="Times New Roman" w:hAnsi="Times New Roman" w:cs="Times New Roman"/>
        </w:rPr>
        <w:t>, 3320–3336. https://doi.org/10.1080/1540496X.2019.1602038</w:t>
      </w:r>
    </w:p>
    <w:p w14:paraId="0970567E"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Ali, D. A., &amp; Deininger, K. (2012). Causes and implications of credit rationing in rural Ethiopia: The importance of spatial variation. </w:t>
      </w:r>
      <w:r w:rsidRPr="00B609EC">
        <w:rPr>
          <w:rFonts w:ascii="Times New Roman" w:hAnsi="Times New Roman" w:cs="Times New Roman"/>
          <w:i/>
          <w:iCs/>
        </w:rPr>
        <w:t>Research Papers in Economics</w:t>
      </w:r>
      <w:r w:rsidRPr="00B609EC">
        <w:rPr>
          <w:rFonts w:ascii="Times New Roman" w:hAnsi="Times New Roman" w:cs="Times New Roman"/>
        </w:rPr>
        <w:t xml:space="preserve">, </w:t>
      </w:r>
      <w:r w:rsidRPr="00B609EC">
        <w:rPr>
          <w:rFonts w:ascii="Times New Roman" w:hAnsi="Times New Roman" w:cs="Times New Roman"/>
          <w:i/>
          <w:iCs/>
        </w:rPr>
        <w:t>23</w:t>
      </w:r>
      <w:r w:rsidRPr="00B609EC">
        <w:rPr>
          <w:rFonts w:ascii="Times New Roman" w:hAnsi="Times New Roman" w:cs="Times New Roman"/>
        </w:rPr>
        <w:t>, 493–527. https://doi.org/10.1596/1813-9450-6096</w:t>
      </w:r>
    </w:p>
    <w:p w14:paraId="35B2DFB0"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Araar, A., &amp; Abossolo, P. D. (2021). </w:t>
      </w:r>
      <w:r w:rsidRPr="00B609EC">
        <w:rPr>
          <w:rFonts w:ascii="Times New Roman" w:hAnsi="Times New Roman" w:cs="Times New Roman"/>
          <w:i/>
          <w:iCs/>
        </w:rPr>
        <w:t>Exploring Spatial Gender Disparities in Smallholder Agricultural Productivity in Cameroon</w:t>
      </w:r>
      <w:r w:rsidRPr="00B609EC">
        <w:rPr>
          <w:rFonts w:ascii="Times New Roman" w:hAnsi="Times New Roman" w:cs="Times New Roman"/>
        </w:rPr>
        <w:t>. https://www.semanticscholar.org/paper/b983896b2eddbbae29e6afca6c8b375217aa3c7c</w:t>
      </w:r>
    </w:p>
    <w:p w14:paraId="2A3C3A75"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Assouto, A. B., &amp; Houngbeme, D. J.-L. (2023a). Access to credit and agricultural productivity: Evidence from maize producers in Benin. </w:t>
      </w:r>
      <w:r w:rsidRPr="00B609EC">
        <w:rPr>
          <w:rFonts w:ascii="Times New Roman" w:hAnsi="Times New Roman" w:cs="Times New Roman"/>
          <w:i/>
          <w:iCs/>
        </w:rPr>
        <w:t>Cogent Economics &amp; Finance</w:t>
      </w:r>
      <w:r w:rsidRPr="00B609EC">
        <w:rPr>
          <w:rFonts w:ascii="Times New Roman" w:hAnsi="Times New Roman" w:cs="Times New Roman"/>
        </w:rPr>
        <w:t xml:space="preserve">, </w:t>
      </w:r>
      <w:r w:rsidRPr="00B609EC">
        <w:rPr>
          <w:rFonts w:ascii="Times New Roman" w:hAnsi="Times New Roman" w:cs="Times New Roman"/>
          <w:i/>
          <w:iCs/>
        </w:rPr>
        <w:t>11</w:t>
      </w:r>
      <w:r w:rsidRPr="00B609EC">
        <w:rPr>
          <w:rFonts w:ascii="Times New Roman" w:hAnsi="Times New Roman" w:cs="Times New Roman"/>
        </w:rPr>
        <w:t>(1), 2196856. https://doi.org/10.1080/23322039.2023.2196856</w:t>
      </w:r>
    </w:p>
    <w:p w14:paraId="639B53F9"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lastRenderedPageBreak/>
        <w:t xml:space="preserve">Assouto, A. B., &amp; Houngbeme, D. J.-L. (2023b). Access to credit and agricultural productivity: Evidence from maize producers in Benin. </w:t>
      </w:r>
      <w:r w:rsidRPr="00B609EC">
        <w:rPr>
          <w:rFonts w:ascii="Times New Roman" w:hAnsi="Times New Roman" w:cs="Times New Roman"/>
          <w:i/>
          <w:iCs/>
        </w:rPr>
        <w:t>Cogent Economics &amp; Finance</w:t>
      </w:r>
      <w:r w:rsidRPr="00B609EC">
        <w:rPr>
          <w:rFonts w:ascii="Times New Roman" w:hAnsi="Times New Roman" w:cs="Times New Roman"/>
        </w:rPr>
        <w:t xml:space="preserve">, </w:t>
      </w:r>
      <w:r w:rsidRPr="00B609EC">
        <w:rPr>
          <w:rFonts w:ascii="Times New Roman" w:hAnsi="Times New Roman" w:cs="Times New Roman"/>
          <w:i/>
          <w:iCs/>
        </w:rPr>
        <w:t>11</w:t>
      </w:r>
      <w:r w:rsidRPr="00B609EC">
        <w:rPr>
          <w:rFonts w:ascii="Times New Roman" w:hAnsi="Times New Roman" w:cs="Times New Roman"/>
        </w:rPr>
        <w:t>, null. https://doi.org/10.1080/23322039.2023.2196856</w:t>
      </w:r>
    </w:p>
    <w:p w14:paraId="58F15D82"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Chandio, A., Jiang, Y., Wei, F., &amp; Xu, G. (2018). Effects of agricultural credit on wheat productivity of small farms in Sindh, Pakistan. </w:t>
      </w:r>
      <w:r w:rsidRPr="00B609EC">
        <w:rPr>
          <w:rFonts w:ascii="Times New Roman" w:hAnsi="Times New Roman" w:cs="Times New Roman"/>
          <w:i/>
          <w:iCs/>
        </w:rPr>
        <w:t>Agricultural Finance Review</w:t>
      </w:r>
      <w:r w:rsidRPr="00B609EC">
        <w:rPr>
          <w:rFonts w:ascii="Times New Roman" w:hAnsi="Times New Roman" w:cs="Times New Roman"/>
        </w:rPr>
        <w:t xml:space="preserve">, </w:t>
      </w:r>
      <w:r w:rsidRPr="00B609EC">
        <w:rPr>
          <w:rFonts w:ascii="Times New Roman" w:hAnsi="Times New Roman" w:cs="Times New Roman"/>
          <w:i/>
          <w:iCs/>
        </w:rPr>
        <w:t>null</w:t>
      </w:r>
      <w:r w:rsidRPr="00B609EC">
        <w:rPr>
          <w:rFonts w:ascii="Times New Roman" w:hAnsi="Times New Roman" w:cs="Times New Roman"/>
        </w:rPr>
        <w:t>, null. https://doi.org/10.1108/AFR-02-2017-0010</w:t>
      </w:r>
    </w:p>
    <w:p w14:paraId="3E9D2D34"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Diallo, M., Zhou, J., Elham, H., &amp; Zhou, D. (2020). Effect of Agricultural Credit Access on Rice Productivity: Evidence from the Irrigated Area of Anambe Basin, Senegal. </w:t>
      </w:r>
      <w:r w:rsidRPr="00B609EC">
        <w:rPr>
          <w:rFonts w:ascii="Times New Roman" w:hAnsi="Times New Roman" w:cs="Times New Roman"/>
          <w:i/>
          <w:iCs/>
        </w:rPr>
        <w:t>The Journal of Agricultural Science</w:t>
      </w:r>
      <w:r w:rsidRPr="00B609EC">
        <w:rPr>
          <w:rFonts w:ascii="Times New Roman" w:hAnsi="Times New Roman" w:cs="Times New Roman"/>
        </w:rPr>
        <w:t xml:space="preserve">, </w:t>
      </w:r>
      <w:r w:rsidRPr="00B609EC">
        <w:rPr>
          <w:rFonts w:ascii="Times New Roman" w:hAnsi="Times New Roman" w:cs="Times New Roman"/>
          <w:i/>
          <w:iCs/>
        </w:rPr>
        <w:t>12</w:t>
      </w:r>
      <w:r w:rsidRPr="00B609EC">
        <w:rPr>
          <w:rFonts w:ascii="Times New Roman" w:hAnsi="Times New Roman" w:cs="Times New Roman"/>
        </w:rPr>
        <w:t>, 78. https://doi.org/10.5539/jas.v12n3p78</w:t>
      </w:r>
    </w:p>
    <w:p w14:paraId="2EDBE9BA"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Diamoutene, A., &amp; Jatoe, J. (2020a). Access to credit and maize productivity in Mali. </w:t>
      </w:r>
      <w:r w:rsidRPr="00B609EC">
        <w:rPr>
          <w:rFonts w:ascii="Times New Roman" w:hAnsi="Times New Roman" w:cs="Times New Roman"/>
          <w:i/>
          <w:iCs/>
        </w:rPr>
        <w:t>Agricultural Finance Review</w:t>
      </w:r>
      <w:r w:rsidRPr="00B609EC">
        <w:rPr>
          <w:rFonts w:ascii="Times New Roman" w:hAnsi="Times New Roman" w:cs="Times New Roman"/>
        </w:rPr>
        <w:t xml:space="preserve">, </w:t>
      </w:r>
      <w:r w:rsidRPr="00B609EC">
        <w:rPr>
          <w:rFonts w:ascii="Times New Roman" w:hAnsi="Times New Roman" w:cs="Times New Roman"/>
          <w:i/>
          <w:iCs/>
        </w:rPr>
        <w:t>null</w:t>
      </w:r>
      <w:r w:rsidRPr="00B609EC">
        <w:rPr>
          <w:rFonts w:ascii="Times New Roman" w:hAnsi="Times New Roman" w:cs="Times New Roman"/>
        </w:rPr>
        <w:t>, null. https://doi.org/10.1108/afr-05-2020-0066</w:t>
      </w:r>
    </w:p>
    <w:p w14:paraId="45A24323"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Diamoutene, A., &amp; Jatoe, J. (2020b). Access to credit and maize productivity in Mali. </w:t>
      </w:r>
      <w:r w:rsidRPr="00B609EC">
        <w:rPr>
          <w:rFonts w:ascii="Times New Roman" w:hAnsi="Times New Roman" w:cs="Times New Roman"/>
          <w:i/>
          <w:iCs/>
        </w:rPr>
        <w:t>Agricultural Finance Review</w:t>
      </w:r>
      <w:r w:rsidRPr="00B609EC">
        <w:rPr>
          <w:rFonts w:ascii="Times New Roman" w:hAnsi="Times New Roman" w:cs="Times New Roman"/>
        </w:rPr>
        <w:t xml:space="preserve">, </w:t>
      </w:r>
      <w:r w:rsidRPr="00B609EC">
        <w:rPr>
          <w:rFonts w:ascii="Times New Roman" w:hAnsi="Times New Roman" w:cs="Times New Roman"/>
          <w:i/>
          <w:iCs/>
        </w:rPr>
        <w:t>null</w:t>
      </w:r>
      <w:r w:rsidRPr="00B609EC">
        <w:rPr>
          <w:rFonts w:ascii="Times New Roman" w:hAnsi="Times New Roman" w:cs="Times New Roman"/>
        </w:rPr>
        <w:t>, null. https://doi.org/10.1108/afr-05-2020-0066</w:t>
      </w:r>
    </w:p>
    <w:p w14:paraId="7CF662E3"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Dong, F., Lu, J., &amp; Featherstone, A. M. (2010). Effects of Credit Constraints on Productivity and Rural Household Income in China. </w:t>
      </w:r>
      <w:r w:rsidRPr="00B609EC">
        <w:rPr>
          <w:rFonts w:ascii="Times New Roman" w:hAnsi="Times New Roman" w:cs="Times New Roman"/>
          <w:i/>
          <w:iCs/>
        </w:rPr>
        <w:t>American Journal of Agricultural Economics</w:t>
      </w:r>
      <w:r w:rsidRPr="00B609EC">
        <w:rPr>
          <w:rFonts w:ascii="Times New Roman" w:hAnsi="Times New Roman" w:cs="Times New Roman"/>
        </w:rPr>
        <w:t>, null.</w:t>
      </w:r>
    </w:p>
    <w:p w14:paraId="133CA21E"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Dong, F., Lu, J., &amp; Featherstone, A. M. (2012). Effects of credit constraints on household productivity in rural China. </w:t>
      </w:r>
      <w:r w:rsidRPr="00B609EC">
        <w:rPr>
          <w:rFonts w:ascii="Times New Roman" w:hAnsi="Times New Roman" w:cs="Times New Roman"/>
          <w:i/>
          <w:iCs/>
        </w:rPr>
        <w:t>Agricultural Finance Review</w:t>
      </w:r>
      <w:r w:rsidRPr="00B609EC">
        <w:rPr>
          <w:rFonts w:ascii="Times New Roman" w:hAnsi="Times New Roman" w:cs="Times New Roman"/>
        </w:rPr>
        <w:t xml:space="preserve">, </w:t>
      </w:r>
      <w:r w:rsidRPr="00B609EC">
        <w:rPr>
          <w:rFonts w:ascii="Times New Roman" w:hAnsi="Times New Roman" w:cs="Times New Roman"/>
          <w:i/>
          <w:iCs/>
        </w:rPr>
        <w:t>72</w:t>
      </w:r>
      <w:r w:rsidRPr="00B609EC">
        <w:rPr>
          <w:rFonts w:ascii="Times New Roman" w:hAnsi="Times New Roman" w:cs="Times New Roman"/>
        </w:rPr>
        <w:t>, 402–415. https://doi.org/10.1108/00021461211277259</w:t>
      </w:r>
    </w:p>
    <w:p w14:paraId="182411EC"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Kassouri, Y., &amp; Kacou, K. Y. T. (2021). Does the structure of credit markets affect agricultural development in West African countries? </w:t>
      </w:r>
      <w:r w:rsidRPr="00B609EC">
        <w:rPr>
          <w:rFonts w:ascii="Times New Roman" w:hAnsi="Times New Roman" w:cs="Times New Roman"/>
          <w:i/>
          <w:iCs/>
        </w:rPr>
        <w:t>Economic Analysis and Policy</w:t>
      </w:r>
      <w:r w:rsidRPr="00B609EC">
        <w:rPr>
          <w:rFonts w:ascii="Times New Roman" w:hAnsi="Times New Roman" w:cs="Times New Roman"/>
        </w:rPr>
        <w:t xml:space="preserve">, </w:t>
      </w:r>
      <w:r w:rsidRPr="00B609EC">
        <w:rPr>
          <w:rFonts w:ascii="Times New Roman" w:hAnsi="Times New Roman" w:cs="Times New Roman"/>
          <w:i/>
          <w:iCs/>
        </w:rPr>
        <w:t>null</w:t>
      </w:r>
      <w:r w:rsidRPr="00B609EC">
        <w:rPr>
          <w:rFonts w:ascii="Times New Roman" w:hAnsi="Times New Roman" w:cs="Times New Roman"/>
        </w:rPr>
        <w:t>, null. https://doi.org/10.1016/j.eap.2021.12.015</w:t>
      </w:r>
    </w:p>
    <w:p w14:paraId="3AD046FA"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lastRenderedPageBreak/>
        <w:t xml:space="preserve">Kayula, M., Odoyo, C. O., &amp; Sichinsambwe, C. (2022). Effects of Crop Insurance and Finance on Small-Scale Maize Productivity in Zambia. </w:t>
      </w:r>
      <w:r w:rsidRPr="00B609EC">
        <w:rPr>
          <w:rFonts w:ascii="Times New Roman" w:hAnsi="Times New Roman" w:cs="Times New Roman"/>
          <w:i/>
          <w:iCs/>
        </w:rPr>
        <w:t>International Business Research</w:t>
      </w:r>
      <w:r w:rsidRPr="00B609EC">
        <w:rPr>
          <w:rFonts w:ascii="Times New Roman" w:hAnsi="Times New Roman" w:cs="Times New Roman"/>
        </w:rPr>
        <w:t xml:space="preserve">, </w:t>
      </w:r>
      <w:r w:rsidRPr="00B609EC">
        <w:rPr>
          <w:rFonts w:ascii="Times New Roman" w:hAnsi="Times New Roman" w:cs="Times New Roman"/>
          <w:i/>
          <w:iCs/>
        </w:rPr>
        <w:t>null</w:t>
      </w:r>
      <w:r w:rsidRPr="00B609EC">
        <w:rPr>
          <w:rFonts w:ascii="Times New Roman" w:hAnsi="Times New Roman" w:cs="Times New Roman"/>
        </w:rPr>
        <w:t>, null. https://doi.org/10.5539/ibr.v15n10p48</w:t>
      </w:r>
    </w:p>
    <w:p w14:paraId="633FC028"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Koudjom, E., &amp; Lokonon, B. O. K. (2023). Gender analysis of access to formal credit and rice productivity: Evidence from Togo. </w:t>
      </w:r>
      <w:r w:rsidRPr="00B609EC">
        <w:rPr>
          <w:rFonts w:ascii="Times New Roman" w:hAnsi="Times New Roman" w:cs="Times New Roman"/>
          <w:i/>
          <w:iCs/>
        </w:rPr>
        <w:t>Canadian Journal of Development Studies / Revue Canadienne d’études Du Développement</w:t>
      </w:r>
      <w:r w:rsidRPr="00B609EC">
        <w:rPr>
          <w:rFonts w:ascii="Times New Roman" w:hAnsi="Times New Roman" w:cs="Times New Roman"/>
        </w:rPr>
        <w:t xml:space="preserve">, </w:t>
      </w:r>
      <w:r w:rsidRPr="00B609EC">
        <w:rPr>
          <w:rFonts w:ascii="Times New Roman" w:hAnsi="Times New Roman" w:cs="Times New Roman"/>
          <w:i/>
          <w:iCs/>
        </w:rPr>
        <w:t>44</w:t>
      </w:r>
      <w:r w:rsidRPr="00B609EC">
        <w:rPr>
          <w:rFonts w:ascii="Times New Roman" w:hAnsi="Times New Roman" w:cs="Times New Roman"/>
        </w:rPr>
        <w:t>, 533–553. https://doi.org/10.1080/02255189.2023.2166025</w:t>
      </w:r>
    </w:p>
    <w:p w14:paraId="1FBBA87B"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Louyindoula, H. Z., Bouity, C. A., &amp; Owonda, F. (2023). Impact of Agricultural Credit on Productivity. </w:t>
      </w:r>
      <w:r w:rsidRPr="00B609EC">
        <w:rPr>
          <w:rFonts w:ascii="Times New Roman" w:hAnsi="Times New Roman" w:cs="Times New Roman"/>
          <w:i/>
          <w:iCs/>
        </w:rPr>
        <w:t>Theoretical Economics Letters</w:t>
      </w:r>
      <w:r w:rsidRPr="00B609EC">
        <w:rPr>
          <w:rFonts w:ascii="Times New Roman" w:hAnsi="Times New Roman" w:cs="Times New Roman"/>
        </w:rPr>
        <w:t xml:space="preserve">, </w:t>
      </w:r>
      <w:r w:rsidRPr="00B609EC">
        <w:rPr>
          <w:rFonts w:ascii="Times New Roman" w:hAnsi="Times New Roman" w:cs="Times New Roman"/>
          <w:i/>
          <w:iCs/>
        </w:rPr>
        <w:t>null</w:t>
      </w:r>
      <w:r w:rsidRPr="00B609EC">
        <w:rPr>
          <w:rFonts w:ascii="Times New Roman" w:hAnsi="Times New Roman" w:cs="Times New Roman"/>
        </w:rPr>
        <w:t>, null. https://doi.org/10.4236/tel.2023.136081</w:t>
      </w:r>
    </w:p>
    <w:p w14:paraId="7D3B4A60"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Nordjo, R., &amp; Adjasi, C. (2019). The impact of credit on productivity of smallholder farmers in Ghana. </w:t>
      </w:r>
      <w:r w:rsidRPr="00B609EC">
        <w:rPr>
          <w:rFonts w:ascii="Times New Roman" w:hAnsi="Times New Roman" w:cs="Times New Roman"/>
          <w:i/>
          <w:iCs/>
        </w:rPr>
        <w:t>Agricultural Finance Review</w:t>
      </w:r>
      <w:r w:rsidRPr="00B609EC">
        <w:rPr>
          <w:rFonts w:ascii="Times New Roman" w:hAnsi="Times New Roman" w:cs="Times New Roman"/>
        </w:rPr>
        <w:t xml:space="preserve">, </w:t>
      </w:r>
      <w:r w:rsidRPr="00B609EC">
        <w:rPr>
          <w:rFonts w:ascii="Times New Roman" w:hAnsi="Times New Roman" w:cs="Times New Roman"/>
          <w:i/>
          <w:iCs/>
        </w:rPr>
        <w:t>80</w:t>
      </w:r>
      <w:r w:rsidRPr="00B609EC">
        <w:rPr>
          <w:rFonts w:ascii="Times New Roman" w:hAnsi="Times New Roman" w:cs="Times New Roman"/>
        </w:rPr>
        <w:t>, 91–109. https://doi.org/10.1108/afr-10-2018-0096</w:t>
      </w:r>
    </w:p>
    <w:p w14:paraId="66A140F4"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Noufé, T. (2025). The mediating role of access to credit on the agricultural productivity of rural households in Burkina Faso. </w:t>
      </w:r>
      <w:r w:rsidRPr="00B609EC">
        <w:rPr>
          <w:rFonts w:ascii="Times New Roman" w:hAnsi="Times New Roman" w:cs="Times New Roman"/>
          <w:i/>
          <w:iCs/>
        </w:rPr>
        <w:t>International Journal of Social Economics</w:t>
      </w:r>
      <w:r w:rsidRPr="00B609EC">
        <w:rPr>
          <w:rFonts w:ascii="Times New Roman" w:hAnsi="Times New Roman" w:cs="Times New Roman"/>
        </w:rPr>
        <w:t xml:space="preserve">, </w:t>
      </w:r>
      <w:r w:rsidRPr="00B609EC">
        <w:rPr>
          <w:rFonts w:ascii="Times New Roman" w:hAnsi="Times New Roman" w:cs="Times New Roman"/>
          <w:i/>
          <w:iCs/>
        </w:rPr>
        <w:t>null</w:t>
      </w:r>
      <w:r w:rsidRPr="00B609EC">
        <w:rPr>
          <w:rFonts w:ascii="Times New Roman" w:hAnsi="Times New Roman" w:cs="Times New Roman"/>
        </w:rPr>
        <w:t>, null. https://doi.org/10.1108/ijse-12-2024-1081</w:t>
      </w:r>
    </w:p>
    <w:p w14:paraId="5345C90D"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Seck, A. (2019). Heterogeneous credit constraints and smallholder farming productivity in the Senegal River Valley. </w:t>
      </w:r>
      <w:r w:rsidRPr="00B609EC">
        <w:rPr>
          <w:rFonts w:ascii="Times New Roman" w:hAnsi="Times New Roman" w:cs="Times New Roman"/>
          <w:i/>
          <w:iCs/>
        </w:rPr>
        <w:t>Emerging Markets Finance and Trade</w:t>
      </w:r>
      <w:r w:rsidRPr="00B609EC">
        <w:rPr>
          <w:rFonts w:ascii="Times New Roman" w:hAnsi="Times New Roman" w:cs="Times New Roman"/>
        </w:rPr>
        <w:t xml:space="preserve">, </w:t>
      </w:r>
      <w:r w:rsidRPr="00B609EC">
        <w:rPr>
          <w:rFonts w:ascii="Times New Roman" w:hAnsi="Times New Roman" w:cs="Times New Roman"/>
          <w:i/>
          <w:iCs/>
        </w:rPr>
        <w:t>57</w:t>
      </w:r>
      <w:r w:rsidRPr="00B609EC">
        <w:rPr>
          <w:rFonts w:ascii="Times New Roman" w:hAnsi="Times New Roman" w:cs="Times New Roman"/>
        </w:rPr>
        <w:t>, 3301–3319. https://doi.org/10.1080/1540496X.2019.1601080</w:t>
      </w:r>
    </w:p>
    <w:p w14:paraId="373ECD97"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t xml:space="preserve">Shkodra, J., Gashi, F., Ymeri, P., &amp; Ibishi, L. (2025). Impact of Agricultural Loans on Agricultural Productivity in Kosovo. </w:t>
      </w:r>
      <w:r w:rsidRPr="00B609EC">
        <w:rPr>
          <w:rFonts w:ascii="Times New Roman" w:hAnsi="Times New Roman" w:cs="Times New Roman"/>
          <w:i/>
          <w:iCs/>
        </w:rPr>
        <w:t>WSEAS TRANSACTIONS ON ENVIRONMENT AND DEVELOPMENT</w:t>
      </w:r>
      <w:r w:rsidRPr="00B609EC">
        <w:rPr>
          <w:rFonts w:ascii="Times New Roman" w:hAnsi="Times New Roman" w:cs="Times New Roman"/>
        </w:rPr>
        <w:t xml:space="preserve">, </w:t>
      </w:r>
      <w:r w:rsidRPr="00B609EC">
        <w:rPr>
          <w:rFonts w:ascii="Times New Roman" w:hAnsi="Times New Roman" w:cs="Times New Roman"/>
          <w:i/>
          <w:iCs/>
        </w:rPr>
        <w:t>null</w:t>
      </w:r>
      <w:r w:rsidRPr="00B609EC">
        <w:rPr>
          <w:rFonts w:ascii="Times New Roman" w:hAnsi="Times New Roman" w:cs="Times New Roman"/>
        </w:rPr>
        <w:t>, null. https://doi.org/10.37394/232015.2025.21.99</w:t>
      </w:r>
    </w:p>
    <w:p w14:paraId="7F61F9D6" w14:textId="77777777" w:rsidR="00392762" w:rsidRPr="00B609EC" w:rsidRDefault="00392762" w:rsidP="00B609EC">
      <w:pPr>
        <w:pStyle w:val="Bibliography"/>
        <w:spacing w:line="480" w:lineRule="auto"/>
        <w:jc w:val="both"/>
        <w:rPr>
          <w:rFonts w:ascii="Times New Roman" w:hAnsi="Times New Roman" w:cs="Times New Roman"/>
        </w:rPr>
      </w:pPr>
      <w:r w:rsidRPr="00B609EC">
        <w:rPr>
          <w:rFonts w:ascii="Times New Roman" w:hAnsi="Times New Roman" w:cs="Times New Roman"/>
        </w:rPr>
        <w:lastRenderedPageBreak/>
        <w:t xml:space="preserve">Wanzala, R., Marwa, N., &amp; Nanziri, E. (2024). Impact of Agricultural Credit on Coffee Productivity in Kenya. </w:t>
      </w:r>
      <w:r w:rsidRPr="00B609EC">
        <w:rPr>
          <w:rFonts w:ascii="Times New Roman" w:hAnsi="Times New Roman" w:cs="Times New Roman"/>
          <w:i/>
          <w:iCs/>
        </w:rPr>
        <w:t>World Development Sustainability</w:t>
      </w:r>
      <w:r w:rsidRPr="00B609EC">
        <w:rPr>
          <w:rFonts w:ascii="Times New Roman" w:hAnsi="Times New Roman" w:cs="Times New Roman"/>
        </w:rPr>
        <w:t xml:space="preserve">, </w:t>
      </w:r>
      <w:r w:rsidRPr="00B609EC">
        <w:rPr>
          <w:rFonts w:ascii="Times New Roman" w:hAnsi="Times New Roman" w:cs="Times New Roman"/>
          <w:i/>
          <w:iCs/>
        </w:rPr>
        <w:t>null</w:t>
      </w:r>
      <w:r w:rsidRPr="00B609EC">
        <w:rPr>
          <w:rFonts w:ascii="Times New Roman" w:hAnsi="Times New Roman" w:cs="Times New Roman"/>
        </w:rPr>
        <w:t>, null. https://doi.org/10.1016/j.wds.2024.100166</w:t>
      </w:r>
    </w:p>
    <w:p w14:paraId="6CBA7ABB" w14:textId="77777777" w:rsidR="00392762" w:rsidRPr="00B609EC" w:rsidRDefault="00392762" w:rsidP="00B609EC">
      <w:pPr>
        <w:spacing w:line="480" w:lineRule="auto"/>
        <w:jc w:val="both"/>
        <w:rPr>
          <w:rFonts w:ascii="Times New Roman" w:hAnsi="Times New Roman" w:cs="Times New Roman"/>
        </w:rPr>
      </w:pPr>
      <w:r w:rsidRPr="00B609EC">
        <w:rPr>
          <w:rFonts w:ascii="Times New Roman" w:hAnsi="Times New Roman" w:cs="Times New Roman"/>
        </w:rPr>
        <w:fldChar w:fldCharType="end"/>
      </w:r>
    </w:p>
    <w:p w14:paraId="490338AA" w14:textId="77777777" w:rsidR="00392762" w:rsidRPr="00B609EC" w:rsidRDefault="00392762" w:rsidP="00B609EC">
      <w:pPr>
        <w:spacing w:line="480" w:lineRule="auto"/>
        <w:jc w:val="both"/>
        <w:rPr>
          <w:rFonts w:ascii="Times New Roman" w:hAnsi="Times New Roman" w:cs="Times New Roman"/>
        </w:rPr>
      </w:pPr>
    </w:p>
    <w:p w14:paraId="57B2001C" w14:textId="77777777" w:rsidR="00F12255" w:rsidRPr="00B609EC" w:rsidRDefault="00F12255" w:rsidP="00B609EC">
      <w:pPr>
        <w:spacing w:line="480" w:lineRule="auto"/>
        <w:jc w:val="both"/>
        <w:rPr>
          <w:rFonts w:ascii="Times New Roman" w:hAnsi="Times New Roman" w:cs="Times New Roman"/>
        </w:rPr>
      </w:pPr>
    </w:p>
    <w:sectPr w:rsidR="00F12255" w:rsidRPr="00B609EC" w:rsidSect="001E4801">
      <w:pgSz w:w="12240" w:h="15840"/>
      <w:pgMar w:top="1134" w:right="1134" w:bottom="1134"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262109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DC456B8"/>
    <w:multiLevelType w:val="multilevel"/>
    <w:tmpl w:val="955A3F8C"/>
    <w:lvl w:ilvl="0">
      <w:start w:val="1"/>
      <w:numFmt w:val="decimal"/>
      <w:lvlText w:val="CHAPTER %1 :"/>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3.%2"/>
      <w:lvlJc w:val="right"/>
      <w:pPr>
        <w:ind w:left="2160" w:hanging="180"/>
      </w:pPr>
      <w:rPr>
        <w:rFonts w:hint="default"/>
      </w:rPr>
    </w:lvl>
    <w:lvl w:ilvl="3">
      <w:start w:val="1"/>
      <w:numFmt w:val="decimal"/>
      <w:lvlText w:val="%4.%1.%2.%3"/>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DEA543F"/>
    <w:multiLevelType w:val="multilevel"/>
    <w:tmpl w:val="9B6AB3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BB746E9"/>
    <w:multiLevelType w:val="hybridMultilevel"/>
    <w:tmpl w:val="46187CAA"/>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 w15:restartNumberingAfterBreak="0">
    <w:nsid w:val="3C4B4CDF"/>
    <w:multiLevelType w:val="hybridMultilevel"/>
    <w:tmpl w:val="A4A26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600521"/>
    <w:multiLevelType w:val="multilevel"/>
    <w:tmpl w:val="9D369E98"/>
    <w:lvl w:ilvl="0">
      <w:start w:val="1"/>
      <w:numFmt w:val="decimal"/>
      <w:lvlText w:val="CHAPTER %1 :"/>
      <w:lvlJc w:val="left"/>
      <w:pPr>
        <w:ind w:left="720" w:hanging="360"/>
      </w:pPr>
      <w:rPr>
        <w:rFonts w:hint="default"/>
      </w:rPr>
    </w:lvl>
    <w:lvl w:ilvl="1">
      <w:start w:val="1"/>
      <w:numFmt w:val="decimal"/>
      <w:isLgl/>
      <w:lvlText w:val="%2.%1"/>
      <w:lvlJc w:val="left"/>
      <w:pPr>
        <w:ind w:left="1440" w:hanging="360"/>
      </w:pPr>
      <w:rPr>
        <w:rFonts w:hint="default"/>
      </w:rPr>
    </w:lvl>
    <w:lvl w:ilvl="2">
      <w:start w:val="1"/>
      <w:numFmt w:val="decimal"/>
      <w:lvlText w:val="%1.%3.%2"/>
      <w:lvlJc w:val="right"/>
      <w:pPr>
        <w:ind w:left="2160" w:hanging="180"/>
      </w:pPr>
      <w:rPr>
        <w:rFonts w:hint="default"/>
      </w:rPr>
    </w:lvl>
    <w:lvl w:ilvl="3">
      <w:start w:val="1"/>
      <w:numFmt w:val="decimal"/>
      <w:lvlText w:val="%4.%1.%2.%3"/>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525638B"/>
    <w:multiLevelType w:val="multilevel"/>
    <w:tmpl w:val="10840B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842507A"/>
    <w:multiLevelType w:val="hybridMultilevel"/>
    <w:tmpl w:val="429E0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0810D3"/>
    <w:multiLevelType w:val="hybridMultilevel"/>
    <w:tmpl w:val="2804A7A0"/>
    <w:lvl w:ilvl="0" w:tplc="3BF6A5D0">
      <w:start w:val="1"/>
      <w:numFmt w:val="bullet"/>
      <w:lvlText w:val="•"/>
      <w:lvlJc w:val="left"/>
      <w:pPr>
        <w:ind w:left="720" w:hanging="360"/>
      </w:pPr>
      <w:rPr>
        <w:rFonts w:ascii="Symbol" w:eastAsia="Symbol" w:hAnsi="Symbol" w:cs="Symbol"/>
      </w:rPr>
    </w:lvl>
    <w:lvl w:ilvl="1" w:tplc="99248674">
      <w:numFmt w:val="decimal"/>
      <w:lvlText w:val=""/>
      <w:lvlJc w:val="left"/>
    </w:lvl>
    <w:lvl w:ilvl="2" w:tplc="73C2432E">
      <w:numFmt w:val="decimal"/>
      <w:lvlText w:val=""/>
      <w:lvlJc w:val="left"/>
    </w:lvl>
    <w:lvl w:ilvl="3" w:tplc="A5D8E4F2">
      <w:numFmt w:val="decimal"/>
      <w:lvlText w:val=""/>
      <w:lvlJc w:val="left"/>
    </w:lvl>
    <w:lvl w:ilvl="4" w:tplc="97EEF50A">
      <w:numFmt w:val="decimal"/>
      <w:lvlText w:val=""/>
      <w:lvlJc w:val="left"/>
    </w:lvl>
    <w:lvl w:ilvl="5" w:tplc="07882DD8">
      <w:numFmt w:val="decimal"/>
      <w:lvlText w:val=""/>
      <w:lvlJc w:val="left"/>
    </w:lvl>
    <w:lvl w:ilvl="6" w:tplc="FFF63F02">
      <w:numFmt w:val="decimal"/>
      <w:lvlText w:val=""/>
      <w:lvlJc w:val="left"/>
    </w:lvl>
    <w:lvl w:ilvl="7" w:tplc="BFD600A0">
      <w:numFmt w:val="decimal"/>
      <w:lvlText w:val=""/>
      <w:lvlJc w:val="left"/>
    </w:lvl>
    <w:lvl w:ilvl="8" w:tplc="6914963A">
      <w:numFmt w:val="decimal"/>
      <w:lvlText w:val=""/>
      <w:lvlJc w:val="left"/>
    </w:lvl>
  </w:abstractNum>
  <w:abstractNum w:abstractNumId="14" w15:restartNumberingAfterBreak="0">
    <w:nsid w:val="5FFF7336"/>
    <w:multiLevelType w:val="hybridMultilevel"/>
    <w:tmpl w:val="6B88B836"/>
    <w:lvl w:ilvl="0" w:tplc="A7E81D54">
      <w:start w:val="1"/>
      <w:numFmt w:val="bullet"/>
      <w:lvlText w:val="●"/>
      <w:lvlJc w:val="left"/>
      <w:pPr>
        <w:ind w:left="720" w:hanging="360"/>
      </w:pPr>
    </w:lvl>
    <w:lvl w:ilvl="1" w:tplc="A672D9D6">
      <w:start w:val="1"/>
      <w:numFmt w:val="bullet"/>
      <w:lvlText w:val="○"/>
      <w:lvlJc w:val="left"/>
      <w:pPr>
        <w:ind w:left="1440" w:hanging="360"/>
      </w:pPr>
    </w:lvl>
    <w:lvl w:ilvl="2" w:tplc="61601EFE">
      <w:start w:val="1"/>
      <w:numFmt w:val="bullet"/>
      <w:lvlText w:val="■"/>
      <w:lvlJc w:val="left"/>
      <w:pPr>
        <w:ind w:left="2160" w:hanging="360"/>
      </w:pPr>
    </w:lvl>
    <w:lvl w:ilvl="3" w:tplc="390851DC">
      <w:start w:val="1"/>
      <w:numFmt w:val="bullet"/>
      <w:lvlText w:val="●"/>
      <w:lvlJc w:val="left"/>
      <w:pPr>
        <w:ind w:left="2880" w:hanging="360"/>
      </w:pPr>
    </w:lvl>
    <w:lvl w:ilvl="4" w:tplc="BE3A6AFA">
      <w:start w:val="1"/>
      <w:numFmt w:val="bullet"/>
      <w:lvlText w:val="○"/>
      <w:lvlJc w:val="left"/>
      <w:pPr>
        <w:ind w:left="3600" w:hanging="360"/>
      </w:pPr>
    </w:lvl>
    <w:lvl w:ilvl="5" w:tplc="9468C000">
      <w:start w:val="1"/>
      <w:numFmt w:val="bullet"/>
      <w:lvlText w:val="■"/>
      <w:lvlJc w:val="left"/>
      <w:pPr>
        <w:ind w:left="4320" w:hanging="360"/>
      </w:pPr>
    </w:lvl>
    <w:lvl w:ilvl="6" w:tplc="675A3D42">
      <w:start w:val="1"/>
      <w:numFmt w:val="bullet"/>
      <w:lvlText w:val="●"/>
      <w:lvlJc w:val="left"/>
      <w:pPr>
        <w:ind w:left="5040" w:hanging="360"/>
      </w:pPr>
    </w:lvl>
    <w:lvl w:ilvl="7" w:tplc="56685DE0">
      <w:start w:val="1"/>
      <w:numFmt w:val="bullet"/>
      <w:lvlText w:val="●"/>
      <w:lvlJc w:val="left"/>
      <w:pPr>
        <w:ind w:left="5760" w:hanging="360"/>
      </w:pPr>
    </w:lvl>
    <w:lvl w:ilvl="8" w:tplc="C8EEF548">
      <w:start w:val="1"/>
      <w:numFmt w:val="bullet"/>
      <w:lvlText w:val="●"/>
      <w:lvlJc w:val="left"/>
      <w:pPr>
        <w:ind w:left="6480" w:hanging="360"/>
      </w:pPr>
    </w:lvl>
  </w:abstractNum>
  <w:abstractNum w:abstractNumId="15" w15:restartNumberingAfterBreak="0">
    <w:nsid w:val="6C235A3D"/>
    <w:multiLevelType w:val="multilevel"/>
    <w:tmpl w:val="A48AAC82"/>
    <w:lvl w:ilvl="0">
      <w:start w:val="1"/>
      <w:numFmt w:val="decimal"/>
      <w:lvlText w:val="CHAPTER %1 : "/>
      <w:lvlJc w:val="left"/>
      <w:pPr>
        <w:ind w:left="720" w:hanging="360"/>
      </w:pPr>
      <w:rPr>
        <w:rFonts w:hint="default"/>
      </w:rPr>
    </w:lvl>
    <w:lvl w:ilvl="1">
      <w:start w:val="1"/>
      <w:numFmt w:val="decimal"/>
      <w:pStyle w:val="styletwo"/>
      <w:lvlText w:val="%1.%2"/>
      <w:lvlJc w:val="left"/>
      <w:pPr>
        <w:ind w:left="1440" w:hanging="360"/>
      </w:pPr>
      <w:rPr>
        <w:rFonts w:hint="default"/>
      </w:rPr>
    </w:lvl>
    <w:lvl w:ilvl="2">
      <w:start w:val="1"/>
      <w:numFmt w:val="decimal"/>
      <w:lvlText w:val="%1.%3.%2"/>
      <w:lvlJc w:val="right"/>
      <w:pPr>
        <w:ind w:left="2160" w:hanging="180"/>
      </w:pPr>
      <w:rPr>
        <w:rFonts w:hint="default"/>
      </w:rPr>
    </w:lvl>
    <w:lvl w:ilvl="3">
      <w:start w:val="1"/>
      <w:numFmt w:val="decimal"/>
      <w:lvlText w:val="%4.%1.%2.%3"/>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75520C5D"/>
    <w:multiLevelType w:val="multilevel"/>
    <w:tmpl w:val="64BC0054"/>
    <w:lvl w:ilvl="0">
      <w:start w:val="1"/>
      <w:numFmt w:val="decimal"/>
      <w:pStyle w:val="SYTLEEADLINTWO"/>
      <w:lvlText w:val="CHAPTER %1 :"/>
      <w:lvlJc w:val="left"/>
      <w:pPr>
        <w:ind w:left="720" w:hanging="360"/>
      </w:pPr>
      <w:rPr>
        <w:rFonts w:hint="default"/>
      </w:rPr>
    </w:lvl>
    <w:lvl w:ilvl="1">
      <w:start w:val="1"/>
      <w:numFmt w:val="decimal"/>
      <w:lvlText w:val="%2.%1"/>
      <w:lvlJc w:val="left"/>
      <w:pPr>
        <w:ind w:left="1440" w:hanging="360"/>
      </w:pPr>
      <w:rPr>
        <w:rFonts w:hint="default"/>
      </w:rPr>
    </w:lvl>
    <w:lvl w:ilvl="2">
      <w:start w:val="1"/>
      <w:numFmt w:val="decimal"/>
      <w:lvlText w:val="%1.%3.%2"/>
      <w:lvlJc w:val="right"/>
      <w:pPr>
        <w:ind w:left="2160" w:hanging="180"/>
      </w:pPr>
      <w:rPr>
        <w:rFonts w:hint="default"/>
      </w:rPr>
    </w:lvl>
    <w:lvl w:ilvl="3">
      <w:start w:val="1"/>
      <w:numFmt w:val="decimal"/>
      <w:lvlText w:val="%4.%1.%2.%3"/>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75DB2584"/>
    <w:multiLevelType w:val="hybridMultilevel"/>
    <w:tmpl w:val="07989CDE"/>
    <w:lvl w:ilvl="0" w:tplc="8E26E12E">
      <w:start w:val="1"/>
      <w:numFmt w:val="bullet"/>
      <w:lvlText w:val="•"/>
      <w:lvlJc w:val="left"/>
      <w:pPr>
        <w:ind w:left="720" w:hanging="360"/>
      </w:pPr>
      <w:rPr>
        <w:rFonts w:ascii="Symbol" w:eastAsia="Symbol" w:hAnsi="Symbol" w:cs="Symbol"/>
      </w:rPr>
    </w:lvl>
    <w:lvl w:ilvl="1" w:tplc="3DF699DC">
      <w:numFmt w:val="decimal"/>
      <w:lvlText w:val=""/>
      <w:lvlJc w:val="left"/>
    </w:lvl>
    <w:lvl w:ilvl="2" w:tplc="2C645088">
      <w:numFmt w:val="decimal"/>
      <w:lvlText w:val=""/>
      <w:lvlJc w:val="left"/>
    </w:lvl>
    <w:lvl w:ilvl="3" w:tplc="DEE2FF0E">
      <w:numFmt w:val="decimal"/>
      <w:lvlText w:val=""/>
      <w:lvlJc w:val="left"/>
    </w:lvl>
    <w:lvl w:ilvl="4" w:tplc="588AF826">
      <w:numFmt w:val="decimal"/>
      <w:lvlText w:val=""/>
      <w:lvlJc w:val="left"/>
    </w:lvl>
    <w:lvl w:ilvl="5" w:tplc="70B69350">
      <w:numFmt w:val="decimal"/>
      <w:lvlText w:val=""/>
      <w:lvlJc w:val="left"/>
    </w:lvl>
    <w:lvl w:ilvl="6" w:tplc="0EF2C9AA">
      <w:numFmt w:val="decimal"/>
      <w:lvlText w:val=""/>
      <w:lvlJc w:val="left"/>
    </w:lvl>
    <w:lvl w:ilvl="7" w:tplc="3C1A43AE">
      <w:numFmt w:val="decimal"/>
      <w:lvlText w:val=""/>
      <w:lvlJc w:val="left"/>
    </w:lvl>
    <w:lvl w:ilvl="8" w:tplc="FD288614">
      <w:numFmt w:val="decimal"/>
      <w:lvlText w:val=""/>
      <w:lvlJc w:val="left"/>
    </w:lvl>
  </w:abstractNum>
  <w:abstractNum w:abstractNumId="18" w15:restartNumberingAfterBreak="0">
    <w:nsid w:val="7B111142"/>
    <w:multiLevelType w:val="hybridMultilevel"/>
    <w:tmpl w:val="A69A1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E66C82"/>
    <w:multiLevelType w:val="hybridMultilevel"/>
    <w:tmpl w:val="A03481B6"/>
    <w:lvl w:ilvl="0" w:tplc="61009214">
      <w:start w:val="1"/>
      <w:numFmt w:val="upperRoman"/>
      <w:lvlText w:val="%1"/>
      <w:lvlJc w:val="left"/>
      <w:pPr>
        <w:ind w:left="2880" w:hanging="360"/>
      </w:pPr>
    </w:lvl>
    <w:lvl w:ilvl="1" w:tplc="04090019">
      <w:start w:val="1"/>
      <w:numFmt w:val="lowerLetter"/>
      <w:lvlText w:val="%2."/>
      <w:lvlJc w:val="left"/>
      <w:pPr>
        <w:ind w:left="1440" w:hanging="360"/>
      </w:pPr>
    </w:lvl>
    <w:lvl w:ilvl="2" w:tplc="04090013">
      <w:start w:val="1"/>
      <w:numFmt w:val="upperRoman"/>
      <w:lvlText w:val="%3."/>
      <w:lvlJc w:val="righ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0887236">
    <w:abstractNumId w:val="16"/>
  </w:num>
  <w:num w:numId="2" w16cid:durableId="4629672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976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1709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4530156">
    <w:abstractNumId w:val="5"/>
  </w:num>
  <w:num w:numId="6" w16cid:durableId="1899854053">
    <w:abstractNumId w:val="4"/>
    <w:lvlOverride w:ilvl="0">
      <w:startOverride w:val="1"/>
    </w:lvlOverride>
  </w:num>
  <w:num w:numId="7" w16cid:durableId="92476980">
    <w:abstractNumId w:val="3"/>
  </w:num>
  <w:num w:numId="8" w16cid:durableId="1729574449">
    <w:abstractNumId w:val="2"/>
  </w:num>
  <w:num w:numId="9" w16cid:durableId="2138061824">
    <w:abstractNumId w:val="1"/>
    <w:lvlOverride w:ilvl="0">
      <w:startOverride w:val="1"/>
    </w:lvlOverride>
  </w:num>
  <w:num w:numId="10" w16cid:durableId="1236041313">
    <w:abstractNumId w:val="0"/>
    <w:lvlOverride w:ilvl="0">
      <w:startOverride w:val="1"/>
    </w:lvlOverride>
  </w:num>
  <w:num w:numId="11" w16cid:durableId="902106474">
    <w:abstractNumId w:val="5"/>
  </w:num>
  <w:num w:numId="12" w16cid:durableId="1091389308">
    <w:abstractNumId w:val="16"/>
  </w:num>
  <w:num w:numId="13" w16cid:durableId="510219155">
    <w:abstractNumId w:val="19"/>
  </w:num>
  <w:num w:numId="14" w16cid:durableId="1099177830">
    <w:abstractNumId w:val="14"/>
    <w:lvlOverride w:ilvl="0">
      <w:startOverride w:val="1"/>
    </w:lvlOverride>
  </w:num>
  <w:num w:numId="15" w16cid:durableId="2118287059">
    <w:abstractNumId w:val="17"/>
    <w:lvlOverride w:ilvl="0">
      <w:startOverride w:val="1"/>
    </w:lvlOverride>
  </w:num>
  <w:num w:numId="16" w16cid:durableId="1691300479">
    <w:abstractNumId w:val="13"/>
    <w:lvlOverride w:ilvl="0">
      <w:startOverride w:val="1"/>
    </w:lvlOverride>
  </w:num>
  <w:num w:numId="17" w16cid:durableId="2101830453">
    <w:abstractNumId w:val="8"/>
  </w:num>
  <w:num w:numId="18" w16cid:durableId="1331832975">
    <w:abstractNumId w:val="10"/>
  </w:num>
  <w:num w:numId="19" w16cid:durableId="862093207">
    <w:abstractNumId w:val="6"/>
  </w:num>
  <w:num w:numId="20" w16cid:durableId="919677173">
    <w:abstractNumId w:val="15"/>
  </w:num>
  <w:num w:numId="21" w16cid:durableId="2054498981">
    <w:abstractNumId w:val="9"/>
  </w:num>
  <w:num w:numId="22" w16cid:durableId="2014062419">
    <w:abstractNumId w:val="12"/>
  </w:num>
  <w:num w:numId="23" w16cid:durableId="229043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762"/>
    <w:rsid w:val="0003533C"/>
    <w:rsid w:val="00053CCA"/>
    <w:rsid w:val="000A41F1"/>
    <w:rsid w:val="000D036C"/>
    <w:rsid w:val="001E4801"/>
    <w:rsid w:val="00230D0C"/>
    <w:rsid w:val="00251324"/>
    <w:rsid w:val="00297C74"/>
    <w:rsid w:val="00392762"/>
    <w:rsid w:val="00487376"/>
    <w:rsid w:val="00572FA0"/>
    <w:rsid w:val="005F4C49"/>
    <w:rsid w:val="00673290"/>
    <w:rsid w:val="00746369"/>
    <w:rsid w:val="007A7FA5"/>
    <w:rsid w:val="008A5644"/>
    <w:rsid w:val="00AD2C5E"/>
    <w:rsid w:val="00AD3C0C"/>
    <w:rsid w:val="00AE60FA"/>
    <w:rsid w:val="00B609EC"/>
    <w:rsid w:val="00B82C7D"/>
    <w:rsid w:val="00B90524"/>
    <w:rsid w:val="00BA05EC"/>
    <w:rsid w:val="00C21356"/>
    <w:rsid w:val="00D41F0F"/>
    <w:rsid w:val="00E95F12"/>
    <w:rsid w:val="00F12255"/>
    <w:rsid w:val="00F22CB2"/>
    <w:rsid w:val="00F37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7FCD1"/>
  <w15:chartTrackingRefBased/>
  <w15:docId w15:val="{3B337C50-3974-48B2-BAD9-C7E4140D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762"/>
    <w:pPr>
      <w:spacing w:line="276" w:lineRule="auto"/>
    </w:pPr>
    <w:rPr>
      <w:kern w:val="2"/>
      <w:sz w:val="24"/>
      <w:szCs w:val="24"/>
      <w14:ligatures w14:val="standardContextual"/>
    </w:rPr>
  </w:style>
  <w:style w:type="paragraph" w:styleId="Heading1">
    <w:name w:val="heading 1"/>
    <w:basedOn w:val="Normal"/>
    <w:next w:val="Normal"/>
    <w:link w:val="Heading1Char"/>
    <w:uiPriority w:val="9"/>
    <w:qFormat/>
    <w:rsid w:val="003927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9276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92762"/>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392762"/>
    <w:pPr>
      <w:keepNext/>
      <w:keepLines/>
      <w:spacing w:before="200" w:after="0" w:line="360" w:lineRule="auto"/>
      <w:outlineLvl w:val="3"/>
    </w:pPr>
    <w:rPr>
      <w:rFonts w:asciiTheme="majorHAnsi" w:eastAsiaTheme="majorEastAsia" w:hAnsiTheme="majorHAnsi" w:cstheme="majorBidi"/>
      <w:b/>
      <w:bCs/>
      <w:i/>
      <w:iCs/>
      <w:color w:val="5B9BD5" w:themeColor="accent1"/>
      <w:kern w:val="0"/>
      <w:szCs w:val="22"/>
      <w14:ligatures w14:val="none"/>
    </w:rPr>
  </w:style>
  <w:style w:type="paragraph" w:styleId="Heading5">
    <w:name w:val="heading 5"/>
    <w:basedOn w:val="Normal"/>
    <w:next w:val="Normal"/>
    <w:link w:val="Heading5Char"/>
    <w:uiPriority w:val="9"/>
    <w:semiHidden/>
    <w:unhideWhenUsed/>
    <w:qFormat/>
    <w:rsid w:val="00392762"/>
    <w:pPr>
      <w:keepNext/>
      <w:keepLines/>
      <w:spacing w:before="200" w:after="0" w:line="360" w:lineRule="auto"/>
      <w:outlineLvl w:val="4"/>
    </w:pPr>
    <w:rPr>
      <w:rFonts w:asciiTheme="majorHAnsi" w:eastAsiaTheme="majorEastAsia" w:hAnsiTheme="majorHAnsi" w:cstheme="majorBidi"/>
      <w:color w:val="1F4D78" w:themeColor="accent1" w:themeShade="7F"/>
      <w:kern w:val="0"/>
      <w:szCs w:val="22"/>
      <w14:ligatures w14:val="none"/>
    </w:rPr>
  </w:style>
  <w:style w:type="paragraph" w:styleId="Heading6">
    <w:name w:val="heading 6"/>
    <w:basedOn w:val="Normal"/>
    <w:next w:val="Normal"/>
    <w:link w:val="Heading6Char"/>
    <w:uiPriority w:val="9"/>
    <w:semiHidden/>
    <w:unhideWhenUsed/>
    <w:qFormat/>
    <w:rsid w:val="00392762"/>
    <w:pPr>
      <w:keepNext/>
      <w:keepLines/>
      <w:spacing w:before="200" w:after="0" w:line="360" w:lineRule="auto"/>
      <w:outlineLvl w:val="5"/>
    </w:pPr>
    <w:rPr>
      <w:rFonts w:asciiTheme="majorHAnsi" w:eastAsiaTheme="majorEastAsia" w:hAnsiTheme="majorHAnsi" w:cstheme="majorBidi"/>
      <w:i/>
      <w:iCs/>
      <w:color w:val="1F4D78" w:themeColor="accent1" w:themeShade="7F"/>
      <w:kern w:val="0"/>
      <w:szCs w:val="22"/>
      <w14:ligatures w14:val="none"/>
    </w:rPr>
  </w:style>
  <w:style w:type="paragraph" w:styleId="Heading7">
    <w:name w:val="heading 7"/>
    <w:basedOn w:val="Normal"/>
    <w:next w:val="Normal"/>
    <w:link w:val="Heading7Char"/>
    <w:uiPriority w:val="9"/>
    <w:semiHidden/>
    <w:unhideWhenUsed/>
    <w:qFormat/>
    <w:rsid w:val="00392762"/>
    <w:pPr>
      <w:keepNext/>
      <w:keepLines/>
      <w:spacing w:before="200" w:after="0" w:line="360" w:lineRule="auto"/>
      <w:outlineLvl w:val="6"/>
    </w:pPr>
    <w:rPr>
      <w:rFonts w:asciiTheme="majorHAnsi" w:eastAsiaTheme="majorEastAsia" w:hAnsiTheme="majorHAnsi" w:cstheme="majorBidi"/>
      <w:i/>
      <w:iCs/>
      <w:color w:val="404040" w:themeColor="text1" w:themeTint="BF"/>
      <w:kern w:val="0"/>
      <w:szCs w:val="22"/>
      <w14:ligatures w14:val="none"/>
    </w:rPr>
  </w:style>
  <w:style w:type="paragraph" w:styleId="Heading8">
    <w:name w:val="heading 8"/>
    <w:basedOn w:val="Normal"/>
    <w:next w:val="Normal"/>
    <w:link w:val="Heading8Char"/>
    <w:uiPriority w:val="9"/>
    <w:semiHidden/>
    <w:unhideWhenUsed/>
    <w:qFormat/>
    <w:rsid w:val="00392762"/>
    <w:pPr>
      <w:keepNext/>
      <w:keepLines/>
      <w:spacing w:before="200" w:after="0" w:line="360" w:lineRule="auto"/>
      <w:outlineLvl w:val="7"/>
    </w:pPr>
    <w:rPr>
      <w:rFonts w:asciiTheme="majorHAnsi" w:eastAsiaTheme="majorEastAsia" w:hAnsiTheme="majorHAnsi" w:cstheme="majorBidi"/>
      <w:color w:val="5B9BD5" w:themeColor="accent1"/>
      <w:kern w:val="0"/>
      <w:sz w:val="20"/>
      <w:szCs w:val="20"/>
      <w14:ligatures w14:val="none"/>
    </w:rPr>
  </w:style>
  <w:style w:type="paragraph" w:styleId="Heading9">
    <w:name w:val="heading 9"/>
    <w:basedOn w:val="Normal"/>
    <w:next w:val="Normal"/>
    <w:link w:val="Heading9Char"/>
    <w:uiPriority w:val="9"/>
    <w:semiHidden/>
    <w:unhideWhenUsed/>
    <w:qFormat/>
    <w:rsid w:val="00392762"/>
    <w:pPr>
      <w:keepNext/>
      <w:keepLines/>
      <w:spacing w:before="200" w:after="0" w:line="360"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762"/>
    <w:rPr>
      <w:rFonts w:asciiTheme="majorHAnsi" w:eastAsiaTheme="majorEastAsia" w:hAnsiTheme="majorHAnsi" w:cstheme="majorBidi"/>
      <w:color w:val="2E74B5" w:themeColor="accent1" w:themeShade="BF"/>
      <w:kern w:val="2"/>
      <w:sz w:val="40"/>
      <w:szCs w:val="40"/>
      <w14:ligatures w14:val="standardContextual"/>
    </w:rPr>
  </w:style>
  <w:style w:type="paragraph" w:styleId="ListParagraph">
    <w:name w:val="List Paragraph"/>
    <w:basedOn w:val="Normal"/>
    <w:qFormat/>
    <w:rsid w:val="00392762"/>
    <w:pPr>
      <w:ind w:left="720"/>
      <w:contextualSpacing/>
    </w:pPr>
  </w:style>
  <w:style w:type="paragraph" w:styleId="Bibliography">
    <w:name w:val="Bibliography"/>
    <w:basedOn w:val="Normal"/>
    <w:next w:val="Normal"/>
    <w:uiPriority w:val="37"/>
    <w:unhideWhenUsed/>
    <w:rsid w:val="00392762"/>
  </w:style>
  <w:style w:type="character" w:customStyle="1" w:styleId="Heading2Char">
    <w:name w:val="Heading 2 Char"/>
    <w:basedOn w:val="DefaultParagraphFont"/>
    <w:link w:val="Heading2"/>
    <w:uiPriority w:val="9"/>
    <w:rsid w:val="00392762"/>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Heading3Char">
    <w:name w:val="Heading 3 Char"/>
    <w:basedOn w:val="DefaultParagraphFont"/>
    <w:link w:val="Heading3"/>
    <w:uiPriority w:val="9"/>
    <w:semiHidden/>
    <w:rsid w:val="00392762"/>
    <w:rPr>
      <w:rFonts w:asciiTheme="majorHAnsi" w:eastAsiaTheme="majorEastAsia" w:hAnsiTheme="majorHAnsi" w:cstheme="majorBidi"/>
      <w:color w:val="1F4D78" w:themeColor="accent1" w:themeShade="7F"/>
      <w:kern w:val="2"/>
      <w:sz w:val="24"/>
      <w:szCs w:val="24"/>
      <w14:ligatures w14:val="standardContextual"/>
    </w:rPr>
  </w:style>
  <w:style w:type="character" w:customStyle="1" w:styleId="Heading4Char">
    <w:name w:val="Heading 4 Char"/>
    <w:basedOn w:val="DefaultParagraphFont"/>
    <w:link w:val="Heading4"/>
    <w:uiPriority w:val="9"/>
    <w:semiHidden/>
    <w:rsid w:val="00392762"/>
    <w:rPr>
      <w:rFonts w:asciiTheme="majorHAnsi" w:eastAsiaTheme="majorEastAsia" w:hAnsiTheme="majorHAnsi" w:cstheme="majorBidi"/>
      <w:b/>
      <w:bCs/>
      <w:i/>
      <w:iCs/>
      <w:color w:val="5B9BD5" w:themeColor="accent1"/>
      <w:sz w:val="24"/>
    </w:rPr>
  </w:style>
  <w:style w:type="character" w:customStyle="1" w:styleId="Heading5Char">
    <w:name w:val="Heading 5 Char"/>
    <w:basedOn w:val="DefaultParagraphFont"/>
    <w:link w:val="Heading5"/>
    <w:uiPriority w:val="9"/>
    <w:semiHidden/>
    <w:rsid w:val="00392762"/>
    <w:rPr>
      <w:rFonts w:asciiTheme="majorHAnsi" w:eastAsiaTheme="majorEastAsia" w:hAnsiTheme="majorHAnsi" w:cstheme="majorBidi"/>
      <w:color w:val="1F4D78" w:themeColor="accent1" w:themeShade="7F"/>
      <w:sz w:val="24"/>
    </w:rPr>
  </w:style>
  <w:style w:type="character" w:customStyle="1" w:styleId="Heading6Char">
    <w:name w:val="Heading 6 Char"/>
    <w:basedOn w:val="DefaultParagraphFont"/>
    <w:link w:val="Heading6"/>
    <w:uiPriority w:val="9"/>
    <w:semiHidden/>
    <w:rsid w:val="00392762"/>
    <w:rPr>
      <w:rFonts w:asciiTheme="majorHAnsi" w:eastAsiaTheme="majorEastAsia" w:hAnsiTheme="majorHAnsi" w:cstheme="majorBidi"/>
      <w:i/>
      <w:iCs/>
      <w:color w:val="1F4D78" w:themeColor="accent1" w:themeShade="7F"/>
      <w:sz w:val="24"/>
    </w:rPr>
  </w:style>
  <w:style w:type="character" w:customStyle="1" w:styleId="Heading7Char">
    <w:name w:val="Heading 7 Char"/>
    <w:basedOn w:val="DefaultParagraphFont"/>
    <w:link w:val="Heading7"/>
    <w:uiPriority w:val="9"/>
    <w:semiHidden/>
    <w:rsid w:val="0039276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392762"/>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392762"/>
    <w:rPr>
      <w:rFonts w:asciiTheme="majorHAnsi" w:eastAsiaTheme="majorEastAsia" w:hAnsiTheme="majorHAnsi" w:cstheme="majorBidi"/>
      <w:i/>
      <w:iCs/>
      <w:color w:val="404040" w:themeColor="text1" w:themeTint="BF"/>
      <w:sz w:val="20"/>
      <w:szCs w:val="20"/>
    </w:rPr>
  </w:style>
  <w:style w:type="paragraph" w:customStyle="1" w:styleId="msonormal0">
    <w:name w:val="msonormal"/>
    <w:basedOn w:val="Normal"/>
    <w:rsid w:val="0039276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semiHidden/>
    <w:unhideWhenUsed/>
    <w:rsid w:val="00392762"/>
    <w:pPr>
      <w:tabs>
        <w:tab w:val="center" w:pos="4680"/>
        <w:tab w:val="right" w:pos="9360"/>
      </w:tabs>
      <w:spacing w:after="0" w:line="240" w:lineRule="auto"/>
    </w:pPr>
    <w:rPr>
      <w:rFonts w:ascii="Times New Roman" w:eastAsia="Times New Roman" w:hAnsi="Times New Roman"/>
      <w:kern w:val="0"/>
      <w:szCs w:val="22"/>
      <w14:ligatures w14:val="none"/>
    </w:rPr>
  </w:style>
  <w:style w:type="character" w:customStyle="1" w:styleId="HeaderChar">
    <w:name w:val="Header Char"/>
    <w:basedOn w:val="DefaultParagraphFont"/>
    <w:link w:val="Header"/>
    <w:uiPriority w:val="99"/>
    <w:semiHidden/>
    <w:rsid w:val="00392762"/>
    <w:rPr>
      <w:rFonts w:ascii="Times New Roman" w:eastAsia="Times New Roman" w:hAnsi="Times New Roman"/>
      <w:sz w:val="24"/>
    </w:rPr>
  </w:style>
  <w:style w:type="paragraph" w:styleId="Footer">
    <w:name w:val="footer"/>
    <w:basedOn w:val="Normal"/>
    <w:link w:val="FooterChar"/>
    <w:uiPriority w:val="99"/>
    <w:semiHidden/>
    <w:unhideWhenUsed/>
    <w:rsid w:val="00392762"/>
    <w:pPr>
      <w:tabs>
        <w:tab w:val="center" w:pos="4680"/>
        <w:tab w:val="right" w:pos="9360"/>
      </w:tabs>
      <w:spacing w:after="0" w:line="240" w:lineRule="auto"/>
    </w:pPr>
    <w:rPr>
      <w:rFonts w:ascii="Times New Roman" w:eastAsia="Times New Roman" w:hAnsi="Times New Roman"/>
      <w:kern w:val="0"/>
      <w:szCs w:val="22"/>
      <w14:ligatures w14:val="none"/>
    </w:rPr>
  </w:style>
  <w:style w:type="character" w:customStyle="1" w:styleId="FooterChar">
    <w:name w:val="Footer Char"/>
    <w:basedOn w:val="DefaultParagraphFont"/>
    <w:link w:val="Footer"/>
    <w:uiPriority w:val="99"/>
    <w:semiHidden/>
    <w:rsid w:val="00392762"/>
    <w:rPr>
      <w:rFonts w:ascii="Times New Roman" w:eastAsia="Times New Roman" w:hAnsi="Times New Roman"/>
      <w:sz w:val="24"/>
    </w:rPr>
  </w:style>
  <w:style w:type="paragraph" w:styleId="Caption">
    <w:name w:val="caption"/>
    <w:basedOn w:val="Normal"/>
    <w:next w:val="Normal"/>
    <w:uiPriority w:val="35"/>
    <w:semiHidden/>
    <w:unhideWhenUsed/>
    <w:qFormat/>
    <w:rsid w:val="00392762"/>
    <w:pPr>
      <w:spacing w:after="120" w:line="240" w:lineRule="auto"/>
    </w:pPr>
    <w:rPr>
      <w:rFonts w:ascii="Times New Roman" w:eastAsia="Times New Roman" w:hAnsi="Times New Roman"/>
      <w:b/>
      <w:bCs/>
      <w:color w:val="5B9BD5" w:themeColor="accent1"/>
      <w:kern w:val="0"/>
      <w:sz w:val="18"/>
      <w:szCs w:val="18"/>
      <w14:ligatures w14:val="none"/>
    </w:rPr>
  </w:style>
  <w:style w:type="paragraph" w:styleId="MacroText">
    <w:name w:val="macro"/>
    <w:link w:val="MacroTextChar"/>
    <w:uiPriority w:val="99"/>
    <w:semiHidden/>
    <w:unhideWhenUsed/>
    <w:rsid w:val="0039276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semiHidden/>
    <w:rsid w:val="00392762"/>
    <w:rPr>
      <w:rFonts w:ascii="Courier" w:eastAsiaTheme="minorEastAsia" w:hAnsi="Courier"/>
      <w:sz w:val="20"/>
      <w:szCs w:val="20"/>
    </w:rPr>
  </w:style>
  <w:style w:type="paragraph" w:styleId="List">
    <w:name w:val="List"/>
    <w:basedOn w:val="Normal"/>
    <w:uiPriority w:val="99"/>
    <w:semiHidden/>
    <w:unhideWhenUsed/>
    <w:rsid w:val="00392762"/>
    <w:pPr>
      <w:spacing w:after="120" w:line="360" w:lineRule="auto"/>
      <w:ind w:left="360" w:hanging="360"/>
      <w:contextualSpacing/>
    </w:pPr>
    <w:rPr>
      <w:rFonts w:ascii="Times New Roman" w:eastAsia="Times New Roman" w:hAnsi="Times New Roman"/>
      <w:kern w:val="0"/>
      <w:szCs w:val="22"/>
      <w14:ligatures w14:val="none"/>
    </w:rPr>
  </w:style>
  <w:style w:type="paragraph" w:styleId="ListBullet">
    <w:name w:val="List Bullet"/>
    <w:basedOn w:val="Normal"/>
    <w:uiPriority w:val="99"/>
    <w:semiHidden/>
    <w:unhideWhenUsed/>
    <w:rsid w:val="00392762"/>
    <w:pPr>
      <w:numPr>
        <w:numId w:val="5"/>
      </w:numPr>
      <w:spacing w:after="120" w:line="360" w:lineRule="auto"/>
      <w:contextualSpacing/>
    </w:pPr>
    <w:rPr>
      <w:rFonts w:ascii="Times New Roman" w:eastAsia="Times New Roman" w:hAnsi="Times New Roman"/>
      <w:kern w:val="0"/>
      <w:szCs w:val="22"/>
      <w14:ligatures w14:val="none"/>
    </w:rPr>
  </w:style>
  <w:style w:type="paragraph" w:styleId="ListNumber">
    <w:name w:val="List Number"/>
    <w:basedOn w:val="Normal"/>
    <w:uiPriority w:val="99"/>
    <w:semiHidden/>
    <w:unhideWhenUsed/>
    <w:rsid w:val="00392762"/>
    <w:pPr>
      <w:numPr>
        <w:numId w:val="6"/>
      </w:numPr>
      <w:spacing w:after="120" w:line="360" w:lineRule="auto"/>
      <w:contextualSpacing/>
    </w:pPr>
    <w:rPr>
      <w:rFonts w:ascii="Times New Roman" w:eastAsia="Times New Roman" w:hAnsi="Times New Roman"/>
      <w:kern w:val="0"/>
      <w:szCs w:val="22"/>
      <w14:ligatures w14:val="none"/>
    </w:rPr>
  </w:style>
  <w:style w:type="paragraph" w:styleId="List2">
    <w:name w:val="List 2"/>
    <w:basedOn w:val="Normal"/>
    <w:uiPriority w:val="99"/>
    <w:semiHidden/>
    <w:unhideWhenUsed/>
    <w:rsid w:val="00392762"/>
    <w:pPr>
      <w:spacing w:after="120" w:line="360" w:lineRule="auto"/>
      <w:ind w:left="720" w:hanging="360"/>
      <w:contextualSpacing/>
    </w:pPr>
    <w:rPr>
      <w:rFonts w:ascii="Times New Roman" w:eastAsia="Times New Roman" w:hAnsi="Times New Roman"/>
      <w:kern w:val="0"/>
      <w:szCs w:val="22"/>
      <w14:ligatures w14:val="none"/>
    </w:rPr>
  </w:style>
  <w:style w:type="paragraph" w:styleId="List3">
    <w:name w:val="List 3"/>
    <w:basedOn w:val="Normal"/>
    <w:uiPriority w:val="99"/>
    <w:semiHidden/>
    <w:unhideWhenUsed/>
    <w:rsid w:val="00392762"/>
    <w:pPr>
      <w:spacing w:after="120" w:line="360" w:lineRule="auto"/>
      <w:ind w:left="1080" w:hanging="360"/>
      <w:contextualSpacing/>
    </w:pPr>
    <w:rPr>
      <w:rFonts w:ascii="Times New Roman" w:eastAsia="Times New Roman" w:hAnsi="Times New Roman"/>
      <w:kern w:val="0"/>
      <w:szCs w:val="22"/>
      <w14:ligatures w14:val="none"/>
    </w:rPr>
  </w:style>
  <w:style w:type="paragraph" w:styleId="ListBullet2">
    <w:name w:val="List Bullet 2"/>
    <w:basedOn w:val="Normal"/>
    <w:uiPriority w:val="99"/>
    <w:semiHidden/>
    <w:unhideWhenUsed/>
    <w:rsid w:val="00392762"/>
    <w:pPr>
      <w:numPr>
        <w:numId w:val="7"/>
      </w:numPr>
      <w:spacing w:after="120" w:line="360" w:lineRule="auto"/>
      <w:contextualSpacing/>
    </w:pPr>
    <w:rPr>
      <w:rFonts w:ascii="Times New Roman" w:eastAsia="Times New Roman" w:hAnsi="Times New Roman"/>
      <w:kern w:val="0"/>
      <w:szCs w:val="22"/>
      <w14:ligatures w14:val="none"/>
    </w:rPr>
  </w:style>
  <w:style w:type="paragraph" w:styleId="ListBullet3">
    <w:name w:val="List Bullet 3"/>
    <w:basedOn w:val="Normal"/>
    <w:uiPriority w:val="99"/>
    <w:semiHidden/>
    <w:unhideWhenUsed/>
    <w:rsid w:val="00392762"/>
    <w:pPr>
      <w:numPr>
        <w:numId w:val="8"/>
      </w:numPr>
      <w:spacing w:after="120" w:line="360" w:lineRule="auto"/>
      <w:contextualSpacing/>
    </w:pPr>
    <w:rPr>
      <w:rFonts w:ascii="Times New Roman" w:eastAsia="Times New Roman" w:hAnsi="Times New Roman"/>
      <w:kern w:val="0"/>
      <w:szCs w:val="22"/>
      <w14:ligatures w14:val="none"/>
    </w:rPr>
  </w:style>
  <w:style w:type="paragraph" w:styleId="ListNumber2">
    <w:name w:val="List Number 2"/>
    <w:basedOn w:val="Normal"/>
    <w:uiPriority w:val="99"/>
    <w:semiHidden/>
    <w:unhideWhenUsed/>
    <w:rsid w:val="00392762"/>
    <w:pPr>
      <w:numPr>
        <w:numId w:val="9"/>
      </w:numPr>
      <w:spacing w:after="120" w:line="360" w:lineRule="auto"/>
      <w:contextualSpacing/>
    </w:pPr>
    <w:rPr>
      <w:rFonts w:ascii="Times New Roman" w:eastAsia="Times New Roman" w:hAnsi="Times New Roman"/>
      <w:kern w:val="0"/>
      <w:szCs w:val="22"/>
      <w14:ligatures w14:val="none"/>
    </w:rPr>
  </w:style>
  <w:style w:type="paragraph" w:styleId="ListNumber3">
    <w:name w:val="List Number 3"/>
    <w:basedOn w:val="Normal"/>
    <w:uiPriority w:val="99"/>
    <w:semiHidden/>
    <w:unhideWhenUsed/>
    <w:rsid w:val="00392762"/>
    <w:pPr>
      <w:numPr>
        <w:numId w:val="10"/>
      </w:numPr>
      <w:spacing w:after="120" w:line="360" w:lineRule="auto"/>
      <w:contextualSpacing/>
    </w:pPr>
    <w:rPr>
      <w:rFonts w:ascii="Times New Roman" w:eastAsia="Times New Roman" w:hAnsi="Times New Roman"/>
      <w:kern w:val="0"/>
      <w:szCs w:val="22"/>
      <w14:ligatures w14:val="none"/>
    </w:rPr>
  </w:style>
  <w:style w:type="paragraph" w:styleId="Title">
    <w:name w:val="Title"/>
    <w:basedOn w:val="Normal"/>
    <w:next w:val="Normal"/>
    <w:link w:val="TitleChar"/>
    <w:uiPriority w:val="10"/>
    <w:qFormat/>
    <w:rsid w:val="0039276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392762"/>
    <w:rPr>
      <w:rFonts w:asciiTheme="majorHAnsi" w:eastAsiaTheme="majorEastAsia" w:hAnsiTheme="majorHAnsi" w:cstheme="majorBidi"/>
      <w:color w:val="323E4F" w:themeColor="text2" w:themeShade="BF"/>
      <w:spacing w:val="5"/>
      <w:kern w:val="28"/>
      <w:sz w:val="52"/>
      <w:szCs w:val="52"/>
    </w:rPr>
  </w:style>
  <w:style w:type="paragraph" w:styleId="BodyText">
    <w:name w:val="Body Text"/>
    <w:basedOn w:val="Normal"/>
    <w:link w:val="BodyTextChar"/>
    <w:uiPriority w:val="99"/>
    <w:semiHidden/>
    <w:unhideWhenUsed/>
    <w:rsid w:val="00392762"/>
    <w:pPr>
      <w:spacing w:after="120" w:line="360" w:lineRule="auto"/>
    </w:pPr>
    <w:rPr>
      <w:rFonts w:ascii="Times New Roman" w:eastAsia="Times New Roman" w:hAnsi="Times New Roman"/>
      <w:kern w:val="0"/>
      <w:szCs w:val="22"/>
      <w14:ligatures w14:val="none"/>
    </w:rPr>
  </w:style>
  <w:style w:type="character" w:customStyle="1" w:styleId="BodyTextChar">
    <w:name w:val="Body Text Char"/>
    <w:basedOn w:val="DefaultParagraphFont"/>
    <w:link w:val="BodyText"/>
    <w:uiPriority w:val="99"/>
    <w:semiHidden/>
    <w:rsid w:val="00392762"/>
    <w:rPr>
      <w:rFonts w:ascii="Times New Roman" w:eastAsia="Times New Roman" w:hAnsi="Times New Roman"/>
      <w:sz w:val="24"/>
    </w:rPr>
  </w:style>
  <w:style w:type="paragraph" w:styleId="ListContinue">
    <w:name w:val="List Continue"/>
    <w:basedOn w:val="Normal"/>
    <w:uiPriority w:val="99"/>
    <w:semiHidden/>
    <w:unhideWhenUsed/>
    <w:rsid w:val="00392762"/>
    <w:pPr>
      <w:spacing w:after="120" w:line="360" w:lineRule="auto"/>
      <w:ind w:left="360"/>
      <w:contextualSpacing/>
    </w:pPr>
    <w:rPr>
      <w:rFonts w:ascii="Times New Roman" w:eastAsia="Times New Roman" w:hAnsi="Times New Roman"/>
      <w:kern w:val="0"/>
      <w:szCs w:val="22"/>
      <w14:ligatures w14:val="none"/>
    </w:rPr>
  </w:style>
  <w:style w:type="paragraph" w:styleId="ListContinue2">
    <w:name w:val="List Continue 2"/>
    <w:basedOn w:val="Normal"/>
    <w:uiPriority w:val="99"/>
    <w:semiHidden/>
    <w:unhideWhenUsed/>
    <w:rsid w:val="00392762"/>
    <w:pPr>
      <w:spacing w:after="120" w:line="360" w:lineRule="auto"/>
      <w:ind w:left="720"/>
      <w:contextualSpacing/>
    </w:pPr>
    <w:rPr>
      <w:rFonts w:ascii="Times New Roman" w:eastAsia="Times New Roman" w:hAnsi="Times New Roman"/>
      <w:kern w:val="0"/>
      <w:szCs w:val="22"/>
      <w14:ligatures w14:val="none"/>
    </w:rPr>
  </w:style>
  <w:style w:type="paragraph" w:styleId="ListContinue3">
    <w:name w:val="List Continue 3"/>
    <w:basedOn w:val="Normal"/>
    <w:uiPriority w:val="99"/>
    <w:semiHidden/>
    <w:unhideWhenUsed/>
    <w:rsid w:val="00392762"/>
    <w:pPr>
      <w:spacing w:after="120" w:line="360" w:lineRule="auto"/>
      <w:ind w:left="1080"/>
      <w:contextualSpacing/>
    </w:pPr>
    <w:rPr>
      <w:rFonts w:ascii="Times New Roman" w:eastAsia="Times New Roman" w:hAnsi="Times New Roman"/>
      <w:kern w:val="0"/>
      <w:szCs w:val="22"/>
      <w14:ligatures w14:val="none"/>
    </w:rPr>
  </w:style>
  <w:style w:type="paragraph" w:styleId="Subtitle">
    <w:name w:val="Subtitle"/>
    <w:basedOn w:val="Normal"/>
    <w:next w:val="Normal"/>
    <w:link w:val="SubtitleChar"/>
    <w:uiPriority w:val="11"/>
    <w:qFormat/>
    <w:rsid w:val="00392762"/>
    <w:pPr>
      <w:spacing w:after="120" w:line="360" w:lineRule="auto"/>
    </w:pPr>
    <w:rPr>
      <w:rFonts w:asciiTheme="majorHAnsi" w:eastAsiaTheme="majorEastAsia" w:hAnsiTheme="majorHAnsi" w:cstheme="majorBidi"/>
      <w:i/>
      <w:iCs/>
      <w:color w:val="5B9BD5" w:themeColor="accent1"/>
      <w:spacing w:val="15"/>
      <w:kern w:val="0"/>
      <w14:ligatures w14:val="none"/>
    </w:rPr>
  </w:style>
  <w:style w:type="character" w:customStyle="1" w:styleId="SubtitleChar">
    <w:name w:val="Subtitle Char"/>
    <w:basedOn w:val="DefaultParagraphFont"/>
    <w:link w:val="Subtitle"/>
    <w:uiPriority w:val="11"/>
    <w:rsid w:val="00392762"/>
    <w:rPr>
      <w:rFonts w:asciiTheme="majorHAnsi" w:eastAsiaTheme="majorEastAsia" w:hAnsiTheme="majorHAnsi" w:cstheme="majorBidi"/>
      <w:i/>
      <w:iCs/>
      <w:color w:val="5B9BD5" w:themeColor="accent1"/>
      <w:spacing w:val="15"/>
      <w:sz w:val="24"/>
      <w:szCs w:val="24"/>
    </w:rPr>
  </w:style>
  <w:style w:type="paragraph" w:styleId="BodyText2">
    <w:name w:val="Body Text 2"/>
    <w:basedOn w:val="Normal"/>
    <w:link w:val="BodyText2Char"/>
    <w:uiPriority w:val="99"/>
    <w:semiHidden/>
    <w:unhideWhenUsed/>
    <w:rsid w:val="00392762"/>
    <w:pPr>
      <w:spacing w:after="120" w:line="480" w:lineRule="auto"/>
    </w:pPr>
    <w:rPr>
      <w:rFonts w:ascii="Times New Roman" w:eastAsia="Times New Roman" w:hAnsi="Times New Roman"/>
      <w:kern w:val="0"/>
      <w:szCs w:val="22"/>
      <w14:ligatures w14:val="none"/>
    </w:rPr>
  </w:style>
  <w:style w:type="character" w:customStyle="1" w:styleId="BodyText2Char">
    <w:name w:val="Body Text 2 Char"/>
    <w:basedOn w:val="DefaultParagraphFont"/>
    <w:link w:val="BodyText2"/>
    <w:uiPriority w:val="99"/>
    <w:semiHidden/>
    <w:rsid w:val="00392762"/>
    <w:rPr>
      <w:rFonts w:ascii="Times New Roman" w:eastAsia="Times New Roman" w:hAnsi="Times New Roman"/>
      <w:sz w:val="24"/>
    </w:rPr>
  </w:style>
  <w:style w:type="paragraph" w:styleId="BodyText3">
    <w:name w:val="Body Text 3"/>
    <w:basedOn w:val="Normal"/>
    <w:link w:val="BodyText3Char"/>
    <w:uiPriority w:val="99"/>
    <w:semiHidden/>
    <w:unhideWhenUsed/>
    <w:rsid w:val="00392762"/>
    <w:pPr>
      <w:spacing w:after="120" w:line="360" w:lineRule="auto"/>
    </w:pPr>
    <w:rPr>
      <w:rFonts w:ascii="Times New Roman" w:eastAsia="Times New Roman" w:hAnsi="Times New Roman"/>
      <w:kern w:val="0"/>
      <w:sz w:val="16"/>
      <w:szCs w:val="16"/>
      <w14:ligatures w14:val="none"/>
    </w:rPr>
  </w:style>
  <w:style w:type="character" w:customStyle="1" w:styleId="BodyText3Char">
    <w:name w:val="Body Text 3 Char"/>
    <w:basedOn w:val="DefaultParagraphFont"/>
    <w:link w:val="BodyText3"/>
    <w:uiPriority w:val="99"/>
    <w:semiHidden/>
    <w:rsid w:val="00392762"/>
    <w:rPr>
      <w:rFonts w:ascii="Times New Roman" w:eastAsia="Times New Roman" w:hAnsi="Times New Roman"/>
      <w:sz w:val="16"/>
      <w:szCs w:val="16"/>
    </w:rPr>
  </w:style>
  <w:style w:type="paragraph" w:styleId="NoSpacing">
    <w:name w:val="No Spacing"/>
    <w:uiPriority w:val="1"/>
    <w:qFormat/>
    <w:rsid w:val="00392762"/>
    <w:pPr>
      <w:spacing w:after="0" w:line="240" w:lineRule="auto"/>
    </w:pPr>
    <w:rPr>
      <w:rFonts w:eastAsiaTheme="minorEastAsia"/>
    </w:rPr>
  </w:style>
  <w:style w:type="paragraph" w:styleId="Quote">
    <w:name w:val="Quote"/>
    <w:basedOn w:val="Normal"/>
    <w:next w:val="Normal"/>
    <w:link w:val="QuoteChar"/>
    <w:uiPriority w:val="29"/>
    <w:qFormat/>
    <w:rsid w:val="00392762"/>
    <w:pPr>
      <w:spacing w:after="120" w:line="360" w:lineRule="auto"/>
    </w:pPr>
    <w:rPr>
      <w:rFonts w:ascii="Times New Roman" w:eastAsia="Times New Roman" w:hAnsi="Times New Roman"/>
      <w:i/>
      <w:iCs/>
      <w:color w:val="000000" w:themeColor="text1"/>
      <w:kern w:val="0"/>
      <w:szCs w:val="22"/>
      <w14:ligatures w14:val="none"/>
    </w:rPr>
  </w:style>
  <w:style w:type="character" w:customStyle="1" w:styleId="QuoteChar">
    <w:name w:val="Quote Char"/>
    <w:basedOn w:val="DefaultParagraphFont"/>
    <w:link w:val="Quote"/>
    <w:uiPriority w:val="29"/>
    <w:rsid w:val="00392762"/>
    <w:rPr>
      <w:rFonts w:ascii="Times New Roman" w:eastAsia="Times New Roman" w:hAnsi="Times New Roman"/>
      <w:i/>
      <w:iCs/>
      <w:color w:val="000000" w:themeColor="text1"/>
      <w:sz w:val="24"/>
    </w:rPr>
  </w:style>
  <w:style w:type="paragraph" w:styleId="IntenseQuote">
    <w:name w:val="Intense Quote"/>
    <w:basedOn w:val="Normal"/>
    <w:next w:val="Normal"/>
    <w:link w:val="IntenseQuoteChar"/>
    <w:uiPriority w:val="30"/>
    <w:qFormat/>
    <w:rsid w:val="00392762"/>
    <w:pPr>
      <w:pBdr>
        <w:bottom w:val="single" w:sz="4" w:space="4" w:color="5B9BD5" w:themeColor="accent1"/>
      </w:pBdr>
      <w:spacing w:before="200" w:after="280" w:line="360" w:lineRule="auto"/>
      <w:ind w:left="936" w:right="936"/>
    </w:pPr>
    <w:rPr>
      <w:rFonts w:ascii="Times New Roman" w:eastAsia="Times New Roman" w:hAnsi="Times New Roman"/>
      <w:b/>
      <w:bCs/>
      <w:i/>
      <w:iCs/>
      <w:color w:val="5B9BD5" w:themeColor="accent1"/>
      <w:kern w:val="0"/>
      <w:szCs w:val="22"/>
      <w14:ligatures w14:val="none"/>
    </w:rPr>
  </w:style>
  <w:style w:type="character" w:customStyle="1" w:styleId="IntenseQuoteChar">
    <w:name w:val="Intense Quote Char"/>
    <w:basedOn w:val="DefaultParagraphFont"/>
    <w:link w:val="IntenseQuote"/>
    <w:uiPriority w:val="30"/>
    <w:rsid w:val="00392762"/>
    <w:rPr>
      <w:rFonts w:ascii="Times New Roman" w:eastAsia="Times New Roman" w:hAnsi="Times New Roman"/>
      <w:b/>
      <w:bCs/>
      <w:i/>
      <w:iCs/>
      <w:color w:val="5B9BD5" w:themeColor="accent1"/>
      <w:sz w:val="24"/>
    </w:rPr>
  </w:style>
  <w:style w:type="paragraph" w:styleId="TOCHeading">
    <w:name w:val="TOC Heading"/>
    <w:basedOn w:val="Heading1"/>
    <w:next w:val="Normal"/>
    <w:uiPriority w:val="39"/>
    <w:unhideWhenUsed/>
    <w:qFormat/>
    <w:rsid w:val="00392762"/>
    <w:pPr>
      <w:spacing w:before="480" w:after="0" w:line="360" w:lineRule="auto"/>
      <w:outlineLvl w:val="9"/>
    </w:pPr>
    <w:rPr>
      <w:b/>
      <w:bCs/>
      <w:color w:val="auto"/>
      <w:kern w:val="0"/>
      <w:sz w:val="28"/>
      <w:szCs w:val="28"/>
      <w14:ligatures w14:val="none"/>
    </w:rPr>
  </w:style>
  <w:style w:type="paragraph" w:customStyle="1" w:styleId="p1">
    <w:name w:val="p1"/>
    <w:basedOn w:val="Normal"/>
    <w:rsid w:val="00392762"/>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FigureCaption">
    <w:name w:val="Figure Caption"/>
    <w:rsid w:val="00392762"/>
    <w:pPr>
      <w:spacing w:before="60" w:line="240" w:lineRule="auto"/>
      <w:jc w:val="center"/>
    </w:pPr>
    <w:rPr>
      <w:rFonts w:ascii="Times New Roman" w:eastAsia="Times New Roman" w:hAnsi="Times New Roman"/>
      <w:b/>
      <w:sz w:val="24"/>
    </w:rPr>
  </w:style>
  <w:style w:type="character" w:styleId="SubtleEmphasis">
    <w:name w:val="Subtle Emphasis"/>
    <w:basedOn w:val="DefaultParagraphFont"/>
    <w:uiPriority w:val="19"/>
    <w:qFormat/>
    <w:rsid w:val="00392762"/>
    <w:rPr>
      <w:i/>
      <w:iCs/>
      <w:color w:val="808080" w:themeColor="text1" w:themeTint="7F"/>
    </w:rPr>
  </w:style>
  <w:style w:type="character" w:styleId="IntenseEmphasis">
    <w:name w:val="Intense Emphasis"/>
    <w:basedOn w:val="DefaultParagraphFont"/>
    <w:uiPriority w:val="21"/>
    <w:qFormat/>
    <w:rsid w:val="00392762"/>
    <w:rPr>
      <w:b/>
      <w:bCs/>
      <w:i/>
      <w:iCs/>
      <w:color w:val="5B9BD5" w:themeColor="accent1"/>
    </w:rPr>
  </w:style>
  <w:style w:type="character" w:styleId="SubtleReference">
    <w:name w:val="Subtle Reference"/>
    <w:basedOn w:val="DefaultParagraphFont"/>
    <w:uiPriority w:val="31"/>
    <w:qFormat/>
    <w:rsid w:val="00392762"/>
    <w:rPr>
      <w:smallCaps/>
      <w:color w:val="ED7D31" w:themeColor="accent2"/>
      <w:u w:val="single"/>
    </w:rPr>
  </w:style>
  <w:style w:type="character" w:styleId="IntenseReference">
    <w:name w:val="Intense Reference"/>
    <w:basedOn w:val="DefaultParagraphFont"/>
    <w:uiPriority w:val="32"/>
    <w:qFormat/>
    <w:rsid w:val="00392762"/>
    <w:rPr>
      <w:b/>
      <w:bCs/>
      <w:smallCaps/>
      <w:color w:val="ED7D31" w:themeColor="accent2"/>
      <w:spacing w:val="5"/>
      <w:u w:val="single"/>
    </w:rPr>
  </w:style>
  <w:style w:type="character" w:styleId="BookTitle">
    <w:name w:val="Book Title"/>
    <w:basedOn w:val="DefaultParagraphFont"/>
    <w:uiPriority w:val="33"/>
    <w:qFormat/>
    <w:rsid w:val="00392762"/>
    <w:rPr>
      <w:b/>
      <w:bCs/>
      <w:smallCaps/>
      <w:spacing w:val="5"/>
    </w:rPr>
  </w:style>
  <w:style w:type="table" w:styleId="TableGrid">
    <w:name w:val="Table Grid"/>
    <w:basedOn w:val="TableNormal"/>
    <w:uiPriority w:val="59"/>
    <w:rsid w:val="00392762"/>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392762"/>
    <w:pPr>
      <w:spacing w:after="0" w:line="240" w:lineRule="auto"/>
    </w:pPr>
    <w:rPr>
      <w:rFonts w:eastAsiaTheme="minorEastAsia"/>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392762"/>
    <w:pPr>
      <w:spacing w:after="0" w:line="240" w:lineRule="auto"/>
    </w:pPr>
    <w:rPr>
      <w:rFonts w:eastAsiaTheme="minorEastAsia"/>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392762"/>
    <w:pPr>
      <w:spacing w:after="0" w:line="240" w:lineRule="auto"/>
    </w:pPr>
    <w:rPr>
      <w:rFonts w:eastAsiaTheme="minorEastAsia"/>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392762"/>
    <w:pPr>
      <w:spacing w:after="0" w:line="240" w:lineRule="auto"/>
    </w:pPr>
    <w:rPr>
      <w:rFonts w:eastAsiaTheme="minorEastAsia"/>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92762"/>
    <w:pPr>
      <w:spacing w:after="0" w:line="240" w:lineRule="auto"/>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392762"/>
    <w:pPr>
      <w:spacing w:after="0" w:line="240" w:lineRule="auto"/>
    </w:pPr>
    <w:rPr>
      <w:rFonts w:eastAsiaTheme="minorEastAsia"/>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92762"/>
    <w:pPr>
      <w:spacing w:after="0" w:line="240" w:lineRule="auto"/>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392762"/>
    <w:pPr>
      <w:spacing w:after="0" w:line="240" w:lineRule="auto"/>
    </w:pPr>
    <w:rPr>
      <w:rFonts w:eastAsiaTheme="minorEastAsia"/>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392762"/>
    <w:pPr>
      <w:spacing w:after="0" w:line="240" w:lineRule="auto"/>
    </w:pPr>
    <w:rPr>
      <w:rFonts w:eastAsiaTheme="minorEastAsia"/>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392762"/>
    <w:pPr>
      <w:spacing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392762"/>
    <w:pPr>
      <w:spacing w:after="0" w:line="240" w:lineRule="auto"/>
    </w:pPr>
    <w:rPr>
      <w:rFonts w:eastAsiaTheme="minorEastAsia"/>
      <w:color w:val="2E74B5" w:themeColor="accent1" w:themeShade="BF"/>
    </w:rPr>
    <w:tblPr>
      <w:tblStyleRowBandSize w:val="1"/>
      <w:tblStyleColBandSize w:val="1"/>
      <w:tblInd w:w="0" w:type="nil"/>
      <w:tblBorders>
        <w:top w:val="single" w:sz="8" w:space="0" w:color="5B9BD5" w:themeColor="accent1"/>
        <w:bottom w:val="single" w:sz="8" w:space="0" w:color="5B9BD5" w:themeColor="accent1"/>
      </w:tblBorders>
    </w:tblPr>
    <w:tblStylePr w:type="fir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Accent1">
    <w:name w:val="Light List Accent 1"/>
    <w:basedOn w:val="TableNormal"/>
    <w:uiPriority w:val="61"/>
    <w:semiHidden/>
    <w:unhideWhenUsed/>
    <w:rsid w:val="00392762"/>
    <w:pPr>
      <w:spacing w:after="0" w:line="240" w:lineRule="auto"/>
    </w:pPr>
    <w:rPr>
      <w:rFonts w:eastAsiaTheme="minorEastAsia"/>
    </w:rPr>
    <w:tblPr>
      <w:tblStyleRowBandSize w:val="1"/>
      <w:tblStyleColBandSize w:val="1"/>
      <w:tblInd w:w="0" w:type="nil"/>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Grid-Accent1">
    <w:name w:val="Light Grid Accent 1"/>
    <w:basedOn w:val="TableNormal"/>
    <w:uiPriority w:val="62"/>
    <w:semiHidden/>
    <w:unhideWhenUsed/>
    <w:rsid w:val="00392762"/>
    <w:pPr>
      <w:spacing w:after="0" w:line="240" w:lineRule="auto"/>
    </w:pPr>
    <w:rPr>
      <w:rFonts w:eastAsiaTheme="minorEastAsia"/>
    </w:rPr>
    <w:tblPr>
      <w:tblStyleRowBandSize w:val="1"/>
      <w:tblStyleColBandSize w:val="1"/>
      <w:tblInd w:w="0" w:type="nil"/>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Accent1">
    <w:name w:val="Medium Shading 1 Accent 1"/>
    <w:basedOn w:val="TableNormal"/>
    <w:uiPriority w:val="63"/>
    <w:semiHidden/>
    <w:unhideWhenUsed/>
    <w:rsid w:val="00392762"/>
    <w:pPr>
      <w:spacing w:after="0" w:line="240" w:lineRule="auto"/>
    </w:pPr>
    <w:rPr>
      <w:rFonts w:eastAsiaTheme="minorEastAsia"/>
    </w:rPr>
    <w:tblPr>
      <w:tblStyleRowBandSize w:val="1"/>
      <w:tblStyleColBandSize w:val="1"/>
      <w:tblInd w:w="0" w:type="nil"/>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392762"/>
    <w:pPr>
      <w:spacing w:after="0" w:line="240" w:lineRule="auto"/>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hint="default"/>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2-Accent1">
    <w:name w:val="Medium List 2 Accent 1"/>
    <w:basedOn w:val="TableNormal"/>
    <w:uiPriority w:val="66"/>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392762"/>
    <w:pPr>
      <w:spacing w:after="0" w:line="240" w:lineRule="auto"/>
    </w:pPr>
    <w:rPr>
      <w:rFonts w:eastAsiaTheme="minorEastAsia"/>
    </w:rPr>
    <w:tblPr>
      <w:tblStyleRowBandSize w:val="1"/>
      <w:tblStyleColBandSize w:val="1"/>
      <w:tblInd w:w="0" w:type="nil"/>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2-Accent1">
    <w:name w:val="Medium Grid 2 Accent 1"/>
    <w:basedOn w:val="TableNormal"/>
    <w:uiPriority w:val="68"/>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392762"/>
    <w:pPr>
      <w:spacing w:after="0" w:line="240" w:lineRule="auto"/>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DarkList-Accent1">
    <w:name w:val="Dark List Accent 1"/>
    <w:basedOn w:val="TableNormal"/>
    <w:uiPriority w:val="70"/>
    <w:semiHidden/>
    <w:unhideWhenUsed/>
    <w:rsid w:val="00392762"/>
    <w:pPr>
      <w:spacing w:after="0" w:line="240" w:lineRule="auto"/>
    </w:pPr>
    <w:rPr>
      <w:rFonts w:eastAsiaTheme="minorEastAsia"/>
      <w:color w:val="FFFFFF" w:themeColor="background1"/>
    </w:rPr>
    <w:tblPr>
      <w:tblStyleRowBandSize w:val="1"/>
      <w:tblStyleColBandSize w:val="1"/>
      <w:tblInd w:w="0" w:type="nil"/>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ColorfulShading-Accent1">
    <w:name w:val="Colorful Shading Accent 1"/>
    <w:basedOn w:val="TableNormal"/>
    <w:uiPriority w:val="71"/>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392762"/>
    <w:pPr>
      <w:spacing w:after="0" w:line="240" w:lineRule="auto"/>
    </w:pPr>
    <w:rPr>
      <w:rFonts w:eastAsiaTheme="minorEastAsia"/>
      <w:color w:val="000000" w:themeColor="text1"/>
    </w:rPr>
    <w:tblPr>
      <w:tblStyleRowBandSize w:val="1"/>
      <w:tblStyleColBandSize w:val="1"/>
      <w:tblInd w:w="0" w:type="nil"/>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Grid-Accent1">
    <w:name w:val="Colorful Grid Accent 1"/>
    <w:basedOn w:val="TableNormal"/>
    <w:uiPriority w:val="73"/>
    <w:semiHidden/>
    <w:unhideWhenUsed/>
    <w:rsid w:val="00392762"/>
    <w:pPr>
      <w:spacing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LightShading-Accent2">
    <w:name w:val="Light Shading Accent 2"/>
    <w:basedOn w:val="TableNormal"/>
    <w:uiPriority w:val="60"/>
    <w:semiHidden/>
    <w:unhideWhenUsed/>
    <w:rsid w:val="00392762"/>
    <w:pPr>
      <w:spacing w:after="0" w:line="240" w:lineRule="auto"/>
    </w:pPr>
    <w:rPr>
      <w:rFonts w:eastAsiaTheme="minorEastAsia"/>
      <w:color w:val="C45911" w:themeColor="accent2" w:themeShade="BF"/>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List-Accent2">
    <w:name w:val="Light List Accent 2"/>
    <w:basedOn w:val="TableNormal"/>
    <w:uiPriority w:val="61"/>
    <w:semiHidden/>
    <w:unhideWhenUsed/>
    <w:rsid w:val="00392762"/>
    <w:pPr>
      <w:spacing w:after="0" w:line="240" w:lineRule="auto"/>
    </w:pPr>
    <w:rPr>
      <w:rFonts w:eastAsiaTheme="minorEastAsia"/>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2">
    <w:name w:val="Light Grid Accent 2"/>
    <w:basedOn w:val="TableNormal"/>
    <w:uiPriority w:val="62"/>
    <w:semiHidden/>
    <w:unhideWhenUsed/>
    <w:rsid w:val="00392762"/>
    <w:pPr>
      <w:spacing w:after="0" w:line="240" w:lineRule="auto"/>
    </w:pPr>
    <w:rPr>
      <w:rFonts w:eastAsiaTheme="minorEastAsia"/>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MediumShading1-Accent2">
    <w:name w:val="Medium Shading 1 Accent 2"/>
    <w:basedOn w:val="TableNormal"/>
    <w:uiPriority w:val="63"/>
    <w:semiHidden/>
    <w:unhideWhenUsed/>
    <w:rsid w:val="00392762"/>
    <w:pPr>
      <w:spacing w:after="0" w:line="240" w:lineRule="auto"/>
    </w:pPr>
    <w:rPr>
      <w:rFonts w:eastAsiaTheme="minorEastAsia"/>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392762"/>
    <w:pPr>
      <w:spacing w:after="0" w:line="240" w:lineRule="auto"/>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2-Accent2">
    <w:name w:val="Medium List 2 Accent 2"/>
    <w:basedOn w:val="TableNormal"/>
    <w:uiPriority w:val="66"/>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392762"/>
    <w:pPr>
      <w:spacing w:after="0" w:line="240" w:lineRule="auto"/>
    </w:pPr>
    <w:rPr>
      <w:rFonts w:eastAsiaTheme="minorEastAsia"/>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2-Accent2">
    <w:name w:val="Medium Grid 2 Accent 2"/>
    <w:basedOn w:val="TableNormal"/>
    <w:uiPriority w:val="68"/>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392762"/>
    <w:pPr>
      <w:spacing w:after="0" w:line="240" w:lineRule="auto"/>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DarkList-Accent2">
    <w:name w:val="Dark List Accent 2"/>
    <w:basedOn w:val="TableNormal"/>
    <w:uiPriority w:val="70"/>
    <w:semiHidden/>
    <w:unhideWhenUsed/>
    <w:rsid w:val="00392762"/>
    <w:pPr>
      <w:spacing w:after="0" w:line="240" w:lineRule="auto"/>
    </w:pPr>
    <w:rPr>
      <w:rFonts w:eastAsiaTheme="minorEastAsia"/>
      <w:color w:val="FFFFFF" w:themeColor="background1"/>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ColorfulShading-Accent2">
    <w:name w:val="Colorful Shading Accent 2"/>
    <w:basedOn w:val="TableNormal"/>
    <w:uiPriority w:val="71"/>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392762"/>
    <w:pPr>
      <w:spacing w:after="0" w:line="240" w:lineRule="auto"/>
    </w:pPr>
    <w:rPr>
      <w:rFonts w:eastAsiaTheme="minorEastAsia"/>
      <w:color w:val="000000" w:themeColor="text1"/>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2">
    <w:name w:val="Colorful Grid Accent 2"/>
    <w:basedOn w:val="TableNormal"/>
    <w:uiPriority w:val="73"/>
    <w:semiHidden/>
    <w:unhideWhenUsed/>
    <w:rsid w:val="00392762"/>
    <w:pPr>
      <w:spacing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ghtShading-Accent3">
    <w:name w:val="Light Shading Accent 3"/>
    <w:basedOn w:val="TableNormal"/>
    <w:uiPriority w:val="60"/>
    <w:semiHidden/>
    <w:unhideWhenUsed/>
    <w:rsid w:val="00392762"/>
    <w:pPr>
      <w:spacing w:after="0" w:line="240" w:lineRule="auto"/>
    </w:pPr>
    <w:rPr>
      <w:rFonts w:eastAsiaTheme="minorEastAsia"/>
      <w:color w:val="7B7B7B" w:themeColor="accent3" w:themeShade="BF"/>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Accent3">
    <w:name w:val="Light List Accent 3"/>
    <w:basedOn w:val="TableNormal"/>
    <w:uiPriority w:val="61"/>
    <w:semiHidden/>
    <w:unhideWhenUsed/>
    <w:rsid w:val="00392762"/>
    <w:pPr>
      <w:spacing w:after="0" w:line="240" w:lineRule="auto"/>
    </w:pPr>
    <w:rPr>
      <w:rFonts w:eastAsiaTheme="minorEastAsia"/>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3">
    <w:name w:val="Light Grid Accent 3"/>
    <w:basedOn w:val="TableNormal"/>
    <w:uiPriority w:val="62"/>
    <w:semiHidden/>
    <w:unhideWhenUsed/>
    <w:rsid w:val="00392762"/>
    <w:pPr>
      <w:spacing w:after="0" w:line="240" w:lineRule="auto"/>
    </w:pPr>
    <w:rPr>
      <w:rFonts w:eastAsiaTheme="minorEastAsia"/>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MediumShading1-Accent3">
    <w:name w:val="Medium Shading 1 Accent 3"/>
    <w:basedOn w:val="TableNormal"/>
    <w:uiPriority w:val="63"/>
    <w:semiHidden/>
    <w:unhideWhenUsed/>
    <w:rsid w:val="00392762"/>
    <w:pPr>
      <w:spacing w:after="0" w:line="240" w:lineRule="auto"/>
    </w:pPr>
    <w:rPr>
      <w:rFonts w:eastAsiaTheme="minorEastAsia"/>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392762"/>
    <w:pPr>
      <w:spacing w:after="0" w:line="240" w:lineRule="auto"/>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2-Accent3">
    <w:name w:val="Medium List 2 Accent 3"/>
    <w:basedOn w:val="TableNormal"/>
    <w:uiPriority w:val="66"/>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392762"/>
    <w:pPr>
      <w:spacing w:after="0" w:line="240" w:lineRule="auto"/>
    </w:pPr>
    <w:rPr>
      <w:rFonts w:eastAsiaTheme="minorEastAsia"/>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392762"/>
    <w:pPr>
      <w:spacing w:after="0" w:line="240" w:lineRule="auto"/>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DarkList-Accent3">
    <w:name w:val="Dark List Accent 3"/>
    <w:basedOn w:val="TableNormal"/>
    <w:uiPriority w:val="70"/>
    <w:semiHidden/>
    <w:unhideWhenUsed/>
    <w:rsid w:val="00392762"/>
    <w:pPr>
      <w:spacing w:after="0" w:line="240" w:lineRule="auto"/>
    </w:pPr>
    <w:rPr>
      <w:rFonts w:eastAsiaTheme="minorEastAsia"/>
      <w:color w:val="FFFFFF" w:themeColor="background1"/>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ColorfulShading-Accent3">
    <w:name w:val="Colorful Shading Accent 3"/>
    <w:basedOn w:val="TableNormal"/>
    <w:uiPriority w:val="71"/>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List-Accent3">
    <w:name w:val="Colorful List Accent 3"/>
    <w:basedOn w:val="TableNormal"/>
    <w:uiPriority w:val="72"/>
    <w:semiHidden/>
    <w:unhideWhenUsed/>
    <w:rsid w:val="00392762"/>
    <w:pPr>
      <w:spacing w:after="0" w:line="240" w:lineRule="auto"/>
    </w:pPr>
    <w:rPr>
      <w:rFonts w:eastAsiaTheme="minorEastAsia"/>
      <w:color w:val="000000" w:themeColor="text1"/>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Grid-Accent3">
    <w:name w:val="Colorful Grid Accent 3"/>
    <w:basedOn w:val="TableNormal"/>
    <w:uiPriority w:val="73"/>
    <w:semiHidden/>
    <w:unhideWhenUsed/>
    <w:rsid w:val="00392762"/>
    <w:pPr>
      <w:spacing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ghtShading-Accent4">
    <w:name w:val="Light Shading Accent 4"/>
    <w:basedOn w:val="TableNormal"/>
    <w:uiPriority w:val="60"/>
    <w:semiHidden/>
    <w:unhideWhenUsed/>
    <w:rsid w:val="00392762"/>
    <w:pPr>
      <w:spacing w:after="0" w:line="240" w:lineRule="auto"/>
    </w:pPr>
    <w:rPr>
      <w:rFonts w:eastAsiaTheme="minorEastAsia"/>
      <w:color w:val="BF8F00" w:themeColor="accent4" w:themeShade="BF"/>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392762"/>
    <w:pPr>
      <w:spacing w:after="0" w:line="240" w:lineRule="auto"/>
    </w:pPr>
    <w:rPr>
      <w:rFonts w:eastAsiaTheme="minorEastAsia"/>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4">
    <w:name w:val="Light Grid Accent 4"/>
    <w:basedOn w:val="TableNormal"/>
    <w:uiPriority w:val="62"/>
    <w:semiHidden/>
    <w:unhideWhenUsed/>
    <w:rsid w:val="00392762"/>
    <w:pPr>
      <w:spacing w:after="0" w:line="240" w:lineRule="auto"/>
    </w:pPr>
    <w:rPr>
      <w:rFonts w:eastAsiaTheme="minorEastAsia"/>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MediumShading1-Accent4">
    <w:name w:val="Medium Shading 1 Accent 4"/>
    <w:basedOn w:val="TableNormal"/>
    <w:uiPriority w:val="63"/>
    <w:semiHidden/>
    <w:unhideWhenUsed/>
    <w:rsid w:val="00392762"/>
    <w:pPr>
      <w:spacing w:after="0" w:line="240" w:lineRule="auto"/>
    </w:pPr>
    <w:rPr>
      <w:rFonts w:eastAsiaTheme="minorEastAsia"/>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392762"/>
    <w:pPr>
      <w:spacing w:after="0" w:line="240" w:lineRule="auto"/>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2-Accent4">
    <w:name w:val="Medium List 2 Accent 4"/>
    <w:basedOn w:val="TableNormal"/>
    <w:uiPriority w:val="66"/>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392762"/>
    <w:pPr>
      <w:spacing w:after="0" w:line="240" w:lineRule="auto"/>
    </w:pPr>
    <w:rPr>
      <w:rFonts w:eastAsiaTheme="minorEastAsia"/>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2-Accent4">
    <w:name w:val="Medium Grid 2 Accent 4"/>
    <w:basedOn w:val="TableNormal"/>
    <w:uiPriority w:val="68"/>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392762"/>
    <w:pPr>
      <w:spacing w:after="0" w:line="240" w:lineRule="auto"/>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DarkList-Accent4">
    <w:name w:val="Dark List Accent 4"/>
    <w:basedOn w:val="TableNormal"/>
    <w:uiPriority w:val="70"/>
    <w:semiHidden/>
    <w:unhideWhenUsed/>
    <w:rsid w:val="00392762"/>
    <w:pPr>
      <w:spacing w:after="0" w:line="240" w:lineRule="auto"/>
    </w:pPr>
    <w:rPr>
      <w:rFonts w:eastAsiaTheme="minorEastAsia"/>
      <w:color w:val="FFFFFF" w:themeColor="background1"/>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ColorfulShading-Accent4">
    <w:name w:val="Colorful Shading Accent 4"/>
    <w:basedOn w:val="TableNormal"/>
    <w:uiPriority w:val="71"/>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392762"/>
    <w:pPr>
      <w:spacing w:after="0" w:line="240" w:lineRule="auto"/>
    </w:pPr>
    <w:rPr>
      <w:rFonts w:eastAsiaTheme="minorEastAsia"/>
      <w:color w:val="000000" w:themeColor="text1"/>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Grid-Accent4">
    <w:name w:val="Colorful Grid Accent 4"/>
    <w:basedOn w:val="TableNormal"/>
    <w:uiPriority w:val="73"/>
    <w:semiHidden/>
    <w:unhideWhenUsed/>
    <w:rsid w:val="00392762"/>
    <w:pPr>
      <w:spacing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ghtShading-Accent5">
    <w:name w:val="Light Shading Accent 5"/>
    <w:basedOn w:val="TableNormal"/>
    <w:uiPriority w:val="60"/>
    <w:semiHidden/>
    <w:unhideWhenUsed/>
    <w:rsid w:val="00392762"/>
    <w:pPr>
      <w:spacing w:after="0" w:line="240" w:lineRule="auto"/>
    </w:pPr>
    <w:rPr>
      <w:rFonts w:eastAsiaTheme="minorEastAsia"/>
      <w:color w:val="2F5496" w:themeColor="accent5" w:themeShade="BF"/>
    </w:rPr>
    <w:tblPr>
      <w:tblStyleRowBandSize w:val="1"/>
      <w:tblStyleColBandSize w:val="1"/>
      <w:tblInd w:w="0" w:type="nil"/>
      <w:tblBorders>
        <w:top w:val="single" w:sz="8" w:space="0" w:color="4472C4" w:themeColor="accent5"/>
        <w:bottom w:val="single" w:sz="8" w:space="0" w:color="4472C4" w:themeColor="accent5"/>
      </w:tblBorders>
    </w:tblPr>
    <w:tblStylePr w:type="firstRow">
      <w:pPr>
        <w:spacing w:beforeLines="0" w:before="0" w:beforeAutospacing="0" w:afterLines="0" w:after="0" w:afterAutospacing="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List-Accent5">
    <w:name w:val="Light List Accent 5"/>
    <w:basedOn w:val="TableNormal"/>
    <w:uiPriority w:val="61"/>
    <w:semiHidden/>
    <w:unhideWhenUsed/>
    <w:rsid w:val="00392762"/>
    <w:pPr>
      <w:spacing w:after="0" w:line="240" w:lineRule="auto"/>
    </w:pPr>
    <w:rPr>
      <w:rFonts w:eastAsiaTheme="minorEastAsia"/>
    </w:rPr>
    <w:tblPr>
      <w:tblStyleRowBandSize w:val="1"/>
      <w:tblStyleColBandSize w:val="1"/>
      <w:tblInd w:w="0" w:type="nil"/>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5"/>
      </w:tcPr>
    </w:tblStylePr>
    <w:tblStylePr w:type="lastRow">
      <w:pPr>
        <w:spacing w:beforeLines="0" w:before="0" w:beforeAutospacing="0" w:afterLines="0" w:after="0" w:afterAutospacing="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Grid-Accent5">
    <w:name w:val="Light Grid Accent 5"/>
    <w:basedOn w:val="TableNormal"/>
    <w:uiPriority w:val="62"/>
    <w:semiHidden/>
    <w:unhideWhenUsed/>
    <w:rsid w:val="00392762"/>
    <w:pPr>
      <w:spacing w:after="0" w:line="240" w:lineRule="auto"/>
    </w:pPr>
    <w:rPr>
      <w:rFonts w:eastAsiaTheme="minorEastAsia"/>
    </w:rPr>
    <w:tblPr>
      <w:tblStyleRowBandSize w:val="1"/>
      <w:tblStyleColBandSize w:val="1"/>
      <w:tblInd w:w="0" w:type="nil"/>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MediumShading1-Accent5">
    <w:name w:val="Medium Shading 1 Accent 5"/>
    <w:basedOn w:val="TableNormal"/>
    <w:uiPriority w:val="63"/>
    <w:semiHidden/>
    <w:unhideWhenUsed/>
    <w:rsid w:val="00392762"/>
    <w:pPr>
      <w:spacing w:after="0" w:line="240" w:lineRule="auto"/>
    </w:pPr>
    <w:rPr>
      <w:rFonts w:eastAsiaTheme="minorEastAsia"/>
    </w:rPr>
    <w:tblPr>
      <w:tblStyleRowBandSize w:val="1"/>
      <w:tblStyleColBandSize w:val="1"/>
      <w:tblInd w:w="0" w:type="nil"/>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Lines="0" w:before="0" w:beforeAutospacing="0" w:afterLines="0" w:after="0" w:afterAutospacing="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392762"/>
    <w:pPr>
      <w:spacing w:after="0" w:line="240" w:lineRule="auto"/>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hint="default"/>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2-Accent5">
    <w:name w:val="Medium List 2 Accent 5"/>
    <w:basedOn w:val="TableNormal"/>
    <w:uiPriority w:val="66"/>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392762"/>
    <w:pPr>
      <w:spacing w:after="0" w:line="240" w:lineRule="auto"/>
    </w:pPr>
    <w:rPr>
      <w:rFonts w:eastAsiaTheme="minorEastAsia"/>
    </w:rPr>
    <w:tblPr>
      <w:tblStyleRowBandSize w:val="1"/>
      <w:tblStyleColBandSize w:val="1"/>
      <w:tblInd w:w="0" w:type="nil"/>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2-Accent5">
    <w:name w:val="Medium Grid 2 Accent 5"/>
    <w:basedOn w:val="TableNormal"/>
    <w:uiPriority w:val="68"/>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392762"/>
    <w:pPr>
      <w:spacing w:after="0" w:line="240" w:lineRule="auto"/>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DarkList-Accent5">
    <w:name w:val="Dark List Accent 5"/>
    <w:basedOn w:val="TableNormal"/>
    <w:uiPriority w:val="70"/>
    <w:semiHidden/>
    <w:unhideWhenUsed/>
    <w:rsid w:val="00392762"/>
    <w:pPr>
      <w:spacing w:after="0" w:line="240" w:lineRule="auto"/>
    </w:pPr>
    <w:rPr>
      <w:rFonts w:eastAsiaTheme="minorEastAsia"/>
      <w:color w:val="FFFFFF" w:themeColor="background1"/>
    </w:rPr>
    <w:tblPr>
      <w:tblStyleRowBandSize w:val="1"/>
      <w:tblStyleColBandSize w:val="1"/>
      <w:tblInd w:w="0" w:type="nil"/>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ColorfulShading-Accent5">
    <w:name w:val="Colorful Shading Accent 5"/>
    <w:basedOn w:val="TableNormal"/>
    <w:uiPriority w:val="71"/>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392762"/>
    <w:pPr>
      <w:spacing w:after="0" w:line="240" w:lineRule="auto"/>
    </w:pPr>
    <w:rPr>
      <w:rFonts w:eastAsiaTheme="minorEastAsia"/>
      <w:color w:val="000000" w:themeColor="text1"/>
    </w:rPr>
    <w:tblPr>
      <w:tblStyleRowBandSize w:val="1"/>
      <w:tblStyleColBandSize w:val="1"/>
      <w:tblInd w:w="0" w:type="nil"/>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Grid-Accent5">
    <w:name w:val="Colorful Grid Accent 5"/>
    <w:basedOn w:val="TableNormal"/>
    <w:uiPriority w:val="73"/>
    <w:semiHidden/>
    <w:unhideWhenUsed/>
    <w:rsid w:val="00392762"/>
    <w:pPr>
      <w:spacing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LightShading-Accent6">
    <w:name w:val="Light Shading Accent 6"/>
    <w:basedOn w:val="TableNormal"/>
    <w:uiPriority w:val="60"/>
    <w:semiHidden/>
    <w:unhideWhenUsed/>
    <w:rsid w:val="00392762"/>
    <w:pPr>
      <w:spacing w:after="0" w:line="240" w:lineRule="auto"/>
    </w:pPr>
    <w:rPr>
      <w:rFonts w:eastAsiaTheme="minorEastAsia"/>
      <w:color w:val="538135" w:themeColor="accent6" w:themeShade="BF"/>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6">
    <w:name w:val="Light List Accent 6"/>
    <w:basedOn w:val="TableNormal"/>
    <w:uiPriority w:val="61"/>
    <w:semiHidden/>
    <w:unhideWhenUsed/>
    <w:rsid w:val="00392762"/>
    <w:pPr>
      <w:spacing w:after="0" w:line="240" w:lineRule="auto"/>
    </w:pPr>
    <w:rPr>
      <w:rFonts w:eastAsiaTheme="minorEastAsia"/>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Accent6">
    <w:name w:val="Light Grid Accent 6"/>
    <w:basedOn w:val="TableNormal"/>
    <w:uiPriority w:val="62"/>
    <w:semiHidden/>
    <w:unhideWhenUsed/>
    <w:rsid w:val="00392762"/>
    <w:pPr>
      <w:spacing w:after="0" w:line="240" w:lineRule="auto"/>
    </w:pPr>
    <w:rPr>
      <w:rFonts w:eastAsiaTheme="minorEastAsia"/>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Accent6">
    <w:name w:val="Medium Shading 1 Accent 6"/>
    <w:basedOn w:val="TableNormal"/>
    <w:uiPriority w:val="63"/>
    <w:semiHidden/>
    <w:unhideWhenUsed/>
    <w:rsid w:val="00392762"/>
    <w:pPr>
      <w:spacing w:after="0" w:line="240" w:lineRule="auto"/>
    </w:pPr>
    <w:rPr>
      <w:rFonts w:eastAsiaTheme="minorEastAsia"/>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392762"/>
    <w:pPr>
      <w:spacing w:after="0" w:line="240" w:lineRule="auto"/>
    </w:pPr>
    <w:rPr>
      <w:rFonts w:eastAsiaTheme="minorEastAsia"/>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6">
    <w:name w:val="Medium List 2 Accent 6"/>
    <w:basedOn w:val="TableNormal"/>
    <w:uiPriority w:val="66"/>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392762"/>
    <w:pPr>
      <w:spacing w:after="0" w:line="240" w:lineRule="auto"/>
    </w:pPr>
    <w:rPr>
      <w:rFonts w:eastAsiaTheme="minorEastAsia"/>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6">
    <w:name w:val="Medium Grid 2 Accent 6"/>
    <w:basedOn w:val="TableNormal"/>
    <w:uiPriority w:val="68"/>
    <w:semiHidden/>
    <w:unhideWhenUsed/>
    <w:rsid w:val="00392762"/>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392762"/>
    <w:pPr>
      <w:spacing w:after="0" w:line="240" w:lineRule="auto"/>
    </w:pPr>
    <w:rPr>
      <w:rFonts w:eastAsiaTheme="minorEastAsia"/>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Accent6">
    <w:name w:val="Dark List Accent 6"/>
    <w:basedOn w:val="TableNormal"/>
    <w:uiPriority w:val="70"/>
    <w:semiHidden/>
    <w:unhideWhenUsed/>
    <w:rsid w:val="00392762"/>
    <w:pPr>
      <w:spacing w:after="0" w:line="240" w:lineRule="auto"/>
    </w:pPr>
    <w:rPr>
      <w:rFonts w:eastAsiaTheme="minorEastAsia"/>
      <w:color w:val="FFFFFF" w:themeColor="background1"/>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Accent6">
    <w:name w:val="Colorful Shading Accent 6"/>
    <w:basedOn w:val="TableNormal"/>
    <w:uiPriority w:val="71"/>
    <w:semiHidden/>
    <w:unhideWhenUsed/>
    <w:rsid w:val="00392762"/>
    <w:pPr>
      <w:spacing w:after="0" w:line="240" w:lineRule="auto"/>
    </w:pPr>
    <w:rPr>
      <w:rFonts w:eastAsiaTheme="minorEastAsia"/>
      <w:color w:val="000000" w:themeColor="text1"/>
    </w:rPr>
    <w:tblPr>
      <w:tblStyleRowBandSize w:val="1"/>
      <w:tblStyleColBandSize w:val="1"/>
      <w:tblInd w:w="0" w:type="nil"/>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392762"/>
    <w:pPr>
      <w:spacing w:after="0" w:line="240" w:lineRule="auto"/>
    </w:pPr>
    <w:rPr>
      <w:rFonts w:eastAsiaTheme="minorEastAsia"/>
      <w:color w:val="000000" w:themeColor="text1"/>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Accent6">
    <w:name w:val="Colorful Grid Accent 6"/>
    <w:basedOn w:val="TableNormal"/>
    <w:uiPriority w:val="73"/>
    <w:semiHidden/>
    <w:unhideWhenUsed/>
    <w:rsid w:val="00392762"/>
    <w:pPr>
      <w:spacing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STYLETITLEONE">
    <w:name w:val="STYLE TITLE ONE"/>
    <w:basedOn w:val="Heading1"/>
    <w:link w:val="STYLETITLEONEChar"/>
    <w:qFormat/>
    <w:rsid w:val="000A41F1"/>
    <w:pPr>
      <w:ind w:left="720" w:hanging="360"/>
      <w:jc w:val="center"/>
    </w:pPr>
    <w:rPr>
      <w:rFonts w:ascii="Times New Roman" w:hAnsi="Times New Roman"/>
      <w:b/>
      <w:bCs/>
      <w:color w:val="auto"/>
      <w:sz w:val="24"/>
      <w:szCs w:val="24"/>
    </w:rPr>
  </w:style>
  <w:style w:type="character" w:customStyle="1" w:styleId="STYLETITLEONEChar">
    <w:name w:val="STYLE TITLE ONE Char"/>
    <w:basedOn w:val="Heading1Char"/>
    <w:link w:val="STYLETITLEONE"/>
    <w:rsid w:val="000A41F1"/>
    <w:rPr>
      <w:rFonts w:ascii="Times New Roman" w:eastAsiaTheme="majorEastAsia" w:hAnsi="Times New Roman" w:cstheme="majorBidi"/>
      <w:b/>
      <w:bCs/>
      <w:color w:val="2E74B5" w:themeColor="accent1" w:themeShade="BF"/>
      <w:kern w:val="2"/>
      <w:sz w:val="24"/>
      <w:szCs w:val="24"/>
      <w14:ligatures w14:val="standardContextual"/>
    </w:rPr>
  </w:style>
  <w:style w:type="paragraph" w:customStyle="1" w:styleId="SYTLEEADLINTWO">
    <w:name w:val="SYTLE EADLIN TWO"/>
    <w:basedOn w:val="Heading2"/>
    <w:link w:val="SYTLEEADLINTWOChar"/>
    <w:qFormat/>
    <w:rsid w:val="00F37321"/>
    <w:pPr>
      <w:numPr>
        <w:numId w:val="1"/>
      </w:numPr>
    </w:pPr>
    <w:rPr>
      <w:rFonts w:ascii="Times New Roman" w:hAnsi="Times New Roman"/>
      <w:color w:val="auto"/>
      <w:sz w:val="24"/>
    </w:rPr>
  </w:style>
  <w:style w:type="character" w:customStyle="1" w:styleId="SYTLEEADLINTWOChar">
    <w:name w:val="SYTLE EADLIN TWO Char"/>
    <w:basedOn w:val="Heading2Char"/>
    <w:link w:val="SYTLEEADLINTWO"/>
    <w:rsid w:val="00F37321"/>
    <w:rPr>
      <w:rFonts w:ascii="Times New Roman" w:eastAsiaTheme="majorEastAsia" w:hAnsi="Times New Roman" w:cstheme="majorBidi"/>
      <w:color w:val="2E74B5" w:themeColor="accent1" w:themeShade="BF"/>
      <w:kern w:val="2"/>
      <w:sz w:val="24"/>
      <w:szCs w:val="26"/>
      <w14:ligatures w14:val="standardContextual"/>
    </w:rPr>
  </w:style>
  <w:style w:type="paragraph" w:customStyle="1" w:styleId="styletwo">
    <w:name w:val="style two"/>
    <w:basedOn w:val="Heading2"/>
    <w:link w:val="styletwoChar"/>
    <w:qFormat/>
    <w:rsid w:val="00E95F12"/>
    <w:pPr>
      <w:numPr>
        <w:ilvl w:val="1"/>
        <w:numId w:val="20"/>
      </w:numPr>
    </w:pPr>
    <w:rPr>
      <w:rFonts w:ascii="Times New Roman" w:hAnsi="Times New Roman"/>
      <w:b/>
      <w:color w:val="auto"/>
      <w:sz w:val="24"/>
    </w:rPr>
  </w:style>
  <w:style w:type="character" w:customStyle="1" w:styleId="styletwoChar">
    <w:name w:val="style two Char"/>
    <w:basedOn w:val="Heading2Char"/>
    <w:link w:val="styletwo"/>
    <w:rsid w:val="00E95F12"/>
    <w:rPr>
      <w:rFonts w:ascii="Times New Roman" w:eastAsiaTheme="majorEastAsia" w:hAnsi="Times New Roman" w:cstheme="majorBidi"/>
      <w:b/>
      <w:color w:val="2E74B5" w:themeColor="accent1" w:themeShade="BF"/>
      <w:kern w:val="2"/>
      <w:sz w:val="24"/>
      <w:szCs w:val="26"/>
      <w14:ligatures w14:val="standardContextual"/>
    </w:rPr>
  </w:style>
  <w:style w:type="paragraph" w:customStyle="1" w:styleId="Strong1">
    <w:name w:val="Strong1"/>
    <w:qFormat/>
    <w:rsid w:val="00230D0C"/>
    <w:pPr>
      <w:spacing w:after="0" w:line="240" w:lineRule="auto"/>
    </w:pPr>
    <w:rPr>
      <w:rFonts w:ascii="Times New Roman" w:eastAsia="Times New Roman" w:hAnsi="Times New Roman" w:cs="Times New Roman"/>
      <w:b/>
      <w:bCs/>
      <w:sz w:val="20"/>
      <w:szCs w:val="20"/>
    </w:rPr>
  </w:style>
  <w:style w:type="character" w:styleId="Hyperlink">
    <w:name w:val="Hyperlink"/>
    <w:uiPriority w:val="99"/>
    <w:unhideWhenUsed/>
    <w:rsid w:val="00230D0C"/>
    <w:rPr>
      <w:color w:val="0563C1"/>
      <w:u w:val="single"/>
    </w:rPr>
  </w:style>
  <w:style w:type="character" w:styleId="FootnoteReference">
    <w:name w:val="footnote reference"/>
    <w:uiPriority w:val="99"/>
    <w:semiHidden/>
    <w:unhideWhenUsed/>
    <w:rsid w:val="00230D0C"/>
    <w:rPr>
      <w:vertAlign w:val="superscript"/>
    </w:rPr>
  </w:style>
  <w:style w:type="paragraph" w:styleId="FootnoteText">
    <w:name w:val="footnote text"/>
    <w:link w:val="FootnoteTextChar"/>
    <w:uiPriority w:val="99"/>
    <w:semiHidden/>
    <w:unhideWhenUsed/>
    <w:rsid w:val="00230D0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30D0C"/>
    <w:rPr>
      <w:rFonts w:ascii="Times New Roman" w:eastAsia="Times New Roman" w:hAnsi="Times New Roman" w:cs="Times New Roman"/>
      <w:sz w:val="20"/>
      <w:szCs w:val="20"/>
    </w:rPr>
  </w:style>
  <w:style w:type="character" w:styleId="EndnoteReference">
    <w:name w:val="endnote reference"/>
    <w:uiPriority w:val="99"/>
    <w:semiHidden/>
    <w:unhideWhenUsed/>
    <w:rsid w:val="00230D0C"/>
    <w:rPr>
      <w:vertAlign w:val="superscript"/>
    </w:rPr>
  </w:style>
  <w:style w:type="paragraph" w:styleId="EndnoteText">
    <w:name w:val="endnote text"/>
    <w:link w:val="EndnoteTextChar"/>
    <w:uiPriority w:val="99"/>
    <w:semiHidden/>
    <w:unhideWhenUsed/>
    <w:rsid w:val="00230D0C"/>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230D0C"/>
    <w:rPr>
      <w:rFonts w:ascii="Times New Roman" w:eastAsia="Times New Roman" w:hAnsi="Times New Roman" w:cs="Times New Roman"/>
      <w:sz w:val="20"/>
      <w:szCs w:val="20"/>
    </w:rPr>
  </w:style>
  <w:style w:type="table" w:styleId="TableGridLight">
    <w:name w:val="Grid Table Light"/>
    <w:basedOn w:val="TableNormal"/>
    <w:uiPriority w:val="40"/>
    <w:rsid w:val="00230D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3">
    <w:name w:val="style3"/>
    <w:basedOn w:val="Heading3"/>
    <w:link w:val="style3Char"/>
    <w:qFormat/>
    <w:rsid w:val="007A7FA5"/>
    <w:pPr>
      <w:ind w:left="720"/>
      <w:jc w:val="both"/>
    </w:pPr>
    <w:rPr>
      <w:rFonts w:ascii="Times New Roman" w:hAnsi="Times New Roman" w:cs="Times New Roman"/>
      <w:b/>
      <w:bCs/>
      <w:color w:val="auto"/>
    </w:rPr>
  </w:style>
  <w:style w:type="character" w:customStyle="1" w:styleId="style3Char">
    <w:name w:val="style3 Char"/>
    <w:basedOn w:val="Heading3Char"/>
    <w:link w:val="style3"/>
    <w:rsid w:val="007A7FA5"/>
    <w:rPr>
      <w:rFonts w:ascii="Times New Roman" w:eastAsiaTheme="majorEastAsia" w:hAnsi="Times New Roman" w:cs="Times New Roman"/>
      <w:b/>
      <w:bCs/>
      <w:color w:val="1F4D78" w:themeColor="accent1" w:themeShade="7F"/>
      <w:kern w:val="2"/>
      <w:sz w:val="24"/>
      <w:szCs w:val="24"/>
      <w14:ligatures w14:val="standardContextual"/>
    </w:rPr>
  </w:style>
  <w:style w:type="paragraph" w:customStyle="1" w:styleId="h2">
    <w:name w:val="h2"/>
    <w:basedOn w:val="Heading2"/>
    <w:next w:val="Normal"/>
    <w:link w:val="h2Char"/>
    <w:qFormat/>
    <w:rsid w:val="00AD3C0C"/>
    <w:pPr>
      <w:spacing w:line="480" w:lineRule="auto"/>
      <w:jc w:val="both"/>
    </w:pPr>
    <w:rPr>
      <w:rFonts w:ascii="Times New Roman" w:hAnsi="Times New Roman" w:cs="Times New Roman"/>
      <w:b/>
      <w:color w:val="auto"/>
      <w:sz w:val="24"/>
    </w:rPr>
  </w:style>
  <w:style w:type="character" w:customStyle="1" w:styleId="h2Char">
    <w:name w:val="h2 Char"/>
    <w:basedOn w:val="DefaultParagraphFont"/>
    <w:link w:val="h2"/>
    <w:rsid w:val="00AD3C0C"/>
    <w:rPr>
      <w:rFonts w:ascii="Times New Roman" w:eastAsiaTheme="majorEastAsia" w:hAnsi="Times New Roman" w:cs="Times New Roman"/>
      <w:b/>
      <w:kern w:val="2"/>
      <w:sz w:val="24"/>
      <w:szCs w:val="26"/>
      <w14:ligatures w14:val="standardContextual"/>
    </w:rPr>
  </w:style>
  <w:style w:type="paragraph" w:customStyle="1" w:styleId="h3">
    <w:name w:val="h3"/>
    <w:basedOn w:val="Heading3"/>
    <w:next w:val="Normal"/>
    <w:link w:val="h3Char"/>
    <w:qFormat/>
    <w:rsid w:val="00AD3C0C"/>
    <w:pPr>
      <w:spacing w:line="480" w:lineRule="auto"/>
      <w:jc w:val="both"/>
    </w:pPr>
    <w:rPr>
      <w:rFonts w:ascii="Times New Roman" w:hAnsi="Times New Roman" w:cs="Times New Roman"/>
      <w:b/>
      <w:color w:val="auto"/>
    </w:rPr>
  </w:style>
  <w:style w:type="character" w:customStyle="1" w:styleId="h3Char">
    <w:name w:val="h3 Char"/>
    <w:basedOn w:val="Heading3Char"/>
    <w:link w:val="h3"/>
    <w:rsid w:val="00AD3C0C"/>
    <w:rPr>
      <w:rFonts w:ascii="Times New Roman" w:eastAsiaTheme="majorEastAsia" w:hAnsi="Times New Roman" w:cs="Times New Roman"/>
      <w:b/>
      <w:color w:val="1F4D78" w:themeColor="accent1" w:themeShade="7F"/>
      <w:kern w:val="2"/>
      <w:sz w:val="24"/>
      <w:szCs w:val="24"/>
      <w14:ligatures w14:val="standardContextual"/>
    </w:rPr>
  </w:style>
  <w:style w:type="paragraph" w:customStyle="1" w:styleId="h4">
    <w:name w:val="h4"/>
    <w:basedOn w:val="Heading4"/>
    <w:next w:val="Normal"/>
    <w:link w:val="h4Char"/>
    <w:qFormat/>
    <w:rsid w:val="001E4801"/>
    <w:pPr>
      <w:spacing w:before="240" w:after="120"/>
    </w:pPr>
    <w:rPr>
      <w:rFonts w:ascii="Times New Roman" w:hAnsi="Times New Roman" w:cs="Times New Roman"/>
      <w:i w:val="0"/>
      <w:color w:val="auto"/>
    </w:rPr>
  </w:style>
  <w:style w:type="character" w:customStyle="1" w:styleId="h4Char">
    <w:name w:val="h4 Char"/>
    <w:basedOn w:val="Heading4Char"/>
    <w:link w:val="h4"/>
    <w:rsid w:val="001E4801"/>
    <w:rPr>
      <w:rFonts w:ascii="Times New Roman" w:eastAsiaTheme="majorEastAsia" w:hAnsi="Times New Roman" w:cs="Times New Roman"/>
      <w:b/>
      <w:bCs/>
      <w:i w:val="0"/>
      <w:iCs/>
      <w:color w:val="5B9BD5" w:themeColor="accent1"/>
      <w:sz w:val="24"/>
    </w:rPr>
  </w:style>
  <w:style w:type="paragraph" w:styleId="TOC1">
    <w:name w:val="toc 1"/>
    <w:basedOn w:val="Normal"/>
    <w:next w:val="Normal"/>
    <w:autoRedefine/>
    <w:uiPriority w:val="39"/>
    <w:unhideWhenUsed/>
    <w:rsid w:val="00BA05EC"/>
    <w:pPr>
      <w:spacing w:after="100"/>
    </w:pPr>
  </w:style>
  <w:style w:type="paragraph" w:styleId="TOC2">
    <w:name w:val="toc 2"/>
    <w:basedOn w:val="Normal"/>
    <w:next w:val="Normal"/>
    <w:autoRedefine/>
    <w:uiPriority w:val="39"/>
    <w:unhideWhenUsed/>
    <w:rsid w:val="00BA05EC"/>
    <w:pPr>
      <w:spacing w:after="100"/>
      <w:ind w:left="240"/>
    </w:pPr>
  </w:style>
  <w:style w:type="paragraph" w:styleId="TOC3">
    <w:name w:val="toc 3"/>
    <w:basedOn w:val="Normal"/>
    <w:next w:val="Normal"/>
    <w:autoRedefine/>
    <w:uiPriority w:val="39"/>
    <w:unhideWhenUsed/>
    <w:rsid w:val="00BA05EC"/>
    <w:pPr>
      <w:spacing w:after="100"/>
      <w:ind w:left="480"/>
    </w:pPr>
  </w:style>
  <w:style w:type="paragraph" w:styleId="TOC4">
    <w:name w:val="toc 4"/>
    <w:basedOn w:val="Normal"/>
    <w:next w:val="Normal"/>
    <w:autoRedefine/>
    <w:uiPriority w:val="39"/>
    <w:unhideWhenUsed/>
    <w:rsid w:val="00BA05EC"/>
    <w:pPr>
      <w:spacing w:after="100" w:line="278" w:lineRule="auto"/>
      <w:ind w:left="720"/>
    </w:pPr>
    <w:rPr>
      <w:rFonts w:eastAsiaTheme="minorEastAsia"/>
    </w:rPr>
  </w:style>
  <w:style w:type="paragraph" w:styleId="TOC5">
    <w:name w:val="toc 5"/>
    <w:basedOn w:val="Normal"/>
    <w:next w:val="Normal"/>
    <w:autoRedefine/>
    <w:uiPriority w:val="39"/>
    <w:unhideWhenUsed/>
    <w:rsid w:val="00BA05EC"/>
    <w:pPr>
      <w:spacing w:after="100" w:line="278" w:lineRule="auto"/>
      <w:ind w:left="960"/>
    </w:pPr>
    <w:rPr>
      <w:rFonts w:eastAsiaTheme="minorEastAsia"/>
    </w:rPr>
  </w:style>
  <w:style w:type="paragraph" w:styleId="TOC6">
    <w:name w:val="toc 6"/>
    <w:basedOn w:val="Normal"/>
    <w:next w:val="Normal"/>
    <w:autoRedefine/>
    <w:uiPriority w:val="39"/>
    <w:unhideWhenUsed/>
    <w:rsid w:val="00BA05EC"/>
    <w:pPr>
      <w:spacing w:after="100" w:line="278" w:lineRule="auto"/>
      <w:ind w:left="1200"/>
    </w:pPr>
    <w:rPr>
      <w:rFonts w:eastAsiaTheme="minorEastAsia"/>
    </w:rPr>
  </w:style>
  <w:style w:type="paragraph" w:styleId="TOC7">
    <w:name w:val="toc 7"/>
    <w:basedOn w:val="Normal"/>
    <w:next w:val="Normal"/>
    <w:autoRedefine/>
    <w:uiPriority w:val="39"/>
    <w:unhideWhenUsed/>
    <w:rsid w:val="00BA05EC"/>
    <w:pPr>
      <w:spacing w:after="100" w:line="278" w:lineRule="auto"/>
      <w:ind w:left="1440"/>
    </w:pPr>
    <w:rPr>
      <w:rFonts w:eastAsiaTheme="minorEastAsia"/>
    </w:rPr>
  </w:style>
  <w:style w:type="paragraph" w:styleId="TOC8">
    <w:name w:val="toc 8"/>
    <w:basedOn w:val="Normal"/>
    <w:next w:val="Normal"/>
    <w:autoRedefine/>
    <w:uiPriority w:val="39"/>
    <w:unhideWhenUsed/>
    <w:rsid w:val="00BA05EC"/>
    <w:pPr>
      <w:spacing w:after="100" w:line="278" w:lineRule="auto"/>
      <w:ind w:left="1680"/>
    </w:pPr>
    <w:rPr>
      <w:rFonts w:eastAsiaTheme="minorEastAsia"/>
    </w:rPr>
  </w:style>
  <w:style w:type="paragraph" w:styleId="TOC9">
    <w:name w:val="toc 9"/>
    <w:basedOn w:val="Normal"/>
    <w:next w:val="Normal"/>
    <w:autoRedefine/>
    <w:uiPriority w:val="39"/>
    <w:unhideWhenUsed/>
    <w:rsid w:val="00BA05EC"/>
    <w:pPr>
      <w:spacing w:after="100" w:line="278" w:lineRule="auto"/>
      <w:ind w:left="1920"/>
    </w:pPr>
    <w:rPr>
      <w:rFonts w:eastAsiaTheme="minorEastAsia"/>
    </w:rPr>
  </w:style>
  <w:style w:type="character" w:styleId="UnresolvedMention">
    <w:name w:val="Unresolved Mention"/>
    <w:basedOn w:val="DefaultParagraphFont"/>
    <w:uiPriority w:val="99"/>
    <w:semiHidden/>
    <w:unhideWhenUsed/>
    <w:rsid w:val="00BA05EC"/>
    <w:rPr>
      <w:color w:val="605E5C"/>
      <w:shd w:val="clear" w:color="auto" w:fill="E1DFDD"/>
    </w:rPr>
  </w:style>
  <w:style w:type="paragraph" w:customStyle="1" w:styleId="figures">
    <w:name w:val="figures"/>
    <w:basedOn w:val="Normal"/>
    <w:link w:val="figuresChar"/>
    <w:qFormat/>
    <w:rsid w:val="00251324"/>
    <w:pPr>
      <w:spacing w:before="80" w:after="200" w:line="480" w:lineRule="auto"/>
      <w:jc w:val="both"/>
    </w:pPr>
    <w:rPr>
      <w:rFonts w:ascii="Times New Roman" w:eastAsia="Times New Roman" w:hAnsi="Times New Roman" w:cs="Times New Roman"/>
      <w:iCs/>
      <w:sz w:val="22"/>
    </w:rPr>
  </w:style>
  <w:style w:type="character" w:customStyle="1" w:styleId="figuresChar">
    <w:name w:val="figures Char"/>
    <w:basedOn w:val="DefaultParagraphFont"/>
    <w:link w:val="figures"/>
    <w:rsid w:val="00251324"/>
    <w:rPr>
      <w:rFonts w:ascii="Times New Roman" w:eastAsia="Times New Roman" w:hAnsi="Times New Roman" w:cs="Times New Roman"/>
      <w:iCs/>
      <w:kern w:val="2"/>
      <w:szCs w:val="24"/>
      <w14:ligatures w14:val="standardContextual"/>
    </w:rPr>
  </w:style>
  <w:style w:type="paragraph" w:customStyle="1" w:styleId="table">
    <w:name w:val="table"/>
    <w:basedOn w:val="Normal"/>
    <w:link w:val="tableChar"/>
    <w:qFormat/>
    <w:rsid w:val="00487376"/>
    <w:pPr>
      <w:spacing w:before="120" w:after="120" w:line="480" w:lineRule="auto"/>
      <w:jc w:val="center"/>
    </w:pPr>
    <w:rPr>
      <w:rFonts w:ascii="Times New Roman" w:eastAsia="Times New Roman" w:hAnsi="Times New Roman" w:cs="Times New Roman"/>
      <w:sz w:val="22"/>
    </w:rPr>
  </w:style>
  <w:style w:type="character" w:customStyle="1" w:styleId="tableChar">
    <w:name w:val="table Char"/>
    <w:basedOn w:val="DefaultParagraphFont"/>
    <w:link w:val="table"/>
    <w:rsid w:val="00487376"/>
    <w:rPr>
      <w:rFonts w:ascii="Times New Roman" w:eastAsia="Times New Roman" w:hAnsi="Times New Roman" w:cs="Times New Roman"/>
      <w:kern w:val="2"/>
      <w:szCs w:val="24"/>
      <w14:ligatures w14:val="standardContextual"/>
    </w:rPr>
  </w:style>
  <w:style w:type="paragraph" w:customStyle="1" w:styleId="Table0">
    <w:name w:val="Table"/>
    <w:basedOn w:val="Normal"/>
    <w:link w:val="TableChar0"/>
    <w:qFormat/>
    <w:rsid w:val="00487376"/>
    <w:pPr>
      <w:spacing w:before="80" w:after="200" w:line="480" w:lineRule="auto"/>
      <w:jc w:val="center"/>
    </w:pPr>
    <w:rPr>
      <w:rFonts w:ascii="Times New Roman" w:eastAsia="Times New Roman" w:hAnsi="Times New Roman" w:cs="Times New Roman"/>
      <w:i/>
      <w:iCs/>
      <w:sz w:val="22"/>
    </w:rPr>
  </w:style>
  <w:style w:type="character" w:customStyle="1" w:styleId="TableChar0">
    <w:name w:val="Table Char"/>
    <w:basedOn w:val="DefaultParagraphFont"/>
    <w:link w:val="Table0"/>
    <w:rsid w:val="00487376"/>
    <w:rPr>
      <w:rFonts w:ascii="Times New Roman" w:eastAsia="Times New Roman" w:hAnsi="Times New Roman" w:cs="Times New Roman"/>
      <w:i/>
      <w:iCs/>
      <w:kern w:val="2"/>
      <w:szCs w:val="24"/>
      <w14:ligatures w14:val="standardContextual"/>
    </w:rPr>
  </w:style>
  <w:style w:type="paragraph" w:styleId="TableofFigures">
    <w:name w:val="table of figures"/>
    <w:basedOn w:val="Normal"/>
    <w:next w:val="Normal"/>
    <w:uiPriority w:val="99"/>
    <w:unhideWhenUsed/>
    <w:rsid w:val="00AD2C5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33163">
      <w:bodyDiv w:val="1"/>
      <w:marLeft w:val="0"/>
      <w:marRight w:val="0"/>
      <w:marTop w:val="0"/>
      <w:marBottom w:val="0"/>
      <w:divBdr>
        <w:top w:val="none" w:sz="0" w:space="0" w:color="auto"/>
        <w:left w:val="none" w:sz="0" w:space="0" w:color="auto"/>
        <w:bottom w:val="none" w:sz="0" w:space="0" w:color="auto"/>
        <w:right w:val="none" w:sz="0" w:space="0" w:color="auto"/>
      </w:divBdr>
    </w:div>
    <w:div w:id="249588541">
      <w:bodyDiv w:val="1"/>
      <w:marLeft w:val="0"/>
      <w:marRight w:val="0"/>
      <w:marTop w:val="0"/>
      <w:marBottom w:val="0"/>
      <w:divBdr>
        <w:top w:val="none" w:sz="0" w:space="0" w:color="auto"/>
        <w:left w:val="none" w:sz="0" w:space="0" w:color="auto"/>
        <w:bottom w:val="none" w:sz="0" w:space="0" w:color="auto"/>
        <w:right w:val="none" w:sz="0" w:space="0" w:color="auto"/>
      </w:divBdr>
    </w:div>
    <w:div w:id="632752722">
      <w:bodyDiv w:val="1"/>
      <w:marLeft w:val="0"/>
      <w:marRight w:val="0"/>
      <w:marTop w:val="0"/>
      <w:marBottom w:val="0"/>
      <w:divBdr>
        <w:top w:val="none" w:sz="0" w:space="0" w:color="auto"/>
        <w:left w:val="none" w:sz="0" w:space="0" w:color="auto"/>
        <w:bottom w:val="none" w:sz="0" w:space="0" w:color="auto"/>
        <w:right w:val="none" w:sz="0" w:space="0" w:color="auto"/>
      </w:divBdr>
    </w:div>
    <w:div w:id="132103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70E70-FDBB-40C6-956E-AB8A6F9B4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126</Pages>
  <Words>33010</Words>
  <Characters>188157</Characters>
  <Application>Microsoft Office Word</Application>
  <DocSecurity>0</DocSecurity>
  <Lines>1567</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clfitaax maxamuud</cp:lastModifiedBy>
  <cp:revision>10</cp:revision>
  <dcterms:created xsi:type="dcterms:W3CDTF">2026-08-19T06:16:00Z</dcterms:created>
  <dcterms:modified xsi:type="dcterms:W3CDTF">2026-08-21T06:29:00Z</dcterms:modified>
</cp:coreProperties>
</file>