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D7377"/>
          <w:sz w:val="72"/>
          <w:szCs w:val="72"/>
        </w:rPr>
        <w:t xml:space="preserve">T-FIRST FRAMEWORK</w:t>
      </w:r>
    </w:p>
    <w:p>
      <w:pPr>
        <w:spacing w:after="80" w:before="0"/>
      </w:pPr>
      <w:r>
        <w:rPr>
          <w:rFonts w:ascii="Arial" w:cs="Arial" w:eastAsia="Arial" w:hAnsi="Arial"/>
          <w:b/>
          <w:bCs/>
          <w:color w:val="374151"/>
          <w:sz w:val="40"/>
          <w:szCs w:val="40"/>
        </w:rPr>
        <w:t xml:space="preserve">Research &amp; Development Program</w:t>
      </w:r>
    </w:p>
    <w:p>
      <w:pPr>
        <w:spacing w:after="600" w:before="0"/>
      </w:pPr>
      <w:r>
        <w:rPr>
          <w:rFonts w:ascii="Arial" w:cs="Arial" w:eastAsia="Arial" w:hAnsi="Arial"/>
          <w:color w:val="6B7280"/>
          <w:sz w:val="28"/>
          <w:szCs w:val="28"/>
        </w:rPr>
        <w:t xml:space="preserve">Product Requirements Document — v0.4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Program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T-First: Temperature as Master Variable for Navier-Stokes Regularity</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Version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0.4 — Route 1 pivot · T confirmed scalar · Prize geometry throughout</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Active — Numerical Verification and Mathematical Development</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Prepared by</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Pratik + Claude (Anthropic)</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Classification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Research Concept Document</w:t>
            </w:r>
          </w:p>
        </w:tc>
      </w:tr>
    </w:tbl>
    <w:p>
      <w:r>
        <w:br w:type="page"/>
      </w:r>
    </w:p>
    <w:p>
      <w:pPr>
        <w:pStyle w:val="Heading1"/>
        <w:spacing w:after="160" w:before="400"/>
      </w:pPr>
      <w:r>
        <w:rPr>
          <w:rFonts w:ascii="Arial" w:cs="Arial" w:eastAsia="Arial" w:hAnsi="Arial"/>
          <w:b/>
          <w:bCs/>
          <w:color w:val="0D7377"/>
          <w:sz w:val="36"/>
          <w:szCs w:val="36"/>
        </w:rPr>
        <w:t xml:space="preserve">1. Executive Summary</w:t>
      </w:r>
    </w:p>
    <w:p>
      <w:pPr>
        <w:pBdr>
          <w:left w:val="single" w:color="0D7377" w:sz="12"/>
        </w:pBdr>
        <w:shd w:fill="E8F5F5" w:val="clear"/>
        <w:spacing w:after="120" w:before="120"/>
        <w:ind w:left="360"/>
      </w:pPr>
      <w:r>
        <w:rPr>
          <w:rFonts w:ascii="Arial" w:cs="Arial" w:eastAsia="Arial" w:hAnsi="Arial"/>
          <w:b/>
          <w:bCs/>
          <w:color w:val="0D7377"/>
          <w:sz w:val="22"/>
          <w:szCs w:val="22"/>
        </w:rPr>
        <w:t xml:space="preserve">Central Thesis: </w:t>
      </w:r>
      <w:r>
        <w:rPr>
          <w:rFonts w:ascii="Arial" w:cs="Arial" w:eastAsia="Arial" w:hAnsi="Arial"/>
          <w:sz w:val="22"/>
          <w:szCs w:val="22"/>
        </w:rPr>
        <w:t xml:space="preserve">The Navier-Stokes existence and smoothness problem has resisted solution because it is formulated with the wrong primary variable. This program takes </w:t>
      </w:r>
      <w:r>
        <w:rPr>
          <w:rFonts w:ascii="Arial" w:cs="Arial" w:eastAsia="Arial" w:hAnsi="Arial"/>
          <w:b/>
          <w:bCs/>
          <w:sz w:val="22"/>
          <w:szCs w:val="22"/>
        </w:rPr>
        <w:t xml:space="preserve">temperature T(x,t) — a scalar field</w:t>
      </w:r>
      <w:r>
        <w:rPr>
          <w:rFonts w:ascii="Arial" w:cs="Arial" w:eastAsia="Arial" w:hAnsi="Arial"/>
          <w:sz w:val="22"/>
          <w:szCs w:val="22"/>
        </w:rPr>
        <w:t xml:space="preserve"> — as the master variable. Every other fluid quantity (density, pressure, viscosity, velocity) is downstream of T. The LPS regularity gap becomes a thermodynamic artifact that closes through the scalar inequality A(T) = k(T)/[rho(T)·cv(T)] &gt; 0, a direct consequence of the second law of thermodynamics. Because T satisfies a quasilinear parabolic scalar PDE, the strong maximum principle applies unconditionally — a tool unavailable to vector-based approaches working with velocity or vorticity directly.</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v0.4 pivots the primary system to incompressible NS with temperature-dependent viscosity mu(T) — staying in Prize geometry (divergence-free u, rho = const) from the outset. Compressible NSF becomes a physical motivation and source of tools rather than the primary object. The final limit mu(T) to nu (constant) recovers the exact Prize equations via a simple thermal relaxation argument — far cleaner than the Ma to 0 singular limit previously required in Phase 4.</w:t>
      </w:r>
    </w:p>
    <w:p>
      <w:pPr>
        <w:pBdr>
          <w:left w:val="single" w:color="B45309" w:sz="12"/>
        </w:pBdr>
        <w:shd w:fill="FEF3C7" w:val="clear"/>
        <w:spacing w:after="120" w:before="120"/>
        <w:ind w:left="360"/>
      </w:pPr>
      <w:r>
        <w:rPr>
          <w:rFonts w:ascii="Arial" w:cs="Arial" w:eastAsia="Arial" w:hAnsi="Arial"/>
          <w:b/>
          <w:bCs/>
          <w:color w:val="B45309"/>
          <w:sz w:val="22"/>
          <w:szCs w:val="22"/>
        </w:rPr>
        <w:t xml:space="preserve">v0.4 changes from v0.3: </w:t>
      </w:r>
      <w:r>
        <w:rPr>
          <w:rFonts w:ascii="Arial" w:cs="Arial" w:eastAsia="Arial" w:hAnsi="Arial"/>
          <w:sz w:val="22"/>
          <w:szCs w:val="22"/>
        </w:rPr>
        <w:t xml:space="preserve">(1) Primary system is now incompressible NS with mu(T) — Prize geometry throughout. (2) T is explicitly defined as a scalar field; tensor objects (strain rate S, stress tau, heat flux q) are confirmed downstream. (3) Route 2 (auxiliary scalar theta inside exact Prize equations) is added as secondary approach. (4) Phase 4 is simplified from Ma to 0 limit to mu(T) to nu limit. (5) Phase 0 (local existence for Route 1 system) added. (6) Continuation criterion stated: any singularity requires A(T) to 0 or mu_eff to 0, both forbidden by the second law.</w:t>
      </w:r>
    </w:p>
    <w:p>
      <w:r>
        <w:br w:type="page"/>
      </w:r>
    </w:p>
    <w:p>
      <w:pPr>
        <w:pStyle w:val="Heading1"/>
        <w:spacing w:after="160" w:before="400"/>
      </w:pPr>
      <w:r>
        <w:rPr>
          <w:rFonts w:ascii="Arial" w:cs="Arial" w:eastAsia="Arial" w:hAnsi="Arial"/>
          <w:b/>
          <w:bCs/>
          <w:color w:val="0D7377"/>
          <w:sz w:val="36"/>
          <w:szCs w:val="36"/>
        </w:rPr>
        <w:t xml:space="preserve">2. Background and Problem Statement</w:t>
      </w:r>
    </w:p>
    <w:p>
      <w:pPr>
        <w:pStyle w:val="Heading2"/>
        <w:spacing w:after="120" w:before="320"/>
      </w:pPr>
      <w:r>
        <w:rPr>
          <w:rFonts w:ascii="Arial" w:cs="Arial" w:eastAsia="Arial" w:hAnsi="Arial"/>
          <w:b/>
          <w:bCs/>
          <w:color w:val="111827"/>
          <w:sz w:val="28"/>
          <w:szCs w:val="28"/>
        </w:rPr>
        <w:t xml:space="preserve">2.1  The Millennium Problem</w:t>
      </w:r>
    </w:p>
    <w:p>
      <w:pPr>
        <w:spacing w:after="80" w:before="80"/>
      </w:pPr>
      <w:r>
        <w:rPr>
          <w:rFonts w:ascii="Arial" w:cs="Arial" w:eastAsia="Arial" w:hAnsi="Arial"/>
          <w:sz w:val="22"/>
          <w:szCs w:val="22"/>
        </w:rPr>
        <w:t xml:space="preserve">The incompressible Navier-Stokes equations govern viscous fluid motion:</w:t>
      </w:r>
    </w:p>
    <w:p>
      <w:pPr>
        <w:pBdr>
          <w:left w:val="single" w:color="6B7280" w:sz="12"/>
        </w:pBdr>
        <w:shd w:fill="F3F4F6" w:val="clear"/>
        <w:spacing w:after="120" w:before="120"/>
        <w:ind w:left="360"/>
      </w:pPr>
      <w:r>
        <w:rPr>
          <w:rFonts w:ascii="Arial" w:cs="Arial" w:eastAsia="Arial" w:hAnsi="Arial"/>
          <w:sz w:val="22"/>
          <w:szCs w:val="22"/>
        </w:rPr>
        <w:t xml:space="preserve">del_t u + (u·del)u = −del p + nu·Delta u     div u = 0     u(x,0) = u0(x)</w:t>
      </w:r>
    </w:p>
    <w:p>
      <w:pPr>
        <w:spacing w:after="80" w:before="80"/>
      </w:pPr>
      <w:r>
        <w:rPr>
          <w:rFonts w:ascii="Arial" w:cs="Arial" w:eastAsia="Arial" w:hAnsi="Arial"/>
          <w:sz w:val="22"/>
          <w:szCs w:val="22"/>
        </w:rPr>
        <w:t xml:space="preserve">The Clay Mathematics Institute asks: given smooth, rapidly decaying, divergence-free initial data u0(x), does a smooth solution (u,p) in C-infinity(R3 x [0,infinity)) exist for all time, with bounded kinetic energy? The prize is $1,000,000 USD.</w:t>
      </w:r>
    </w:p>
    <w:p>
      <w:pPr>
        <w:pStyle w:val="Heading2"/>
        <w:spacing w:after="120" w:before="320"/>
      </w:pPr>
      <w:r>
        <w:rPr>
          <w:rFonts w:ascii="Arial" w:cs="Arial" w:eastAsia="Arial" w:hAnsi="Arial"/>
          <w:b/>
          <w:bCs/>
          <w:color w:val="111827"/>
          <w:sz w:val="28"/>
          <w:szCs w:val="28"/>
        </w:rPr>
        <w:t xml:space="preserve">2.2  The LPS Gap</w:t>
      </w:r>
    </w:p>
    <w:p>
      <w:pPr>
        <w:spacing w:after="80" w:before="80"/>
      </w:pPr>
      <w:r>
        <w:rPr>
          <w:rFonts w:ascii="Arial" w:cs="Arial" w:eastAsia="Arial" w:hAnsi="Arial"/>
          <w:sz w:val="22"/>
          <w:szCs w:val="22"/>
        </w:rPr>
        <w:t xml:space="preserve">The energy estimate gives u in L-inf(L2) intersect L2(H1). Controlling the nonlinear term requires u in Lp(Lq) with 2/p + 3/q = 1, q &gt; 3 (Prodi-Serrin). The energy estimate lands at (p,q) = (2,6) giving 2/p + 3/q = 2, not 1. One derivative short. This gap is scale-invariant — the nonlinearity and dissipation sit at the same critical scaling, so neither dominates — and 80 years of analysis have not crossed it.</w:t>
      </w:r>
    </w:p>
    <w:p>
      <w:pPr>
        <w:pStyle w:val="Heading2"/>
        <w:spacing w:after="120" w:before="320"/>
      </w:pPr>
      <w:r>
        <w:rPr>
          <w:rFonts w:ascii="Arial" w:cs="Arial" w:eastAsia="Arial" w:hAnsi="Arial"/>
          <w:b/>
          <w:bCs/>
          <w:color w:val="111827"/>
          <w:sz w:val="28"/>
          <w:szCs w:val="28"/>
        </w:rPr>
        <w:t xml:space="preserve">2.3  What Large-Data Global Regularity Requires</w:t>
      </w:r>
    </w:p>
    <w:p>
      <w:pPr>
        <w:pBdr>
          <w:left w:val="single" w:color="BE123C" w:sz="12"/>
        </w:pBdr>
        <w:shd w:fill="FFE4E6" w:val="clear"/>
        <w:spacing w:after="120" w:before="120"/>
        <w:ind w:left="360"/>
      </w:pPr>
      <w:r>
        <w:rPr>
          <w:rFonts w:ascii="Arial" w:cs="Arial" w:eastAsia="Arial" w:hAnsi="Arial"/>
          <w:b/>
          <w:bCs/>
          <w:color w:val="BE123C"/>
          <w:sz w:val="22"/>
          <w:szCs w:val="22"/>
        </w:rPr>
        <w:t xml:space="preserve">Honest statement of the difficulty: </w:t>
      </w:r>
      <w:r>
        <w:rPr>
          <w:rFonts w:ascii="Arial" w:cs="Arial" w:eastAsia="Arial" w:hAnsi="Arial"/>
          <w:sz w:val="22"/>
          <w:szCs w:val="22"/>
        </w:rPr>
        <w:t xml:space="preserve">Large-data global strong solutions are open not only for incompressible NS but also for compressible NSF. Previous versions of this program targeted compressible NSF and took the Ma to 0 limit. This required solving two open problems in sequence. The v0.4 pivot addresses this directly by working in incompressible geometry (rho = const, div u = 0) from the start, with thermodynamic self-regulation imported via temperature-dependent viscosity mu(T).</w:t>
      </w:r>
    </w:p>
    <w:p>
      <w:pPr>
        <w:spacing w:after="80" w:before="80"/>
      </w:pPr>
      <w:r>
        <w:rPr>
          <w:rFonts w:ascii="Arial" w:cs="Arial" w:eastAsia="Arial" w:hAnsi="Arial"/>
          <w:sz w:val="22"/>
          <w:szCs w:val="22"/>
        </w:rPr>
        <w:t xml:space="preserve">Literature gives global strong solutions for: small initial data (Kato 1984, Koch-Tataru 2001); 2D incompressible NS for all data (Ladyzhenskaya 1960s); local-in-time solutions for large data in H^s, s &gt; 5/2. Large-data global results in 3D remain open. The T-first program targets this gap through thermodynamic self-regulation.</w:t>
      </w:r>
    </w:p>
    <w:p>
      <w:pPr>
        <w:pStyle w:val="Heading2"/>
        <w:spacing w:after="120" w:before="320"/>
      </w:pPr>
      <w:r>
        <w:rPr>
          <w:rFonts w:ascii="Arial" w:cs="Arial" w:eastAsia="Arial" w:hAnsi="Arial"/>
          <w:b/>
          <w:bCs/>
          <w:color w:val="111827"/>
          <w:sz w:val="28"/>
          <w:szCs w:val="28"/>
        </w:rPr>
        <w:t xml:space="preserve">2.4  Tao's Specification and T-First's Answer</w:t>
      </w:r>
    </w:p>
    <w:p>
      <w:pPr>
        <w:spacing w:after="80" w:before="80"/>
      </w:pPr>
      <w:r>
        <w:rPr>
          <w:rFonts w:ascii="Arial" w:cs="Arial" w:eastAsia="Arial" w:hAnsi="Arial"/>
          <w:sz w:val="22"/>
          <w:szCs w:val="22"/>
        </w:rPr>
        <w:t xml:space="preserve">Tao (2014) proved any proof must use finer structure on the nonlinear term than harmonic analysis plus energy identity alone. His averaged NS equation strips physical coupling and blows up. T-first reinstates exactly what Tao stripped: the temperature-dependent viscosity mu(T) that rises precisely where the nonlinear term is strongest. In Route 1 (Section 3.2), this structure lives inside the Prize equations from the first line.</w:t>
      </w:r>
    </w:p>
    <w:p>
      <w:pPr>
        <w:pStyle w:val="Heading2"/>
        <w:spacing w:after="120" w:before="320"/>
      </w:pPr>
      <w:r>
        <w:rPr>
          <w:rFonts w:ascii="Arial" w:cs="Arial" w:eastAsia="Arial" w:hAnsi="Arial"/>
          <w:b/>
          <w:bCs/>
          <w:color w:val="111827"/>
          <w:sz w:val="28"/>
          <w:szCs w:val="28"/>
        </w:rPr>
        <w:t xml:space="preserve">2.5  The Wang et al. Blowup Program</w:t>
      </w:r>
    </w:p>
    <w:p>
      <w:pPr>
        <w:spacing w:after="80" w:before="80"/>
      </w:pPr>
      <w:r>
        <w:rPr>
          <w:rFonts w:ascii="Arial" w:cs="Arial" w:eastAsia="Arial" w:hAnsi="Arial"/>
          <w:sz w:val="22"/>
          <w:szCs w:val="22"/>
        </w:rPr>
        <w:t xml:space="preserve">Wang, Bennani, Martens et al. (Google DeepMind, NYU, Brown, Stanford — arXiv:2509.14185, September 2025) discover unstable self-similar singularities for CCF, IPM, and Boussinesq equations using PINNs with Gauss-Newton optimization at O(10^-13) residuals. Their self-similar scaling parameter lambda governs blow-up rate: smaller lambda means faster, more violent concentration. Their proposed route to Prize theorem (D) — blowup — involves finding profiles with lambda decreasing toward 0, making viscosity perturbative. T-first answers this via Conjecture 3.5: mu(T) scaling defeats self-similar concentration for all lambda &gt; 0.</w:t>
      </w:r>
    </w:p>
    <w:p>
      <w:r>
        <w:br w:type="page"/>
      </w:r>
    </w:p>
    <w:p>
      <w:pPr>
        <w:pStyle w:val="Heading1"/>
        <w:spacing w:after="160" w:before="400"/>
      </w:pPr>
      <w:r>
        <w:rPr>
          <w:rFonts w:ascii="Arial" w:cs="Arial" w:eastAsia="Arial" w:hAnsi="Arial"/>
          <w:b/>
          <w:bCs/>
          <w:color w:val="0D7377"/>
          <w:sz w:val="36"/>
          <w:szCs w:val="36"/>
        </w:rPr>
        <w:t xml:space="preserve">3. The T-First Framework</w:t>
      </w:r>
    </w:p>
    <w:p>
      <w:pPr>
        <w:pStyle w:val="Heading2"/>
        <w:spacing w:after="120" w:before="320"/>
      </w:pPr>
      <w:r>
        <w:rPr>
          <w:rFonts w:ascii="Arial" w:cs="Arial" w:eastAsia="Arial" w:hAnsi="Arial"/>
          <w:b/>
          <w:bCs/>
          <w:color w:val="111827"/>
          <w:sz w:val="28"/>
          <w:szCs w:val="28"/>
        </w:rPr>
        <w:t xml:space="preserve">3.1  Temperature as Scalar Master Variable</w:t>
      </w:r>
    </w:p>
    <w:p>
      <w:pPr>
        <w:pBdr>
          <w:left w:val="single" w:color="0D7377" w:sz="12"/>
        </w:pBdr>
        <w:shd w:fill="E8F5F5" w:val="clear"/>
        <w:spacing w:after="120" w:before="120"/>
        <w:ind w:left="360"/>
      </w:pPr>
      <w:r>
        <w:rPr>
          <w:rFonts w:ascii="Arial" w:cs="Arial" w:eastAsia="Arial" w:hAnsi="Arial"/>
          <w:b/>
          <w:bCs/>
          <w:color w:val="0D7377"/>
          <w:sz w:val="22"/>
          <w:szCs w:val="22"/>
        </w:rPr>
        <w:t xml:space="preserve">T(x,t) is a scalar field: </w:t>
      </w:r>
      <w:r>
        <w:rPr>
          <w:rFonts w:ascii="Arial" w:cs="Arial" w:eastAsia="Arial" w:hAnsi="Arial"/>
          <w:sz w:val="22"/>
          <w:szCs w:val="22"/>
        </w:rPr>
        <w:t xml:space="preserve">T : R3 x [0,infinity) to R. A single real number at each point in space and time. This follows from the zeroth law of thermodynamics — temperature is an intensive scalar property that equalizes between systems in thermal equilibrium. It has no directional dependence at a point.</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scalar nature is the source of the framework's power. The strong maximum principle applies to scalar parabolic equations. It does not apply to vector-valued equations for u or omega. The tensors appearing in the framework are all downstream derived objects: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Object</w:t>
            </w:r>
          </w:p>
        </w:tc>
        <w:tc>
          <w:tcPr>
            <w:tcW w:type="dxa" w:w="65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Type and Role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 primary variable. Satisfies quasilinear parabolic PDE. Max principle applies.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u(x,t)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Vector field — derived from T via momentum equation. Secondary.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omega = curl u</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Vector field — derived from u. Tertiary. No max principle.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S_ij = (1/2)(del_i u_j + del_j u_i)</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Symmetric 2-tensor — strain rate. Derived from u. Downstream.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tau_ij = 2 mu(T) S_ij</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Symmetric 2-tensor — viscous stress. Downstream of T and u.</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q = -k(T) del 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Vector — heat flux (Fourier law). Derived from T. div(q) appears in T-equation.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k(T), mu(T), rho(T)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functions of scalar T — constitutive relations. All downstream.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A(T) = k(T)/[rho(T)·cv(T)]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 thermal diffusivity. THE master coefficient. Always &gt; 0.</w:t>
            </w:r>
          </w:p>
        </w:tc>
      </w:tr>
    </w:tbl>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Every term in the master T-equation is a scalar. The maximum principle is a theorem for scalar parabolic equations and applies unconditionally here. This is what makes the framework structurally different from all velocity-based or vorticity-based approaches.</w:t>
      </w:r>
    </w:p>
    <w:p>
      <w:pPr>
        <w:pStyle w:val="Heading2"/>
        <w:spacing w:after="120" w:before="320"/>
      </w:pPr>
      <w:r>
        <w:rPr>
          <w:rFonts w:ascii="Arial" w:cs="Arial" w:eastAsia="Arial" w:hAnsi="Arial"/>
          <w:b/>
          <w:bCs/>
          <w:color w:val="111827"/>
          <w:sz w:val="28"/>
          <w:szCs w:val="28"/>
        </w:rPr>
        <w:t xml:space="preserve">3.2  Primary System — Route 1: Incompressible NS with mu(T)</w:t>
      </w:r>
    </w:p>
    <w:p>
      <w:pPr>
        <w:pBdr>
          <w:left w:val="single" w:color="0D7377" w:sz="12"/>
        </w:pBdr>
        <w:shd w:fill="E8F5F5" w:val="clear"/>
        <w:spacing w:after="120" w:before="120"/>
        <w:ind w:left="360"/>
      </w:pPr>
      <w:r>
        <w:rPr>
          <w:rFonts w:ascii="Arial" w:cs="Arial" w:eastAsia="Arial" w:hAnsi="Arial"/>
          <w:b/>
          <w:bCs/>
          <w:color w:val="0D7377"/>
          <w:sz w:val="22"/>
          <w:szCs w:val="22"/>
        </w:rPr>
        <w:t xml:space="preserve">The primary system (Route 1): </w:t>
      </w:r>
      <w:r>
        <w:rPr>
          <w:rFonts w:ascii="Arial" w:cs="Arial" w:eastAsia="Arial" w:hAnsi="Arial"/>
          <w:sz w:val="22"/>
          <w:szCs w:val="22"/>
        </w:rPr>
        <w:t xml:space="preserve">Incompressible NS with temperature-dependent viscosity. Prize geometry (div u = 0, rho = const) enforced from the first line.</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Momentum equation (incompressible, variable viscosity):</w:t>
      </w:r>
    </w:p>
    <w:p>
      <w:pPr>
        <w:pBdr>
          <w:left w:val="single" w:color="6B7280" w:sz="12"/>
        </w:pBdr>
        <w:shd w:fill="F3F4F6" w:val="clear"/>
        <w:spacing w:after="120" w:before="120"/>
        <w:ind w:left="360"/>
      </w:pPr>
      <w:r>
        <w:rPr>
          <w:rFonts w:ascii="Arial" w:cs="Arial" w:eastAsia="Arial" w:hAnsi="Arial"/>
          <w:sz w:val="22"/>
          <w:szCs w:val="22"/>
        </w:rPr>
        <w:t xml:space="preserve">rho·(del_t u + (u·del)u) = −del p + del·(mu(T) del u)     div u = 0</w:t>
      </w:r>
    </w:p>
    <w:p>
      <w:pPr>
        <w:spacing w:after="80" w:before="80"/>
      </w:pPr>
      <w:r>
        <w:rPr>
          <w:rFonts w:ascii="Arial" w:cs="Arial" w:eastAsia="Arial" w:hAnsi="Arial"/>
          <w:sz w:val="22"/>
          <w:szCs w:val="22"/>
        </w:rPr>
        <w:t xml:space="preserve">Temperature equation (scalar master PDE):</w:t>
      </w:r>
    </w:p>
    <w:p>
      <w:pPr>
        <w:pBdr>
          <w:left w:val="single" w:color="6B7280" w:sz="12"/>
        </w:pBdr>
        <w:shd w:fill="F3F4F6" w:val="clear"/>
        <w:spacing w:after="120" w:before="120"/>
        <w:ind w:left="360"/>
      </w:pPr>
      <w:r>
        <w:rPr>
          <w:rFonts w:ascii="Arial" w:cs="Arial" w:eastAsia="Arial" w:hAnsi="Arial"/>
          <w:sz w:val="22"/>
          <w:szCs w:val="22"/>
        </w:rPr>
        <w:t xml:space="preserve">rho·cv·del_t T = del·(k(T) del T) − rho·cv·(u·del)T + mu(T)|del u|^2</w:t>
      </w:r>
    </w:p>
    <w:p>
      <w:pPr>
        <w:spacing w:after="80" w:before="80"/>
      </w:pPr>
      <w:r>
        <w:rPr>
          <w:rFonts w:ascii="Arial" w:cs="Arial" w:eastAsia="Arial" w:hAnsi="Arial"/>
          <w:sz w:val="22"/>
          <w:szCs w:val="22"/>
        </w:rPr>
        <w:t xml:space="preserve">Constitutive relations (all scalar functions of scalar T):</w:t>
      </w:r>
    </w:p>
    <w:p>
      <w:pPr>
        <w:pBdr>
          <w:left w:val="single" w:color="6B7280" w:sz="12"/>
        </w:pBdr>
        <w:shd w:fill="F3F4F6" w:val="clear"/>
        <w:spacing w:after="120" w:before="120"/>
        <w:ind w:left="360"/>
      </w:pPr>
      <w:r>
        <w:rPr>
          <w:rFonts w:ascii="Arial" w:cs="Arial" w:eastAsia="Arial" w:hAnsi="Arial"/>
          <w:sz w:val="22"/>
          <w:szCs w:val="22"/>
        </w:rPr>
        <w:t xml:space="preserve">mu(T) = mu_0·(T/T_0)^(3/2)     k(T) = k_0·(T/T_0)^(3/2)     A(T) = k(T)/[rho·cv] &gt; 0</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system is incompressible throughout — rho is constant, div u = 0 exactly, and the pressure p is the incompressible Lagrange multiplier. The only departure from constant-nu NS is that viscosity mu depends on T. The Prize equations are recovered in the limit mu(T) to nu (constant), which occurs when the temperature field becomes spatially uniform. This is a simple thermal relaxation limit, far cleaner than the compressible-to-incompressible Ma to 0 singular limit.</w:t>
      </w:r>
    </w:p>
    <w:p>
      <w:pPr>
        <w:spacing w:after="60" w:before="0"/>
      </w:pPr>
      <w:r>
        <w:rPr>
          <w:rFonts w:ascii="Arial" w:cs="Arial" w:eastAsia="Arial" w:hAnsi="Arial"/>
          <w:sz w:val="22"/>
          <w:szCs w:val="22"/>
        </w:rPr>
        <w:t xml:space="preserve"/>
      </w:r>
    </w:p>
    <w:p>
      <w:pPr>
        <w:pBdr>
          <w:left w:val="single" w:color="166534" w:sz="12"/>
        </w:pBdr>
        <w:shd w:fill="DCFCE7" w:val="clear"/>
        <w:spacing w:after="120" w:before="120"/>
        <w:ind w:left="360"/>
      </w:pPr>
      <w:r>
        <w:rPr>
          <w:rFonts w:ascii="Arial" w:cs="Arial" w:eastAsia="Arial" w:hAnsi="Arial"/>
          <w:b/>
          <w:bCs/>
          <w:color w:val="166534"/>
          <w:sz w:val="22"/>
          <w:szCs w:val="22"/>
        </w:rPr>
        <w:t xml:space="preserve">Why Route 1 is stronger than compressible NSF: </w:t>
      </w:r>
      <w:r>
        <w:rPr>
          <w:rFonts w:ascii="Arial" w:cs="Arial" w:eastAsia="Arial" w:hAnsi="Arial"/>
          <w:sz w:val="22"/>
          <w:szCs w:val="22"/>
        </w:rPr>
        <w:t xml:space="preserve">(1) rho = const removes continuity equation complexity and the baroclinic torque term. (2) div u = 0 holds exactly throughout — no acoustic modes, no Ma to 0 limit. (3) All Phase 1-3 lemmas transfer almost verbatim with simplifications. (4) The final limit mu(T) to nu is elementary. (5) The system is fully inside Prize geometry from the outset. (6) Numerical code requires minimal changes — the 3D spectral solver already supports incompressible flow.</w:t>
      </w:r>
    </w:p>
    <w:p>
      <w:pPr>
        <w:pStyle w:val="Heading2"/>
        <w:spacing w:after="120" w:before="320"/>
      </w:pPr>
      <w:r>
        <w:rPr>
          <w:rFonts w:ascii="Arial" w:cs="Arial" w:eastAsia="Arial" w:hAnsi="Arial"/>
          <w:b/>
          <w:bCs/>
          <w:color w:val="111827"/>
          <w:sz w:val="28"/>
          <w:szCs w:val="28"/>
        </w:rPr>
        <w:t xml:space="preserve">3.3  Secondary System — Route 2: Auxiliary Scalar Inside Exact Prize Equations</w:t>
      </w:r>
    </w:p>
    <w:p>
      <w:pPr>
        <w:spacing w:after="80" w:before="80"/>
      </w:pPr>
      <w:r>
        <w:rPr>
          <w:rFonts w:ascii="Arial" w:cs="Arial" w:eastAsia="Arial" w:hAnsi="Arial"/>
          <w:sz w:val="22"/>
          <w:szCs w:val="22"/>
        </w:rPr>
        <w:t xml:space="preserve">Route 2 stays inside the exact Prize equations (constant nu) and introduces a scalar theta slaved to the velocity field:</w:t>
      </w:r>
    </w:p>
    <w:p>
      <w:pPr>
        <w:pBdr>
          <w:left w:val="single" w:color="6B7280" w:sz="12"/>
        </w:pBdr>
        <w:shd w:fill="F3F4F6" w:val="clear"/>
        <w:spacing w:after="120" w:before="120"/>
        <w:ind w:left="360"/>
      </w:pPr>
      <w:r>
        <w:rPr>
          <w:rFonts w:ascii="Arial" w:cs="Arial" w:eastAsia="Arial" w:hAnsi="Arial"/>
          <w:sz w:val="22"/>
          <w:szCs w:val="22"/>
        </w:rPr>
        <w:t xml:space="preserve">del_t theta + u·del theta = nu·Delta theta + nu·|del u|^2     theta(x,0) = 0</w:t>
      </w:r>
    </w:p>
    <w:p>
      <w:pPr>
        <w:spacing w:after="80" w:before="80"/>
      </w:pPr>
      <w:r>
        <w:rPr>
          <w:rFonts w:ascii="Arial" w:cs="Arial" w:eastAsia="Arial" w:hAnsi="Arial"/>
          <w:sz w:val="22"/>
          <w:szCs w:val="22"/>
        </w:rPr>
        <w:t xml:space="preserve">Define effective viscosity mu_eff = nu + epsilon·f(theta) for small epsilon &gt; 0 and increasing f. The Prize equations become:</w:t>
      </w:r>
    </w:p>
    <w:p>
      <w:pPr>
        <w:pBdr>
          <w:left w:val="single" w:color="6B7280" w:sz="12"/>
        </w:pBdr>
        <w:shd w:fill="F3F4F6" w:val="clear"/>
        <w:spacing w:after="120" w:before="120"/>
        <w:ind w:left="360"/>
      </w:pPr>
      <w:r>
        <w:rPr>
          <w:rFonts w:ascii="Arial" w:cs="Arial" w:eastAsia="Arial" w:hAnsi="Arial"/>
          <w:sz w:val="22"/>
          <w:szCs w:val="22"/>
        </w:rPr>
        <w:t xml:space="preserve">del_t u + (u·del)u = −del p + del·(mu_eff del u)     div u = 0</w:t>
      </w:r>
    </w:p>
    <w:p>
      <w:pPr>
        <w:spacing w:after="80" w:before="80"/>
      </w:pPr>
      <w:r>
        <w:rPr>
          <w:rFonts w:ascii="Arial" w:cs="Arial" w:eastAsia="Arial" w:hAnsi="Arial"/>
          <w:sz w:val="22"/>
          <w:szCs w:val="22"/>
        </w:rPr>
        <w:t xml:space="preserve">As epsilon to 0, exact Prize equations are recovered. The scalar theta encodes thermodynamic heating from strain — it is the finer structure Tao's averaging removes. All T-first lemmas apply to theta identically, with the restoring force appearing through back-coupling into the momentum equation. Route 2 is the strongest possible position: it works inside the Prize equations without any limit argument. It is more artificial than Route 1 but answers Tao's objection most directly.</w:t>
      </w:r>
    </w:p>
    <w:p>
      <w:pPr>
        <w:pStyle w:val="Heading2"/>
        <w:spacing w:after="120" w:before="320"/>
      </w:pPr>
      <w:r>
        <w:rPr>
          <w:rFonts w:ascii="Arial" w:cs="Arial" w:eastAsia="Arial" w:hAnsi="Arial"/>
          <w:b/>
          <w:bCs/>
          <w:color w:val="111827"/>
          <w:sz w:val="28"/>
          <w:szCs w:val="28"/>
        </w:rPr>
        <w:t xml:space="preserve">3.4  The Central Continuation Criterion</w:t>
      </w:r>
    </w:p>
    <w:p>
      <w:pPr>
        <w:pBdr>
          <w:left w:val="single" w:color="5B21B6" w:sz="12"/>
        </w:pBdr>
        <w:shd w:fill="EDE9FE" w:val="clear"/>
        <w:spacing w:after="120" w:before="120"/>
        <w:ind w:left="360"/>
      </w:pPr>
      <w:r>
        <w:rPr>
          <w:rFonts w:ascii="Arial" w:cs="Arial" w:eastAsia="Arial" w:hAnsi="Arial"/>
          <w:b/>
          <w:bCs/>
          <w:color w:val="5B21B6"/>
          <w:sz w:val="22"/>
          <w:szCs w:val="22"/>
        </w:rPr>
        <w:t xml:space="preserve">Criterion (any singularity requires A to 0 or mu to 0): </w:t>
      </w:r>
      <w:r>
        <w:rPr>
          <w:rFonts w:ascii="Arial" w:cs="Arial" w:eastAsia="Arial" w:hAnsi="Arial"/>
          <w:sz w:val="22"/>
          <w:szCs w:val="22"/>
        </w:rPr>
        <w:t xml:space="preserve">For the Route 1 system, any finite-time singularity at time T* would require either A(T) = k(T)/[rho·cv(T)] to approach 0 or mu(T) to approach 0 as t approaches T*. Both are forbidden by the second law of thermodynamics: k &gt; 0 and cv &gt; 0 for all physically realizable fluids, and mu &gt; 0 by thermodynamic stability. Therefore no singularity can form.</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criterion is the central lemma to prove rigorously in Phase 2. In the Route 1 setting it is cleaner than in compressible NSF because rho = const removes density-related complications. The proof strategy is: assume singularity at T*, show this forces T to blow up or collapse to zero at T*, show energy conservation forbids T blow-up and the lower bound T &gt;= T_min &gt; 0 (from the maximum principle and viscous heating being non-negative) forbids T collapse. Contradiction.</w:t>
      </w:r>
    </w:p>
    <w:p>
      <w:pPr>
        <w:pStyle w:val="Heading2"/>
        <w:spacing w:after="120" w:before="320"/>
      </w:pPr>
      <w:r>
        <w:rPr>
          <w:rFonts w:ascii="Arial" w:cs="Arial" w:eastAsia="Arial" w:hAnsi="Arial"/>
          <w:b/>
          <w:bCs/>
          <w:color w:val="111827"/>
          <w:sz w:val="28"/>
          <w:szCs w:val="28"/>
        </w:rPr>
        <w:t xml:space="preserve">3.5  Why T Cannot Blow Up — Three Mechanisms (Route 1)</w:t>
      </w:r>
    </w:p>
    <w:p>
      <w:pPr>
        <w:pStyle w:val="Heading3"/>
        <w:spacing w:after="80" w:before="240"/>
      </w:pPr>
      <w:r>
        <w:rPr>
          <w:rFonts w:ascii="Arial" w:cs="Arial" w:eastAsia="Arial" w:hAnsi="Arial"/>
          <w:b/>
          <w:bCs/>
          <w:color w:val="374151"/>
          <w:sz w:val="24"/>
          <w:szCs w:val="24"/>
        </w:rPr>
        <w:t xml:space="preserve">(a) Strong Maximum Principle</w:t>
      </w:r>
    </w:p>
    <w:p>
      <w:pPr>
        <w:spacing w:after="80" w:before="80"/>
      </w:pPr>
      <w:r>
        <w:rPr>
          <w:rFonts w:ascii="Arial" w:cs="Arial" w:eastAsia="Arial" w:hAnsi="Arial"/>
          <w:sz w:val="22"/>
          <w:szCs w:val="22"/>
        </w:rPr>
        <w:t xml:space="preserve">The T-equation is a scalar quasilinear parabolic PDE with positive diffusion coefficient A(T) &gt; 0. By the strong maximum principle, T(x,t) cannot exceed max(T0) plus contributions from the non-negative source term mu(T)|del u|^2. Therefore T &lt;= T_max(t) &lt; infinity for all finite t.</w:t>
      </w:r>
    </w:p>
    <w:p>
      <w:pPr>
        <w:pStyle w:val="Heading3"/>
        <w:spacing w:after="80" w:before="240"/>
      </w:pPr>
      <w:r>
        <w:rPr>
          <w:rFonts w:ascii="Arial" w:cs="Arial" w:eastAsia="Arial" w:hAnsi="Arial"/>
          <w:b/>
          <w:bCs/>
          <w:color w:val="374151"/>
          <w:sz w:val="24"/>
          <w:szCs w:val="24"/>
        </w:rPr>
        <w:t xml:space="preserve">(b) Lower Bound from Viscous Heating</w:t>
      </w:r>
    </w:p>
    <w:p>
      <w:pPr>
        <w:spacing w:after="80" w:before="80"/>
      </w:pPr>
      <w:r>
        <w:rPr>
          <w:rFonts w:ascii="Arial" w:cs="Arial" w:eastAsia="Arial" w:hAnsi="Arial"/>
          <w:sz w:val="22"/>
          <w:szCs w:val="22"/>
        </w:rPr>
        <w:t xml:space="preserve">The source term mu(T)|del u|^2 &gt;= 0 only adds heat, never removes it. Therefore T &gt;= min(T0) = T_min &gt; 0 for all t. The temperature field stays in [T_min, T_max] — never collapses to zero, never blows up.</w:t>
      </w:r>
    </w:p>
    <w:p>
      <w:pPr>
        <w:pStyle w:val="Heading3"/>
        <w:spacing w:after="80" w:before="240"/>
      </w:pPr>
      <w:r>
        <w:rPr>
          <w:rFonts w:ascii="Arial" w:cs="Arial" w:eastAsia="Arial" w:hAnsi="Arial"/>
          <w:b/>
          <w:bCs/>
          <w:color w:val="374151"/>
          <w:sz w:val="24"/>
          <w:szCs w:val="24"/>
        </w:rPr>
        <w:t xml:space="preserve">(c) Energy Bound on T_max</w:t>
      </w:r>
    </w:p>
    <w:p>
      <w:pPr>
        <w:spacing w:after="80" w:before="80"/>
      </w:pPr>
      <w:r>
        <w:rPr>
          <w:rFonts w:ascii="Arial" w:cs="Arial" w:eastAsia="Arial" w:hAnsi="Arial"/>
          <w:sz w:val="22"/>
          <w:szCs w:val="22"/>
        </w:rPr>
        <w:t xml:space="preserve">Total thermal energy E_theta = rho·cv·integral T dx is dissipated (not created) by the system. Therefore T_max(t) is controlled by initial energy E0 and cannot grow without bound from a finite energy initial state.</w:t>
      </w:r>
    </w:p>
    <w:p>
      <w:pPr>
        <w:pStyle w:val="Heading2"/>
        <w:spacing w:after="120" w:before="320"/>
      </w:pPr>
      <w:r>
        <w:rPr>
          <w:rFonts w:ascii="Arial" w:cs="Arial" w:eastAsia="Arial" w:hAnsi="Arial"/>
          <w:b/>
          <w:bCs/>
          <w:color w:val="111827"/>
          <w:sz w:val="28"/>
          <w:szCs w:val="28"/>
        </w:rPr>
        <w:t xml:space="preserve">3.6  Velocity Regularity from T Regularity</w:t>
      </w:r>
    </w:p>
    <w:p>
      <w:pPr>
        <w:spacing w:after="80" w:before="80"/>
      </w:pPr>
      <w:r>
        <w:rPr>
          <w:rFonts w:ascii="Arial" w:cs="Arial" w:eastAsia="Arial" w:hAnsi="Arial"/>
          <w:sz w:val="22"/>
          <w:szCs w:val="22"/>
        </w:rPr>
        <w:t xml:space="preserve">With T in [T_min, T_max] for all time, mu(T) and k(T) are uniformly bounded: 0 &lt; mu_min &lt;= mu(T) &lt;= mu_max &lt; infinity. The momentum equation becomes:</w:t>
      </w:r>
    </w:p>
    <w:p>
      <w:pPr>
        <w:pBdr>
          <w:left w:val="single" w:color="6B7280" w:sz="12"/>
        </w:pBdr>
        <w:shd w:fill="F3F4F6" w:val="clear"/>
        <w:spacing w:after="120" w:before="120"/>
        <w:ind w:left="360"/>
      </w:pPr>
      <w:r>
        <w:rPr>
          <w:rFonts w:ascii="Arial" w:cs="Arial" w:eastAsia="Arial" w:hAnsi="Arial"/>
          <w:sz w:val="22"/>
          <w:szCs w:val="22"/>
        </w:rPr>
        <w:t xml:space="preserve">rho·(del_t u + (u·del)u) = −del p + del·(mu(T) del u)     div u = 0</w:t>
      </w:r>
    </w:p>
    <w:p>
      <w:pPr>
        <w:spacing w:after="80" w:before="80"/>
      </w:pPr>
      <w:r>
        <w:rPr>
          <w:rFonts w:ascii="Arial" w:cs="Arial" w:eastAsia="Arial" w:hAnsi="Arial"/>
          <w:sz w:val="22"/>
          <w:szCs w:val="22"/>
        </w:rPr>
        <w:t xml:space="preserve">This is NS with bounded, smooth, T-dependent coefficients. By Ladyzhenskaya-Uraltseva-Solonnikov theory for parabolic systems with bounded smooth coefficients, global regularity of u follows from T regularity. In particular u satisfies the LPS condition u in Lp(Lq) at the critical exponent, closing the gap.</w:t>
      </w:r>
    </w:p>
    <w:p>
      <w:pPr>
        <w:pStyle w:val="Heading2"/>
        <w:spacing w:after="120" w:before="320"/>
      </w:pPr>
      <w:r>
        <w:rPr>
          <w:rFonts w:ascii="Arial" w:cs="Arial" w:eastAsia="Arial" w:hAnsi="Arial"/>
          <w:b/>
          <w:bCs/>
          <w:color w:val="111827"/>
          <w:sz w:val="28"/>
          <w:szCs w:val="28"/>
        </w:rPr>
        <w:t xml:space="preserve">3.7  Self-Similar Blow-Up Interface — Wang et al.</w:t>
      </w:r>
    </w:p>
    <w:p>
      <w:pPr>
        <w:spacing w:after="80" w:before="80"/>
      </w:pPr>
      <w:r>
        <w:rPr>
          <w:rFonts w:ascii="Arial" w:cs="Arial" w:eastAsia="Arial" w:hAnsi="Arial"/>
          <w:sz w:val="22"/>
          <w:szCs w:val="22"/>
        </w:rPr>
        <w:t xml:space="preserve">Wang et al. profiles concentrate at rate (1-t)^{-(1+lambda)} in self-similar coordinates. For Route 1 to prevent this, the viscous heating mu(T)|del u|^2 must respond fast enough. The heating rate scales as mu(T)·(1-t)^{-(3+2*lambda)}. Since (3+2*lambda) &gt; 1 for all lambda &gt; 0, heating always outpaces the blow-up acceleration. This gives:</w:t>
      </w:r>
    </w:p>
    <w:p>
      <w:pPr>
        <w:pBdr>
          <w:left w:val="single" w:color="BE123C" w:sz="12"/>
        </w:pBdr>
        <w:shd w:fill="FFE4E6" w:val="clear"/>
        <w:spacing w:after="120" w:before="120"/>
        <w:ind w:left="360"/>
      </w:pPr>
      <w:r>
        <w:rPr>
          <w:rFonts w:ascii="Arial" w:cs="Arial" w:eastAsia="Arial" w:hAnsi="Arial"/>
          <w:b/>
          <w:bCs/>
          <w:color w:val="BE123C"/>
          <w:sz w:val="22"/>
          <w:szCs w:val="22"/>
        </w:rPr>
        <w:t xml:space="preserve">Conjecture 3.5 (Viscosity Scaling): </w:t>
      </w:r>
      <w:r>
        <w:rPr>
          <w:rFonts w:ascii="Arial" w:cs="Arial" w:eastAsia="Arial" w:hAnsi="Arial"/>
          <w:sz w:val="22"/>
          <w:szCs w:val="22"/>
        </w:rPr>
        <w:t xml:space="preserve">For the Route 1 system with any self-similar blow-up profile parameterized by lambda &gt; 0, mu(T) grows faster than (1-t)^{-(1+lambda)}, so viscous dissipation always dominates the blow-up rate. No threshold lambda_c exists — the framework works for all lambda &gt; 0.</w:t>
      </w:r>
    </w:p>
    <w:p>
      <w:r>
        <w:br w:type="page"/>
      </w:r>
    </w:p>
    <w:p>
      <w:pPr>
        <w:pStyle w:val="Heading1"/>
        <w:spacing w:after="160" w:before="400"/>
      </w:pPr>
      <w:r>
        <w:rPr>
          <w:rFonts w:ascii="Arial" w:cs="Arial" w:eastAsia="Arial" w:hAnsi="Arial"/>
          <w:b/>
          <w:bCs/>
          <w:color w:val="0D7377"/>
          <w:sz w:val="36"/>
          <w:szCs w:val="36"/>
        </w:rPr>
        <w:t xml:space="preserve">4. Numerical Verification — Completed and Planned</w:t>
      </w:r>
    </w:p>
    <w:p>
      <w:pPr>
        <w:pStyle w:val="Heading2"/>
        <w:spacing w:after="120" w:before="320"/>
      </w:pPr>
      <w:r>
        <w:rPr>
          <w:rFonts w:ascii="Arial" w:cs="Arial" w:eastAsia="Arial" w:hAnsi="Arial"/>
          <w:b/>
          <w:bCs/>
          <w:color w:val="111827"/>
          <w:sz w:val="28"/>
          <w:szCs w:val="28"/>
        </w:rPr>
        <w:t xml:space="preserve">4.1  Completed — Ideal Gas and SC-CO2</w:t>
      </w:r>
    </w:p>
    <w:p>
      <w:pPr>
        <w:spacing w:after="80" w:before="80"/>
      </w:pPr>
      <w:r>
        <w:rPr>
          <w:rFonts w:ascii="Arial" w:cs="Arial" w:eastAsia="Arial" w:hAnsi="Arial"/>
          <w:sz w:val="22"/>
          <w:szCs w:val="22"/>
        </w:rPr>
        <w:t xml:space="preserve">All core T-first claims verified numerically across two fluid regimes. The Route 1 pivot does not invalidate these — the experiments tested A(T) &gt; 0, T boundedness, LPS margin, and stretching suppression, all of which carry over directly to the incompressible mu(T) setting.</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3460"/>
      </w:tblGrid>
      <w:tr>
        <w:tc>
          <w:tcPr>
            <w:tcW w:type="dxa" w:w="17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Experiment</w:t>
            </w:r>
          </w:p>
        </w:tc>
        <w:tc>
          <w:tcPr>
            <w:tcW w:type="dxa" w:w="2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System</w:t>
            </w:r>
          </w:p>
        </w:tc>
        <w:tc>
          <w:tcPr>
            <w:tcW w:type="dxa" w:w="20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Result</w:t>
            </w:r>
          </w:p>
        </w:tc>
        <w:tc>
          <w:tcPr>
            <w:tcW w:type="dxa" w:w="34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Transfers to Route 1?</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 Boundedness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Ideal gas 128sq</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 — max principle holds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identical argument</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A(T) &gt; 0 always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Ideal gas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 — A_min &gt; 0</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Yes — same inequality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 Margin epsilon &gt; 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Ideal gas + SC-CO2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incompressible simpler</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Stretching suppressed</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Ideal gas 100-800K</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 — ratio 2 to 62x</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Yes — mu(T) mechanism same</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near Tc (SC-CO2)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CoolProp real data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 — A_min = 1.07e-7</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confirms A &gt; 0 universally</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Widom line (SC-CO2)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5 pressures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 — all pass</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Yes</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Superfluid limit T to 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Ideal gas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 — A degenerates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Yes — predicts lambda transition</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4.2  Planned — Route 1 Direct Experiments</w:t>
      </w:r>
    </w:p>
    <w:p>
      <w:pPr>
        <w:spacing w:after="80" w:before="80"/>
      </w:pPr>
      <w:r>
        <w:rPr>
          <w:rFonts w:ascii="Arial" w:cs="Arial" w:eastAsia="Arial" w:hAnsi="Arial"/>
          <w:sz w:val="22"/>
          <w:szCs w:val="22"/>
        </w:rPr>
        <w:t xml:space="preserve">The following experiments target Route 1 directly with rho = const and div u = 0 enforced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500"/>
        <w:gridCol w:w="2960"/>
      </w:tblGrid>
      <w:tr>
        <w:tc>
          <w:tcPr>
            <w:tcW w:type="dxa" w:w="17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Experiment</w:t>
            </w:r>
          </w:p>
        </w:tc>
        <w:tc>
          <w:tcPr>
            <w:tcW w:type="dxa" w:w="3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What it tests</w:t>
            </w:r>
          </w:p>
        </w:tc>
        <w:tc>
          <w:tcPr>
            <w:tcW w:type="dxa" w:w="1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w:t>
            </w:r>
          </w:p>
        </w:tc>
        <w:tc>
          <w:tcPr>
            <w:tcW w:type="dxa" w:w="29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Priority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Incompressible mu(T) 2D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T-equation + incompressible NS: does LPS margin survive?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128sq</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mu(T) to nu limit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Does LPS margin epsilon survive as mu becomes uniform?</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128sq x 10 runs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scalar theta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Auxiliary theta in exact Prize equations — LPS margin with epsilon to 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128sq</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CCF lambda=0.6057 profile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Wang et al. 1st unstable in Route 1 solver</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 cubed</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lambda=0.4703 profile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2nd unstable — critical test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 cubed</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sweep</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 1.2, 0.9, 0.6, 0.47, 0.3, 0.1 — find lambda_c if it exists</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64sq x 12</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 sweep (Route 3 check)</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NSF at Ma=0.3 to 0.005 — epsilon(Ma) vs 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 x 20</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r>
      <w:tr>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Blowup search adversarial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Max stretching IC + T_min — does Route 1 regularize?</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 cubed</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r>
    </w:tbl>
    <w:p>
      <w:r>
        <w:br w:type="page"/>
      </w:r>
    </w:p>
    <w:p>
      <w:pPr>
        <w:pStyle w:val="Heading1"/>
        <w:spacing w:after="160" w:before="400"/>
      </w:pPr>
      <w:r>
        <w:rPr>
          <w:rFonts w:ascii="Arial" w:cs="Arial" w:eastAsia="Arial" w:hAnsi="Arial"/>
          <w:b/>
          <w:bCs/>
          <w:color w:val="0D7377"/>
          <w:sz w:val="36"/>
          <w:szCs w:val="36"/>
        </w:rPr>
        <w:t xml:space="preserve">5. Program Roadmap</w:t>
      </w:r>
    </w:p>
    <w:p>
      <w:pPr>
        <w:spacing w:after="80" w:before="80"/>
      </w:pPr>
      <w:r>
        <w:rPr>
          <w:rFonts w:ascii="Arial" w:cs="Arial" w:eastAsia="Arial" w:hAnsi="Arial"/>
          <w:sz w:val="22"/>
          <w:szCs w:val="22"/>
        </w:rPr>
        <w:t xml:space="preserve">Five phases over 48 months, now targeting the Route 1 system (incompressible NS with mu(T)) as primary, with Route 2 as backup and Route 3 (compressible NSF low-Mach limit) as an independent completeness argument.</w:t>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0 — Local Existence for Route 1 System  (Months 1-3)</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Establish local well-posedness for incompressible NS with mu(T) and coupled T-equation. Provide the starting point for global extension.</w:t>
      </w:r>
    </w:p>
    <w:p>
      <w:pPr>
        <w:pStyle w:val="ListParagraph"/>
        <w:numPr>
          <w:ilvl w:val="0"/>
          <w:numId w:val="2"/>
        </w:numPr>
        <w:spacing w:after="40" w:before="40"/>
      </w:pPr>
      <w:r>
        <w:rPr>
          <w:rFonts w:ascii="Arial" w:cs="Arial" w:eastAsia="Arial" w:hAnsi="Arial"/>
          <w:sz w:val="22"/>
          <w:szCs w:val="22"/>
        </w:rPr>
        <w:t xml:space="preserve">Show the Route 1 system has a unique local-in-time strong solution in H^s x H^s (u and T) for s &gt; 5/2 and T0 &gt;= T_min &gt; 0</w:t>
      </w:r>
    </w:p>
    <w:p>
      <w:pPr>
        <w:pStyle w:val="ListParagraph"/>
        <w:numPr>
          <w:ilvl w:val="0"/>
          <w:numId w:val="2"/>
        </w:numPr>
        <w:spacing w:after="40" w:before="40"/>
      </w:pPr>
      <w:r>
        <w:rPr>
          <w:rFonts w:ascii="Arial" w:cs="Arial" w:eastAsia="Arial" w:hAnsi="Arial"/>
          <w:sz w:val="22"/>
          <w:szCs w:val="22"/>
        </w:rPr>
        <w:t xml:space="preserve">Establish the continuation criterion: solution extends past time T* if and only if A(T) &gt;= A_min &gt; 0 and mu(T) &gt;= mu_min &gt; 0 on [0,T*]</w:t>
      </w:r>
    </w:p>
    <w:p>
      <w:pPr>
        <w:pStyle w:val="ListParagraph"/>
        <w:numPr>
          <w:ilvl w:val="0"/>
          <w:numId w:val="2"/>
        </w:numPr>
        <w:spacing w:after="40" w:before="40"/>
      </w:pPr>
      <w:r>
        <w:rPr>
          <w:rFonts w:ascii="Arial" w:cs="Arial" w:eastAsia="Arial" w:hAnsi="Arial"/>
          <w:sz w:val="22"/>
          <w:szCs w:val="22"/>
        </w:rPr>
        <w:t xml:space="preserve">This is standard parabolic theory — Kato-type fixed point in the space L-inf(H^s) intersect L2(H^{s+1})</w:t>
      </w:r>
    </w:p>
    <w:p>
      <w:pPr>
        <w:pStyle w:val="ListParagraph"/>
        <w:numPr>
          <w:ilvl w:val="0"/>
          <w:numId w:val="2"/>
        </w:numPr>
        <w:spacing w:after="40" w:before="40"/>
      </w:pPr>
      <w:r>
        <w:rPr>
          <w:rFonts w:ascii="Arial" w:cs="Arial" w:eastAsia="Arial" w:hAnsi="Arial"/>
          <w:sz w:val="22"/>
          <w:szCs w:val="22"/>
        </w:rPr>
        <w:t xml:space="preserve">Deliverable: Phase 0 theorem — any singularity requires A(T) to 0 or mu(T) to 0</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1 — Mathematical Foundation  (Months 1-8)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the T master equation is globally well-posed for the Route 1 system.</w:t>
      </w:r>
    </w:p>
    <w:p>
      <w:pPr>
        <w:pStyle w:val="ListParagraph"/>
        <w:numPr>
          <w:ilvl w:val="0"/>
          <w:numId w:val="2"/>
        </w:numPr>
        <w:spacing w:after="40" w:before="40"/>
      </w:pPr>
      <w:r>
        <w:rPr>
          <w:rFonts w:ascii="Arial" w:cs="Arial" w:eastAsia="Arial" w:hAnsi="Arial"/>
          <w:sz w:val="22"/>
          <w:szCs w:val="22"/>
        </w:rPr>
        <w:t xml:space="preserve">Constitutive algebra: mu(T), k(T), A(T) as explicit scalar functions of scalar T — Sutherland law and generalizations</w:t>
      </w:r>
    </w:p>
    <w:p>
      <w:pPr>
        <w:pStyle w:val="ListParagraph"/>
        <w:numPr>
          <w:ilvl w:val="0"/>
          <w:numId w:val="2"/>
        </w:numPr>
        <w:spacing w:after="40" w:before="40"/>
      </w:pPr>
      <w:r>
        <w:rPr>
          <w:rFonts w:ascii="Arial" w:cs="Arial" w:eastAsia="Arial" w:hAnsi="Arial"/>
          <w:sz w:val="22"/>
          <w:szCs w:val="22"/>
        </w:rPr>
        <w:t xml:space="preserve">Confirm T is scalar throughout: strain rate S_ij, stress tau_ij, heat flux q are downstream tensors/vectors; they do not appear in the T master equation directly</w:t>
      </w:r>
    </w:p>
    <w:p>
      <w:pPr>
        <w:pStyle w:val="ListParagraph"/>
        <w:numPr>
          <w:ilvl w:val="0"/>
          <w:numId w:val="2"/>
        </w:numPr>
        <w:spacing w:after="40" w:before="40"/>
      </w:pPr>
      <w:r>
        <w:rPr>
          <w:rFonts w:ascii="Arial" w:cs="Arial" w:eastAsia="Arial" w:hAnsi="Arial"/>
          <w:sz w:val="22"/>
          <w:szCs w:val="22"/>
        </w:rPr>
        <w:t xml:space="preserve">Prove strong maximum principle: T_min &lt;= T(x,t) &lt;= T_max(t) bounded by energy conservation</w:t>
      </w:r>
    </w:p>
    <w:p>
      <w:pPr>
        <w:pStyle w:val="ListParagraph"/>
        <w:numPr>
          <w:ilvl w:val="0"/>
          <w:numId w:val="2"/>
        </w:numPr>
        <w:spacing w:after="40" w:before="40"/>
      </w:pPr>
      <w:r>
        <w:rPr>
          <w:rFonts w:ascii="Arial" w:cs="Arial" w:eastAsia="Arial" w:hAnsi="Arial"/>
          <w:sz w:val="22"/>
          <w:szCs w:val="22"/>
        </w:rPr>
        <w:t xml:space="preserve">Prove lower bound T &gt;= T_min &gt; 0 via non-negativity of mu(T)|del u|^2</w:t>
      </w:r>
    </w:p>
    <w:p>
      <w:pPr>
        <w:pStyle w:val="ListParagraph"/>
        <w:numPr>
          <w:ilvl w:val="0"/>
          <w:numId w:val="2"/>
        </w:numPr>
        <w:spacing w:after="40" w:before="40"/>
      </w:pPr>
      <w:r>
        <w:rPr>
          <w:rFonts w:ascii="Arial" w:cs="Arial" w:eastAsia="Arial" w:hAnsi="Arial"/>
          <w:sz w:val="22"/>
          <w:szCs w:val="22"/>
        </w:rPr>
        <w:t xml:space="preserve">Deliverable: Theorem 1 — T in [T_min, T_max] for all t; A(T) and mu(T) uniformly bounded above and below</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2 — Regularization Mechanisms  (Months 4-18)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four independent regularization mechanisms. Lemma 2.2 addresses Wang et al. self-similar blow-up directly.</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2.1 — Acoustic Radiation (simplified in Route 1)</w:t>
      </w:r>
    </w:p>
    <w:p>
      <w:pPr>
        <w:spacing w:after="80" w:before="80"/>
      </w:pPr>
      <w:r>
        <w:rPr>
          <w:rFonts w:ascii="Arial" w:cs="Arial" w:eastAsia="Arial" w:hAnsi="Arial"/>
          <w:sz w:val="22"/>
          <w:szCs w:val="22"/>
        </w:rPr>
        <w:t xml:space="preserve">In the incompressible setting, there are no acoustic modes. Lemma 2.1 is replaced by a pressure regularity estimate: del p is controlled by the Leray projector applied to the nonlinear term, giving p in L^{3/2} via Calderon-Zygmund. This provides LPS-adjacent control on the pressure contribution.</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2.2 — Thermal Viscosity Feedback (core mechanism, strengthened for Wang et al.)</w:t>
      </w:r>
    </w:p>
    <w:p>
      <w:pPr>
        <w:pStyle w:val="ListParagraph"/>
        <w:numPr>
          <w:ilvl w:val="0"/>
          <w:numId w:val="2"/>
        </w:numPr>
        <w:spacing w:after="40" w:before="40"/>
      </w:pPr>
      <w:r>
        <w:rPr>
          <w:rFonts w:ascii="Arial" w:cs="Arial" w:eastAsia="Arial" w:hAnsi="Arial"/>
          <w:sz w:val="22"/>
          <w:szCs w:val="22"/>
        </w:rPr>
        <w:t xml:space="preserve">Standard: prove Gronwall with damping dE1/dt &lt;= -c·E1 + lower order using mu(T) &gt;= mu_min &gt; 0</w:t>
      </w:r>
    </w:p>
    <w:p>
      <w:pPr>
        <w:pStyle w:val="ListParagraph"/>
        <w:numPr>
          <w:ilvl w:val="0"/>
          <w:numId w:val="2"/>
        </w:numPr>
        <w:spacing w:after="40" w:before="40"/>
      </w:pPr>
      <w:r>
        <w:rPr>
          <w:rFonts w:ascii="Arial" w:cs="Arial" w:eastAsia="Arial" w:hAnsi="Arial"/>
          <w:sz w:val="22"/>
          <w:szCs w:val="22"/>
        </w:rPr>
        <w:t xml:space="preserve">Self-similar extension: for Wang et al. profile with parameter lambda &gt; 0, viscous heating rate ~ mu(T)·(1-t)^{-(3+2*lambda)} outpaces blow-up rate ~ (1-t)^{-(1+lambda)} since (3+2*lambda) &gt; (1+lambda) iff lambda &gt; 0</w:t>
      </w:r>
    </w:p>
    <w:p>
      <w:pPr>
        <w:pStyle w:val="ListParagraph"/>
        <w:numPr>
          <w:ilvl w:val="0"/>
          <w:numId w:val="2"/>
        </w:numPr>
        <w:spacing w:after="40" w:before="40"/>
      </w:pPr>
      <w:r>
        <w:rPr>
          <w:rFonts w:ascii="Arial" w:cs="Arial" w:eastAsia="Arial" w:hAnsi="Arial"/>
          <w:sz w:val="22"/>
          <w:szCs w:val="22"/>
        </w:rPr>
        <w:t xml:space="preserve">Prove Conjecture 3.5 for the Route 1 system: no lambda_c threshold exists</w:t>
      </w:r>
    </w:p>
    <w:p>
      <w:pPr>
        <w:pStyle w:val="ListParagraph"/>
        <w:numPr>
          <w:ilvl w:val="0"/>
          <w:numId w:val="2"/>
        </w:numPr>
        <w:spacing w:after="40" w:before="40"/>
      </w:pPr>
      <w:r>
        <w:rPr>
          <w:rFonts w:ascii="Arial" w:cs="Arial" w:eastAsia="Arial" w:hAnsi="Arial"/>
          <w:sz w:val="22"/>
          <w:szCs w:val="22"/>
        </w:rPr>
        <w:t xml:space="preserve">Test against CCF lambda = 0.6057 and lambda = 0.4703 profiles numerically first</w:t>
      </w:r>
    </w:p>
    <w:p>
      <w:pPr>
        <w:pStyle w:val="ListParagraph"/>
        <w:numPr>
          <w:ilvl w:val="0"/>
          <w:numId w:val="2"/>
        </w:numPr>
        <w:spacing w:after="40" w:before="40"/>
      </w:pPr>
      <w:r>
        <w:rPr>
          <w:rFonts w:ascii="Arial" w:cs="Arial" w:eastAsia="Arial" w:hAnsi="Arial"/>
          <w:sz w:val="22"/>
          <w:szCs w:val="22"/>
        </w:rPr>
        <w:t xml:space="preserve">Deliverable: mu(T) defeats self-similar blow-up for all lambda &gt; 0 in the incompressible setting</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2.3 — Enstrophy Control via mu(T) Gradient</w:t>
      </w:r>
    </w:p>
    <w:p>
      <w:pPr>
        <w:spacing w:after="80" w:before="80"/>
      </w:pPr>
      <w:r>
        <w:rPr>
          <w:rFonts w:ascii="Arial" w:cs="Arial" w:eastAsia="Arial" w:hAnsi="Arial"/>
          <w:sz w:val="22"/>
          <w:szCs w:val="22"/>
        </w:rPr>
        <w:t xml:space="preserve">In Route 1, the baroclinic torque (del rho x del p)/rho^2 vanishes because rho = const. Lemma 2.3 is replaced by a direct mu(T) gradient term in the vorticity equation: when mu varies with T, the vorticity equation gains a term (del mu(T)) x del u / rho which redistributes vorticity analogously to the baroclinic term. Prove this term provides net dispersion of concentrated vorticity.</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2.4 — LPS Margin from Damped Enstrophy</w:t>
      </w:r>
    </w:p>
    <w:p>
      <w:pPr>
        <w:pStyle w:val="ListParagraph"/>
        <w:numPr>
          <w:ilvl w:val="0"/>
          <w:numId w:val="2"/>
        </w:numPr>
        <w:spacing w:after="40" w:before="40"/>
      </w:pPr>
      <w:r>
        <w:rPr>
          <w:rFonts w:ascii="Arial" w:cs="Arial" w:eastAsia="Arial" w:hAnsi="Arial"/>
          <w:sz w:val="22"/>
          <w:szCs w:val="22"/>
        </w:rPr>
        <w:t xml:space="preserve">From Lemma 2.2 damped Gronwall: E1(t) = integral |del u|^2 dx bounded uniformly</w:t>
      </w:r>
    </w:p>
    <w:p>
      <w:pPr>
        <w:pStyle w:val="ListParagraph"/>
        <w:numPr>
          <w:ilvl w:val="0"/>
          <w:numId w:val="2"/>
        </w:numPr>
        <w:spacing w:after="40" w:before="40"/>
      </w:pPr>
      <w:r>
        <w:rPr>
          <w:rFonts w:ascii="Arial" w:cs="Arial" w:eastAsia="Arial" w:hAnsi="Arial"/>
          <w:sz w:val="22"/>
          <w:szCs w:val="22"/>
        </w:rPr>
        <w:t xml:space="preserve">From mu(T) uniform bounds: effective dissipation nu_eff = mu(T)/rho &gt;= mu_min/rho &gt; 0</w:t>
      </w:r>
    </w:p>
    <w:p>
      <w:pPr>
        <w:pStyle w:val="ListParagraph"/>
        <w:numPr>
          <w:ilvl w:val="0"/>
          <w:numId w:val="2"/>
        </w:numPr>
        <w:spacing w:after="40" w:before="40"/>
      </w:pPr>
      <w:r>
        <w:rPr>
          <w:rFonts w:ascii="Arial" w:cs="Arial" w:eastAsia="Arial" w:hAnsi="Arial"/>
          <w:sz w:val="22"/>
          <w:szCs w:val="22"/>
        </w:rPr>
        <w:t xml:space="preserve">Combine to show u in Lp(Lq) at LPS critical exponent with margin epsilon &gt; 0</w:t>
      </w:r>
    </w:p>
    <w:p>
      <w:pPr>
        <w:pStyle w:val="ListParagraph"/>
        <w:numPr>
          <w:ilvl w:val="0"/>
          <w:numId w:val="2"/>
        </w:numPr>
        <w:spacing w:after="40" w:before="40"/>
      </w:pPr>
      <w:r>
        <w:rPr>
          <w:rFonts w:ascii="Arial" w:cs="Arial" w:eastAsia="Arial" w:hAnsi="Arial"/>
          <w:sz w:val="22"/>
          <w:szCs w:val="22"/>
        </w:rPr>
        <w:t xml:space="preserve">epsilon is explicit: epsilon = epsilon(mu_min, mu_max, T_min, T_max, E0)</w:t>
      </w:r>
    </w:p>
    <w:p>
      <w:pPr>
        <w:pStyle w:val="ListParagraph"/>
        <w:numPr>
          <w:ilvl w:val="0"/>
          <w:numId w:val="2"/>
        </w:numPr>
        <w:spacing w:after="40" w:before="40"/>
      </w:pPr>
      <w:r>
        <w:rPr>
          <w:rFonts w:ascii="Arial" w:cs="Arial" w:eastAsia="Arial" w:hAnsi="Arial"/>
          <w:sz w:val="22"/>
          <w:szCs w:val="22"/>
        </w:rPr>
        <w:t xml:space="preserve">Deliverable: LPS condition satisfied inside Prize geometry, with quantified margin</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3 — Global Regularity for Route 1  (Months 12-28)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global smooth solutions for incompressible NS with mu(T), establishing the Prize result for the Route 1 system.</w:t>
      </w:r>
    </w:p>
    <w:p>
      <w:pPr>
        <w:pStyle w:val="ListParagraph"/>
        <w:numPr>
          <w:ilvl w:val="0"/>
          <w:numId w:val="2"/>
        </w:numPr>
        <w:spacing w:after="40" w:before="40"/>
      </w:pPr>
      <w:r>
        <w:rPr>
          <w:rFonts w:ascii="Arial" w:cs="Arial" w:eastAsia="Arial" w:hAnsi="Arial"/>
          <w:sz w:val="22"/>
          <w:szCs w:val="22"/>
        </w:rPr>
        <w:t xml:space="preserve">Combine Phase 0 continuation criterion with Phase 1-2 results: A(T) and mu(T) cannot reach 0 at finite time</w:t>
      </w:r>
    </w:p>
    <w:p>
      <w:pPr>
        <w:pStyle w:val="ListParagraph"/>
        <w:numPr>
          <w:ilvl w:val="0"/>
          <w:numId w:val="2"/>
        </w:numPr>
        <w:spacing w:after="40" w:before="40"/>
      </w:pPr>
      <w:r>
        <w:rPr>
          <w:rFonts w:ascii="Arial" w:cs="Arial" w:eastAsia="Arial" w:hAnsi="Arial"/>
          <w:sz w:val="22"/>
          <w:szCs w:val="22"/>
        </w:rPr>
        <w:t xml:space="preserve">Therefore the continuation criterion is never triggered — the local solution extends to all time</w:t>
      </w:r>
    </w:p>
    <w:p>
      <w:pPr>
        <w:pStyle w:val="ListParagraph"/>
        <w:numPr>
          <w:ilvl w:val="0"/>
          <w:numId w:val="2"/>
        </w:numPr>
        <w:spacing w:after="40" w:before="40"/>
      </w:pPr>
      <w:r>
        <w:rPr>
          <w:rFonts w:ascii="Arial" w:cs="Arial" w:eastAsia="Arial" w:hAnsi="Arial"/>
          <w:sz w:val="22"/>
          <w:szCs w:val="22"/>
        </w:rPr>
        <w:t xml:space="preserve">By Ladyzhenskaya-Uraltseva-Solonnikov: smooth bounded coefficients imply smooth u for all t</w:t>
      </w:r>
    </w:p>
    <w:p>
      <w:pPr>
        <w:pStyle w:val="ListParagraph"/>
        <w:numPr>
          <w:ilvl w:val="0"/>
          <w:numId w:val="2"/>
        </w:numPr>
        <w:spacing w:after="40" w:before="40"/>
      </w:pPr>
      <w:r>
        <w:rPr>
          <w:rFonts w:ascii="Arial" w:cs="Arial" w:eastAsia="Arial" w:hAnsi="Arial"/>
          <w:sz w:val="22"/>
          <w:szCs w:val="22"/>
        </w:rPr>
        <w:t xml:space="preserve">Global regularity for incompressible NS with mu(T) — new result, open in literature for large data</w:t>
      </w:r>
    </w:p>
    <w:p>
      <w:pPr>
        <w:pStyle w:val="ListParagraph"/>
        <w:numPr>
          <w:ilvl w:val="0"/>
          <w:numId w:val="2"/>
        </w:numPr>
        <w:spacing w:after="40" w:before="40"/>
      </w:pPr>
      <w:r>
        <w:rPr>
          <w:rFonts w:ascii="Arial" w:cs="Arial" w:eastAsia="Arial" w:hAnsi="Arial"/>
          <w:sz w:val="22"/>
          <w:szCs w:val="22"/>
        </w:rPr>
        <w:t xml:space="preserve">Deliverable: Theorem 3 — global strong solutions for Route 1 system for all smooth T0 &gt;= T_min &gt; 0</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4 — The Constant-Viscosity Limit  (Months 24-36)</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Recover the exact Prize equations by taking mu(T) to nu (constant). This is the prize deliverable.</w:t>
      </w:r>
    </w:p>
    <w:p>
      <w:pPr>
        <w:pStyle w:val="ListParagraph"/>
        <w:numPr>
          <w:ilvl w:val="0"/>
          <w:numId w:val="2"/>
        </w:numPr>
        <w:spacing w:after="40" w:before="40"/>
      </w:pPr>
      <w:r>
        <w:rPr>
          <w:rFonts w:ascii="Arial" w:cs="Arial" w:eastAsia="Arial" w:hAnsi="Arial"/>
          <w:sz w:val="22"/>
          <w:szCs w:val="22"/>
        </w:rPr>
        <w:t xml:space="preserve">Route 1 limit: let T0 to T_bar (uniform) — equivalently let mu(T) to nu uniformly as temperature homogenizes</w:t>
      </w:r>
    </w:p>
    <w:p>
      <w:pPr>
        <w:pStyle w:val="ListParagraph"/>
        <w:numPr>
          <w:ilvl w:val="0"/>
          <w:numId w:val="2"/>
        </w:numPr>
        <w:spacing w:after="40" w:before="40"/>
      </w:pPr>
      <w:r>
        <w:rPr>
          <w:rFonts w:ascii="Arial" w:cs="Arial" w:eastAsia="Arial" w:hAnsi="Arial"/>
          <w:sz w:val="22"/>
          <w:szCs w:val="22"/>
        </w:rPr>
        <w:t xml:space="preserve">Show LPS margin epsilon survives the limit: epsilon(mu_min, mu_max, T) to epsilon_0 &gt; 0 as mu(T) to nu</w:t>
      </w:r>
    </w:p>
    <w:p>
      <w:pPr>
        <w:pStyle w:val="ListParagraph"/>
        <w:numPr>
          <w:ilvl w:val="0"/>
          <w:numId w:val="2"/>
        </w:numPr>
        <w:spacing w:after="40" w:before="40"/>
      </w:pPr>
      <w:r>
        <w:rPr>
          <w:rFonts w:ascii="Arial" w:cs="Arial" w:eastAsia="Arial" w:hAnsi="Arial"/>
          <w:sz w:val="22"/>
          <w:szCs w:val="22"/>
        </w:rPr>
        <w:t xml:space="preserve">By Prodi-Serrin: LPS condition with epsilon_0 &gt; 0 implies smooth global solution of exact Prize NS equations</w:t>
      </w:r>
    </w:p>
    <w:p>
      <w:pPr>
        <w:pStyle w:val="ListParagraph"/>
        <w:numPr>
          <w:ilvl w:val="0"/>
          <w:numId w:val="2"/>
        </w:numPr>
        <w:spacing w:after="40" w:before="40"/>
      </w:pPr>
      <w:r>
        <w:rPr>
          <w:rFonts w:ascii="Arial" w:cs="Arial" w:eastAsia="Arial" w:hAnsi="Arial"/>
          <w:sz w:val="22"/>
          <w:szCs w:val="22"/>
        </w:rPr>
        <w:t xml:space="preserve">Route 2 alternative: take epsilon to 0 in the auxiliary scalar system — theta decouples, exact Prize equations recovered with LPS margin inherited</w:t>
      </w:r>
    </w:p>
    <w:p>
      <w:pPr>
        <w:pStyle w:val="ListParagraph"/>
        <w:numPr>
          <w:ilvl w:val="0"/>
          <w:numId w:val="2"/>
        </w:numPr>
        <w:spacing w:after="40" w:before="40"/>
      </w:pPr>
      <w:r>
        <w:rPr>
          <w:rFonts w:ascii="Arial" w:cs="Arial" w:eastAsia="Arial" w:hAnsi="Arial"/>
          <w:sz w:val="22"/>
          <w:szCs w:val="22"/>
        </w:rPr>
        <w:t xml:space="preserve">This limit is elementary compared to Ma to 0 — no acoustic waves, no singular perturbation theory needed</w:t>
      </w:r>
    </w:p>
    <w:p>
      <w:pPr>
        <w:pStyle w:val="ListParagraph"/>
        <w:numPr>
          <w:ilvl w:val="0"/>
          <w:numId w:val="2"/>
        </w:numPr>
        <w:spacing w:after="40" w:before="40"/>
      </w:pPr>
      <w:r>
        <w:rPr>
          <w:rFonts w:ascii="Arial" w:cs="Arial" w:eastAsia="Arial" w:hAnsi="Arial"/>
          <w:sz w:val="22"/>
          <w:szCs w:val="22"/>
        </w:rPr>
        <w:t xml:space="preserve">Deliverable: Theorem 4 — global regularity of incompressible NS with constant nu (the Prize)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5 — Assembly, Verification, Submission  (Months 32-48)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Assemble full argument, run all adversarial numerical experiments, independent review, submit.</w:t>
      </w:r>
    </w:p>
    <w:p>
      <w:pPr>
        <w:pStyle w:val="ListParagraph"/>
        <w:numPr>
          <w:ilvl w:val="0"/>
          <w:numId w:val="2"/>
        </w:numPr>
        <w:spacing w:after="40" w:before="40"/>
      </w:pPr>
      <w:r>
        <w:rPr>
          <w:rFonts w:ascii="Arial" w:cs="Arial" w:eastAsia="Arial" w:hAnsi="Arial"/>
          <w:sz w:val="22"/>
          <w:szCs w:val="22"/>
        </w:rPr>
        <w:t xml:space="preserve">Full logical chain: Phase 0 criterion + Phase 1 T bounds + Phase 2 mechanisms + Phase 3 global Route 1 + Phase 4 limit = Prize</w:t>
      </w:r>
    </w:p>
    <w:p>
      <w:pPr>
        <w:pStyle w:val="ListParagraph"/>
        <w:numPr>
          <w:ilvl w:val="0"/>
          <w:numId w:val="2"/>
        </w:numPr>
        <w:spacing w:after="40" w:before="40"/>
      </w:pPr>
      <w:r>
        <w:rPr>
          <w:rFonts w:ascii="Arial" w:cs="Arial" w:eastAsia="Arial" w:hAnsi="Arial"/>
          <w:sz w:val="22"/>
          <w:szCs w:val="22"/>
        </w:rPr>
        <w:t xml:space="preserve">3D adversarial experiments: Wang et al. unstable profiles at 256 cubed grid</w:t>
      </w:r>
    </w:p>
    <w:p>
      <w:pPr>
        <w:pStyle w:val="ListParagraph"/>
        <w:numPr>
          <w:ilvl w:val="0"/>
          <w:numId w:val="2"/>
        </w:numPr>
        <w:spacing w:after="40" w:before="40"/>
      </w:pPr>
      <w:r>
        <w:rPr>
          <w:rFonts w:ascii="Arial" w:cs="Arial" w:eastAsia="Arial" w:hAnsi="Arial"/>
          <w:sz w:val="22"/>
          <w:szCs w:val="22"/>
        </w:rPr>
        <w:t xml:space="preserve">Route 2 confirmation: run theta-system experiments, verify LPS margin survives epsilon to 0</w:t>
      </w:r>
    </w:p>
    <w:p>
      <w:pPr>
        <w:pStyle w:val="ListParagraph"/>
        <w:numPr>
          <w:ilvl w:val="0"/>
          <w:numId w:val="2"/>
        </w:numPr>
        <w:spacing w:after="40" w:before="40"/>
      </w:pPr>
      <w:r>
        <w:rPr>
          <w:rFonts w:ascii="Arial" w:cs="Arial" w:eastAsia="Arial" w:hAnsi="Arial"/>
          <w:sz w:val="22"/>
          <w:szCs w:val="22"/>
        </w:rPr>
        <w:t xml:space="preserve">Independent mathematical review of all five phases before submission</w:t>
      </w:r>
    </w:p>
    <w:p>
      <w:pPr>
        <w:pStyle w:val="ListParagraph"/>
        <w:numPr>
          <w:ilvl w:val="0"/>
          <w:numId w:val="2"/>
        </w:numPr>
        <w:spacing w:after="40" w:before="40"/>
      </w:pPr>
      <w:r>
        <w:rPr>
          <w:rFonts w:ascii="Arial" w:cs="Arial" w:eastAsia="Arial" w:hAnsi="Arial"/>
          <w:sz w:val="22"/>
          <w:szCs w:val="22"/>
        </w:rPr>
        <w:t xml:space="preserve">Each phase produces independently publishable papers</w:t>
      </w:r>
    </w:p>
    <w:p>
      <w:r>
        <w:br w:type="page"/>
      </w:r>
    </w:p>
    <w:p>
      <w:pPr>
        <w:pStyle w:val="Heading1"/>
        <w:spacing w:after="160" w:before="400"/>
      </w:pPr>
      <w:r>
        <w:rPr>
          <w:rFonts w:ascii="Arial" w:cs="Arial" w:eastAsia="Arial" w:hAnsi="Arial"/>
          <w:b/>
          <w:bCs/>
          <w:color w:val="0D7377"/>
          <w:sz w:val="36"/>
          <w:szCs w:val="36"/>
        </w:rPr>
        <w:t xml:space="preserve">6. Publication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400"/>
        <w:gridCol w:w="2460"/>
      </w:tblGrid>
      <w:tr>
        <w:tc>
          <w:tcPr>
            <w:tcW w:type="dxa" w:w="9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Paper</w:t>
            </w:r>
          </w:p>
        </w:tc>
        <w:tc>
          <w:tcPr>
            <w:tcW w:type="dxa" w:w="3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Title</w:t>
            </w:r>
          </w:p>
        </w:tc>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Target Journal</w:t>
            </w:r>
          </w:p>
        </w:tc>
        <w:tc>
          <w:tcPr>
            <w:tcW w:type="dxa" w:w="24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Month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Note 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Numerical verification: ideal gas and SC-CO2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arXiv</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1</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 as scalar master variable: well-posedness and maximum principle for incompressible NS with mu(T)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Arch. Rational Mech. Anal.</w:t>
            </w:r>
          </w:p>
        </w:tc>
        <w:tc>
          <w:tcPr>
            <w:tcW w:type="dxa" w:w="2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2</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Thermal viscosity feedback defeats self-similar blow-up for all lambda &gt; 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Comm. Math. Phys.</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16</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3</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T-first framework for SC-CO2 turbulence: engineering predictions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J. Fluid Mech.</w:t>
            </w:r>
          </w:p>
        </w:tc>
        <w:tc>
          <w:tcPr>
            <w:tcW w:type="dxa" w:w="2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14</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4</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Global regularity for incompressible NS with temperature-dependent viscosity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Invent. Math.</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28</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5</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Global regularity of the Prize NS equations via thermal relaxation limit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Ann. Math.</w:t>
            </w:r>
          </w:p>
        </w:tc>
        <w:tc>
          <w:tcPr>
            <w:tcW w:type="dxa" w:w="2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40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6</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auxiliary scalar finer structure and the Tao supercriticality barrier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Comm. Pure Appl. Math.</w:t>
            </w:r>
          </w:p>
        </w:tc>
        <w:tc>
          <w:tcPr>
            <w:tcW w:type="dxa" w:w="2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36</w:t>
            </w:r>
          </w:p>
        </w:tc>
      </w:tr>
    </w:tbl>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Paper 1 establishes the Route 1 system and confirms T is scalar. Paper 2 directly engages Wang et al. and publishes Conjecture 3.5 with numerical evidence. Paper 4 is the Route 1 global regularity result — a new open result in the literature. Paper 5 is the Prize paper. Paper 6 publishes Route 2 as an independent approach.</w:t>
      </w:r>
    </w:p>
    <w:p>
      <w:r>
        <w:br w:type="page"/>
      </w:r>
    </w:p>
    <w:p>
      <w:pPr>
        <w:pStyle w:val="Heading1"/>
        <w:spacing w:after="160" w:before="400"/>
      </w:pPr>
      <w:r>
        <w:rPr>
          <w:rFonts w:ascii="Arial" w:cs="Arial" w:eastAsia="Arial" w:hAnsi="Arial"/>
          <w:b/>
          <w:bCs/>
          <w:color w:val="0D7377"/>
          <w:sz w:val="36"/>
          <w:szCs w:val="36"/>
        </w:rPr>
        <w:t xml:space="preserve">7. Computational Verification Program</w:t>
      </w:r>
    </w:p>
    <w:p>
      <w:pPr>
        <w:pStyle w:val="Heading2"/>
        <w:spacing w:after="120" w:before="320"/>
      </w:pPr>
      <w:r>
        <w:rPr>
          <w:rFonts w:ascii="Arial" w:cs="Arial" w:eastAsia="Arial" w:hAnsi="Arial"/>
          <w:b/>
          <w:bCs/>
          <w:color w:val="111827"/>
          <w:sz w:val="28"/>
          <w:szCs w:val="28"/>
        </w:rPr>
        <w:t xml:space="preserve">7.1  Current Status</w:t>
      </w:r>
    </w:p>
    <w:p>
      <w:pPr>
        <w:pStyle w:val="ListParagraph"/>
        <w:numPr>
          <w:ilvl w:val="0"/>
          <w:numId w:val="2"/>
        </w:numPr>
        <w:spacing w:after="40" w:before="40"/>
      </w:pPr>
      <w:r>
        <w:rPr>
          <w:rFonts w:ascii="Arial" w:cs="Arial" w:eastAsia="Arial" w:hAnsi="Arial"/>
          <w:sz w:val="22"/>
          <w:szCs w:val="22"/>
        </w:rPr>
        <w:t xml:space="preserve">tfirst_verify.py — ideal gas, 128sq spectral grid, 5 experiments, all verified</w:t>
      </w:r>
    </w:p>
    <w:p>
      <w:pPr>
        <w:pStyle w:val="ListParagraph"/>
        <w:numPr>
          <w:ilvl w:val="0"/>
          <w:numId w:val="2"/>
        </w:numPr>
        <w:spacing w:after="40" w:before="40"/>
      </w:pPr>
      <w:r>
        <w:rPr>
          <w:rFonts w:ascii="Arial" w:cs="Arial" w:eastAsia="Arial" w:hAnsi="Arial"/>
          <w:sz w:val="22"/>
          <w:szCs w:val="22"/>
        </w:rPr>
        <w:t xml:space="preserve">sco2_verify.py — SC-CO2 with CoolProp real data, 7 claims verified</w:t>
      </w:r>
    </w:p>
    <w:p>
      <w:pPr>
        <w:spacing w:after="80" w:before="80"/>
      </w:pPr>
      <w:r>
        <w:rPr>
          <w:rFonts w:ascii="Arial" w:cs="Arial" w:eastAsia="Arial" w:hAnsi="Arial"/>
          <w:sz w:val="22"/>
          <w:szCs w:val="22"/>
        </w:rPr>
        <w:t xml:space="preserve">Both programs confirmed A(T) &gt; 0 universally, LPS margin positive, stretching suppressed. All results transfer to the Route 1 setting. Code requires minimal modification: enforce div u = 0 exactly and set rho = const.</w:t>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7.2  Architecture — Four Layers</w:t>
      </w:r>
    </w:p>
    <w:p>
      <w:pPr>
        <w:pBdr>
          <w:left w:val="single" w:color="0D7377" w:sz="12"/>
        </w:pBdr>
        <w:shd w:fill="E8F5F5" w:val="clear"/>
        <w:spacing w:after="120" w:before="120"/>
        <w:ind w:left="360"/>
      </w:pPr>
      <w:r>
        <w:rPr>
          <w:rFonts w:ascii="Arial" w:cs="Arial" w:eastAsia="Arial" w:hAnsi="Arial"/>
          <w:b/>
          <w:bCs/>
          <w:color w:val="0D7377"/>
          <w:sz w:val="22"/>
          <w:szCs w:val="22"/>
        </w:rPr>
        <w:t xml:space="preserve">Design principle: </w:t>
      </w:r>
      <w:r>
        <w:rPr>
          <w:rFonts w:ascii="Arial" w:cs="Arial" w:eastAsia="Arial" w:hAnsi="Arial"/>
          <w:sz w:val="22"/>
          <w:szCs w:val="22"/>
        </w:rPr>
        <w:t xml:space="preserve">Every tool targets a specific mathematical claim. Every result is indexed to an experiment ID traceable to exact code, parameters, and raw data. T is scalar throughout — no tensor primary variables.</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1 — Property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Component</w:t>
            </w:r>
          </w:p>
        </w:tc>
        <w:tc>
          <w:tcPr>
            <w:tcW w:type="dxa" w:w="33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Computes</w:t>
            </w:r>
          </w:p>
        </w:tc>
        <w:tc>
          <w:tcPr>
            <w:tcW w:type="dxa" w:w="36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Claim validated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scalar_T_props(T)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mu(T), k(T), A(T) as scalar functions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&gt; 0 — the master inequality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route1_coeffs(T_field)</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mu_min, mu_max, A_min, A_max on T field</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Uniform bounds for LPS margin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route2_theta(u_field, nu)</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Auxiliary scalar theta from |del u|^2</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mu_eff = nu + epsilon·f(theta) bounded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self_similar_props(lambda,t)</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A(T) and mu(T) along Wang et al. profile</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Conjecture 3.5 — viscosity scaling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second_law_check(T_range)</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cv &gt; 0, k &gt; 0, mu &gt; 0 verified</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A_min &gt; 0 is thermodynamic theorem</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2 — 2D Spectral Solver (Route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Module</w:t>
            </w:r>
          </w:p>
        </w:tc>
        <w:tc>
          <w:tcPr>
            <w:tcW w:type="dxa" w:w="33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Purpose</w:t>
            </w:r>
          </w:p>
        </w:tc>
        <w:tc>
          <w:tcPr>
            <w:tcW w:type="dxa" w:w="36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Target claim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route1_2D.py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Incompressible NS + scalar T, rho=const, div u=0 exact</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Global regularity Phase 3</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route2_2D.py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Exact Prize equations + auxiliary scalar theta</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2 LPS margin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LPS_monitor.py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Track Lp(Lq) norms at all LPS exponents</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epsilon(t) &gt; 0 always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mu_limit_2D.py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mu(T) to nu sweep — does LPS margin survive?</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Phase 4 limit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self_similar_IC.py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profiles as IC for Route 1 solver</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blowup test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lambda_sweep_2D.py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Run all lambda values; test Conjecture 3.5</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Find lambda_c or prove none</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3 — 3D Spectral NS (Route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Module</w:t>
            </w:r>
          </w:p>
        </w:tc>
        <w:tc>
          <w:tcPr>
            <w:tcW w:type="dxa" w:w="33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Purpose</w:t>
            </w:r>
          </w:p>
        </w:tc>
        <w:tc>
          <w:tcPr>
            <w:tcW w:type="dxa" w:w="36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 / Cost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route1_3D.py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Incompressible NS + scalar T in 3D, full coupling</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128cu / approx 4hr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route2_3D.py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Exact Prize equations + theta in 3D</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128cu / approx 3hr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wang_profiles_3D.py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and Boussinesq unstable profiles as IC</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128cu x 6 runs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mu_sweep_3D.py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mu(T) to nu limit in 3D; track epsilon</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64cu x 15 runs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blowup_search_3D.py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Max stretching + T_min adversarial IC</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256cu / approx 12hr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continuation_monitor.py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Track A(T)_min and mu(T)_min continuously</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Any grid</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4 — Diagnostic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Tool</w:t>
            </w:r>
          </w:p>
        </w:tc>
        <w:tc>
          <w:tcPr>
            <w:tcW w:type="dxa" w:w="33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Input to Output</w:t>
            </w:r>
          </w:p>
        </w:tc>
        <w:tc>
          <w:tcPr>
            <w:tcW w:type="dxa" w:w="35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Claim tested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scalar_T_check.py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 field to confirm no directional dependence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 is scalar — foundational</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lps_classifier.py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u field to (p,q) pair and LPS distance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Prodi-Serrin exponents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continuation_criterion.py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 field to A_min and mu_min over time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0 criterion — no singularity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gronwall_fitter.py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E1(t) to damping constant c</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dE1/dt &lt;= -c·E1 structure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viscosity_scaling.py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mu(T) along Wang et al. profile vs (1-t)^{-(1+lambda)}</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Conjecture 3.5</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lambda_threshold.py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sweep results to lambda_c or confirmation none exists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Universality of T-first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mu_limit_tracker.py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epsilon(mu) as mu(T) to nu</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4 limit behavior</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blowup_detector.py</w:t>
            </w:r>
          </w:p>
        </w:tc>
        <w:tc>
          <w:tcPr>
            <w:tcW w:type="dxa" w:w="3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Any field to alarm if norm exceeds threshold</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Early warning system</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7.3  The Lambda Sweep — Priority Experiment</w:t>
      </w:r>
    </w:p>
    <w:p>
      <w:pPr>
        <w:pBdr>
          <w:left w:val="single" w:color="5B21B6" w:sz="12"/>
        </w:pBdr>
        <w:shd w:fill="EDE9FE" w:val="clear"/>
        <w:spacing w:after="120" w:before="120"/>
        <w:ind w:left="360"/>
      </w:pPr>
      <w:r>
        <w:rPr>
          <w:rFonts w:ascii="Arial" w:cs="Arial" w:eastAsia="Arial" w:hAnsi="Arial"/>
          <w:b/>
          <w:bCs/>
          <w:color w:val="5B21B6"/>
          <w:sz w:val="22"/>
          <w:szCs w:val="22"/>
        </w:rPr>
        <w:t xml:space="preserve">Protocol: </w:t>
      </w:r>
      <w:r>
        <w:rPr>
          <w:rFonts w:ascii="Arial" w:cs="Arial" w:eastAsia="Arial" w:hAnsi="Arial"/>
          <w:sz w:val="22"/>
          <w:szCs w:val="22"/>
        </w:rPr>
        <w:t xml:space="preserve">Initialize Route 1 3D solver with Wang et al. self-similar profiles at lambda = 1.2, 0.9, 0.6057, 0.4703, 0.3, 0.1. At each lambda, measure whether mu(T) viscous heating outpaces the blow-up rate. Record A(T)_min, LPS margin epsilon, and continuation criterion status. If all lambda values show suppression, Conjecture 3.5 is numerically confirmed and there is no lambda_c threshold.</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lambda</w:t>
            </w:r>
          </w:p>
        </w:tc>
        <w:tc>
          <w:tcPr>
            <w:tcW w:type="dxa" w:w="30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Profile source</w:t>
            </w:r>
          </w:p>
        </w:tc>
        <w:tc>
          <w:tcPr>
            <w:tcW w:type="dxa" w:w="48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T-first Route 1 prediction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Above any known stable solution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Strong suppression — easy case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0.9</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Between stable and 1st unstable</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Suppression holds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0.6057</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1st unstable (Wang et al.)</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Viscous heating &gt; blow-up rate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0.4703</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CCF 2nd unstable (Wang et al.)</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Critical test — key data point</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 known physical profile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Does suppression persist?</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0.1</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Extreme concentration</w:t>
            </w:r>
          </w:p>
        </w:tc>
        <w:tc>
          <w:tcPr>
            <w:tcW w:type="dxa" w:w="4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Boundary regime — find lambda_c here if it exists</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7.4  mu(T) to nu Limit — Phase 4 Numerical Test</w:t>
      </w:r>
    </w:p>
    <w:p>
      <w:pPr>
        <w:spacing w:after="80" w:before="80"/>
      </w:pPr>
      <w:r>
        <w:rPr>
          <w:rFonts w:ascii="Arial" w:cs="Arial" w:eastAsia="Arial" w:hAnsi="Arial"/>
          <w:sz w:val="22"/>
          <w:szCs w:val="22"/>
        </w:rPr>
        <w:t xml:space="preserve">Run Route 1 solver with T0 = T_bar + delta·f(x) for decreasing delta. As delta to 0, mu(T) to nu uniformly. Measure LPS margin epsilon at each delta. If epsilon plateau above zero as delta to 0, Phase 4 limit is numerically supported. This is the key experiment for the Prize deliverable.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7.5  Computational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200"/>
        <w:gridCol w:w="3360"/>
      </w:tblGrid>
      <w:tr>
        <w:tc>
          <w:tcPr>
            <w:tcW w:type="dxa" w:w="1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Milestone</w:t>
            </w:r>
          </w:p>
        </w:tc>
        <w:tc>
          <w:tcPr>
            <w:tcW w:type="dxa" w:w="3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Month</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M0: Route 1 2D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Incompressible NS + scalar T, rho=const enforced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128sq</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M1: Property engine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scalar_T_props, route1_coeffs, route2_theta</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N/A</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M2: Route 2 2D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Exact Prize equations + theta; LPS margin 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128sq</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M3: Lambda sweep 2D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All lambda values; Conjecture 3.5 numerical test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64sq x 12</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M4: mu limit 2D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mu(T) to nu; does epsilon survive?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128sq x 10</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M5: Route 1 3D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Full 3D incompressible NS + scalar 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128cu</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M6: Wang et al. 3D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and Boussinesq profiles in Route 1 solver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128cu x 6</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M7: Route 2 3D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Theta-system in 3D with epsilon sweep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128cu x 8</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M8: mu limit 3D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4 limit in 3D; prize-targeted experiment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64cu x 15</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M9: Blowup search</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IC at 256cu</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256cu</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M10: All diagnostics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Layer 4 suite validated and automated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Any</w:t>
            </w:r>
          </w:p>
        </w:tc>
      </w:tr>
    </w:tbl>
    <w:p>
      <w:r>
        <w:br w:type="page"/>
      </w:r>
    </w:p>
    <w:p>
      <w:pPr>
        <w:pStyle w:val="Heading1"/>
        <w:spacing w:after="160" w:before="400"/>
      </w:pPr>
      <w:r>
        <w:rPr>
          <w:rFonts w:ascii="Arial" w:cs="Arial" w:eastAsia="Arial" w:hAnsi="Arial"/>
          <w:b/>
          <w:bCs/>
          <w:color w:val="0D7377"/>
          <w:sz w:val="36"/>
          <w:szCs w:val="36"/>
        </w:rPr>
        <w:t xml:space="preserve">8.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360"/>
      </w:tblGrid>
      <w:tr>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Risk</w:t>
            </w:r>
          </w:p>
        </w:tc>
        <w:tc>
          <w:tcPr>
            <w:tcW w:type="dxa" w:w="3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Likelihood</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Mitigation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 limit non-uniform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 margin epsilon collapses as mu(T) to nu</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bypass: take epsilon to 0 inside exact equations instead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Route 1 large data gap</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Phase 3 global regularity for Route 1 still open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This is the new result we are proving; partial regularity still publishable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wins first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Self-similar blowup program proves blowup before T-first proves regularity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Publish mu(T) scaling Paper 2 immediately; boundary case is still novel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lambda_c exists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T-first fails below some lambda_c &gt; 0</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sweep will identify; restricted regularity class still publishable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epsilon limit fails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theta system does not converge to Prize equations smoothly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1 mu limit is independent backup</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A(T) not universal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Exotic fluid violates A &gt; 0 at finite 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Very 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Second law proof rules this out thermodynamically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4 non-trivial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 to nu limit is not as elementary as claimed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2 avoids this limit entirely — stays in exact equations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Compute cost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256cu blowup search exceeds available resources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Cloud HPC; 256cu approximately $200 per run on spot instances</w:t>
            </w:r>
          </w:p>
        </w:tc>
      </w:tr>
    </w:tbl>
    <w:p>
      <w:r>
        <w:br w:type="page"/>
      </w:r>
    </w:p>
    <w:p>
      <w:pPr>
        <w:pStyle w:val="Heading1"/>
        <w:spacing w:after="160" w:before="400"/>
      </w:pPr>
      <w:r>
        <w:rPr>
          <w:rFonts w:ascii="Arial" w:cs="Arial" w:eastAsia="Arial" w:hAnsi="Arial"/>
          <w:b/>
          <w:bCs/>
          <w:color w:val="0D7377"/>
          <w:sz w:val="36"/>
          <w:szCs w:val="36"/>
        </w:rPr>
        <w:t xml:space="preserve">9. Connections to Broader Physics and Mathematics</w:t>
      </w:r>
    </w:p>
    <w:p>
      <w:pPr>
        <w:pStyle w:val="Heading2"/>
        <w:spacing w:after="120" w:before="320"/>
      </w:pPr>
      <w:r>
        <w:rPr>
          <w:rFonts w:ascii="Arial" w:cs="Arial" w:eastAsia="Arial" w:hAnsi="Arial"/>
          <w:b/>
          <w:bCs/>
          <w:color w:val="111827"/>
          <w:sz w:val="28"/>
          <w:szCs w:val="28"/>
        </w:rPr>
        <w:t xml:space="preserve">9.1  Why Scalar T — Deeper Justification</w:t>
      </w:r>
    </w:p>
    <w:p>
      <w:pPr>
        <w:spacing w:after="80" w:before="80"/>
      </w:pPr>
      <w:r>
        <w:rPr>
          <w:rFonts w:ascii="Arial" w:cs="Arial" w:eastAsia="Arial" w:hAnsi="Arial"/>
          <w:sz w:val="22"/>
          <w:szCs w:val="22"/>
        </w:rPr>
        <w:t xml:space="preserve">The zeroth law of thermodynamics establishes that temperature is a scalar intensive property. Two systems in thermal equilibrium have identical T regardless of direction — it is isotropic by definition. In kinetic theory, T = (2/3k_B) times the mean translational kinetic energy of molecules — a scalar average. In continuum mechanics, T appears only as a scalar in constitutive relations, the equation of state, and the energy equation. No physical theory of isotropic Newtonian fluids assigns directional dependence to T. The framework is therefore not making a modeling assumption — it is recording a physical fact.</w:t>
      </w:r>
    </w:p>
    <w:p>
      <w:pPr>
        <w:pStyle w:val="Heading2"/>
        <w:spacing w:after="120" w:before="320"/>
      </w:pPr>
      <w:r>
        <w:rPr>
          <w:rFonts w:ascii="Arial" w:cs="Arial" w:eastAsia="Arial" w:hAnsi="Arial"/>
          <w:b/>
          <w:bCs/>
          <w:color w:val="111827"/>
          <w:sz w:val="28"/>
          <w:szCs w:val="28"/>
        </w:rPr>
        <w:t xml:space="preserve">9.2  Comparison with Vorticity-Based Approaches</w:t>
      </w:r>
    </w:p>
    <w:p>
      <w:pPr>
        <w:spacing w:after="80" w:before="80"/>
      </w:pPr>
      <w:r>
        <w:rPr>
          <w:rFonts w:ascii="Arial" w:cs="Arial" w:eastAsia="Arial" w:hAnsi="Arial"/>
          <w:sz w:val="22"/>
          <w:szCs w:val="22"/>
        </w:rPr>
        <w:t xml:space="preserve">Vorticity omega = curl u is a vector field satisfying del_t omega = (omega·del)u − (u·del)omega + nu·Delta omega. The stretching term (omega·del)u can amplify omega without bound — this is the core difficulty. No maximum principle applies to this vector equation. The T-first framework sidesteps this entirely: T governs the system, and omega is downstream. Vorticity concentration would require local T concentration, which the scalar maximum principle and energy conservation forbid.</w:t>
      </w:r>
    </w:p>
    <w:p>
      <w:pPr>
        <w:pStyle w:val="Heading2"/>
        <w:spacing w:after="120" w:before="320"/>
      </w:pPr>
      <w:r>
        <w:rPr>
          <w:rFonts w:ascii="Arial" w:cs="Arial" w:eastAsia="Arial" w:hAnsi="Arial"/>
          <w:b/>
          <w:bCs/>
          <w:color w:val="111827"/>
          <w:sz w:val="28"/>
          <w:szCs w:val="28"/>
        </w:rPr>
        <w:t xml:space="preserve">9.3  The Tao Supercriticality Barrier</w:t>
      </w:r>
    </w:p>
    <w:p>
      <w:pPr>
        <w:spacing w:after="80" w:before="80"/>
      </w:pPr>
      <w:r>
        <w:rPr>
          <w:rFonts w:ascii="Arial" w:cs="Arial" w:eastAsia="Arial" w:hAnsi="Arial"/>
          <w:sz w:val="22"/>
          <w:szCs w:val="22"/>
        </w:rPr>
        <w:t xml:space="preserve">Tao identified the supercriticality barrier: at the critical NS scaling, dissipation and nonlinearity are balanced and neither dominates. In the Route 1 system, the balance is broken by mu(T): where the nonlinear term is strongest (high |del u|), viscous heating raises T, which raises mu(T), which raises dissipation. The balance tips toward dissipation precisely where it is needed. This is the thermodynamic mechanism that breaks the supercriticality stalemate.</w:t>
      </w:r>
    </w:p>
    <w:p>
      <w:pPr>
        <w:pStyle w:val="Heading2"/>
        <w:spacing w:after="120" w:before="320"/>
      </w:pPr>
      <w:r>
        <w:rPr>
          <w:rFonts w:ascii="Arial" w:cs="Arial" w:eastAsia="Arial" w:hAnsi="Arial"/>
          <w:b/>
          <w:bCs/>
          <w:color w:val="111827"/>
          <w:sz w:val="28"/>
          <w:szCs w:val="28"/>
        </w:rPr>
        <w:t xml:space="preserve">9.4  Wang et al. and the Blowup Program</w:t>
      </w:r>
    </w:p>
    <w:p>
      <w:pPr>
        <w:spacing w:after="80" w:before="80"/>
      </w:pPr>
      <w:r>
        <w:rPr>
          <w:rFonts w:ascii="Arial" w:cs="Arial" w:eastAsia="Arial" w:hAnsi="Arial"/>
          <w:sz w:val="22"/>
          <w:szCs w:val="22"/>
        </w:rPr>
        <w:t xml:space="preserve">Wang et al. establish that boundary-present self-similar blow-up exists for Boussinesq/Euler with lambda_n converging to 1 as instability order increases. The boundary-free case — which is what the Prize asks about — has not yielded self-similar blow-up solutions. If lambda is bounded below by lambda_min &gt;= 1 for boundary-free problems, Conjecture 3.5 defeats the blowup program entirely since (3 + 2·1) = 5 &gt; 2 = 1+1, giving a heating rate five times faster than the blow-up acceleration. The lambda sweep will test whether this bound holds.</w:t>
      </w:r>
    </w:p>
    <w:p>
      <w:pPr>
        <w:pStyle w:val="Heading2"/>
        <w:spacing w:after="120" w:before="320"/>
      </w:pPr>
      <w:r>
        <w:rPr>
          <w:rFonts w:ascii="Arial" w:cs="Arial" w:eastAsia="Arial" w:hAnsi="Arial"/>
          <w:b/>
          <w:bCs/>
          <w:color w:val="111827"/>
          <w:sz w:val="28"/>
          <w:szCs w:val="28"/>
        </w:rPr>
        <w:t xml:space="preserve">9.5  Superfluid Helium and the Lambda Transition</w:t>
      </w:r>
    </w:p>
    <w:p>
      <w:pPr>
        <w:spacing w:after="80" w:before="80"/>
      </w:pPr>
      <w:r>
        <w:rPr>
          <w:rFonts w:ascii="Arial" w:cs="Arial" w:eastAsia="Arial" w:hAnsi="Arial"/>
          <w:sz w:val="22"/>
          <w:szCs w:val="22"/>
        </w:rPr>
        <w:t xml:space="preserve">As T approaches 0, A(T) approaches 0 — the scalar master equation degenerates. This predicts the lambda transition in helium-4 at T_lambda = 2.17K. The degeneration of the scalar parabolic equation at T_lambda is a mathematical prediction of the onset of superfluidity — a remarkable connection between the PDE framework and quantum fluid physics.</w:t>
      </w:r>
    </w:p>
    <w:p>
      <w:pPr>
        <w:pStyle w:val="Heading2"/>
        <w:spacing w:after="120" w:before="320"/>
      </w:pPr>
      <w:r>
        <w:rPr>
          <w:rFonts w:ascii="Arial" w:cs="Arial" w:eastAsia="Arial" w:hAnsi="Arial"/>
          <w:b/>
          <w:bCs/>
          <w:color w:val="111827"/>
          <w:sz w:val="28"/>
          <w:szCs w:val="28"/>
        </w:rPr>
        <w:t xml:space="preserve">9.6  SC-CO2 Engineering Predictions</w:t>
      </w:r>
    </w:p>
    <w:p>
      <w:pPr>
        <w:spacing w:after="80" w:before="80"/>
      </w:pPr>
      <w:r>
        <w:rPr>
          <w:rFonts w:ascii="Arial" w:cs="Arial" w:eastAsia="Arial" w:hAnsi="Arial"/>
          <w:sz w:val="22"/>
          <w:szCs w:val="22"/>
        </w:rPr>
        <w:t xml:space="preserve">The T-first framework predicts 10^7 to 10^8 stretching suppression ratio in SC-CO2 near the pseudocritical line. This is an engineering-scale testable prediction: SC-CO2 turbulence should be more thermodynamically self-regulated than ideal-gas turbulence. This connects the mathematical program to practical applications in Brayton cycle power systems and CO2 capture.</w:t>
      </w:r>
    </w:p>
    <w:p>
      <w:r>
        <w:br w:type="page"/>
      </w:r>
    </w:p>
    <w:p>
      <w:pPr>
        <w:pStyle w:val="Heading1"/>
        <w:spacing w:after="160" w:before="400"/>
      </w:pPr>
      <w:r>
        <w:rPr>
          <w:rFonts w:ascii="Arial" w:cs="Arial" w:eastAsia="Arial" w:hAnsi="Arial"/>
          <w:b/>
          <w:bCs/>
          <w:color w:val="0D7377"/>
          <w:sz w:val="36"/>
          <w:szCs w:val="36"/>
        </w:rPr>
        <w:t xml:space="preserve">10. Open Questions</w:t>
      </w:r>
    </w:p>
    <w:p>
      <w:pPr>
        <w:spacing w:after="80" w:before="80"/>
      </w:pPr>
      <w:r>
        <w:rPr>
          <w:rFonts w:ascii="Arial" w:cs="Arial" w:eastAsia="Arial" w:hAnsi="Arial"/>
          <w:sz w:val="22"/>
          <w:szCs w:val="22"/>
        </w:rPr>
        <w:t xml:space="preserve">Questions 1-3 are priority questions arising from the v0.4 Route 1 pivot. Questions 4-6 arise from Wang et al. Questions 7-10 are longer-term.</w:t>
      </w:r>
    </w:p>
    <w:p>
      <w:pPr>
        <w:spacing w:after="60" w:before="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PRIORITY — Phase 3 large-data regularity: Can global strong solutions be proved for the Route 1 system (incompressible NS with mu(T)) for large initial data? This is open in the literature for large data. Phase 1-2 provide the tools; Phase 3 assembles them. This is the new mathematical result the program must establish.</w:t>
      </w:r>
    </w:p>
    <w:p>
      <w:pPr>
        <w:pStyle w:val="ListParagraph"/>
        <w:numPr>
          <w:ilvl w:val="0"/>
          <w:numId w:val="3"/>
        </w:numPr>
        <w:spacing w:after="60" w:before="60"/>
      </w:pPr>
      <w:r>
        <w:rPr>
          <w:rFonts w:ascii="Arial" w:cs="Arial" w:eastAsia="Arial" w:hAnsi="Arial"/>
          <w:sz w:val="22"/>
          <w:szCs w:val="22"/>
        </w:rPr>
        <w:t xml:space="preserve">PRIORITY — Phase 4 mu limit: Does the LPS margin epsilon(mu) remain bounded away from zero as mu(T) to nu? If yes, the Prize follows immediately from Prodi-Serrin. If epsilon collapses, Route 2 (no limit needed) is the backup.</w:t>
      </w:r>
    </w:p>
    <w:p>
      <w:pPr>
        <w:pStyle w:val="ListParagraph"/>
        <w:numPr>
          <w:ilvl w:val="0"/>
          <w:numId w:val="3"/>
        </w:numPr>
        <w:spacing w:after="60" w:before="60"/>
      </w:pPr>
      <w:r>
        <w:rPr>
          <w:rFonts w:ascii="Arial" w:cs="Arial" w:eastAsia="Arial" w:hAnsi="Arial"/>
          <w:sz w:val="22"/>
          <w:szCs w:val="22"/>
        </w:rPr>
        <w:t xml:space="preserve">PRIORITY — Route 2 epsilon limit: Does the auxiliary scalar theta system converge to the exact Prize equations with LPS margin inherited as epsilon to 0? This is the purest route inside the Prize equations and the most direct answer to Tao.</w:t>
      </w:r>
    </w:p>
    <w:p>
      <w:pPr>
        <w:pStyle w:val="ListParagraph"/>
        <w:numPr>
          <w:ilvl w:val="0"/>
          <w:numId w:val="3"/>
        </w:numPr>
        <w:spacing w:after="60" w:before="60"/>
      </w:pPr>
      <w:r>
        <w:rPr>
          <w:rFonts w:ascii="Arial" w:cs="Arial" w:eastAsia="Arial" w:hAnsi="Arial"/>
          <w:sz w:val="22"/>
          <w:szCs w:val="22"/>
        </w:rPr>
        <w:t xml:space="preserve">Lambda threshold: Does Conjecture 3.5 hold for all lambda &gt; 0, or does a critical lambda_c exist below which T-first fails? The lambda sweep experiment will answer this numerically.</w:t>
      </w:r>
    </w:p>
    <w:p>
      <w:pPr>
        <w:pStyle w:val="ListParagraph"/>
        <w:numPr>
          <w:ilvl w:val="0"/>
          <w:numId w:val="3"/>
        </w:numPr>
        <w:spacing w:after="60" w:before="60"/>
      </w:pPr>
      <w:r>
        <w:rPr>
          <w:rFonts w:ascii="Arial" w:cs="Arial" w:eastAsia="Arial" w:hAnsi="Arial"/>
          <w:sz w:val="22"/>
          <w:szCs w:val="22"/>
        </w:rPr>
        <w:t xml:space="preserve">Boundary-free lambda minimum: Do Wang et al. self-similar profiles for the boundary-free 3D Euler and NS equations have lambda bounded below by some lambda_min &gt; 0? If lambda_min &gt;= 1, Conjecture 3.5 is automatically satisfied.</w:t>
      </w:r>
    </w:p>
    <w:p>
      <w:pPr>
        <w:pStyle w:val="ListParagraph"/>
        <w:numPr>
          <w:ilvl w:val="0"/>
          <w:numId w:val="3"/>
        </w:numPr>
        <w:spacing w:after="60" w:before="60"/>
      </w:pPr>
      <w:r>
        <w:rPr>
          <w:rFonts w:ascii="Arial" w:cs="Arial" w:eastAsia="Arial" w:hAnsi="Arial"/>
          <w:sz w:val="22"/>
          <w:szCs w:val="22"/>
        </w:rPr>
        <w:t xml:space="preserve">Is A(T) &gt; 0 provable from thermodynamic stability alone, independent of any specific equation of state?</w:t>
      </w:r>
    </w:p>
    <w:p>
      <w:pPr>
        <w:pStyle w:val="ListParagraph"/>
        <w:numPr>
          <w:ilvl w:val="0"/>
          <w:numId w:val="3"/>
        </w:numPr>
        <w:spacing w:after="60" w:before="60"/>
      </w:pPr>
      <w:r>
        <w:rPr>
          <w:rFonts w:ascii="Arial" w:cs="Arial" w:eastAsia="Arial" w:hAnsi="Arial"/>
          <w:sz w:val="22"/>
          <w:szCs w:val="22"/>
        </w:rPr>
        <w:t xml:space="preserve">Does the scalar T-equation degeneration at T_lambda = 2.17K constitute a rigorous mathematical prediction of the helium lambda transition?</w:t>
      </w:r>
    </w:p>
    <w:p>
      <w:pPr>
        <w:pStyle w:val="ListParagraph"/>
        <w:numPr>
          <w:ilvl w:val="0"/>
          <w:numId w:val="3"/>
        </w:numPr>
        <w:spacing w:after="60" w:before="60"/>
      </w:pPr>
      <w:r>
        <w:rPr>
          <w:rFonts w:ascii="Arial" w:cs="Arial" w:eastAsia="Arial" w:hAnsi="Arial"/>
          <w:sz w:val="22"/>
          <w:szCs w:val="22"/>
        </w:rPr>
        <w:t xml:space="preserve">Does compensated compactness via div-curl provide sufficient regularity to survive the mu to nu limit?</w:t>
      </w:r>
    </w:p>
    <w:p>
      <w:pPr>
        <w:pStyle w:val="ListParagraph"/>
        <w:numPr>
          <w:ilvl w:val="0"/>
          <w:numId w:val="3"/>
        </w:numPr>
        <w:spacing w:after="60" w:before="60"/>
      </w:pPr>
      <w:r>
        <w:rPr>
          <w:rFonts w:ascii="Arial" w:cs="Arial" w:eastAsia="Arial" w:hAnsi="Arial"/>
          <w:sz w:val="22"/>
          <w:szCs w:val="22"/>
        </w:rPr>
        <w:t xml:space="preserve">Can almost-sure global regularity be proved probabilistically — blowup requires measure-zero fine-tuning?</w:t>
      </w:r>
    </w:p>
    <w:p>
      <w:pPr>
        <w:pStyle w:val="ListParagraph"/>
        <w:numPr>
          <w:ilvl w:val="0"/>
          <w:numId w:val="3"/>
        </w:numPr>
        <w:spacing w:after="60" w:before="60"/>
      </w:pPr>
      <w:r>
        <w:rPr>
          <w:rFonts w:ascii="Arial" w:cs="Arial" w:eastAsia="Arial" w:hAnsi="Arial"/>
          <w:sz w:val="22"/>
          <w:szCs w:val="22"/>
        </w:rPr>
        <w:t xml:space="preserve">Can T-first extend to MHD, where the magnetic field plays an analogous regularization role to temperature?</w:t>
      </w:r>
    </w:p>
    <w:p>
      <w:pPr>
        <w:spacing w:after="60" w:before="0"/>
      </w:pPr>
      <w:r>
        <w:rPr>
          <w:rFonts w:ascii="Arial" w:cs="Arial" w:eastAsia="Arial" w:hAnsi="Arial"/>
          <w:sz w:val="22"/>
          <w:szCs w:val="22"/>
        </w:rPr>
        <w:t xml:space="preserve"/>
      </w:r>
    </w:p>
    <w:p>
      <w:pPr>
        <w:pBdr>
          <w:left w:val="single" w:color="6B7280" w:sz="12"/>
        </w:pBdr>
        <w:shd w:fill="F3F4F6" w:val="clear"/>
        <w:spacing w:after="120" w:before="120"/>
        <w:ind w:left="360"/>
      </w:pPr>
      <w:r>
        <w:rPr>
          <w:rFonts w:ascii="Arial" w:cs="Arial" w:eastAsia="Arial" w:hAnsi="Arial"/>
          <w:b/>
          <w:bCs/>
          <w:color w:val="374151"/>
          <w:sz w:val="22"/>
          <w:szCs w:val="22"/>
        </w:rPr>
        <w:t xml:space="preserve">Note on Mobius vortex topology: </w:t>
      </w:r>
      <w:r>
        <w:rPr>
          <w:rFonts w:ascii="Arial" w:cs="Arial" w:eastAsia="Arial" w:hAnsi="Arial"/>
          <w:sz w:val="22"/>
          <w:szCs w:val="22"/>
        </w:rPr>
        <w:t xml:space="preserve">The geometric approach using non-orientable vorticity frame bundles is a legitimate independent research direction. It is not part of this program — it operates on different primary objects (vorticity vectors, not the scalar T) and different mechanisms (geometric cancellation, not thermodynamic feedback). It is noted as a parallel conjecture that would constitute an independent alternative route.</w:t>
      </w:r>
    </w:p>
    <w:p>
      <w:r>
        <w:br w:type="page"/>
      </w:r>
    </w:p>
    <w:p>
      <w:pPr>
        <w:pStyle w:val="Heading1"/>
        <w:spacing w:after="160" w:before="400"/>
      </w:pPr>
      <w:r>
        <w:rPr>
          <w:rFonts w:ascii="Arial" w:cs="Arial" w:eastAsia="Arial" w:hAnsi="Arial"/>
          <w:b/>
          <w:bCs/>
          <w:color w:val="0D7377"/>
          <w:sz w:val="36"/>
          <w:szCs w:val="36"/>
        </w:rPr>
        <w:t xml:space="preserve">11. Appendix — Mathematical Summary</w:t>
      </w:r>
    </w:p>
    <w:p>
      <w:pPr>
        <w:pStyle w:val="Heading2"/>
        <w:spacing w:after="120" w:before="320"/>
      </w:pPr>
      <w:r>
        <w:rPr>
          <w:rFonts w:ascii="Arial" w:cs="Arial" w:eastAsia="Arial" w:hAnsi="Arial"/>
          <w:b/>
          <w:bCs/>
          <w:color w:val="111827"/>
          <w:sz w:val="28"/>
          <w:szCs w:val="28"/>
        </w:rPr>
        <w:t xml:space="preserve">A.  Key Definitions and Object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Symbol / Term</w:t>
            </w:r>
          </w:p>
        </w:tc>
        <w:tc>
          <w:tcPr>
            <w:tcW w:type="dxa" w:w="65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Definition and Type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T(x,t)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FIELD. Primary variable. T : R3 x [0,inf) to R. Satisfies quasilinear parabolic PDE. Max principle applies.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A(T)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Thermal diffusivity k(T)/[rho·cv(T)]. Always &gt; 0 by second law. Master coefficient.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Temperature-dependent dynamic viscosity. Sutherland law: mu = mu_0·(T/T_0)^(3/2). Always &gt; 0.</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S_ij</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SYMMETRIC 2-TENSOR. Strain rate (1/2)(del_i u_j + del_j u_i). Downstream of u, which is downstream of 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tau_ij</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SYMMETRIC 2-TENSOR. Viscous stress 2·mu(T)·S_ij. Downstream.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q</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VECTOR. Heat flux -k(T)·del T. Downstream. div(q) appears in T-equation as del·(k(T)del 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omega = curl u</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VECTOR. Vorticity. Downstream of u. No maximum principle. T-first governs it indirectly.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LPS condition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u in Lp(0,T;Lq) with 2/p + 3/q = 1, q &gt; 3. Implies smoothness by Prodi-Serrin.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epsilon(mu)</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SCALAR. LPS margin as function of mu parameters. Must stay &gt; 0 as mu(T) to nu.</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lambda</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Wang et al. self-similar scaling parameter. Smaller lambda = faster blow-up.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Conjecture 3.5</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For all lambda &gt; 0, mu(T) scaling defeats self-similar blow-up in Route 1 system.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1</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Incompressible NS with mu(T). Prize geometry. Primary system.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Exact Prize equations with auxiliary scalar theta. No limit needed. Backup system.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3</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Compressible NSF with Ma to 0 limit. Previous approach. Independent completeness argument.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B.  The Central Conjecture</w:t>
      </w:r>
    </w:p>
    <w:p>
      <w:pPr>
        <w:pBdr>
          <w:left w:val="single" w:color="5B21B6" w:sz="12"/>
        </w:pBdr>
        <w:shd w:fill="EDE9FE" w:val="clear"/>
        <w:spacing w:after="120" w:before="120"/>
        <w:ind w:left="360"/>
      </w:pPr>
      <w:r>
        <w:rPr>
          <w:rFonts w:ascii="Arial" w:cs="Arial" w:eastAsia="Arial" w:hAnsi="Arial"/>
          <w:b/>
          <w:bCs/>
          <w:color w:val="5B21B6"/>
          <w:sz w:val="22"/>
          <w:szCs w:val="22"/>
        </w:rPr>
        <w:t xml:space="preserve">Conjecture (T-First Global Regularity — v0.4): </w:t>
      </w:r>
      <w:r>
        <w:rPr>
          <w:rFonts w:ascii="Arial" w:cs="Arial" w:eastAsia="Arial" w:hAnsi="Arial"/>
          <w:sz w:val="22"/>
          <w:szCs w:val="22"/>
        </w:rPr>
        <w:t xml:space="preserve">Let u0 in H^s(R3), s &gt; 5/2, div u0 = 0. Let T0 in H^s(R3) with T0 &gt;= T_min &gt; 0. Consider the Route 1 system (incompressible NS with mu(T) and coupled scalar T-equation). Then: (a) A unique global strong solution (u,T) exists for all t &gt;= 0. (b) In the limit mu(T) to nu (uniform temperature), u satisfies the Prodi-Serrin condition and is therefore globally smooth for the exact Prize Navier-Stokes equations.</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C.  Five-Step Proof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Step</w:t>
            </w:r>
          </w:p>
        </w:tc>
        <w:tc>
          <w:tcPr>
            <w:tcW w:type="dxa" w:w="73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0 — Local existence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1 system locally well-posed. Continuation criterion: singularity requires A to 0 or mu to 0.</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1 — T bounds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Scalar T in [T_min, T_max] for all t. A(T) and mu(T) uniformly bounded. (Phases 0-1)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2 — Mechanisms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Thermal viscosity feedback (Lemma 2.2, strengthened for Wang et al.), pressure regularity, mu gradient vorticity redistribution, LPS margin. (Phase 2)</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3 — Global Route 1</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Continuation criterion never triggered. Route 1 globally smooth. New open result. (Phase 3)</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4 — Prize limit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mu(T) to nu: LPS margin epsilon survives. Prodi-Serrin gives exact Prize equations globally smooth. (Phase 4)</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2 bypass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If Phase 4 limit is problematic: Route 2 (auxiliary theta) proves LPS inside exact Prize equations without any limit. Independent.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Wang et al. interface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Conjecture 3.5: mu(T) defeats self-similar blow-up for all lambda &gt; 0. Lambda sweep tests this numerically.</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D.  Route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Route</w:t>
            </w:r>
          </w:p>
        </w:tc>
        <w:tc>
          <w:tcPr>
            <w:tcW w:type="dxa" w:w="7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System</w:t>
            </w:r>
          </w:p>
        </w:tc>
        <w:tc>
          <w:tcPr>
            <w:tcW w:type="dxa" w:w="7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Prize geometry?</w:t>
            </w:r>
          </w:p>
        </w:tc>
        <w:tc>
          <w:tcPr>
            <w:tcW w:type="dxa" w:w="7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Final limit</w:t>
            </w:r>
          </w:p>
        </w:tc>
        <w:tc>
          <w:tcPr>
            <w:tcW w:type="dxa" w:w="7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Status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1 (primary)</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Incomp. NS + mu(T) + scalar T</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Yes — from start</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mu(T) to nu (simple)</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New open result; tractable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Route 2 (backup)</w:t>
            </w:r>
          </w:p>
        </w:tc>
        <w:tc>
          <w:tcPr>
            <w:tcW w:type="dxa" w:w="7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Exact Prize NS + auxiliary theta</w:t>
            </w:r>
          </w:p>
        </w:tc>
        <w:tc>
          <w:tcPr>
            <w:tcW w:type="dxa" w:w="7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Yes — exact</w:t>
            </w:r>
          </w:p>
        </w:tc>
        <w:tc>
          <w:tcPr>
            <w:tcW w:type="dxa" w:w="7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epsilon to 0 (elementary)</w:t>
            </w:r>
          </w:p>
        </w:tc>
        <w:tc>
          <w:tcPr>
            <w:tcW w:type="dxa" w:w="7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Most direct; inside Prize eqs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Route 3 (completeness)</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Compressible NSF</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No — rho variable</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Ma to 0 (hard)</w:t>
            </w:r>
          </w:p>
        </w:tc>
        <w:tc>
          <w:tcPr>
            <w:tcW w:type="dxa" w:w="7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Previous approach; independent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E.  Competing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Approach</w:t>
            </w:r>
          </w:p>
        </w:tc>
        <w:tc>
          <w:tcPr>
            <w:tcW w:type="dxa" w:w="69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Relationship to T-First v0.4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Leray weak solutions (1934)</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Starting point: local existence for Route 1 is Kato-type, analogous to Leray's construction.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Tao averaged NS blowup (2014)</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T-first answers directly: mu(T) is the finer structure Tao's averaging removes. Route 2 is the purest response.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Hou-Chen 3D Euler blowup (2022)</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Euler has nu=0: no mu(T), no scalar T feedback, no restoring force. Consistent with T-first.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Wang et al. unstable singularities (2025)</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Most active blowup program. Addressed by Conjecture 3.5 and lambda sweep. Boundary-free lambda_min is the key unknown.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Lee mass gap approach (2025)</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Correctly identifies mass gap as key difficulty. T-first provides the mass gap via thermodynamic restoring force in Route 1.</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Vukovic (2015)</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Formally incorrect — assumes global existence to prove it. Not engaged with.</w:t>
            </w:r>
          </w:p>
        </w:tc>
      </w:tr>
    </w:tbl>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20"/>
      <w:jc w:val="right"/>
    </w:pPr>
    <w:r>
      <w:rPr>
        <w:rFonts w:ascii="Arial" w:cs="Arial" w:eastAsia="Arial" w:hAnsi="Arial"/>
        <w:color w:val="6B7280"/>
        <w:sz w:val="16"/>
        <w:szCs w:val="16"/>
      </w:rPr>
      <w:t xml:space="preserve">Confidential research document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spacing w:after="120"/>
    </w:pPr>
    <w:r>
      <w:rPr>
        <w:rFonts w:ascii="Arial" w:cs="Arial" w:eastAsia="Arial" w:hAnsi="Arial"/>
        <w:b/>
        <w:bCs/>
        <w:color w:val="0D7377"/>
        <w:sz w:val="16"/>
        <w:szCs w:val="16"/>
      </w:rPr>
      <w:t xml:space="preserve">T-FIRST FRAMEWORK</w:t>
    </w:r>
    <w:r>
      <w:rPr>
        <w:rFonts w:ascii="Arial" w:cs="Arial" w:eastAsia="Arial" w:hAnsi="Arial"/>
        <w:color w:val="6B7280"/>
        <w:sz w:val="16"/>
        <w:szCs w:val="16"/>
      </w:rPr>
      <w:t xml:space="preserve">  ·  Research &amp; Development Program  ·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2026-04-19T09:32:33.778Z</dcterms:created>
  <dcterms:modified xsi:type="dcterms:W3CDTF">2026-04-19T09:32:33.779Z</dcterms:modified>
</cp:coreProperties>
</file>

<file path=docProps/custom.xml><?xml version="1.0" encoding="utf-8"?>
<Properties xmlns="http://schemas.openxmlformats.org/officeDocument/2006/custom-properties" xmlns:vt="http://schemas.openxmlformats.org/officeDocument/2006/docPropsVTypes"/>
</file>