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9A4" w:rsidRPr="00C259A4" w:rsidRDefault="00C259A4" w:rsidP="00C259A4">
      <w:pPr>
        <w:pStyle w:val="Heading1"/>
        <w:jc w:val="center"/>
        <w:rPr>
          <w:rFonts w:ascii="NSimSun" w:eastAsia="NSimSun" w:hAnsi="NSimSun"/>
        </w:rPr>
      </w:pPr>
    </w:p>
    <w:p w:rsidR="008979D4" w:rsidRPr="00C259A4" w:rsidRDefault="00C259A4" w:rsidP="00C259A4">
      <w:pPr>
        <w:pStyle w:val="Heading1"/>
        <w:ind w:left="-284" w:firstLine="142"/>
        <w:jc w:val="center"/>
        <w:rPr>
          <w:rFonts w:ascii="NSimSun" w:eastAsia="NSimSun" w:hAnsi="NSimSu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59A4">
        <w:rPr>
          <w:rFonts w:ascii="NSimSun" w:eastAsia="NSimSun" w:hAnsi="NSimSu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 Plots using ggplot2, plotly &amp; googleVis</w:t>
      </w:r>
    </w:p>
    <w:p w:rsidR="008979D4" w:rsidRPr="00C259A4" w:rsidRDefault="008979D4">
      <w:pPr>
        <w:rPr>
          <w:rFonts w:ascii="NSimSun" w:eastAsia="NSimSun" w:hAnsi="NSimSun" w:cs="Dubai Medium"/>
        </w:rPr>
      </w:pPr>
    </w:p>
    <w:p w:rsidR="00C259A4" w:rsidRPr="00C259A4" w:rsidRDefault="00C259A4">
      <w:pPr>
        <w:rPr>
          <w:rFonts w:ascii="NSimSun" w:eastAsia="NSimSun" w:hAnsi="NSimSun" w:cs="Dubai Medium"/>
        </w:rPr>
      </w:pPr>
    </w:p>
    <w:p w:rsidR="00801184" w:rsidRPr="00C259A4" w:rsidRDefault="00801184">
      <w:pPr>
        <w:rPr>
          <w:rFonts w:ascii="NSimSun" w:eastAsia="NSimSun" w:hAnsi="NSimSun" w:cs="Dubai Medium" w:hint="cs"/>
        </w:rPr>
      </w:pPr>
      <w:r w:rsidRPr="00C259A4">
        <w:rPr>
          <w:rFonts w:ascii="NSimSun" w:eastAsia="NSimSun" w:hAnsi="NSimSun" w:cs="Dubai Medium" w:hint="cs"/>
        </w:rPr>
        <w:t xml:space="preserve">R has excellent visualization packages like ggplot2, lattice, plotly etc. used the primary Indian industrial data; "Annual Survey of Industries" to summarize different aspects of Indian industries using ggplot2 visualization. </w:t>
      </w:r>
    </w:p>
    <w:p w:rsidR="008979D4" w:rsidRPr="00C259A4" w:rsidRDefault="008979D4">
      <w:pPr>
        <w:rPr>
          <w:rFonts w:ascii="NSimSun" w:eastAsia="NSimSun" w:hAnsi="NSimSun" w:cs="Dubai Medium"/>
        </w:rPr>
      </w:pPr>
      <w:bookmarkStart w:id="0" w:name="_GoBack"/>
      <w:bookmarkEnd w:id="0"/>
    </w:p>
    <w:p w:rsidR="0088084B" w:rsidRPr="00C259A4" w:rsidRDefault="00801184">
      <w:pPr>
        <w:rPr>
          <w:rFonts w:ascii="NSimSun" w:eastAsia="NSimSun" w:hAnsi="NSimSun" w:cs="Dubai Medium" w:hint="cs"/>
        </w:rPr>
      </w:pPr>
      <w:r w:rsidRPr="00C259A4">
        <w:rPr>
          <w:rFonts w:ascii="NSimSun" w:eastAsia="NSimSun" w:hAnsi="NSimSun" w:cs="Dubai Medium" w:hint="cs"/>
        </w:rPr>
        <w:t xml:space="preserve">First </w:t>
      </w:r>
      <w:r w:rsidR="00C259A4" w:rsidRPr="00C259A4">
        <w:rPr>
          <w:rFonts w:ascii="NSimSun" w:eastAsia="NSimSun" w:hAnsi="NSimSun" w:cs="Dubai Medium" w:hint="cs"/>
        </w:rPr>
        <w:t>let</w:t>
      </w:r>
      <w:r w:rsidR="00C259A4" w:rsidRPr="00C259A4">
        <w:rPr>
          <w:rFonts w:ascii="NSimSun" w:eastAsia="NSimSun" w:hAnsi="NSimSun" w:cs="Dubai Medium"/>
        </w:rPr>
        <w:t xml:space="preserve">’s plot </w:t>
      </w:r>
      <w:r w:rsidRPr="00C259A4">
        <w:rPr>
          <w:rFonts w:ascii="NSimSun" w:eastAsia="NSimSun" w:hAnsi="NSimSun" w:cs="Dubai Medium" w:hint="cs"/>
        </w:rPr>
        <w:t>no. of workers per firm in different states. A b</w:t>
      </w:r>
      <w:r w:rsidR="00C259A4" w:rsidRPr="00C259A4">
        <w:rPr>
          <w:rFonts w:ascii="NSimSun" w:eastAsia="NSimSun" w:hAnsi="NSimSun" w:cs="Dubai Medium" w:hint="cs"/>
        </w:rPr>
        <w:t xml:space="preserve">ar plot would have sufficed for </w:t>
      </w:r>
      <w:r w:rsidRPr="00C259A4">
        <w:rPr>
          <w:rFonts w:ascii="NSimSun" w:eastAsia="NSimSun" w:hAnsi="NSimSun" w:cs="Dubai Medium" w:hint="cs"/>
        </w:rPr>
        <w:t>comparison but the jitter plot shows the concentration of firms according to their workforce. If you consider 'no. of workers' as a proxy for larger firms; you can see the concentration of larger and smaller firms of a state vis-a-vis with other states.</w:t>
      </w:r>
    </w:p>
    <w:p w:rsidR="00801184" w:rsidRPr="00C259A4" w:rsidRDefault="00801184">
      <w:pPr>
        <w:rPr>
          <w:rFonts w:ascii="NSimSun" w:eastAsia="NSimSun" w:hAnsi="NSimSun" w:cs="Dubai Medium" w:hint="cs"/>
        </w:rPr>
      </w:pPr>
    </w:p>
    <w:p w:rsidR="008979D4" w:rsidRPr="00C259A4" w:rsidRDefault="008979D4">
      <w:pPr>
        <w:rPr>
          <w:rFonts w:ascii="NSimSun" w:eastAsia="NSimSun" w:hAnsi="NSimSun" w:cs="Dubai Medium"/>
        </w:rPr>
      </w:pPr>
    </w:p>
    <w:p w:rsidR="00801184" w:rsidRPr="00C259A4" w:rsidRDefault="00801184">
      <w:pPr>
        <w:rPr>
          <w:rFonts w:ascii="NSimSun" w:eastAsia="NSimSun" w:hAnsi="NSimSun" w:cs="Dubai Medium" w:hint="cs"/>
        </w:rPr>
      </w:pPr>
      <w:r w:rsidRPr="00C259A4">
        <w:rPr>
          <w:rFonts w:ascii="NSimSun" w:eastAsia="NSimSun" w:hAnsi="NSimSun" w:cs="Dubai Medium" w:hint="cs"/>
          <w:noProof/>
        </w:rPr>
        <w:drawing>
          <wp:inline distT="0" distB="0" distL="0" distR="0">
            <wp:extent cx="5731510" cy="3048676"/>
            <wp:effectExtent l="0" t="0" r="2540" b="0"/>
            <wp:docPr id="1" name="Picture 1" descr="C:\Users\ipsit\AppData\Local\Microsoft\Windows\INetCache\Content.Word\work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psit\AppData\Local\Microsoft\Windows\INetCache\Content.Word\worker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1184" w:rsidRPr="00C259A4" w:rsidRDefault="00801184">
      <w:pPr>
        <w:rPr>
          <w:rFonts w:ascii="NSimSun" w:eastAsia="NSimSun" w:hAnsi="NSimSun" w:cs="Dubai Medium" w:hint="cs"/>
        </w:rPr>
      </w:pPr>
    </w:p>
    <w:p w:rsidR="00C259A4" w:rsidRPr="00C259A4" w:rsidRDefault="00C259A4" w:rsidP="00801184">
      <w:pPr>
        <w:pStyle w:val="NormalWeb"/>
        <w:spacing w:before="0" w:beforeAutospacing="0" w:after="240" w:afterAutospacing="0"/>
        <w:rPr>
          <w:rFonts w:ascii="NSimSun" w:eastAsia="NSimSun" w:hAnsi="NSimSun" w:cs="Dubai Medium"/>
          <w:bCs/>
          <w:color w:val="24292E"/>
        </w:rPr>
      </w:pPr>
    </w:p>
    <w:p w:rsidR="00C259A4" w:rsidRPr="00C259A4" w:rsidRDefault="00C259A4" w:rsidP="00801184">
      <w:pPr>
        <w:pStyle w:val="NormalWeb"/>
        <w:spacing w:before="0" w:beforeAutospacing="0" w:after="240" w:afterAutospacing="0"/>
        <w:rPr>
          <w:rFonts w:ascii="NSimSun" w:eastAsia="NSimSun" w:hAnsi="NSimSun" w:cs="Dubai Medium"/>
          <w:bCs/>
          <w:color w:val="24292E"/>
        </w:rPr>
      </w:pPr>
    </w:p>
    <w:p w:rsidR="00C259A4" w:rsidRPr="00C259A4" w:rsidRDefault="00C259A4" w:rsidP="00801184">
      <w:pPr>
        <w:pStyle w:val="NormalWeb"/>
        <w:spacing w:before="0" w:beforeAutospacing="0" w:after="240" w:afterAutospacing="0"/>
        <w:rPr>
          <w:rFonts w:ascii="NSimSun" w:eastAsia="NSimSun" w:hAnsi="NSimSun" w:cs="Dubai Medium"/>
          <w:bCs/>
          <w:color w:val="24292E"/>
        </w:rPr>
      </w:pPr>
    </w:p>
    <w:p w:rsidR="00801184" w:rsidRPr="00C259A4" w:rsidRDefault="00801184" w:rsidP="00801184">
      <w:pPr>
        <w:pStyle w:val="NormalWeb"/>
        <w:spacing w:before="0" w:beforeAutospacing="0" w:after="240" w:afterAutospacing="0"/>
        <w:rPr>
          <w:rFonts w:ascii="NSimSun" w:eastAsia="NSimSun" w:hAnsi="NSimSun" w:cs="Dubai Medium"/>
          <w:bCs/>
          <w:color w:val="24292E"/>
        </w:rPr>
      </w:pPr>
      <w:r w:rsidRPr="00C259A4">
        <w:rPr>
          <w:rFonts w:ascii="NSimSun" w:eastAsia="NSimSun" w:hAnsi="NSimSun" w:cs="Dubai Medium" w:hint="cs"/>
          <w:bCs/>
          <w:color w:val="24292E"/>
        </w:rPr>
        <w:lastRenderedPageBreak/>
        <w:t xml:space="preserve">Now let's </w:t>
      </w:r>
      <w:r w:rsidRPr="00C259A4">
        <w:rPr>
          <w:rFonts w:ascii="NSimSun" w:eastAsia="NSimSun" w:hAnsi="NSimSun" w:cs="Dubai Medium" w:hint="cs"/>
          <w:bCs/>
          <w:color w:val="24292E"/>
        </w:rPr>
        <w:t xml:space="preserve">see the relationship between number of workers and gross value added of firms in a </w:t>
      </w:r>
      <w:r w:rsidRPr="00C259A4">
        <w:rPr>
          <w:rFonts w:ascii="NSimSun" w:eastAsia="NSimSun" w:hAnsi="NSimSun" w:cs="Dubai Medium" w:hint="cs"/>
          <w:bCs/>
          <w:color w:val="24292E"/>
        </w:rPr>
        <w:t xml:space="preserve">scatterplot </w:t>
      </w:r>
      <w:r w:rsidRPr="00C259A4">
        <w:rPr>
          <w:rFonts w:ascii="NSimSun" w:eastAsia="NSimSun" w:hAnsi="NSimSun" w:cs="Dubai Medium" w:hint="cs"/>
          <w:bCs/>
          <w:color w:val="24292E"/>
        </w:rPr>
        <w:t xml:space="preserve">with regression lines. </w:t>
      </w:r>
    </w:p>
    <w:p w:rsidR="008979D4" w:rsidRPr="00C259A4" w:rsidRDefault="008979D4" w:rsidP="00801184">
      <w:pPr>
        <w:pStyle w:val="NormalWeb"/>
        <w:spacing w:before="0" w:beforeAutospacing="0" w:after="240" w:afterAutospacing="0"/>
        <w:rPr>
          <w:rFonts w:ascii="NSimSun" w:eastAsia="NSimSun" w:hAnsi="NSimSun" w:cs="Dubai Medium" w:hint="cs"/>
          <w:bCs/>
          <w:color w:val="24292E"/>
        </w:rPr>
      </w:pPr>
    </w:p>
    <w:p w:rsidR="00801184" w:rsidRPr="00C259A4" w:rsidRDefault="00801184" w:rsidP="00801184">
      <w:pPr>
        <w:pStyle w:val="NormalWeb"/>
        <w:spacing w:before="0" w:beforeAutospacing="0" w:after="240" w:afterAutospacing="0"/>
        <w:rPr>
          <w:rFonts w:ascii="NSimSun" w:eastAsia="NSimSun" w:hAnsi="NSimSun" w:cs="Dubai Medium" w:hint="cs"/>
          <w:bCs/>
          <w:color w:val="24292E"/>
        </w:rPr>
      </w:pPr>
      <w:r w:rsidRPr="00C259A4">
        <w:rPr>
          <w:rFonts w:ascii="NSimSun" w:eastAsia="NSimSun" w:hAnsi="NSimSun" w:cs="Dubai Medium" w:hint="cs"/>
          <w:noProof/>
        </w:rPr>
        <w:drawing>
          <wp:inline distT="0" distB="0" distL="0" distR="0">
            <wp:extent cx="5731510" cy="3033432"/>
            <wp:effectExtent l="0" t="0" r="2540" b="0"/>
            <wp:docPr id="2" name="Picture 2" descr="C:\Users\ipsit\AppData\Local\Microsoft\Windows\INetCache\Content.Word\gva vs work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psit\AppData\Local\Microsoft\Windows\INetCache\Content.Word\gva vs worker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1184" w:rsidRPr="00C259A4" w:rsidRDefault="00801184">
      <w:pPr>
        <w:rPr>
          <w:rFonts w:ascii="NSimSun" w:eastAsia="NSimSun" w:hAnsi="NSimSun" w:cs="Dubai Medium" w:hint="cs"/>
        </w:rPr>
      </w:pPr>
      <w:r w:rsidRPr="00C259A4">
        <w:rPr>
          <w:rFonts w:ascii="NSimSun" w:eastAsia="NSimSun" w:hAnsi="NSimSun" w:cs="Dubai Medium" w:hint="cs"/>
        </w:rPr>
        <w:t>You can see a much steadier</w:t>
      </w:r>
      <w:r w:rsidR="008979D4" w:rsidRPr="00C259A4">
        <w:rPr>
          <w:rFonts w:ascii="NSimSun" w:eastAsia="NSimSun" w:hAnsi="NSimSun" w:cs="Dubai Medium" w:hint="cs"/>
        </w:rPr>
        <w:t xml:space="preserve"> </w:t>
      </w:r>
      <w:r w:rsidRPr="00C259A4">
        <w:rPr>
          <w:rFonts w:ascii="NSimSun" w:eastAsia="NSimSun" w:hAnsi="NSimSun" w:cs="Dubai Medium" w:hint="cs"/>
        </w:rPr>
        <w:t>relationship between value added and workforce</w:t>
      </w:r>
      <w:r w:rsidR="008979D4" w:rsidRPr="00C259A4">
        <w:rPr>
          <w:rFonts w:ascii="NSimSun" w:eastAsia="NSimSun" w:hAnsi="NSimSun" w:cs="Dubai Medium" w:hint="cs"/>
        </w:rPr>
        <w:t xml:space="preserve"> especially in the first half of the plot.</w:t>
      </w:r>
    </w:p>
    <w:p w:rsidR="008979D4" w:rsidRPr="00C259A4" w:rsidRDefault="008979D4">
      <w:pPr>
        <w:rPr>
          <w:rFonts w:ascii="NSimSun" w:eastAsia="NSimSun" w:hAnsi="NSimSun" w:cs="Dubai Medium" w:hint="cs"/>
        </w:rPr>
      </w:pPr>
    </w:p>
    <w:p w:rsidR="008979D4" w:rsidRPr="00C259A4" w:rsidRDefault="008979D4">
      <w:pPr>
        <w:rPr>
          <w:rFonts w:ascii="NSimSun" w:eastAsia="NSimSun" w:hAnsi="NSimSun" w:cs="Dubai Medium" w:hint="cs"/>
        </w:rPr>
      </w:pPr>
      <w:r w:rsidRPr="00C259A4">
        <w:rPr>
          <w:rFonts w:ascii="NSimSun" w:eastAsia="NSimSun" w:hAnsi="NSimSun" w:cs="Dubai Medium" w:hint="cs"/>
        </w:rPr>
        <w:t>Now let’s visualize some interesting plots in a IMDB 5000 movies dataset. First one is a scatter of gross earnings of movies plotted against their budget and movies are categorized as good, average and bad by their IMDB viewer ratings.</w:t>
      </w:r>
    </w:p>
    <w:p w:rsidR="008979D4" w:rsidRPr="00C259A4" w:rsidRDefault="008979D4">
      <w:pPr>
        <w:rPr>
          <w:rFonts w:ascii="NSimSun" w:eastAsia="NSimSun" w:hAnsi="NSimSun" w:cs="Dubai Medium" w:hint="cs"/>
        </w:rPr>
      </w:pPr>
    </w:p>
    <w:p w:rsidR="008979D4" w:rsidRPr="00C259A4" w:rsidRDefault="008979D4">
      <w:pPr>
        <w:rPr>
          <w:rFonts w:ascii="NSimSun" w:eastAsia="NSimSun" w:hAnsi="NSimSun" w:cs="Dubai Medium" w:hint="cs"/>
        </w:rPr>
      </w:pPr>
      <w:r w:rsidRPr="00C259A4">
        <w:rPr>
          <w:rFonts w:ascii="NSimSun" w:eastAsia="NSimSun" w:hAnsi="NSimSun" w:cs="Dubai Medium" w:hint="cs"/>
          <w:noProof/>
        </w:rPr>
        <w:drawing>
          <wp:inline distT="0" distB="0" distL="0" distR="0">
            <wp:extent cx="6296025" cy="2585679"/>
            <wp:effectExtent l="0" t="0" r="0" b="5715"/>
            <wp:docPr id="3" name="Picture 3" descr="C:\Users\ipsit\AppData\Local\Microsoft\Windows\INetCache\Content.Word\budgetvsgros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psit\AppData\Local\Microsoft\Windows\INetCache\Content.Word\budgetvsgross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407" cy="258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79D4" w:rsidRPr="00C259A4" w:rsidRDefault="00C259A4" w:rsidP="008979D4">
      <w:pPr>
        <w:pStyle w:val="NormalWeb"/>
        <w:spacing w:before="0" w:beforeAutospacing="0" w:after="240" w:afterAutospacing="0"/>
        <w:rPr>
          <w:rFonts w:ascii="NSimSun" w:eastAsia="NSimSun" w:hAnsi="NSimSun" w:cs="Dubai Medium" w:hint="cs"/>
          <w:bCs/>
          <w:color w:val="24292E"/>
        </w:rPr>
      </w:pPr>
      <w:r w:rsidRPr="00C259A4">
        <w:rPr>
          <w:rFonts w:ascii="NSimSun" w:eastAsia="NSimSun" w:hAnsi="NSimSun" w:cs="Dubai Medium"/>
          <w:bCs/>
          <w:color w:val="24292E"/>
        </w:rPr>
        <w:lastRenderedPageBreak/>
        <w:t>Let’s</w:t>
      </w:r>
      <w:r w:rsidR="008979D4" w:rsidRPr="00C259A4">
        <w:rPr>
          <w:rFonts w:ascii="NSimSun" w:eastAsia="NSimSun" w:hAnsi="NSimSun" w:cs="Dubai Medium" w:hint="cs"/>
          <w:bCs/>
          <w:color w:val="24292E"/>
        </w:rPr>
        <w:t xml:space="preserve"> investigate the r</w:t>
      </w:r>
      <w:r w:rsidRPr="00C259A4">
        <w:rPr>
          <w:rFonts w:ascii="NSimSun" w:eastAsia="NSimSun" w:hAnsi="NSimSun" w:cs="Dubai Medium" w:hint="cs"/>
          <w:bCs/>
          <w:color w:val="24292E"/>
        </w:rPr>
        <w:t>elationship further. We can see, higher the IMDB ratings;</w:t>
      </w:r>
      <w:r w:rsidR="008979D4" w:rsidRPr="00C259A4">
        <w:rPr>
          <w:rFonts w:ascii="NSimSun" w:eastAsia="NSimSun" w:hAnsi="NSimSun" w:cs="Dubai Medium" w:hint="cs"/>
          <w:bCs/>
          <w:color w:val="24292E"/>
        </w:rPr>
        <w:t xml:space="preserve"> the relation between gross returns and budget is more linear.</w:t>
      </w:r>
    </w:p>
    <w:p w:rsidR="008979D4" w:rsidRPr="00C259A4" w:rsidRDefault="008979D4">
      <w:pPr>
        <w:rPr>
          <w:rFonts w:ascii="NSimSun" w:eastAsia="NSimSun" w:hAnsi="NSimSun" w:cs="Dubai Medium" w:hint="cs"/>
        </w:rPr>
      </w:pPr>
      <w:r w:rsidRPr="00C259A4">
        <w:rPr>
          <w:rFonts w:ascii="NSimSun" w:eastAsia="NSimSun" w:hAnsi="NSimSun" w:cs="Dubai Medium" w:hint="cs"/>
          <w:noProof/>
        </w:rPr>
        <w:drawing>
          <wp:inline distT="0" distB="0" distL="0" distR="0">
            <wp:extent cx="6524625" cy="2679562"/>
            <wp:effectExtent l="0" t="0" r="0" b="6985"/>
            <wp:docPr id="4" name="Picture 4" descr="C:\Users\ipsit\AppData\Local\Microsoft\Windows\INetCache\Content.Word\grossvsbudge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psit\AppData\Local\Microsoft\Windows\INetCache\Content.Word\grossvsbudget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989" cy="2684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79D4" w:rsidRPr="00C259A4" w:rsidRDefault="008979D4" w:rsidP="008979D4">
      <w:pPr>
        <w:ind w:firstLine="720"/>
        <w:rPr>
          <w:rFonts w:ascii="NSimSun" w:eastAsia="NSimSun" w:hAnsi="NSimSun" w:cs="Dubai Medium" w:hint="cs"/>
        </w:rPr>
      </w:pPr>
    </w:p>
    <w:p w:rsidR="008979D4" w:rsidRPr="00C259A4" w:rsidRDefault="008979D4" w:rsidP="008979D4">
      <w:pPr>
        <w:rPr>
          <w:rFonts w:ascii="NSimSun" w:eastAsia="NSimSun" w:hAnsi="NSimSun" w:cs="Dubai Medium" w:hint="cs"/>
        </w:rPr>
      </w:pPr>
    </w:p>
    <w:p w:rsidR="008979D4" w:rsidRPr="00C259A4" w:rsidRDefault="008979D4" w:rsidP="008979D4">
      <w:pPr>
        <w:pStyle w:val="NormalWeb"/>
        <w:spacing w:before="0" w:beforeAutospacing="0" w:after="240" w:afterAutospacing="0"/>
        <w:rPr>
          <w:rFonts w:ascii="NSimSun" w:eastAsia="NSimSun" w:hAnsi="NSimSun" w:cs="Dubai Medium" w:hint="cs"/>
          <w:bCs/>
          <w:color w:val="24292E"/>
        </w:rPr>
      </w:pPr>
      <w:r w:rsidRPr="00C259A4">
        <w:rPr>
          <w:rFonts w:ascii="NSimSun" w:eastAsia="NSimSun" w:hAnsi="NSimSun" w:cs="Dubai Medium" w:hint="cs"/>
          <w:bCs/>
          <w:color w:val="24292E"/>
        </w:rPr>
        <w:t xml:space="preserve">A </w:t>
      </w:r>
      <w:r w:rsidRPr="00C259A4">
        <w:rPr>
          <w:rFonts w:ascii="NSimSun" w:eastAsia="NSimSun" w:hAnsi="NSimSun" w:cs="Dubai Medium" w:hint="cs"/>
          <w:bCs/>
          <w:color w:val="24292E"/>
        </w:rPr>
        <w:t>google map intensity plot using global terrorism index dataset; showing state wise terrorist incidents in India.</w:t>
      </w:r>
    </w:p>
    <w:p w:rsidR="008979D4" w:rsidRPr="00C259A4" w:rsidRDefault="008979D4" w:rsidP="008979D4">
      <w:pPr>
        <w:pStyle w:val="NormalWeb"/>
        <w:spacing w:before="0" w:beforeAutospacing="0" w:after="240" w:afterAutospacing="0"/>
        <w:rPr>
          <w:rFonts w:ascii="NSimSun" w:eastAsia="NSimSun" w:hAnsi="NSimSun" w:cs="Dubai Medium" w:hint="cs"/>
          <w:bCs/>
          <w:color w:val="24292E"/>
        </w:rPr>
      </w:pPr>
    </w:p>
    <w:p w:rsidR="008979D4" w:rsidRPr="00C259A4" w:rsidRDefault="008979D4" w:rsidP="008979D4">
      <w:pPr>
        <w:pStyle w:val="NormalWeb"/>
        <w:spacing w:before="0" w:beforeAutospacing="0" w:after="240" w:afterAutospacing="0"/>
        <w:rPr>
          <w:rFonts w:ascii="NSimSun" w:eastAsia="NSimSun" w:hAnsi="NSimSun" w:cs="Dubai Medium" w:hint="cs"/>
          <w:bCs/>
          <w:color w:val="24292E"/>
        </w:rPr>
      </w:pPr>
      <w:r w:rsidRPr="00C259A4">
        <w:rPr>
          <w:rFonts w:ascii="NSimSun" w:eastAsia="NSimSun" w:hAnsi="NSimSun" w:cs="Dubai Medium" w:hint="cs"/>
          <w:noProof/>
        </w:rPr>
        <w:drawing>
          <wp:inline distT="0" distB="0" distL="0" distR="0">
            <wp:extent cx="5731510" cy="3953207"/>
            <wp:effectExtent l="0" t="0" r="2540" b="9525"/>
            <wp:docPr id="5" name="Picture 5" descr="C:\Users\ipsit\AppData\Local\Microsoft\Windows\INetCache\Content.Word\ma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ipsit\AppData\Local\Microsoft\Windows\INetCache\Content.Word\map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3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79D4" w:rsidRPr="00C259A4" w:rsidRDefault="008979D4" w:rsidP="008979D4">
      <w:pPr>
        <w:rPr>
          <w:rFonts w:ascii="NSimSun" w:eastAsia="NSimSun" w:hAnsi="NSimSun" w:cs="Dubai Medium" w:hint="cs"/>
        </w:rPr>
      </w:pPr>
    </w:p>
    <w:sectPr w:rsidR="008979D4" w:rsidRPr="00C25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6EF" w:rsidRDefault="000A26EF" w:rsidP="008979D4">
      <w:pPr>
        <w:spacing w:after="0" w:line="240" w:lineRule="auto"/>
      </w:pPr>
      <w:r>
        <w:separator/>
      </w:r>
    </w:p>
  </w:endnote>
  <w:endnote w:type="continuationSeparator" w:id="0">
    <w:p w:rsidR="000A26EF" w:rsidRDefault="000A26EF" w:rsidP="00897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Dubai Medium">
    <w:charset w:val="B2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6EF" w:rsidRDefault="000A26EF" w:rsidP="008979D4">
      <w:pPr>
        <w:spacing w:after="0" w:line="240" w:lineRule="auto"/>
      </w:pPr>
      <w:r>
        <w:separator/>
      </w:r>
    </w:p>
  </w:footnote>
  <w:footnote w:type="continuationSeparator" w:id="0">
    <w:p w:rsidR="000A26EF" w:rsidRDefault="000A26EF" w:rsidP="008979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EAE"/>
    <w:rsid w:val="000A26EF"/>
    <w:rsid w:val="00801184"/>
    <w:rsid w:val="0088084B"/>
    <w:rsid w:val="008979D4"/>
    <w:rsid w:val="00B74EAE"/>
    <w:rsid w:val="00C2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598A2"/>
  <w15:chartTrackingRefBased/>
  <w15:docId w15:val="{5A9FDEDE-83EC-45F3-ABD1-630DA019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01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97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9D4"/>
  </w:style>
  <w:style w:type="paragraph" w:styleId="Footer">
    <w:name w:val="footer"/>
    <w:basedOn w:val="Normal"/>
    <w:link w:val="FooterChar"/>
    <w:uiPriority w:val="99"/>
    <w:unhideWhenUsed/>
    <w:rsid w:val="00897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9D4"/>
  </w:style>
  <w:style w:type="character" w:customStyle="1" w:styleId="Heading1Char">
    <w:name w:val="Heading 1 Char"/>
    <w:basedOn w:val="DefaultParagraphFont"/>
    <w:link w:val="Heading1"/>
    <w:uiPriority w:val="9"/>
    <w:rsid w:val="00C25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59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9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Ipsit Rath</dc:creator>
  <cp:keywords/>
  <dc:description/>
  <cp:lastModifiedBy>Ipsit Rath</cp:lastModifiedBy>
  <cp:revision>2</cp:revision>
  <dcterms:created xsi:type="dcterms:W3CDTF">2017-06-12T15:24:00Z</dcterms:created>
  <dcterms:modified xsi:type="dcterms:W3CDTF">2017-06-12T15:52:00Z</dcterms:modified>
</cp:coreProperties>
</file>