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74D41B" w14:textId="77777777" w:rsidR="002E14FB" w:rsidRDefault="002E14FB" w:rsidP="002E14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Міністерство освіти і науки України</w:t>
      </w:r>
    </w:p>
    <w:p w14:paraId="3AF9E7ED" w14:textId="77777777" w:rsidR="002E14FB" w:rsidRDefault="002E14FB" w:rsidP="002E14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Національний технічний університет України</w:t>
      </w:r>
    </w:p>
    <w:p w14:paraId="204339F4" w14:textId="77777777" w:rsidR="002E14FB" w:rsidRDefault="002E14FB" w:rsidP="002E14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«Київський політехнічний інститут імені Ігоря Сікорського»</w:t>
      </w:r>
    </w:p>
    <w:p w14:paraId="4E130AB9" w14:textId="77777777" w:rsidR="002E14FB" w:rsidRDefault="002E14FB" w:rsidP="002E14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Фізико-технічний інститут</w:t>
      </w:r>
    </w:p>
    <w:p w14:paraId="4B8F472E" w14:textId="77777777" w:rsidR="002E14FB" w:rsidRDefault="002E14FB" w:rsidP="002E14F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2AA7FBC" w14:textId="24E2E2B1" w:rsidR="002E14FB" w:rsidRPr="00354558" w:rsidRDefault="002E14FB" w:rsidP="002E14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 РОБОТА №</w:t>
      </w:r>
      <w:r w:rsidR="0081509D" w:rsidRPr="003545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</w:p>
    <w:p w14:paraId="71F328D5" w14:textId="645A8266" w:rsidR="002E14FB" w:rsidRDefault="002E14FB" w:rsidP="002E14FB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«Криптоаналіз афінної біграмної підстановки»</w:t>
      </w:r>
    </w:p>
    <w:p w14:paraId="187275E8" w14:textId="77777777" w:rsidR="002E14FB" w:rsidRDefault="002E14FB" w:rsidP="002E14F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A2208F0" w14:textId="77777777" w:rsidR="002E14FB" w:rsidRDefault="002E14FB" w:rsidP="002E14F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Викона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 </w:t>
      </w:r>
    </w:p>
    <w:p w14:paraId="06BDE038" w14:textId="77777777" w:rsidR="002E14FB" w:rsidRDefault="002E14FB" w:rsidP="002E14F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групи ФБ-04 </w:t>
      </w:r>
    </w:p>
    <w:p w14:paraId="3D4F6FBA" w14:textId="77777777" w:rsidR="002E14FB" w:rsidRDefault="002E14FB" w:rsidP="002E14F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Андрійчук Анастасія та Стоян Анастасія</w:t>
      </w:r>
    </w:p>
    <w:p w14:paraId="2B7E12EE" w14:textId="77777777" w:rsidR="002E14FB" w:rsidRDefault="002E14FB" w:rsidP="002E14F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Перевірив:</w:t>
      </w:r>
    </w:p>
    <w:p w14:paraId="1EA8FE91" w14:textId="77777777" w:rsidR="002E14FB" w:rsidRDefault="002E14FB" w:rsidP="002E14F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Чорний О.</w:t>
      </w:r>
    </w:p>
    <w:p w14:paraId="543ACCCD" w14:textId="77777777" w:rsidR="002E14FB" w:rsidRDefault="002E14FB" w:rsidP="002E14F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ECFC34A" w14:textId="77777777" w:rsidR="002E14FB" w:rsidRDefault="002E14FB" w:rsidP="002E14F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3383E086" w14:textId="77777777" w:rsidR="002E14FB" w:rsidRPr="001127DF" w:rsidRDefault="002E14FB" w:rsidP="002E14FB">
      <w:pPr>
        <w:widowControl w:val="0"/>
        <w:spacing w:line="252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127D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Мета роботи</w:t>
      </w:r>
    </w:p>
    <w:p w14:paraId="47D79BAE" w14:textId="452EF470" w:rsidR="002E14FB" w:rsidRPr="001127DF" w:rsidRDefault="002E14FB" w:rsidP="002E14FB">
      <w:pPr>
        <w:widowControl w:val="0"/>
        <w:spacing w:line="252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127DF">
        <w:rPr>
          <w:sz w:val="24"/>
          <w:szCs w:val="24"/>
        </w:rPr>
        <w:t>Набуття навичок частотного аналізу на прикладі розкриття моноалфавітної підстановки; опанування прийомами роботи в модулярній арифметиці</w:t>
      </w:r>
      <w:r w:rsidRPr="001127DF">
        <w:rPr>
          <w:sz w:val="24"/>
          <w:szCs w:val="24"/>
          <w:lang w:val="uk-UA"/>
        </w:rPr>
        <w:t>.</w:t>
      </w:r>
    </w:p>
    <w:p w14:paraId="357C311D" w14:textId="77777777" w:rsidR="002E14FB" w:rsidRPr="001127DF" w:rsidRDefault="002E14FB" w:rsidP="002E14FB">
      <w:pPr>
        <w:widowControl w:val="0"/>
        <w:spacing w:line="252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127DF">
        <w:rPr>
          <w:rFonts w:ascii="Times New Roman" w:hAnsi="Times New Roman" w:cs="Times New Roman"/>
          <w:b/>
          <w:bCs/>
          <w:sz w:val="24"/>
          <w:szCs w:val="24"/>
        </w:rPr>
        <w:t>Порядок виконання роботи</w:t>
      </w:r>
    </w:p>
    <w:p w14:paraId="1D743C29" w14:textId="77777777" w:rsidR="002E14FB" w:rsidRPr="001127DF" w:rsidRDefault="002E14FB" w:rsidP="002E14FB">
      <w:pPr>
        <w:widowControl w:val="0"/>
        <w:spacing w:line="252" w:lineRule="auto"/>
        <w:ind w:firstLine="708"/>
        <w:rPr>
          <w:sz w:val="24"/>
          <w:szCs w:val="24"/>
        </w:rPr>
      </w:pPr>
      <w:r w:rsidRPr="001127DF">
        <w:rPr>
          <w:sz w:val="24"/>
          <w:szCs w:val="24"/>
        </w:rPr>
        <w:t xml:space="preserve">0. Уважно прочитати методичні вказівки до виконання комп’ютерного практикуму. </w:t>
      </w:r>
    </w:p>
    <w:p w14:paraId="7424E491" w14:textId="77777777" w:rsidR="002E14FB" w:rsidRPr="001127DF" w:rsidRDefault="002E14FB" w:rsidP="002E14FB">
      <w:pPr>
        <w:widowControl w:val="0"/>
        <w:spacing w:line="252" w:lineRule="auto"/>
        <w:ind w:left="708"/>
        <w:rPr>
          <w:sz w:val="24"/>
          <w:szCs w:val="24"/>
        </w:rPr>
      </w:pPr>
      <w:r w:rsidRPr="001127DF">
        <w:rPr>
          <w:sz w:val="24"/>
          <w:szCs w:val="24"/>
        </w:rPr>
        <w:t xml:space="preserve">1. Реалізувати підпрограми із необхідними математичними операціями: обчисленням оберненого елементу за модулем із використанням розширеного алгоритму Евкліда, розв’язуванням лінійних порівнянь. При розв’язуванні порівнянь потрібно коректно обробляти випадок із декількома розв’язками, повертаючи їх усі. </w:t>
      </w:r>
    </w:p>
    <w:p w14:paraId="242F680A" w14:textId="77777777" w:rsidR="002E14FB" w:rsidRPr="001127DF" w:rsidRDefault="002E14FB" w:rsidP="002E14FB">
      <w:pPr>
        <w:widowControl w:val="0"/>
        <w:spacing w:line="252" w:lineRule="auto"/>
        <w:ind w:left="708"/>
        <w:rPr>
          <w:sz w:val="24"/>
          <w:szCs w:val="24"/>
        </w:rPr>
      </w:pPr>
      <w:r w:rsidRPr="001127DF">
        <w:rPr>
          <w:sz w:val="24"/>
          <w:szCs w:val="24"/>
        </w:rPr>
        <w:t xml:space="preserve">2. За допомогою програми обчислення частот біграм, яка написана в ході виконання комп’ютерного практикуму №1, знайти 5 найчастіших біграм запропонованого шифртексту (за варіантом). </w:t>
      </w:r>
    </w:p>
    <w:p w14:paraId="11669250" w14:textId="77777777" w:rsidR="002E14FB" w:rsidRPr="001127DF" w:rsidRDefault="002E14FB" w:rsidP="002E14FB">
      <w:pPr>
        <w:widowControl w:val="0"/>
        <w:spacing w:line="252" w:lineRule="auto"/>
        <w:ind w:left="708"/>
        <w:rPr>
          <w:sz w:val="24"/>
          <w:szCs w:val="24"/>
        </w:rPr>
      </w:pPr>
      <w:r w:rsidRPr="001127DF">
        <w:rPr>
          <w:sz w:val="24"/>
          <w:szCs w:val="24"/>
        </w:rPr>
        <w:t>3. Перебрати можливі варіанти співставлення частих біграм мови та частих біграм шифртексту (розглядаючи пари біграм із п’яти найчастіших). Для кожного співставлення знайти можливі кандидати на ключ (a,b) шляхом розв’язання системи (1).</w:t>
      </w:r>
    </w:p>
    <w:p w14:paraId="39BC9ACC" w14:textId="77777777" w:rsidR="002E14FB" w:rsidRPr="001127DF" w:rsidRDefault="002E14FB" w:rsidP="002E14FB">
      <w:pPr>
        <w:widowControl w:val="0"/>
        <w:spacing w:line="252" w:lineRule="auto"/>
        <w:ind w:left="708"/>
        <w:rPr>
          <w:sz w:val="24"/>
          <w:szCs w:val="24"/>
        </w:rPr>
      </w:pPr>
      <w:r w:rsidRPr="001127DF">
        <w:rPr>
          <w:sz w:val="24"/>
          <w:szCs w:val="24"/>
        </w:rPr>
        <w:t xml:space="preserve">4. Для кожного кандидата на ключ дешифрувати шифртекст. Якщо шифртекст не є змістовним текстом російською мовою, відкинути цього кандидата. </w:t>
      </w:r>
    </w:p>
    <w:p w14:paraId="5F435A97" w14:textId="64876863" w:rsidR="002E14FB" w:rsidRPr="001127DF" w:rsidRDefault="002E14FB" w:rsidP="002E14FB">
      <w:pPr>
        <w:widowControl w:val="0"/>
        <w:spacing w:line="252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1127DF">
        <w:rPr>
          <w:sz w:val="24"/>
          <w:szCs w:val="24"/>
        </w:rPr>
        <w:t>5. Повторювати дії 3-4 доти, доки дешифрований текст не буде змістовним.</w:t>
      </w:r>
    </w:p>
    <w:p w14:paraId="3AC7B506" w14:textId="1F74D151" w:rsidR="002E14FB" w:rsidRPr="001127DF" w:rsidRDefault="002E14FB" w:rsidP="002E14FB">
      <w:pPr>
        <w:widowControl w:val="0"/>
        <w:spacing w:line="252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1127DF">
        <w:rPr>
          <w:rFonts w:ascii="Times New Roman" w:hAnsi="Times New Roman" w:cs="Times New Roman"/>
          <w:b/>
          <w:bCs/>
          <w:sz w:val="24"/>
          <w:szCs w:val="24"/>
          <w:lang w:val="uk-UA"/>
        </w:rPr>
        <w:t>Хід роботи</w:t>
      </w:r>
    </w:p>
    <w:p w14:paraId="1A7881C5" w14:textId="30CFA070" w:rsidR="002E14FB" w:rsidRPr="001127DF" w:rsidRDefault="002E14FB" w:rsidP="002E14FB">
      <w:pPr>
        <w:widowControl w:val="0"/>
        <w:spacing w:line="252" w:lineRule="auto"/>
        <w:ind w:firstLine="708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127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спрощення роботи ми використали декілька функцій з вбудованих бібліотек мови </w:t>
      </w:r>
      <w:r w:rsidRPr="001127DF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1127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зокрема – </w:t>
      </w:r>
      <w:r w:rsidRPr="001127DF">
        <w:rPr>
          <w:rFonts w:ascii="Times New Roman" w:eastAsia="Times New Roman" w:hAnsi="Times New Roman" w:cs="Times New Roman"/>
          <w:sz w:val="24"/>
          <w:szCs w:val="24"/>
          <w:lang w:val="en-US"/>
        </w:rPr>
        <w:t>gcd</w:t>
      </w:r>
      <w:r w:rsidRPr="001127DF">
        <w:rPr>
          <w:rFonts w:ascii="Times New Roman" w:eastAsia="Times New Roman" w:hAnsi="Times New Roman" w:cs="Times New Roman"/>
          <w:sz w:val="24"/>
          <w:szCs w:val="24"/>
          <w:lang w:val="uk-UA"/>
        </w:rPr>
        <w:t>. Інші функції писали самостійно. В якості методу відслідковування природності тексту ми обрали порівняння частот таких букв: ф, ц, щ. Виникла складність в тому, що початково функція не знаходила справжній текст. Ми підвищили гранично допустиме значення в декілька разів, поки не знайшли необхідні. Це пов’язано з тим, що частотні характеристики тексту не надто точно відповідають таким же в мові.</w:t>
      </w:r>
    </w:p>
    <w:p w14:paraId="336DCABA" w14:textId="5449C6EB" w:rsidR="002E14FB" w:rsidRPr="001127DF" w:rsidRDefault="002E14FB" w:rsidP="002E14FB">
      <w:pPr>
        <w:widowControl w:val="0"/>
        <w:spacing w:line="252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127D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Результати</w:t>
      </w:r>
    </w:p>
    <w:p w14:paraId="7CD43346" w14:textId="025F4179" w:rsidR="002E14FB" w:rsidRPr="001127DF" w:rsidRDefault="002E14FB" w:rsidP="001127DF">
      <w:pPr>
        <w:ind w:firstLine="708"/>
        <w:rPr>
          <w:sz w:val="24"/>
          <w:szCs w:val="24"/>
        </w:rPr>
      </w:pPr>
      <w:r w:rsidRPr="001127DF">
        <w:rPr>
          <w:sz w:val="24"/>
          <w:szCs w:val="24"/>
          <w:lang w:val="uk-UA"/>
        </w:rPr>
        <w:t xml:space="preserve">Варіант </w:t>
      </w:r>
      <w:r w:rsidR="00354558">
        <w:rPr>
          <w:sz w:val="24"/>
          <w:szCs w:val="24"/>
          <w:lang w:val="uk-UA"/>
        </w:rPr>
        <w:t>2</w:t>
      </w:r>
    </w:p>
    <w:p w14:paraId="56E56061" w14:textId="3A89718D" w:rsidR="002E14FB" w:rsidRPr="001127DF" w:rsidRDefault="002E14FB" w:rsidP="001127DF">
      <w:pPr>
        <w:ind w:firstLine="708"/>
        <w:rPr>
          <w:sz w:val="24"/>
          <w:szCs w:val="24"/>
          <w:lang w:val="uk-UA"/>
        </w:rPr>
      </w:pPr>
      <w:r w:rsidRPr="001127DF">
        <w:rPr>
          <w:sz w:val="24"/>
          <w:szCs w:val="24"/>
          <w:lang w:val="uk-UA"/>
        </w:rPr>
        <w:t>Найчастіші біграми</w:t>
      </w:r>
      <w:r w:rsidR="001127DF" w:rsidRPr="001127DF">
        <w:rPr>
          <w:sz w:val="24"/>
          <w:szCs w:val="24"/>
          <w:lang w:val="uk-UA"/>
        </w:rPr>
        <w:t xml:space="preserve"> зашифрованого тексту</w:t>
      </w:r>
      <w:r w:rsidRPr="001127DF">
        <w:rPr>
          <w:sz w:val="24"/>
          <w:szCs w:val="24"/>
          <w:lang w:val="uk-UA"/>
        </w:rPr>
        <w:t xml:space="preserve">: </w:t>
      </w:r>
      <w:r w:rsidR="001127DF" w:rsidRPr="001127DF">
        <w:rPr>
          <w:sz w:val="24"/>
          <w:szCs w:val="24"/>
          <w:lang w:val="uk-UA"/>
        </w:rPr>
        <w:t>'рн', 'ыч', 'нк', 'цз', 'иа'.</w:t>
      </w:r>
    </w:p>
    <w:p w14:paraId="73C00F0B" w14:textId="5B2CAC46" w:rsidR="002E14FB" w:rsidRPr="001127DF" w:rsidRDefault="001127DF" w:rsidP="002E14FB">
      <w:pPr>
        <w:rPr>
          <w:sz w:val="24"/>
          <w:szCs w:val="24"/>
          <w:lang w:val="uk-UA"/>
        </w:rPr>
      </w:pPr>
      <w:r w:rsidRPr="001127DF">
        <w:rPr>
          <w:sz w:val="24"/>
          <w:szCs w:val="24"/>
        </w:rPr>
        <w:tab/>
      </w:r>
      <w:r w:rsidRPr="001127DF">
        <w:rPr>
          <w:sz w:val="24"/>
          <w:szCs w:val="24"/>
          <w:lang w:val="uk-UA"/>
        </w:rPr>
        <w:t>Ключ: а = 13, б = 151</w:t>
      </w:r>
    </w:p>
    <w:p w14:paraId="75CEF46E" w14:textId="77777777" w:rsidR="001127DF" w:rsidRPr="001127DF" w:rsidRDefault="002E14FB" w:rsidP="001127DF">
      <w:pPr>
        <w:ind w:firstLine="708"/>
        <w:rPr>
          <w:b/>
          <w:bCs/>
          <w:sz w:val="24"/>
          <w:szCs w:val="24"/>
          <w:lang w:val="uk-UA"/>
        </w:rPr>
      </w:pPr>
      <w:r w:rsidRPr="001127DF">
        <w:rPr>
          <w:b/>
          <w:bCs/>
          <w:sz w:val="24"/>
          <w:szCs w:val="24"/>
          <w:lang w:val="uk-UA"/>
        </w:rPr>
        <w:t>Зашифрований текст</w:t>
      </w:r>
    </w:p>
    <w:p w14:paraId="5305B5FE" w14:textId="457D5FBF" w:rsidR="001127DF" w:rsidRPr="001127DF" w:rsidRDefault="001127DF" w:rsidP="001127DF">
      <w:pPr>
        <w:ind w:firstLine="708"/>
        <w:rPr>
          <w:sz w:val="24"/>
          <w:szCs w:val="24"/>
          <w:lang w:val="uk-UA"/>
        </w:rPr>
      </w:pPr>
      <w:r w:rsidRPr="001127DF">
        <w:rPr>
          <w:sz w:val="24"/>
          <w:szCs w:val="24"/>
          <w:lang w:val="uk-UA"/>
        </w:rPr>
        <w:t>лквдвдьышкрбызякиабшачрнвязарчтчлчькзтманэмнязяыбштрпнхтрхрнзтжккысечамнмпывйвфяжтинфвйвйвсжнпчнмпгущзкыфвйвутсюцзкыкынмотзщбйьыбшхолуычгкицепзкианьуыфллфтыраючькиащзтыфэнкйяпезтнкжккысечамнмпжэпаычйдбцвсшчмтшслаиятасзбчжйьыбшывлтйэзщбцпцмпщрифкздтеэкктщзархрчосйпрйжклечаккяжюыщяояфскчбяызрчйзчвгзжзычэявсшчтщлжочшызюшхачрнтмнкуфйзбчечвпчнотмнктхеотнчняцзбшрчычбчнкицгщлчькевочфыщяцзреотйсфтбйщялчдечамнмпйарчтчццзтьярняыхашхаытыыздсепцяьа</w:t>
      </w:r>
      <w:r w:rsidRPr="001127DF">
        <w:rPr>
          <w:sz w:val="24"/>
          <w:szCs w:val="24"/>
          <w:lang w:val="uk-UA"/>
        </w:rPr>
        <w:lastRenderedPageBreak/>
        <w:t>ючшзбшзтжмсяачрнвязаозеарчэяицкятчрогцфэкыпэзтйпчаэеэявахыдпдойдкрмпбцмвеэлжочрчщтецрнбяшкуэтыычлчокбцккузбнинепжвининачрнсджяцццаиятчщтецрнбяшквдиабцотияьаццйвычфткюмпьяэяддаьччшызюсяуядсяжутрхбцшчрнфэтзткзтцтеялчакиажчштзмнксябяешщтецрнбяшкуэчцеопнхоьяючбястзырзгьфлуфжмнкецььэтнкфячащжвжяымэвячатьияцзоеязднеэмэйкоевсщыяыяажвычцяучпяэязяшкинвдэякзюнзтмакырцсоушрнецчнкяуялжочознкьызаццнкяжсгмпчнвдепйдрчкеэярклнвцычпрычжкнпщюрчньаччквсеокяяорнбччнйцнбшзикзчшклзпеепаопниашчеквдзеязэгцеккьызаццнкшчрнхкнчьхвсфэиащзинэяьяцзчцычжтмэывйвщтецрнбяшктфбйьыемтщцзжеьытнщрпаозвзьнотпанхзайдкрмпбцсрпаццрущзлчшклееэхкжяццлтяыбчлуучвзпяэякящяцзэклтвсбцяыыцлтбцдйрцецкзвзвычяквсойюшххолуычннйвбнзеевсоцзпахышчгзючушчядкщрпаозмеяззябчмтмаэзуыйюфэхьбшркбцуэдйуфрняыннйвцяучрнкейпрцккутгщяжйухыксмпкырабцпабштхлтйвчябксогьракыбротхыачрнмнкршчуярачыбяцзрчфяяктфчнвдщтецрнбяшкдфччжшюжачрнвязарчтчучнплзраюьтпнкшчюйзтвйпцдзтофтфэцтнкэофтчнщщккуфпяыцщряжеегщпцбцхкюзгзщырнэяччяыцзыэщрмпбцсрпарчтчбйхярняыжклжььцснкшчэяутпамзгьпнсевсэзфяцзоэцтнвеэззвьдчекеэгызнзтчнпнивучппжкнкэблыибшхязрнпыьарчньччфьстланвеэиэмпрчвьмкеэйкогхчтыыззэивьяньзяфякщтыэзчягшяжпьсжфтщюызкдзтзщачзяюшкзйзлафпэойзьялчуцднеэнпейвязярнбйеплюдфызякиащзачрнвязаозеьхьрнфпечзэгмшчрнйахыбшнрчнмпмэхчйцбйвсчнмпмэьяючбяьярняыцеязочйсхкфпхотнртмэчзкыквипйнктейесолйджкмэшчрзжйеспнмэйчяовытылуычмебцкяюцотноыкиащзфтногзаашятчфяжтгщтщвырчычбчтчжкрйупиажмыяшкмнйврбфяесоркееэллцеиащзцяцзьзмзщяебтцфвебзозяньюжючьвзжчсгьтчэыучрнепйаозделнйааьцяцзэкйэфтйсрнецеопнхоинхыэврцсбчзмтманэмнязяыцзйсиаычицнввдбцкыьярнбяутсюцзкыфпцеэярнкецзкышчднжчюнйпозяыцзнкйсепькжчокбцпцмнйаэккчюжяычягшнвдфкгнкмяфтпаюьукфвецыогзбшучяпхкььоэинрцогэбфтпаюьтпнкэофяачщдвсеофтпаюьукфвмаолпаццнкяжьцсротвжуяддьыцзяквякяяоебхзлзмзгштышспаэтивщзексонвючшкиабшбйчззсеобйлзиротщзфтйсучфжэвдфяпьзеебччцщяцзкодпшяюачйкщебччекиабшфяяцмнкыбэкгхчтыгшшчкгнккршчтчиншчияцзывьяючбятьюьюаьыкьзаучйзтысюиебчщзечучючьквяднеэльачрнвязарчтчйдбйеплюрбучэтийшчрнвцебтцузйджчутеэььсаучоччкиабшебхзбшфтногзйюрбхобятчйцотасбйбччяцегщечеойюрбмэипкйчнезучлчмыбшхыздыяжкфэмпюжфтецжкнкецсспнезнащзбштыфтфэотучиншчияцзовйдзеотечамнклзйяебччекфвйкинвдщыечикфвжяццзебчочьвеслеяздчюзюабйчыикфтщрчащяцзшсиаычицнввдевфтпаюьукфвйэинбящзещецпйзтжятчхбцяычлуычфтлзньхярнбяшкжкмафпзкфвчьхззгьутчняьнязьянвсяюыьытнотшрычйцсспнмпйаццеяычрьхярнечяыцзчнйвшхнвючшкиачяюцйдбцььэтнкфякэцтзыхынмлзещккмвинзтчхрытнбцйдгмтщцзрньырнсятчкывыгняжйзутйэлчцяцйцнйамврьйпзквдзтмаьпнкэофяйтмпдфыяечювузпебцйснуычфтинрцзтсрсяьыйтсюжяюаяащявьфлфэбйьыичнафпзксоыярнгьтнрцтыяьрнэякпнкшчрнгсиаычицнввдевинзтсолчспейцаыячыбшйдзеэярнкецзрчжйупецйдгмтщцзтыфтецщятыспецяжлчштзщеэтыиылчтчкяяоечеклнжшдэпаычычтчбнбйтзиклнязчнйвфэбйьыичжцхтзщфпмавцеыичвззэлзбьзаццицхкпцкяхыозбятчызякиащзфяеыюччажсчащзьянвшхьягнлжчцеофлшххобятчьыдсьышзчягшшчрнфэнрчнмпйаццнкпнотсзлчрнссзмоежчыккюнкэбппкйфэуэебзоеыхынмицйдеэккотнчштплнкэотрчнмнмпмэчнйвдэмпкрнхжкиыюзрнечекицяыькеэиыюзрнучиншчияцзовиылчнькяуянпйсбцмнмпзкеэзщйхчащзднеэшдшызюуфачштвснюфязюуфзайдщытчычлждееэкрлрмпбцмвзаючькдфызякиащзачрнвязарчтчсжлжыяызызэтшийвычьывсхкрчызьярнбяшктфссяыкыьярнбяшкчхйдкрэягцшрифшчучлжияшкрбнитятнрцшчрнгятчлаэтмэщяшкиабшсеотбяющузрчычьышсепькейуплеязбярнсятчтажсеэзщйхтщньфпчаыячыбшфтпаюьукфвеэсятчфяучыссбхяпацытыызкьццзтьянввящыбчяыцзпнйввяочьяхыцзицучюкмэвдючюжрьхярнечяыбшрйкщфяжтгщецйсвйпцсбшмпаычфткгнкыкряеыичвзрнпйкщтыызэзэкицбчичжеиажчыккюнкэбмзяеязговыцзцеотгзякчхучожечгзфтинрцбйзтрнзьфлшхфэыча</w:t>
      </w:r>
      <w:r w:rsidRPr="001127DF">
        <w:rPr>
          <w:sz w:val="24"/>
          <w:szCs w:val="24"/>
          <w:lang w:val="uk-UA"/>
        </w:rPr>
        <w:lastRenderedPageBreak/>
        <w:t>эгмнкуффтчавяюзаояалсецгщлчькиащзрьцпфэцтбцккэоачрнвязарчтчзайяхялчькбйупбйфчыкпащзстзщиовьфэхьгшмзекчхюыьытнотбцшчучючцяцзицтллфвычялкшяюаэкйпщрсялкицбчвыфябйщщмнмпзквдевйвюжючнвзщккзеязщышкчхбйрнночягшрняыдкбцкяцяечикфвсбхятччянарчэясрмэтыфжхяшкйяиаючькнксяучяпкмплйяочрнзтжкшрмпбцсрпарчтчюеэявсепнкэбфяжтгщднинепжвгщтытнвдкрычянйвдфмзьнкщфяесйпхобнжчшчфтыуычдезецнмяучтпмнфпиайаечфэйсхкрнечжцьяимицрнбчтчнасжнпоебччцеопнхофяжтгщачрнвязаозгкзщпцйпкяяоиыйзбтедсяхынмпаэзхыызйдмусзщяхнфвеэтыычлчокбцккузбнжчуйупучьцотцяьнщммпуэфтцежскыназебчечцсецкзйзхоуччяэяеагщтыцзяаесзтвдйэузучнпйсрбчзньныачякуэтырнбчнксяжцпажэецотноыккрычднмнйвтыожяымэсогефпоемзчйупйпщюйафэхнеэеэйджкицбчвырчычзжюцхырчнааьшыпащявьпнзеэяыяызбшкыозрнотмусзщяхаэбычпабшкытнщммпрбчачяязсьццотцсмннуычпеепшчеьбяэяшкиабшпкмпдщюевсзьмеязэзтыжцзеотлжееинеэнрычщывжккйэфяжзьянвшхфтцежсрчзнйвтыожяымэдфгефпоемзссиаычицнввджкйсиахыычяктзфятыыяькоыечзнзтчхучычньбнзежкфэкксяйцщщккяжжагефпоеычссяжйзфтцежскыйзччщяикнкяжжаиаычэкуфиахыпнхофяяаяжеы</w:t>
      </w:r>
    </w:p>
    <w:p w14:paraId="31BD49A9" w14:textId="280E98B9" w:rsidR="002E14FB" w:rsidRPr="001127DF" w:rsidRDefault="002E14FB" w:rsidP="001127DF">
      <w:pPr>
        <w:ind w:firstLine="708"/>
        <w:rPr>
          <w:b/>
          <w:bCs/>
          <w:sz w:val="24"/>
          <w:szCs w:val="24"/>
          <w:lang w:val="uk-UA"/>
        </w:rPr>
      </w:pPr>
      <w:r w:rsidRPr="001127DF">
        <w:rPr>
          <w:b/>
          <w:bCs/>
          <w:sz w:val="24"/>
          <w:szCs w:val="24"/>
          <w:lang w:val="uk-UA"/>
        </w:rPr>
        <w:t>Розшифрований текст</w:t>
      </w:r>
    </w:p>
    <w:p w14:paraId="63C9D4A0" w14:textId="1D7BB93D" w:rsidR="002E14FB" w:rsidRPr="001127DF" w:rsidRDefault="001127DF" w:rsidP="002E14FB">
      <w:pPr>
        <w:rPr>
          <w:sz w:val="24"/>
          <w:szCs w:val="24"/>
          <w:lang w:val="uk-UA"/>
        </w:rPr>
      </w:pPr>
      <w:r w:rsidRPr="001127DF">
        <w:rPr>
          <w:sz w:val="24"/>
          <w:szCs w:val="24"/>
          <w:lang w:val="uk-UA"/>
        </w:rPr>
        <w:t>многограннуюличностьдостоевскогоможнорассматриватьсчетырехсторонкакписателякакневротикакакмыслителяэтикаикакгрешникакакжеразобратьсявэтойневольносмущающейнассложностинаименееспоренонкакписательместоеговодномрядусшекспиромбратьякарамазовывеличайшийроманизвсехкогдалибонаписанныхалегендаовеликоминквизитореодноизвысочайшихдостижениймировойлитературыпереоценитькотороеневозможноксожалениюпередпроблемойписательскоготворчествапсихоанализдолженсложитьоружиедостоевскийскореевсегоуязвимкакморалистпредставляяегочеловекомвысоконравственнымнатомоснованиичтотолькототдостигаетвысшегонравственногосовершенствактопрошелчерезглубочайшиебездныгреховностимыигнорируемодносоображениеведьнравственнымявляетсячеловекреагирующийуженавнутреннеиспытываемоеискушениеприэтомемунеподдаваяськтожепопеременнотогрешиттораскаиваясьставитсебевысокиенравственныецелитоголегкоупрекнутьвтомчтоонслишкомудобнодлясебястроитсвоюжизньоннеисполняетосновногопринципанравственностинеобходимостиотречениявтовремякакнравственныйобразжизнивпрактическихинтересахвсегочеловечестваэтимоннапоминаетварваровэпохипереселениянародовварваровубивавшихизатемкаявшихсявэтомтакчтопокаяниестановилосьтехническимпримеромрасчищавшимпутькновымубийствамтакжепоступаливангрозныйэтасделкассовестьюхарактернаярусскаячертадостаточнобесславениконечныйитогнравственнойборьбыдостоевскогопослеисступленнойборьбывоимяпримиренияпритязанийпервичныхпозывовиндивидастребованиямичеловеческогообществаонвынужденнорегрессируеткподчинениюмирскомуидуховномуавторитетукпоклонениюцарюихристианскомубогукрусскомумелкодушномунационализмукчемуменеезначительныеумыпришлисгораздоменьшимиусилиямичемонвэтомслабоеместобольшойличностидостоевскийупустилвозможностьстатьучителемиосвободителемчеловечестваиприсоединилсяктюремщикамкультурабудущегонемногимбудетемуобязанавэтомповсейвероятностипроявилсяегоневрозиззакоторогоонибылосужденнатакуюнеудачупомощипостиженияисилелюбвиклюдямемубылоткрытдругойапостольскийпутьслужениянампредставляетсяотталкивающимрассматриваниедостоевскоговкачествегрешникаилипреступниканоэтоотталкиваниенедолжноосновыватьсянаобывательскойоценкепреступникавыявитьподлиннуюмотивациюпреступлениянедолгодляпреступникасущественныдвечертыбезграничноесебялюбиеисильнаядеструктивнаясклонностьобщимдляобеихчертипредпосылкойдляихпроявленийявляетсябезлюбовностьнехваткаэмоциональ</w:t>
      </w:r>
      <w:r w:rsidRPr="001127DF">
        <w:rPr>
          <w:sz w:val="24"/>
          <w:szCs w:val="24"/>
          <w:lang w:val="uk-UA"/>
        </w:rPr>
        <w:lastRenderedPageBreak/>
        <w:t>нооценочногоотношениякчеловекутутсразувспоминаешьпротивоположноеэтомуудостоевскогоегобольшуюпотребностьвлюбвииегоогромнуюспособностьлюбитьпроявившуюсявегосверхдобротеипозволявшуюемулюбитьипомогатьтамгдеонимелбыправоненавидетьимститьнапримерпоотношениюкегопервойженеиеелюбовникунотогдавозникаетвопросоткудаприходитсоблазнпричислениядостоевскогокпреступникамответиззавыбораегосюжетовэтопреимущественнонасильникиубийцыэгоцентрическиехарактерычтосвидетельствуетосуществованиитакихсклонностейвеговнутреннеммиреатакжеиззанекоторыхфактовегожизнистрастиегоказартнымиграмможетбытьсексуальногорастлениянезрелойдевочкиисповедьэтопротиворечиеразрешаетсяследующимобразомсильнаядеструктивнаяустремленностьдостоевскогокотораямоглабысделатьегопреступникомбылавегожизнинаправленаглавнымобразомнасамогосебявовнутрьвместотогочтобыизнутриитакимобразомвыразиласьвмазохизмеичувствевинывсетакивеголичностинемалоисадистическихчертвыявляющихсявегораздражительностимучительственетерпимостидажепоотношениюклюбимымлюдяматакжевегоманереобращениясчитателемитаквмелочахонсадиствовневважномсадистпоотношениюксамомусебеследовательномазохистиэтомягчайшийдобродушнейшийвсегдаготовыйпомочьчеловеквсложнойличностидостоевскогомывыделилитрифактораодинколичественныйидвакачественныхегочрезвычайноповышеннуюаффективностьегоустремленностькперверзиикотораядолжнабылапривестиегоксадомазохизмуилисделатьпреступникомиегонеподдающеесяанализутворческоедарованиетакоесочетаниевполнемоглобысуществоватьибезневрозаведьбываютжестопроцентныемазохистыбезналичияневрозовпосоотношениюсилпритязаниипервичныхпозывовипротивоборствующихимторможенийприсоединяясюдавозможностисублимированиядостоевскоговсеещеможнобылобыотнестикразрядуимпульсивныххарактеровноположениевещейзатемняетсяналичиемневрозанеобязательногокакбылосказаноприданныхобстоятельствахновсежевозникающеготемскореечемнасыщеннееосложнениеподлежащеесосторонычеловеческогояпреодолениюневрозэтотолькознактогочтоятакойсинтезнеудалсячтооноприэтойпопыткепоплатилосьсвоимединствомвчемжевстрогомсмыслепроявляетсяневроздостоевскийназывалсебясамидругиетакжесчиталиегоэпилептикомнатомоснованиичтоонбылподвержентяжелымприпадкамсопровождавшимисяпотерейсознаниясудорогамиипоследующимупадочнымнастроениемвесьмавероятночтоэтатакназываемаяэпилепсиябылалишьсимптомомегоневрозакоторыйвтакомслучаеследуетопределитькакистероэпилепсиютоестькактяжелуюистериюутверждатьэтосполнойуверенностьюнельзяподвумпричинамвопервыхпотомучтодатыанамнезическихприпадковтакназываемойэпилепсиидостоевскогонедостаточныиненадежныавовторыхпотомучтопониманиесвязанныхсэпилептоиднымиприпадкамиболезненныхсостоянийостаетсянеясныма</w:t>
      </w:r>
    </w:p>
    <w:p w14:paraId="50EEECF1" w14:textId="77777777" w:rsidR="002E14FB" w:rsidRPr="001127DF" w:rsidRDefault="002E14FB" w:rsidP="001127DF">
      <w:pPr>
        <w:ind w:firstLine="708"/>
        <w:rPr>
          <w:sz w:val="24"/>
          <w:szCs w:val="24"/>
          <w:lang w:val="uk-UA"/>
        </w:rPr>
      </w:pPr>
      <w:r w:rsidRPr="001127DF">
        <w:rPr>
          <w:sz w:val="24"/>
          <w:szCs w:val="24"/>
          <w:lang w:val="uk-UA"/>
        </w:rPr>
        <w:t>Висновок:</w:t>
      </w:r>
    </w:p>
    <w:p w14:paraId="0A90AC87" w14:textId="39CE8854" w:rsidR="0083451B" w:rsidRPr="001127DF" w:rsidRDefault="001127DF" w:rsidP="001127DF">
      <w:pPr>
        <w:ind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Ми опанували прийоми з вирішення проблем обчислення в модулярній арифметиці. Також засвоїли знання щодо біграмної афінної підстановки. Цей шифр дещо складніше зламується, ніж шифр Віженера через велику кількість потенційних ключів та потребу перевіряти змістовність тексту.</w:t>
      </w:r>
    </w:p>
    <w:sectPr w:rsidR="0083451B" w:rsidRPr="001127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6F8"/>
    <w:rsid w:val="001127DF"/>
    <w:rsid w:val="002E14FB"/>
    <w:rsid w:val="00354558"/>
    <w:rsid w:val="003646F8"/>
    <w:rsid w:val="0081509D"/>
    <w:rsid w:val="0083451B"/>
    <w:rsid w:val="009E50F6"/>
    <w:rsid w:val="00E53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041D9"/>
  <w15:chartTrackingRefBased/>
  <w15:docId w15:val="{FC40FEE2-BCA4-4B29-BD0B-FB1DE28CD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14FB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33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1830</Words>
  <Characters>10437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Ляденко</dc:creator>
  <cp:keywords/>
  <dc:description/>
  <cp:lastModifiedBy>aserbs</cp:lastModifiedBy>
  <cp:revision>4</cp:revision>
  <dcterms:created xsi:type="dcterms:W3CDTF">2022-12-07T20:43:00Z</dcterms:created>
  <dcterms:modified xsi:type="dcterms:W3CDTF">2023-01-08T12:51:00Z</dcterms:modified>
</cp:coreProperties>
</file>