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F1" w:rsidRPr="00E32FB4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FB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057F1" w:rsidRPr="00E32FB4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FB4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A057F1" w:rsidRPr="00E32FB4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FB4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:rsidR="00A057F1" w:rsidRPr="00E32FB4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057F1" w:rsidRPr="00A057F1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52"/>
          <w:szCs w:val="36"/>
        </w:rPr>
      </w:pPr>
    </w:p>
    <w:p w:rsidR="00A057F1" w:rsidRPr="00A057F1" w:rsidRDefault="00A057F1" w:rsidP="006930C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A057F1">
        <w:rPr>
          <w:rFonts w:ascii="Times New Roman" w:hAnsi="Times New Roman" w:cs="Times New Roman"/>
          <w:sz w:val="36"/>
        </w:rPr>
        <w:t>КРИПТОГРАФІЯ</w:t>
      </w:r>
    </w:p>
    <w:p w:rsidR="00A057F1" w:rsidRPr="00A057F1" w:rsidRDefault="00A057F1" w:rsidP="006930C0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057F1">
        <w:rPr>
          <w:rFonts w:ascii="Times New Roman" w:hAnsi="Times New Roman" w:cs="Times New Roman"/>
          <w:b/>
          <w:sz w:val="36"/>
        </w:rPr>
        <w:t>КОМП’ЮТЕРНИЙ ПРАКТИКУМ №1</w:t>
      </w:r>
    </w:p>
    <w:p w:rsidR="00A057F1" w:rsidRPr="00A057F1" w:rsidRDefault="00A057F1" w:rsidP="006930C0">
      <w:pPr>
        <w:spacing w:line="240" w:lineRule="auto"/>
        <w:jc w:val="center"/>
        <w:rPr>
          <w:rFonts w:ascii="Times New Roman" w:hAnsi="Times New Roman" w:cs="Times New Roman"/>
          <w:bCs/>
          <w:i/>
          <w:noProof/>
          <w:sz w:val="44"/>
          <w:szCs w:val="28"/>
        </w:rPr>
      </w:pPr>
      <w:r w:rsidRPr="00A057F1">
        <w:rPr>
          <w:rFonts w:ascii="Times New Roman" w:hAnsi="Times New Roman" w:cs="Times New Roman"/>
          <w:sz w:val="36"/>
        </w:rPr>
        <w:t>Експериментальна оцінка ентропії на символ джерела відкритого текст</w:t>
      </w:r>
    </w:p>
    <w:p w:rsidR="00A057F1" w:rsidRPr="00E32FB4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4619" w:rsidRDefault="00A057F1" w:rsidP="006930C0">
      <w:pPr>
        <w:spacing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</w:p>
    <w:p w:rsidR="00A057F1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</w:p>
    <w:p w:rsidR="00A057F1" w:rsidRPr="00E32FB4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>Виконал</w:t>
      </w: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и</w:t>
      </w: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: </w:t>
      </w:r>
    </w:p>
    <w:p w:rsidR="00A057F1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>студентк</w:t>
      </w: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и</w:t>
      </w: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групи ФБ-23</w:t>
      </w:r>
    </w:p>
    <w:p w:rsidR="00A057F1" w:rsidRPr="00E32FB4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Гуз Вікторія</w:t>
      </w:r>
    </w:p>
    <w:p w:rsidR="00A057F1" w:rsidRDefault="00A057F1" w:rsidP="006930C0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Шукалович Марія</w:t>
      </w:r>
    </w:p>
    <w:p w:rsidR="00F0279F" w:rsidRDefault="00F0279F" w:rsidP="006930C0">
      <w:pPr>
        <w:spacing w:line="240" w:lineRule="auto"/>
      </w:pPr>
    </w:p>
    <w:p w:rsidR="00A057F1" w:rsidRDefault="00A057F1" w:rsidP="00693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b/>
          <w:sz w:val="24"/>
          <w:szCs w:val="24"/>
        </w:rPr>
        <w:lastRenderedPageBreak/>
        <w:t>Мета роботи:</w:t>
      </w:r>
      <w:r w:rsidRPr="00A05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057F1">
        <w:rPr>
          <w:rFonts w:ascii="Times New Roman" w:hAnsi="Times New Roman" w:cs="Times New Roman"/>
          <w:sz w:val="24"/>
          <w:szCs w:val="24"/>
        </w:rPr>
        <w:t xml:space="preserve">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:rsidR="00A057F1" w:rsidRDefault="00A057F1" w:rsidP="00693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b/>
          <w:sz w:val="24"/>
          <w:szCs w:val="24"/>
        </w:rPr>
        <w:t>Постановка задачі</w:t>
      </w:r>
      <w:r w:rsidRPr="00A057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7F1" w:rsidRDefault="00A057F1" w:rsidP="00693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A057F1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A057F1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1 та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2 за безпосереднім означенням. Підрахувати частоти букв та </w:t>
      </w:r>
      <w:proofErr w:type="spellStart"/>
      <w:r w:rsidRPr="00A057F1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A057F1">
        <w:rPr>
          <w:rFonts w:ascii="Times New Roman" w:hAnsi="Times New Roman" w:cs="Times New Roman"/>
          <w:sz w:val="24"/>
          <w:szCs w:val="24"/>
        </w:rPr>
        <w:t xml:space="preserve">, а також значення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1 та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1 та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2 на тому ж тексті, в якому вилучено всі пробіли. </w:t>
      </w:r>
    </w:p>
    <w:p w:rsidR="00A057F1" w:rsidRDefault="00A057F1" w:rsidP="00693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A057F1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A057F1">
        <w:rPr>
          <w:rFonts w:ascii="Times New Roman" w:hAnsi="Times New Roman" w:cs="Times New Roman"/>
          <w:sz w:val="24"/>
          <w:szCs w:val="24"/>
        </w:rPr>
        <w:t xml:space="preserve"> оцінити значення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 (10) ,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 (20) ,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 (30) . </w:t>
      </w:r>
    </w:p>
    <w:p w:rsidR="00A057F1" w:rsidRDefault="00A057F1" w:rsidP="00693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sz w:val="24"/>
          <w:szCs w:val="24"/>
        </w:rPr>
        <w:t xml:space="preserve">3. Використовуючи отримані значення ентропії, оцінити надлишковість російської мови в різних моделях джерела. </w:t>
      </w:r>
    </w:p>
    <w:p w:rsidR="00A057F1" w:rsidRPr="001C434D" w:rsidRDefault="00A057F1" w:rsidP="006930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34D">
        <w:rPr>
          <w:rFonts w:ascii="Times New Roman" w:hAnsi="Times New Roman" w:cs="Times New Roman"/>
          <w:b/>
          <w:sz w:val="24"/>
          <w:szCs w:val="24"/>
        </w:rPr>
        <w:t>Хід роботи</w:t>
      </w:r>
    </w:p>
    <w:p w:rsidR="00235B9F" w:rsidRDefault="00235B9F" w:rsidP="00693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початку ми залишили у тексті тільки російські літери(очистили від англійських, цифр, розділових знаків і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подвійних пробілів):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clean_text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():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'lab1.txt'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'r'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encoding</w:t>
      </w:r>
      <w:proofErr w:type="spellEnd"/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'utf-8'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file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: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file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read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()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content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()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0"/>
          <w:lang w:eastAsia="uk-UA"/>
          <w14:ligatures w14:val="none"/>
        </w:rPr>
        <w:t>re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sub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</w:t>
      </w:r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r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'</w:t>
      </w:r>
      <w:r w:rsidRPr="00980312">
        <w:rPr>
          <w:rFonts w:ascii="Courier New" w:eastAsia="Times New Roman" w:hAnsi="Courier New" w:cs="Courier New"/>
          <w:color w:val="D16969"/>
          <w:kern w:val="0"/>
          <w:sz w:val="20"/>
          <w:szCs w:val="20"/>
          <w:lang w:eastAsia="uk-UA"/>
          <w14:ligatures w14:val="none"/>
        </w:rPr>
        <w:t>[^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а-я\s</w:t>
      </w:r>
      <w:r w:rsidRPr="00980312">
        <w:rPr>
          <w:rFonts w:ascii="Courier New" w:eastAsia="Times New Roman" w:hAnsi="Courier New" w:cs="Courier New"/>
          <w:color w:val="D16969"/>
          <w:kern w:val="0"/>
          <w:sz w:val="20"/>
          <w:szCs w:val="20"/>
          <w:lang w:eastAsia="uk-UA"/>
          <w14:ligatures w14:val="none"/>
        </w:rPr>
        <w:t>]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)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0"/>
          <w:lang w:eastAsia="uk-UA"/>
          <w14:ligatures w14:val="none"/>
        </w:rPr>
        <w:t>re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sub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</w:t>
      </w:r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r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'\s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 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)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strip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()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</w:p>
    <w:p w:rsidR="00235B9F" w:rsidRPr="00235B9F" w:rsidRDefault="00235B9F" w:rsidP="00693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B9F" w:rsidRDefault="00235B9F" w:rsidP="00693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Також ми врахували, що моментами потрібно буде працювати з текстом без пробілів і очистили від них: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remove_spaces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.replace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" "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""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235B9F" w:rsidRPr="00980312" w:rsidRDefault="00235B9F" w:rsidP="006930C0">
      <w:pPr>
        <w:spacing w:line="240" w:lineRule="auto"/>
        <w:rPr>
          <w:rFonts w:ascii="Courier New" w:hAnsi="Courier New" w:cs="Courier New"/>
          <w:szCs w:val="24"/>
        </w:rPr>
      </w:pPr>
      <w:r w:rsidRPr="00980312">
        <w:rPr>
          <w:rFonts w:ascii="Courier New" w:hAnsi="Courier New" w:cs="Courier New"/>
          <w:szCs w:val="24"/>
        </w:rPr>
        <w:t xml:space="preserve">  </w:t>
      </w:r>
    </w:p>
    <w:p w:rsidR="00235B9F" w:rsidRDefault="00235B9F" w:rsidP="00693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 цим етапом труднощів не виникало. </w:t>
      </w:r>
    </w:p>
    <w:p w:rsidR="00235B9F" w:rsidRDefault="00235B9F" w:rsidP="00693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Далі слід було обчислити частоту кожної літери, щоб використати ці дані у формулі обчислення ентропії Н1: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letter_frequencies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letter_counts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total_count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{}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for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letter_counts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.items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():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[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]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/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total_count</w:t>
      </w:r>
      <w:proofErr w:type="spellEnd"/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sorted_frequencies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1"/>
          <w:lang w:eastAsia="uk-UA"/>
          <w14:ligatures w14:val="none"/>
        </w:rPr>
        <w:t>dict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sorted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items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(),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key</w:t>
      </w:r>
      <w:proofErr w:type="spellEnd"/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lambda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item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item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[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1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],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reverse</w:t>
      </w:r>
      <w:proofErr w:type="spellEnd"/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True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))</w:t>
      </w:r>
    </w:p>
    <w:p w:rsidR="00235B9F" w:rsidRPr="00980312" w:rsidRDefault="00235B9F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sorted_frequencies</w:t>
      </w:r>
      <w:proofErr w:type="spellEnd"/>
    </w:p>
    <w:p w:rsidR="00235B9F" w:rsidRDefault="00235B9F" w:rsidP="00693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uk-UA"/>
          <w14:ligatures w14:val="none"/>
        </w:rPr>
      </w:pPr>
    </w:p>
    <w:p w:rsidR="00235B9F" w:rsidRDefault="00235B9F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 w:rsidRPr="00235B9F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Також відсортували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вивід частот у порядку спадання.</w:t>
      </w:r>
    </w:p>
    <w:p w:rsidR="00BA2C3C" w:rsidRPr="00BA2C3C" w:rsidRDefault="00BA2C3C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Н1 обраховували за наступною формулою: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36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3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p(i)</m:t>
              </m:r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36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36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36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36"/>
                  <w:lang w:val="ru-RU"/>
                </w:rPr>
                <m:t>)</m:t>
              </m:r>
            </m:e>
          </m:func>
        </m:oMath>
      </m:oMathPara>
    </w:p>
    <w:p w:rsidR="00BA2C3C" w:rsidRDefault="00BA2C3C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p</w:t>
      </w:r>
      <w:r w:rsidRPr="00980312">
        <w:rPr>
          <w:rFonts w:ascii="Times New Roman" w:eastAsia="Times New Roman" w:hAnsi="Times New Roman" w:cs="Times New Roman"/>
          <w:sz w:val="24"/>
          <w:szCs w:val="36"/>
        </w:rPr>
        <w:t>(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r w:rsidRPr="00980312">
        <w:rPr>
          <w:rFonts w:ascii="Times New Roman" w:eastAsia="Times New Roman" w:hAnsi="Times New Roman" w:cs="Times New Roman"/>
          <w:sz w:val="24"/>
          <w:szCs w:val="36"/>
        </w:rPr>
        <w:t>)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– частота літери</w:t>
      </w:r>
    </w:p>
    <w:p w:rsidR="00BA2C3C" w:rsidRPr="00BA2C3C" w:rsidRDefault="00BA2C3C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n</w:t>
      </w:r>
      <w:r w:rsidRPr="00980312">
        <w:rPr>
          <w:rFonts w:ascii="Times New Roman" w:eastAsia="Times New Roman" w:hAnsi="Times New Roman" w:cs="Times New Roman"/>
          <w:sz w:val="24"/>
          <w:szCs w:val="36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кількість літер в алфавіті</w:t>
      </w:r>
    </w:p>
    <w:p w:rsidR="00BA2C3C" w:rsidRDefault="00BA2C3C" w:rsidP="006930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Реалізація формули у коді:</w:t>
      </w:r>
    </w:p>
    <w:p w:rsidR="00BA2C3C" w:rsidRPr="00980312" w:rsidRDefault="00BA2C3C" w:rsidP="006930C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br/>
      </w: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entropy_H1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entropy_value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0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for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p_i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letter_frequencies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.values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p_i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&gt;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0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entropy_value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-=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p_i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*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1"/>
          <w:lang w:eastAsia="uk-UA"/>
          <w14:ligatures w14:val="none"/>
        </w:rPr>
        <w:t>math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log2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p_i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entropy_value</w:t>
      </w:r>
      <w:proofErr w:type="spellEnd"/>
    </w:p>
    <w:p w:rsidR="00BA2C3C" w:rsidRDefault="00BA2C3C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002504" w:rsidRDefault="00BA2C3C" w:rsidP="006930C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обчислили частоту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>(з</w:t>
      </w:r>
      <w:r w:rsidRPr="00BA2C3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без перетином(-у)), щоб використати у формулі обчислення ентропії Н2: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bigram_frequencies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bigram_counts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total_bigrams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{}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for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bigram_counts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.items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[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]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/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total_bigrams</w:t>
      </w:r>
      <w:proofErr w:type="spellEnd"/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</w:p>
    <w:p w:rsidR="00BA2C3C" w:rsidRPr="00BA2C3C" w:rsidRDefault="00BA2C3C" w:rsidP="00693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uk-UA"/>
          <w14:ligatures w14:val="none"/>
        </w:rPr>
      </w:pPr>
    </w:p>
    <w:p w:rsidR="00BA2C3C" w:rsidRDefault="00BA2C3C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Формула для обчислення Н2:</w:t>
      </w:r>
    </w:p>
    <w:p w:rsidR="00BA2C3C" w:rsidRDefault="00BA2C3C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BA2C3C" w:rsidRPr="00BA2C3C" w:rsidRDefault="001C434D" w:rsidP="006930C0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p(i,j)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:rsidR="00BA2C3C" w:rsidRPr="00BA2C3C" w:rsidRDefault="00BA2C3C" w:rsidP="006930C0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i/>
          <w:kern w:val="0"/>
          <w:sz w:val="24"/>
          <w:szCs w:val="24"/>
          <w14:ligatures w14:val="none"/>
        </w:rPr>
      </w:pPr>
    </w:p>
    <w:p w:rsidR="00BA2C3C" w:rsidRPr="00BA2C3C" w:rsidRDefault="00BA2C3C" w:rsidP="006930C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A2C3C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BA2C3C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proofErr w:type="gramEnd"/>
      <w:r w:rsidRPr="00BA2C3C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A2C3C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A2C3C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BA2C3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– </w:t>
      </w:r>
      <w:r w:rsidRPr="00BA2C3C">
        <w:rPr>
          <w:rFonts w:ascii="Times New Roman" w:eastAsiaTheme="minorEastAsia" w:hAnsi="Times New Roman" w:cs="Times New Roman"/>
          <w:sz w:val="24"/>
          <w:szCs w:val="24"/>
        </w:rPr>
        <w:t xml:space="preserve">частота </w:t>
      </w:r>
      <w:proofErr w:type="spellStart"/>
      <w:r w:rsidRPr="00BA2C3C">
        <w:rPr>
          <w:rFonts w:ascii="Times New Roman" w:eastAsiaTheme="minorEastAsia" w:hAnsi="Times New Roman" w:cs="Times New Roman"/>
          <w:sz w:val="24"/>
          <w:szCs w:val="24"/>
        </w:rPr>
        <w:t>біграми</w:t>
      </w:r>
      <w:proofErr w:type="spellEnd"/>
    </w:p>
    <w:p w:rsidR="00BA2C3C" w:rsidRDefault="00BA2C3C" w:rsidP="006930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Реалізація формули у коді: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entropy_H2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0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for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bigram_frequencies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.values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&gt;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0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:</w:t>
      </w:r>
    </w:p>
    <w:p w:rsidR="00BA2C3C" w:rsidRP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-=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*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1"/>
          <w:lang w:eastAsia="uk-UA"/>
          <w14:ligatures w14:val="none"/>
        </w:rPr>
        <w:t>math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log2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980312" w:rsidRDefault="00BA2C3C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/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2</w:t>
      </w:r>
    </w:p>
    <w:p w:rsidR="00980312" w:rsidRDefault="00980312" w:rsidP="00693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</w:pPr>
    </w:p>
    <w:p w:rsidR="00980312" w:rsidRPr="006A2A04" w:rsidRDefault="00980312" w:rsidP="006930C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98658"/>
          <w:kern w:val="0"/>
          <w:sz w:val="20"/>
          <w:szCs w:val="21"/>
          <w:lang w:val="ru-RU" w:eastAsia="uk-UA"/>
          <w14:ligatures w14:val="none"/>
        </w:rPr>
      </w:pPr>
      <w:r w:rsidRPr="00980312">
        <w:rPr>
          <w:rFonts w:ascii="Times New Roman" w:hAnsi="Times New Roman" w:cs="Times New Roman"/>
          <w:sz w:val="24"/>
        </w:rPr>
        <w:t xml:space="preserve">Під час обчислення ентропії проблем не </w:t>
      </w:r>
      <w:proofErr w:type="spellStart"/>
      <w:r w:rsidRPr="00980312">
        <w:rPr>
          <w:rFonts w:ascii="Times New Roman" w:hAnsi="Times New Roman" w:cs="Times New Roman"/>
          <w:sz w:val="24"/>
        </w:rPr>
        <w:t>виникло</w:t>
      </w:r>
      <w:proofErr w:type="spellEnd"/>
      <w:r w:rsidRPr="00980312">
        <w:rPr>
          <w:rFonts w:ascii="Times New Roman" w:hAnsi="Times New Roman" w:cs="Times New Roman"/>
          <w:sz w:val="24"/>
        </w:rPr>
        <w:t xml:space="preserve">. Усі необхідні кроки виконано </w:t>
      </w:r>
      <w:r w:rsidR="00002504">
        <w:rPr>
          <w:rFonts w:ascii="Times New Roman" w:hAnsi="Times New Roman" w:cs="Times New Roman"/>
          <w:sz w:val="24"/>
        </w:rPr>
        <w:t>правильно</w:t>
      </w:r>
      <w:r w:rsidRPr="00980312">
        <w:rPr>
          <w:rFonts w:ascii="Times New Roman" w:hAnsi="Times New Roman" w:cs="Times New Roman"/>
          <w:sz w:val="24"/>
        </w:rPr>
        <w:t>, а результати відповідали очікуванням. Формули для обчислення ентропії використовувалися без помилок, дані оброблялися належним чином, і</w:t>
      </w:r>
      <w:r>
        <w:rPr>
          <w:rFonts w:ascii="Times New Roman" w:hAnsi="Times New Roman" w:cs="Times New Roman"/>
          <w:sz w:val="24"/>
        </w:rPr>
        <w:t xml:space="preserve"> процес обчислення був успішним</w:t>
      </w:r>
    </w:p>
    <w:p w:rsidR="00BA2C3C" w:rsidRDefault="00BA2C3C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BA2C3C" w:rsidRDefault="00A84134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Приклад виконання:</w:t>
      </w:r>
    </w:p>
    <w:p w:rsidR="00B2677A" w:rsidRDefault="00B2677A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</w:p>
    <w:p w:rsidR="00A84134" w:rsidRDefault="00A84134" w:rsidP="006930C0">
      <w:pPr>
        <w:shd w:val="clear" w:color="auto" w:fill="FFFFFF"/>
        <w:spacing w:after="0" w:line="240" w:lineRule="auto"/>
        <w:ind w:left="-1021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  <w:r w:rsidRPr="00A84134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26DFEA9F" wp14:editId="393A96C5">
            <wp:extent cx="3098800" cy="1767969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44" b="10555"/>
                    <a:stretch/>
                  </pic:blipFill>
                  <pic:spPr bwMode="auto">
                    <a:xfrm>
                      <a:off x="0" y="0"/>
                      <a:ext cx="3154934" cy="179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77A" w:rsidRPr="00A84134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19732A5A" wp14:editId="722C8EB8">
            <wp:extent cx="3524606" cy="1791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900" cy="18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34" w:rsidRDefault="00A84134" w:rsidP="00693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</w:p>
    <w:p w:rsidR="00A84134" w:rsidRDefault="00A84134" w:rsidP="006930C0">
      <w:pPr>
        <w:shd w:val="clear" w:color="auto" w:fill="FFFFFF"/>
        <w:spacing w:after="0" w:line="240" w:lineRule="auto"/>
        <w:ind w:left="-510"/>
        <w:rPr>
          <w:noProof/>
          <w:lang w:eastAsia="uk-UA"/>
          <w14:ligatures w14:val="none"/>
        </w:rPr>
      </w:pPr>
      <w:r w:rsidRPr="00A84134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lastRenderedPageBreak/>
        <w:drawing>
          <wp:inline distT="0" distB="0" distL="0" distR="0" wp14:anchorId="33E77BDC" wp14:editId="3E24972E">
            <wp:extent cx="2673350" cy="29669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645" cy="29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7A" w:rsidRPr="00B2677A">
        <w:rPr>
          <w:noProof/>
          <w:lang w:eastAsia="uk-UA"/>
          <w14:ligatures w14:val="none"/>
        </w:rPr>
        <w:t xml:space="preserve"> </w:t>
      </w:r>
      <w:r w:rsidR="00B2677A">
        <w:rPr>
          <w:noProof/>
          <w:lang w:eastAsia="uk-UA"/>
          <w14:ligatures w14:val="none"/>
        </w:rPr>
        <w:tab/>
      </w:r>
      <w:r w:rsidR="00B2677A" w:rsidRPr="00B2677A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799D65B4" wp14:editId="7BA3449E">
            <wp:extent cx="2616775" cy="294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823" cy="29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7A" w:rsidRDefault="00B2677A" w:rsidP="006930C0">
      <w:pPr>
        <w:shd w:val="clear" w:color="auto" w:fill="FFFFFF"/>
        <w:spacing w:after="0" w:line="240" w:lineRule="auto"/>
        <w:ind w:left="-510"/>
        <w:rPr>
          <w:noProof/>
          <w:lang w:eastAsia="uk-UA"/>
          <w14:ligatures w14:val="none"/>
        </w:rPr>
      </w:pPr>
    </w:p>
    <w:p w:rsidR="00B2677A" w:rsidRDefault="00B2677A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  <w:r>
        <w:rPr>
          <w:noProof/>
          <w:lang w:eastAsia="uk-UA"/>
          <w14:ligatures w14:val="none"/>
        </w:rPr>
        <w:drawing>
          <wp:inline distT="0" distB="0" distL="0" distR="0" wp14:anchorId="640B2A0B" wp14:editId="7A8C531F">
            <wp:extent cx="2686050" cy="313774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960" cy="31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ab/>
      </w:r>
      <w:r>
        <w:rPr>
          <w:noProof/>
          <w:lang w:eastAsia="uk-UA"/>
          <w14:ligatures w14:val="none"/>
        </w:rPr>
        <w:drawing>
          <wp:inline distT="0" distB="0" distL="0" distR="0" wp14:anchorId="1E45BBF4" wp14:editId="6C7E2B86">
            <wp:extent cx="3155950" cy="3175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962" cy="317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7A" w:rsidRDefault="00B2677A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</w:p>
    <w:p w:rsidR="00B2677A" w:rsidRPr="00980312" w:rsidRDefault="00B2677A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val="ru-RU" w:eastAsia="uk-UA"/>
          <w14:ligatures w14:val="none"/>
        </w:rPr>
      </w:pPr>
      <w:r w:rsidRPr="00B2677A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3BC4C011" wp14:editId="6A4B4D30">
            <wp:extent cx="2489200" cy="301930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770" cy="30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77A">
        <w:rPr>
          <w:noProof/>
          <w:lang w:eastAsia="uk-UA"/>
          <w14:ligatures w14:val="none"/>
        </w:rPr>
        <w:t xml:space="preserve"> </w:t>
      </w:r>
      <w:r>
        <w:rPr>
          <w:noProof/>
          <w:lang w:eastAsia="uk-UA"/>
          <w14:ligatures w14:val="none"/>
        </w:rPr>
        <w:tab/>
      </w:r>
      <w:r>
        <w:rPr>
          <w:noProof/>
          <w:lang w:eastAsia="uk-UA"/>
          <w14:ligatures w14:val="none"/>
        </w:rPr>
        <w:tab/>
      </w:r>
      <w:r w:rsidRPr="00B2677A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3AB54E01" wp14:editId="7F7654D0">
            <wp:extent cx="2587371" cy="29969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005" cy="30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7A" w:rsidRDefault="009F2355" w:rsidP="006930C0">
      <w:pPr>
        <w:shd w:val="clear" w:color="auto" w:fill="FFFFFF"/>
        <w:spacing w:after="0" w:line="240" w:lineRule="auto"/>
        <w:ind w:left="-510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lastRenderedPageBreak/>
        <w:t xml:space="preserve">На наведених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скриншотах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лише частина даних для прикладу виконання, решта даних у прикріплених файлах:</w:t>
      </w:r>
    </w:p>
    <w:p w:rsidR="009F2355" w:rsidRPr="009F2355" w:rsidRDefault="009F2355" w:rsidP="006930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bigram_counts_no_overlap_with_spaces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.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csv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– кількість і частота </w:t>
      </w: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без перетину, з пробілами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;</w:t>
      </w:r>
    </w:p>
    <w:p w:rsidR="009F2355" w:rsidRDefault="009F2355" w:rsidP="006930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bigram_counts_no_overlap_with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out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_</w:t>
      </w: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spaces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.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csv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– кількість і частота </w:t>
      </w: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без перетину, без пробілів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;</w:t>
      </w:r>
    </w:p>
    <w:p w:rsidR="00D844F6" w:rsidRDefault="009F2355" w:rsidP="006930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bigram_counts_with_spaces</w:t>
      </w:r>
      <w:proofErr w:type="spellEnd"/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csv</w:t>
      </w:r>
      <w:r w:rsid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</w:t>
      </w:r>
      <w:r w:rsidR="00D844F6"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– кількість і частота </w:t>
      </w:r>
      <w:proofErr w:type="spellStart"/>
      <w:r w:rsidR="00D844F6"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</w:t>
      </w:r>
      <w:proofErr w:type="spellEnd"/>
      <w:r w:rsidR="00D844F6"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</w:t>
      </w:r>
      <w:r w:rsid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з перетином</w:t>
      </w:r>
      <w:r w:rsidR="00D844F6"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, з пробілами</w:t>
      </w:r>
      <w:r w:rsid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;</w:t>
      </w:r>
    </w:p>
    <w:p w:rsidR="00D844F6" w:rsidRPr="009F2355" w:rsidRDefault="00D844F6" w:rsidP="006930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bigram_counts_without_spaces</w:t>
      </w:r>
      <w:proofErr w:type="spellEnd"/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csv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- 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кількість і частота </w:t>
      </w: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з перетином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без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пробіл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ів;</w:t>
      </w:r>
    </w:p>
    <w:p w:rsidR="009F2355" w:rsidRDefault="00D844F6" w:rsidP="006930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letter_counts_and_frequencies_with_spaces</w:t>
      </w:r>
      <w:r w:rsidR="00666300"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 xml:space="preserve">.csv </w:t>
      </w:r>
      <w:r w:rsidR="00666300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– кількість і частота літер з пробілами;</w:t>
      </w:r>
    </w:p>
    <w:p w:rsidR="005A38DF" w:rsidRDefault="00666300" w:rsidP="006930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letter_counts_and_frequencies_with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out</w:t>
      </w:r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_</w:t>
      </w:r>
      <w:proofErr w:type="spellStart"/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spaces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 xml:space="preserve">.csv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– кількість і частота літер без пробілів;</w:t>
      </w:r>
    </w:p>
    <w:p w:rsidR="005A38DF" w:rsidRDefault="005A38DF" w:rsidP="006930C0">
      <w:pPr>
        <w:pStyle w:val="a3"/>
        <w:shd w:val="clear" w:color="auto" w:fill="FFFFFF"/>
        <w:spacing w:after="0" w:line="240" w:lineRule="auto"/>
        <w:ind w:left="-150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5A38DF" w:rsidRDefault="005A38DF" w:rsidP="006930C0">
      <w:pPr>
        <w:shd w:val="clear" w:color="auto" w:fill="FFFFFF"/>
        <w:spacing w:after="0" w:line="240" w:lineRule="auto"/>
        <w:ind w:left="-510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 w:rsidRPr="005A38DF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До файлів не ввійшли </w:t>
      </w:r>
      <w:proofErr w:type="spellStart"/>
      <w:r w:rsidRPr="005A38DF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біграми</w:t>
      </w:r>
      <w:proofErr w:type="spellEnd"/>
      <w:r w:rsidRPr="005A38DF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та літери з частотою 0, тому що неможливо взяти логарифм від 0.</w:t>
      </w:r>
    </w:p>
    <w:p w:rsidR="00980312" w:rsidRDefault="00980312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980312" w:rsidRPr="005A38DF" w:rsidRDefault="00980312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Таблиця з отриманими значеннями ентропії:</w:t>
      </w:r>
    </w:p>
    <w:p w:rsidR="00666300" w:rsidRPr="009F2355" w:rsidRDefault="00666300" w:rsidP="006930C0">
      <w:pPr>
        <w:pStyle w:val="a3"/>
        <w:shd w:val="clear" w:color="auto" w:fill="FFFFFF"/>
        <w:spacing w:after="0" w:line="240" w:lineRule="auto"/>
        <w:ind w:left="-15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tbl>
      <w:tblPr>
        <w:tblW w:w="6100" w:type="dxa"/>
        <w:tblInd w:w="1481" w:type="dxa"/>
        <w:tblLook w:val="04A0" w:firstRow="1" w:lastRow="0" w:firstColumn="1" w:lastColumn="0" w:noHBand="0" w:noVBand="1"/>
      </w:tblPr>
      <w:tblGrid>
        <w:gridCol w:w="2160"/>
        <w:gridCol w:w="1980"/>
        <w:gridCol w:w="1960"/>
      </w:tblGrid>
      <w:tr w:rsidR="00980312" w:rsidRPr="00980312" w:rsidTr="00980312">
        <w:trPr>
          <w:trHeight w:val="31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80312" w:rsidRPr="00980312" w:rsidRDefault="00980312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80312" w:rsidRPr="00980312" w:rsidRDefault="00980312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Без пробілів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80312" w:rsidRPr="00980312" w:rsidRDefault="00980312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З пробілами</w:t>
            </w:r>
          </w:p>
        </w:tc>
      </w:tr>
      <w:tr w:rsidR="00980312" w:rsidRPr="00980312" w:rsidTr="0098031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980312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4.46598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4.37207</w:t>
            </w:r>
          </w:p>
        </w:tc>
      </w:tr>
      <w:tr w:rsidR="00980312" w:rsidRPr="00980312" w:rsidTr="0098031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980312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Н2 з перетинами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4.14440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3.96426</w:t>
            </w:r>
          </w:p>
        </w:tc>
      </w:tr>
      <w:tr w:rsidR="00980312" w:rsidRPr="00980312" w:rsidTr="0098031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980312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Н2 без перетинів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980312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="00697595"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4.14597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3.96331</w:t>
            </w:r>
          </w:p>
        </w:tc>
      </w:tr>
    </w:tbl>
    <w:p w:rsidR="009F2355" w:rsidRDefault="009F2355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42424B" w:rsidRDefault="0042424B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42424B" w:rsidRDefault="0042424B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Таблиці з оцінками надлишковості російської мови:</w:t>
      </w:r>
    </w:p>
    <w:p w:rsidR="0042424B" w:rsidRDefault="0042424B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42424B" w:rsidRPr="0042424B" w:rsidRDefault="0042424B" w:rsidP="006930C0">
      <w:pPr>
        <w:spacing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  <w14:ligatures w14:val="none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42424B" w:rsidRDefault="0042424B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6A2A04" w:rsidRDefault="006A2A04" w:rsidP="006930C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тексту з пробілами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34= 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087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(33 літери і пробіл)</w:t>
      </w:r>
    </w:p>
    <w:p w:rsidR="006A2A04" w:rsidRDefault="006A2A04" w:rsidP="006930C0">
      <w:pPr>
        <w:spacing w:line="240" w:lineRule="auto"/>
        <w:rPr>
          <w:rFonts w:ascii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тексту без пробілів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33=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.044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(33 літери)</w:t>
      </w:r>
    </w:p>
    <w:p w:rsidR="006A2A04" w:rsidRPr="006A2A04" w:rsidRDefault="006A2A04" w:rsidP="0069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1"/>
          <w:lang w:val="ru-RU" w:eastAsia="uk-UA"/>
          <w14:ligatures w14:val="none"/>
        </w:rPr>
      </w:pPr>
    </w:p>
    <w:tbl>
      <w:tblPr>
        <w:tblW w:w="6100" w:type="dxa"/>
        <w:tblInd w:w="1481" w:type="dxa"/>
        <w:tblLook w:val="04A0" w:firstRow="1" w:lastRow="0" w:firstColumn="1" w:lastColumn="0" w:noHBand="0" w:noVBand="1"/>
      </w:tblPr>
      <w:tblGrid>
        <w:gridCol w:w="2160"/>
        <w:gridCol w:w="1980"/>
        <w:gridCol w:w="1960"/>
      </w:tblGrid>
      <w:tr w:rsidR="0042424B" w:rsidRPr="00980312" w:rsidTr="001E0122">
        <w:trPr>
          <w:trHeight w:val="31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2424B" w:rsidRPr="00980312" w:rsidRDefault="0042424B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2424B" w:rsidRPr="00980312" w:rsidRDefault="0042424B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Без пробілів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2424B" w:rsidRPr="00980312" w:rsidRDefault="0042424B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З пробілами</w:t>
            </w:r>
          </w:p>
        </w:tc>
      </w:tr>
      <w:tr w:rsidR="0042424B" w:rsidRPr="00980312" w:rsidTr="001E012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697595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0,11459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697595" w:rsidRDefault="0042424B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="00E866A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</w:t>
            </w:r>
            <w:r w:rsid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14054</w:t>
            </w:r>
          </w:p>
        </w:tc>
      </w:tr>
      <w:tr w:rsidR="0042424B" w:rsidRPr="00980312" w:rsidTr="001E012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Н2 з перетинами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697595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0,17835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697595" w:rsidRDefault="00E866AD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</w:t>
            </w:r>
            <w:r w:rsid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2207</w:t>
            </w:r>
          </w:p>
        </w:tc>
      </w:tr>
      <w:tr w:rsidR="0042424B" w:rsidRPr="00980312" w:rsidTr="001E012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Н2 без перетинів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="00697595"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0,17803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697595" w:rsidRDefault="0042424B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="00E866AD" w:rsidRPr="00E866A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0,22</w:t>
            </w:r>
            <w:r w:rsid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089</w:t>
            </w:r>
          </w:p>
        </w:tc>
      </w:tr>
    </w:tbl>
    <w:p w:rsidR="0042424B" w:rsidRDefault="0042424B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42424B" w:rsidRPr="00F65D62" w:rsidRDefault="00F65D62" w:rsidP="006930C0">
      <w:pPr>
        <w:spacing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тексту, який використовує </w:t>
      </w:r>
      <w:proofErr w:type="spellStart"/>
      <w:r w:rsidRPr="00F65D62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="00BA0596" w:rsidRPr="00BA059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=</m:t>
            </m:r>
          </m:e>
        </m:func>
      </m:oMath>
      <w:r w:rsidR="001B611D">
        <w:rPr>
          <w:rFonts w:ascii="Times New Roman" w:eastAsiaTheme="minorEastAsia" w:hAnsi="Times New Roman" w:cs="Times New Roman"/>
          <w:sz w:val="24"/>
          <w:szCs w:val="24"/>
        </w:rPr>
        <w:t xml:space="preserve"> 5 (3</w:t>
      </w:r>
      <w:r w:rsidR="001B611D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B611D">
        <w:rPr>
          <w:rFonts w:ascii="Times New Roman" w:eastAsiaTheme="minorEastAsia" w:hAnsi="Times New Roman" w:cs="Times New Roman"/>
          <w:sz w:val="24"/>
          <w:szCs w:val="24"/>
        </w:rPr>
        <w:t xml:space="preserve"> літери)</w:t>
      </w:r>
    </w:p>
    <w:p w:rsidR="00F65D62" w:rsidRDefault="00F65D62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tbl>
      <w:tblPr>
        <w:tblW w:w="6119" w:type="dxa"/>
        <w:tblInd w:w="1471" w:type="dxa"/>
        <w:tblLook w:val="04A0" w:firstRow="1" w:lastRow="0" w:firstColumn="1" w:lastColumn="0" w:noHBand="0" w:noVBand="1"/>
      </w:tblPr>
      <w:tblGrid>
        <w:gridCol w:w="3208"/>
        <w:gridCol w:w="2795"/>
        <w:gridCol w:w="222"/>
      </w:tblGrid>
      <w:tr w:rsidR="00BA0596" w:rsidRPr="00980312" w:rsidTr="00BA0596">
        <w:trPr>
          <w:trHeight w:val="310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A0596" w:rsidRPr="00980312" w:rsidRDefault="00BA0596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vAlign w:val="center"/>
          </w:tcPr>
          <w:p w:rsidR="00BA0596" w:rsidRPr="00980312" w:rsidRDefault="00BA0596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Надлишковість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BA0596" w:rsidRDefault="00BA0596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BA0596" w:rsidRPr="00980312" w:rsidTr="00BA0596">
        <w:trPr>
          <w:trHeight w:val="310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596" w:rsidRPr="00BA0596" w:rsidRDefault="00BA0596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2,</w:t>
            </w:r>
            <w:r w:rsidRP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401809 &lt;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(10)</m:t>
                  </m:r>
                </m:sup>
              </m:sSup>
            </m:oMath>
            <w:r w:rsidRP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&lt;3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,12449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596" w:rsidRPr="00BA0596" w:rsidRDefault="00BA0596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</w:pPr>
            <w:r w:rsidRPr="001B61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0,51963</w:t>
            </w:r>
            <w:r w:rsidRP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&gt;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(10)</m:t>
                  </m:r>
                </m:sup>
              </m:sSup>
            </m:oMath>
            <w:r w:rsidRP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&gt;0,375101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0596" w:rsidRPr="001B611D" w:rsidRDefault="00BA0596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BA0596" w:rsidRPr="00980312" w:rsidTr="00BA0596">
        <w:trPr>
          <w:trHeight w:val="310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596" w:rsidRPr="00415CC9" w:rsidRDefault="00415CC9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1,93969</w:t>
            </w:r>
            <w:r w:rsid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&lt;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(2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0)</m:t>
                  </m:r>
                </m:sup>
              </m:sSup>
            </m:oMath>
            <w:r w:rsid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2,76849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596" w:rsidRPr="00BA0596" w:rsidRDefault="00415CC9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</w:pPr>
            <w:r w:rsidRPr="00415C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0,612062</w:t>
            </w:r>
            <w:r w:rsidR="00BA0596" w:rsidRP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&gt;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(2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0)</m:t>
                  </m:r>
                </m:sup>
              </m:sSup>
            </m:oMath>
            <w:r w:rsidR="00BA0596" w:rsidRP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&gt;</w:t>
            </w:r>
            <w:r w:rsidRPr="00415C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0,446302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0596" w:rsidRPr="00BA0596" w:rsidRDefault="00BA0596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</w:pPr>
          </w:p>
        </w:tc>
      </w:tr>
      <w:tr w:rsidR="00BA0596" w:rsidRPr="00980312" w:rsidTr="00BA0596">
        <w:trPr>
          <w:trHeight w:val="310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596" w:rsidRPr="00CB78AE" w:rsidRDefault="00CB78AE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1,18636</w:t>
            </w:r>
            <w:r w:rsid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&lt;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(3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0)</m:t>
                  </m:r>
                </m:sup>
              </m:sSup>
            </m:oMath>
            <w:r w:rsid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1,783405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596" w:rsidRPr="00BA0596" w:rsidRDefault="00CB78AE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</w:pPr>
            <w:r w:rsidRPr="00CB78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0,76272</w:t>
            </w:r>
            <w:r w:rsidR="00BA0596" w:rsidRP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&gt;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(3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uk-UA"/>
                      <w14:ligatures w14:val="none"/>
                    </w:rPr>
                    <m:t>0)</m:t>
                  </m:r>
                </m:sup>
              </m:sSup>
            </m:oMath>
            <w:r w:rsidR="00BA0596" w:rsidRPr="00BA0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&gt;</w:t>
            </w:r>
            <w:r w:rsidRPr="00CB78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  <w:t>0,643319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0596" w:rsidRPr="00BA0596" w:rsidRDefault="00BA0596" w:rsidP="0069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uk-UA"/>
                <w14:ligatures w14:val="none"/>
              </w:rPr>
            </w:pPr>
          </w:p>
        </w:tc>
      </w:tr>
    </w:tbl>
    <w:p w:rsidR="0042424B" w:rsidRDefault="0042424B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B611D" w:rsidRDefault="001B611D" w:rsidP="006930C0">
      <w:pPr>
        <w:shd w:val="clear" w:color="auto" w:fill="FFFFFF"/>
        <w:spacing w:after="0" w:line="240" w:lineRule="auto"/>
        <w:ind w:left="-51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611D">
        <w:rPr>
          <w:rFonts w:ascii="Times New Roman" w:hAnsi="Times New Roman" w:cs="Times New Roman"/>
          <w:b/>
          <w:sz w:val="24"/>
          <w:szCs w:val="24"/>
        </w:rPr>
        <w:lastRenderedPageBreak/>
        <w:t>CoolPinkProgram</w:t>
      </w:r>
      <w:proofErr w:type="spellEnd"/>
    </w:p>
    <w:p w:rsidR="00F65D62" w:rsidRDefault="00F65D62" w:rsidP="006930C0">
      <w:pPr>
        <w:shd w:val="clear" w:color="auto" w:fill="FFFFFF"/>
        <w:spacing w:after="0" w:line="240" w:lineRule="auto"/>
        <w:ind w:left="-510"/>
        <w:rPr>
          <w:rFonts w:ascii="Times New Roman" w:hAnsi="Times New Roman" w:cs="Times New Roman"/>
          <w:sz w:val="24"/>
          <w:szCs w:val="24"/>
        </w:rPr>
      </w:pPr>
      <w:r w:rsidRPr="00F65D62">
        <w:rPr>
          <w:rFonts w:ascii="Times New Roman" w:hAnsi="Times New Roman" w:cs="Times New Roman"/>
          <w:sz w:val="24"/>
          <w:szCs w:val="24"/>
        </w:rPr>
        <w:t>Для 10 символів:</w:t>
      </w:r>
    </w:p>
    <w:p w:rsidR="00415CC9" w:rsidRPr="00F65D62" w:rsidRDefault="00415CC9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:rsidR="00610C6A" w:rsidRDefault="00610C6A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 w:rsidRPr="00610C6A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4AA2C169" wp14:editId="43DA03ED">
            <wp:extent cx="6120765" cy="41522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62" w:rsidRDefault="00F65D62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F65D62" w:rsidRDefault="00F65D62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Для 20 символів:</w:t>
      </w:r>
    </w:p>
    <w:p w:rsidR="00415CC9" w:rsidRDefault="00415CC9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BA0596" w:rsidRDefault="00415CC9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 w:rsidRPr="00415CC9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5512C5E1" wp14:editId="366CF00E">
            <wp:extent cx="6120765" cy="4154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C0" w:rsidRDefault="006930C0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F65D62" w:rsidRDefault="00F65D62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lastRenderedPageBreak/>
        <w:t>Для 30 символів:</w:t>
      </w:r>
    </w:p>
    <w:p w:rsidR="00F65D62" w:rsidRDefault="00F65D62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F65D62" w:rsidRDefault="00CB78AE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 w:rsidRPr="00CB78AE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562EF85B" wp14:editId="7CA21611">
            <wp:extent cx="6120765" cy="41573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E" w:rsidRDefault="00CB78AE" w:rsidP="006930C0">
      <w:p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1C434D" w:rsidRPr="001C434D" w:rsidRDefault="006930C0" w:rsidP="001C434D">
      <w:pPr>
        <w:shd w:val="clear" w:color="auto" w:fill="FFFFFF"/>
        <w:spacing w:after="0" w:line="240" w:lineRule="auto"/>
        <w:ind w:left="-510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1"/>
          <w:lang w:eastAsia="uk-UA"/>
          <w14:ligatures w14:val="none"/>
        </w:rPr>
        <w:t>Висновки</w:t>
      </w:r>
      <w:r w:rsidR="00CB78AE">
        <w:rPr>
          <w:rFonts w:ascii="Times New Roman" w:eastAsia="Times New Roman" w:hAnsi="Times New Roman" w:cs="Times New Roman"/>
          <w:b/>
          <w:kern w:val="0"/>
          <w:sz w:val="24"/>
          <w:szCs w:val="21"/>
          <w:lang w:eastAsia="uk-UA"/>
          <w14:ligatures w14:val="none"/>
        </w:rPr>
        <w:t xml:space="preserve">: </w:t>
      </w:r>
      <w:r w:rsidR="00CB78AE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у ході виконання лабораторної роботи ми навчались визначати ч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астоту літер та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в тексті</w:t>
      </w:r>
      <w:r w:rsidR="001C434D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, а також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</w:t>
      </w:r>
      <w:r w:rsidR="00CB78AE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обраховувати значення його ентропії та надлишковості</w:t>
      </w:r>
      <w:r w:rsidR="00CB78AE" w:rsidRPr="00CB78AE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. </w:t>
      </w:r>
      <w:r w:rsidR="001C434D" w:rsidRPr="001C434D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Під час роботи з різними текстами ми помітили, що на ентропію суттєво впливають як довжина тексту, так і його структура (наявність повторюваних символів тощо). У текстах з високим рівнем впорядкованості (наприклад, з частими повтореннями тих самих слів чи символів) ентропія була нижчою, що вказує на меншу кількість інформації</w:t>
      </w:r>
      <w:r w:rsidR="001C434D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, необхідної для його передачі. </w:t>
      </w:r>
      <w:r w:rsidR="001C434D" w:rsidRPr="001C434D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Окрім цього, </w:t>
      </w:r>
      <w:r w:rsidR="001C434D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ми дослідили, що висока</w:t>
      </w:r>
      <w:r w:rsidR="001C434D" w:rsidRPr="001C434D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надлишковість свідчить про те, що текст містить багато передбачуваних елементів</w:t>
      </w:r>
      <w:r w:rsidR="001C434D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.</w:t>
      </w:r>
    </w:p>
    <w:p w:rsidR="00CB78AE" w:rsidRPr="00CB78AE" w:rsidRDefault="00CB78AE" w:rsidP="001C434D">
      <w:pPr>
        <w:shd w:val="clear" w:color="auto" w:fill="FFFFFF"/>
        <w:spacing w:after="0" w:line="240" w:lineRule="auto"/>
        <w:ind w:left="-510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sectPr w:rsidR="00CB78AE" w:rsidRPr="00CB78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344FE"/>
    <w:multiLevelType w:val="hybridMultilevel"/>
    <w:tmpl w:val="7F6CC9E6"/>
    <w:lvl w:ilvl="0" w:tplc="87509228">
      <w:start w:val="2"/>
      <w:numFmt w:val="bullet"/>
      <w:lvlText w:val="-"/>
      <w:lvlJc w:val="left"/>
      <w:pPr>
        <w:ind w:left="-15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44"/>
    <w:rsid w:val="00002504"/>
    <w:rsid w:val="001B611D"/>
    <w:rsid w:val="001C434D"/>
    <w:rsid w:val="00235B9F"/>
    <w:rsid w:val="00415CC9"/>
    <w:rsid w:val="0042424B"/>
    <w:rsid w:val="005A38DF"/>
    <w:rsid w:val="00610C6A"/>
    <w:rsid w:val="00623735"/>
    <w:rsid w:val="00666300"/>
    <w:rsid w:val="006930C0"/>
    <w:rsid w:val="00697595"/>
    <w:rsid w:val="006A2A04"/>
    <w:rsid w:val="008817A8"/>
    <w:rsid w:val="00980312"/>
    <w:rsid w:val="009F2355"/>
    <w:rsid w:val="00A057F1"/>
    <w:rsid w:val="00A84134"/>
    <w:rsid w:val="00B2677A"/>
    <w:rsid w:val="00B92D44"/>
    <w:rsid w:val="00BA0596"/>
    <w:rsid w:val="00BA2C3C"/>
    <w:rsid w:val="00C2300F"/>
    <w:rsid w:val="00CB78AE"/>
    <w:rsid w:val="00D51E9A"/>
    <w:rsid w:val="00D844F6"/>
    <w:rsid w:val="00DE2503"/>
    <w:rsid w:val="00E866AD"/>
    <w:rsid w:val="00F0279F"/>
    <w:rsid w:val="00F6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31F3A-215E-4A28-A6F0-C35137CD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7F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3678</Words>
  <Characters>2097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Вікторія</cp:lastModifiedBy>
  <cp:revision>20</cp:revision>
  <dcterms:created xsi:type="dcterms:W3CDTF">2024-09-28T14:46:00Z</dcterms:created>
  <dcterms:modified xsi:type="dcterms:W3CDTF">2024-09-30T15:54:00Z</dcterms:modified>
</cp:coreProperties>
</file>