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3A" w:rsidRDefault="0066473A" w:rsidP="0066473A">
      <w:pPr>
        <w:pStyle w:val="1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Міністерство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освіти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і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науки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України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Національний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технічний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університет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України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"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Київський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політехнічний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інститут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імені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Ігоря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Сікорського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>"</w:t>
      </w:r>
    </w:p>
    <w:p w:rsidR="0066473A" w:rsidRPr="00612468" w:rsidRDefault="0066473A" w:rsidP="0066473A">
      <w:pPr>
        <w:pStyle w:val="1"/>
        <w:jc w:val="center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612468"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Фізико-технічний</w:t>
      </w:r>
      <w:proofErr w:type="spellEnd"/>
      <w:r w:rsidRPr="00612468"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2468"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інститут</w:t>
      </w:r>
      <w:proofErr w:type="spellEnd"/>
    </w:p>
    <w:p w:rsidR="0066473A" w:rsidRPr="00612468" w:rsidRDefault="0066473A" w:rsidP="0066473A">
      <w:pPr>
        <w:pStyle w:val="1"/>
        <w:spacing w:after="240"/>
        <w:rPr>
          <w:rFonts w:ascii="Times New Roman" w:hAnsi="Times New Roman"/>
          <w:sz w:val="36"/>
          <w:szCs w:val="36"/>
          <w:lang w:val="ru-RU"/>
        </w:rPr>
      </w:pPr>
    </w:p>
    <w:p w:rsidR="0066473A" w:rsidRPr="00612468" w:rsidRDefault="0066473A" w:rsidP="0066473A">
      <w:pPr>
        <w:pStyle w:val="1"/>
        <w:jc w:val="center"/>
        <w:rPr>
          <w:rFonts w:ascii="Times New Roman" w:eastAsia="Calibri" w:hAnsi="Times New Roman"/>
          <w:sz w:val="36"/>
          <w:szCs w:val="36"/>
          <w:lang w:val="ru-RU"/>
        </w:rPr>
      </w:pPr>
      <w:r w:rsidRPr="00612468">
        <w:rPr>
          <w:rFonts w:ascii="Times New Roman" w:eastAsia="Calibri" w:hAnsi="Times New Roman"/>
          <w:sz w:val="36"/>
          <w:szCs w:val="36"/>
          <w:lang w:val="ru-RU"/>
        </w:rPr>
        <w:t xml:space="preserve"> </w:t>
      </w:r>
    </w:p>
    <w:p w:rsidR="0066473A" w:rsidRPr="00612468" w:rsidRDefault="0066473A" w:rsidP="0066473A">
      <w:pPr>
        <w:pStyle w:val="1"/>
        <w:rPr>
          <w:rFonts w:ascii="Times New Roman" w:hAnsi="Times New Roman"/>
          <w:color w:val="000000"/>
          <w:sz w:val="36"/>
          <w:szCs w:val="36"/>
          <w:lang w:val="ru-RU"/>
        </w:rPr>
      </w:pPr>
      <w:r w:rsidRPr="00612468">
        <w:rPr>
          <w:rFonts w:ascii="Times New Roman" w:hAnsi="Times New Roman"/>
          <w:color w:val="000000"/>
          <w:sz w:val="36"/>
          <w:szCs w:val="36"/>
          <w:lang w:val="ru-RU"/>
        </w:rPr>
        <w:t xml:space="preserve">                                             </w:t>
      </w:r>
    </w:p>
    <w:p w:rsidR="0066473A" w:rsidRPr="00612468" w:rsidRDefault="0066473A" w:rsidP="0066473A">
      <w:pPr>
        <w:pStyle w:val="1"/>
        <w:jc w:val="center"/>
        <w:rPr>
          <w:rFonts w:ascii="Times New Roman" w:eastAsia="Calibri" w:hAnsi="Times New Roman"/>
          <w:sz w:val="36"/>
          <w:szCs w:val="36"/>
          <w:lang w:val="ru-RU"/>
        </w:rPr>
      </w:pPr>
      <w:r w:rsidRPr="00612468">
        <w:rPr>
          <w:rFonts w:ascii="Times New Roman" w:eastAsia="Calibri" w:hAnsi="Times New Roman"/>
          <w:sz w:val="36"/>
          <w:szCs w:val="36"/>
          <w:lang w:val="ru-RU"/>
        </w:rPr>
        <w:t>КРИПТОГРАФІЯ</w:t>
      </w:r>
    </w:p>
    <w:p w:rsidR="0066473A" w:rsidRDefault="0066473A" w:rsidP="0066473A">
      <w:pPr>
        <w:pStyle w:val="1"/>
        <w:jc w:val="center"/>
        <w:rPr>
          <w:rFonts w:ascii="Times New Roman" w:eastAsia="Calibri" w:hAnsi="Times New Roman"/>
          <w:sz w:val="36"/>
          <w:szCs w:val="36"/>
          <w:lang w:val="ru-RU"/>
        </w:rPr>
      </w:pPr>
      <w:r>
        <w:rPr>
          <w:rFonts w:ascii="Times New Roman" w:eastAsia="Calibri" w:hAnsi="Times New Roman"/>
          <w:sz w:val="36"/>
          <w:szCs w:val="36"/>
          <w:lang w:val="ru-RU"/>
        </w:rPr>
        <w:t>КОМП’ЮТЕРНИЙ ПРАКТИКУМ №4</w:t>
      </w:r>
    </w:p>
    <w:p w:rsidR="0066473A" w:rsidRPr="00612468" w:rsidRDefault="0066473A" w:rsidP="0066473A">
      <w:pPr>
        <w:pStyle w:val="1"/>
        <w:rPr>
          <w:rFonts w:ascii="Times New Roman" w:eastAsia="Calibri" w:hAnsi="Times New Roman"/>
          <w:sz w:val="36"/>
          <w:szCs w:val="36"/>
          <w:lang w:val="ru-RU"/>
        </w:rPr>
      </w:pPr>
      <w:r w:rsidRPr="00612468">
        <w:rPr>
          <w:rFonts w:ascii="Times New Roman" w:eastAsia="Calibri" w:hAnsi="Times New Roman"/>
          <w:sz w:val="36"/>
          <w:szCs w:val="36"/>
          <w:lang w:val="ru-RU"/>
        </w:rPr>
        <w:t xml:space="preserve">                    </w:t>
      </w:r>
      <w:r>
        <w:rPr>
          <w:rFonts w:ascii="Times New Roman" w:eastAsia="Calibri" w:hAnsi="Times New Roman"/>
          <w:sz w:val="36"/>
          <w:szCs w:val="36"/>
          <w:lang w:val="ru-RU"/>
        </w:rPr>
        <w:t xml:space="preserve">                       </w:t>
      </w:r>
      <w:proofErr w:type="spellStart"/>
      <w:r>
        <w:rPr>
          <w:rFonts w:ascii="Times New Roman" w:eastAsia="Calibri" w:hAnsi="Times New Roman"/>
          <w:sz w:val="36"/>
          <w:szCs w:val="36"/>
          <w:lang w:val="ru-RU"/>
        </w:rPr>
        <w:t>Варіант</w:t>
      </w:r>
      <w:proofErr w:type="spellEnd"/>
      <w:r>
        <w:rPr>
          <w:rFonts w:ascii="Times New Roman" w:eastAsia="Calibri" w:hAnsi="Times New Roman"/>
          <w:sz w:val="36"/>
          <w:szCs w:val="36"/>
          <w:lang w:val="ru-RU"/>
        </w:rPr>
        <w:t xml:space="preserve"> 3</w:t>
      </w:r>
    </w:p>
    <w:p w:rsidR="0066473A" w:rsidRPr="00612468" w:rsidRDefault="0066473A" w:rsidP="0066473A">
      <w:pPr>
        <w:pStyle w:val="1"/>
        <w:rPr>
          <w:rFonts w:ascii="Times New Roman" w:hAnsi="Times New Roman"/>
          <w:sz w:val="24"/>
          <w:szCs w:val="24"/>
          <w:lang w:val="ru-RU"/>
        </w:rPr>
      </w:pPr>
      <w:r w:rsidRPr="00612468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6473A" w:rsidRPr="00612468" w:rsidRDefault="0066473A" w:rsidP="0066473A">
      <w:pPr>
        <w:pStyle w:val="1"/>
        <w:rPr>
          <w:rFonts w:ascii="Times New Roman" w:hAnsi="Times New Roman"/>
          <w:sz w:val="24"/>
          <w:szCs w:val="24"/>
          <w:lang w:val="ru-RU"/>
        </w:rPr>
      </w:pPr>
      <w:r w:rsidRPr="00612468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</w:p>
    <w:p w:rsidR="0066473A" w:rsidRPr="00612468" w:rsidRDefault="0066473A" w:rsidP="0066473A">
      <w:pPr>
        <w:pStyle w:val="1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 w:rsidRPr="00612468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</w:p>
    <w:p w:rsidR="0066473A" w:rsidRPr="00612468" w:rsidRDefault="0066473A" w:rsidP="0066473A">
      <w:pPr>
        <w:pStyle w:val="1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proofErr w:type="spellStart"/>
      <w:r w:rsidRPr="00612468">
        <w:rPr>
          <w:rFonts w:ascii="Times New Roman" w:hAnsi="Times New Roman"/>
          <w:color w:val="000000"/>
          <w:sz w:val="32"/>
          <w:szCs w:val="32"/>
          <w:lang w:val="ru-RU"/>
        </w:rPr>
        <w:t>Виконали</w:t>
      </w:r>
      <w:proofErr w:type="spellEnd"/>
      <w:r w:rsidRPr="00612468">
        <w:rPr>
          <w:rFonts w:ascii="Times New Roman" w:hAnsi="Times New Roman"/>
          <w:color w:val="000000"/>
          <w:sz w:val="32"/>
          <w:szCs w:val="32"/>
          <w:lang w:val="ru-RU"/>
        </w:rPr>
        <w:t xml:space="preserve">: </w:t>
      </w:r>
      <w:r>
        <w:rPr>
          <w:rFonts w:ascii="Times New Roman" w:hAnsi="Times New Roman"/>
          <w:color w:val="000000"/>
          <w:sz w:val="32"/>
          <w:szCs w:val="32"/>
        </w:rPr>
        <w:t>c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туденти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групи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 ФБ-12</w:t>
      </w:r>
    </w:p>
    <w:p w:rsidR="0066473A" w:rsidRPr="00612468" w:rsidRDefault="0066473A" w:rsidP="0066473A">
      <w:pPr>
        <w:pStyle w:val="1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Куцаєнко Дмитро та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Федірко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 Ярослав</w:t>
      </w:r>
    </w:p>
    <w:p w:rsidR="0066473A" w:rsidRPr="00612468" w:rsidRDefault="0066473A" w:rsidP="0066473A">
      <w:pPr>
        <w:pStyle w:val="1"/>
        <w:spacing w:after="240"/>
        <w:rPr>
          <w:rFonts w:ascii="Times New Roman" w:hAnsi="Times New Roman"/>
          <w:sz w:val="24"/>
          <w:szCs w:val="24"/>
          <w:lang w:val="ru-RU"/>
        </w:rPr>
      </w:pPr>
      <w:r w:rsidRPr="00612468">
        <w:rPr>
          <w:rFonts w:ascii="Times New Roman" w:hAnsi="Times New Roman"/>
          <w:sz w:val="24"/>
          <w:szCs w:val="24"/>
          <w:lang w:val="ru-RU"/>
        </w:rPr>
        <w:br/>
      </w:r>
      <w:r w:rsidRPr="00612468">
        <w:rPr>
          <w:rFonts w:ascii="Times New Roman" w:hAnsi="Times New Roman"/>
          <w:sz w:val="24"/>
          <w:szCs w:val="24"/>
          <w:lang w:val="ru-RU"/>
        </w:rPr>
        <w:br/>
      </w:r>
    </w:p>
    <w:p w:rsidR="0066473A" w:rsidRPr="00612468" w:rsidRDefault="0066473A" w:rsidP="0066473A">
      <w:pPr>
        <w:pStyle w:val="1"/>
        <w:rPr>
          <w:rFonts w:ascii="Times New Roman" w:hAnsi="Times New Roman"/>
          <w:sz w:val="24"/>
          <w:szCs w:val="24"/>
          <w:lang w:val="ru-RU"/>
        </w:rPr>
      </w:pPr>
      <w:r w:rsidRPr="00612468">
        <w:rPr>
          <w:rFonts w:ascii="Times New Roman" w:hAnsi="Times New Roman"/>
          <w:color w:val="000000"/>
          <w:sz w:val="40"/>
          <w:szCs w:val="40"/>
          <w:lang w:val="ru-RU"/>
        </w:rPr>
        <w:t xml:space="preserve">                                 </w:t>
      </w:r>
    </w:p>
    <w:p w:rsidR="0066473A" w:rsidRPr="00612468" w:rsidRDefault="0066473A" w:rsidP="0066473A">
      <w:pPr>
        <w:pStyle w:val="1"/>
        <w:rPr>
          <w:rFonts w:ascii="Times New Roman" w:hAnsi="Times New Roman"/>
          <w:color w:val="000000"/>
          <w:sz w:val="40"/>
          <w:szCs w:val="40"/>
          <w:lang w:val="ru-RU"/>
        </w:rPr>
      </w:pPr>
      <w:r w:rsidRPr="00612468">
        <w:rPr>
          <w:rFonts w:ascii="Times New Roman" w:hAnsi="Times New Roman"/>
          <w:color w:val="000000"/>
          <w:sz w:val="40"/>
          <w:szCs w:val="40"/>
          <w:lang w:val="ru-RU"/>
        </w:rPr>
        <w:t xml:space="preserve">                          </w:t>
      </w:r>
    </w:p>
    <w:p w:rsidR="0066473A" w:rsidRDefault="0066473A" w:rsidP="0066473A">
      <w:pPr>
        <w:pStyle w:val="1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Київ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 – 2023</w:t>
      </w:r>
    </w:p>
    <w:p w:rsidR="0066473A" w:rsidRPr="00612468" w:rsidRDefault="0066473A" w:rsidP="0066473A">
      <w:pPr>
        <w:pStyle w:val="1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64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664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тестами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перевірки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на простоту і методами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генерації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асиметричної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криптосистеми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RSA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практичне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системою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захисту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інформації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криптосхеми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RSA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організація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7C6012" w:rsidRDefault="0066473A" w:rsidP="0066473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засекреченого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зв'язку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електронного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підпису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вивчення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протоколу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розсилання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6473A" w:rsidRPr="0066473A" w:rsidRDefault="0066473A" w:rsidP="0066473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Порядок і </w:t>
      </w:r>
      <w:proofErr w:type="spellStart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рекомендації</w:t>
      </w:r>
      <w:proofErr w:type="spellEnd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щодо</w:t>
      </w:r>
      <w:proofErr w:type="spellEnd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виконання</w:t>
      </w:r>
      <w:proofErr w:type="spellEnd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647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пошуку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випадкового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простого числа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заданого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інтервалу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заданої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довжини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використовуючи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датчик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та тести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перевірки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простоту. В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датчика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використовуйте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вбудований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генератор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псевдовипадкових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вашої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тесту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перевірки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простоту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рекомендовано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використовувати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тест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Міллера-Рабіна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попередніми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пробними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діленнями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Тести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необхідно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власноруч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готових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реалізацій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 дозволяється.2. За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згенерувати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пари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простих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1 ,</w:t>
      </w:r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довжини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щонайменше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256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біт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пари чисел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беруться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так,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pq</w:t>
      </w:r>
      <w:proofErr w:type="spellEnd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3"/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;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числа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побудови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абонента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– абонента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генерації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пар для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RSA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Після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генерування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повинна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повертати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та/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зберігати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секретний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ключ (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відкритий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ключ (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. За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побудувати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схеми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RSA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абонентів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</w:t>
      </w:r>
      <w:proofErr w:type="gramEnd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створити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зберегти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подальшого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відкриті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, (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1 ,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1 )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секретні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цифровим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підписом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абонентів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</w:t>
      </w:r>
      <w:proofErr w:type="gramEnd"/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Кожна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операцій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цифрового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підпису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перевірка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цифрового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підпису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повинна бути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окремою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процедурою, 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вхід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подаватись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ключові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необхідні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датчика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випадкових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чисел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вибрати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відкрите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знайти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криптограму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абонентів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перевірити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правильність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Скласти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цифровим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підписом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перевірити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5. За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раніше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написаних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попередніх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етапах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організувати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роботу протоколу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конфіденційного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розсилання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ключів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підтвердженням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справжності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відкритому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каналу за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алгоритму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RSA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Протоколи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кожного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учасника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відправника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приймаючого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окремих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процедур, на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вхід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подаватись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ключові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необхідні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Перевірити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роботу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випадково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обраного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ключа 0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3C"/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3C"/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47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Кожна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наведених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операцій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повинна бути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реалізована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окремої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процедури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інтерфейс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повинен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приймати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необхідні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Encrypt</w:t>
      </w: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яка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шифрує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абонента, повинна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приймати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вхід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відкритий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ключ адресата (і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тільки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повертаючи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результату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шифротекст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Відповідно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програмний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код повинен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містити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сім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високорівневих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процедур</w:t>
      </w:r>
      <w:proofErr w:type="spellEnd"/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GenerateKeyPair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Encrypt(), Decrypt(), Sign(), Verify(),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SendKey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ReceiveKey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Кожну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операцію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рекомендується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перевіряти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шляхом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взаємодії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тестовим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середовищем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розташованим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адресою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http</w:t>
      </w: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://</w:t>
      </w:r>
      <w:proofErr w:type="spellStart"/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asymcryptwebservice</w:t>
      </w:r>
      <w:proofErr w:type="spellEnd"/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.</w:t>
      </w:r>
      <w:proofErr w:type="spellStart"/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appspot</w:t>
      </w:r>
      <w:proofErr w:type="spellEnd"/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.</w:t>
      </w: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com</w:t>
      </w: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/?</w:t>
      </w: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section</w:t>
      </w:r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=</w:t>
      </w:r>
      <w:proofErr w:type="spellStart"/>
      <w:r w:rsidRPr="0066473A">
        <w:rPr>
          <w:rFonts w:ascii="Times New Roman" w:eastAsia="Times New Roman" w:hAnsi="Times New Roman" w:cs="Times New Roman"/>
          <w:color w:val="0000FF"/>
          <w:sz w:val="24"/>
          <w:szCs w:val="24"/>
        </w:rPr>
        <w:t>rsa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перевірки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коректності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шифрування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необхідно</w:t>
      </w:r>
      <w:proofErr w:type="spellEnd"/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а)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власною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реалізацією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серверу</w:t>
      </w:r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розшифрувати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</w:p>
    <w:p w:rsidR="0066473A" w:rsidRPr="0066473A" w:rsidRDefault="0066473A" w:rsidP="0066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сервері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б)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сервері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повідомлення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вашої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реалізації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розшифрувати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6473A" w:rsidRDefault="0066473A" w:rsidP="0066473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proofErr w:type="gram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локально</w:t>
      </w:r>
      <w:proofErr w:type="spellEnd"/>
      <w:r w:rsidRPr="006647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6473A" w:rsidRDefault="0066473A" w:rsidP="0066473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647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Виконання</w:t>
      </w:r>
      <w:proofErr w:type="spellEnd"/>
      <w:r w:rsidRPr="006647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647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6647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08399A" w:rsidRPr="0008399A" w:rsidRDefault="0008399A" w:rsidP="0066473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Згенерували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0839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proofErr w:type="gramEnd"/>
      <w:r w:rsidRPr="000839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0839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0839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</w:p>
    <w:p w:rsidR="0066473A" w:rsidRDefault="0066473A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6473A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5F55AAA9" wp14:editId="46D28672">
            <wp:extent cx="6112800" cy="972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6" b="29265"/>
                    <a:stretch/>
                  </pic:blipFill>
                  <pic:spPr bwMode="auto">
                    <a:xfrm>
                      <a:off x="0" y="0"/>
                      <a:ext cx="6112800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99A" w:rsidRPr="0008399A" w:rsidRDefault="0008399A" w:rsidP="0066473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8399A">
        <w:rPr>
          <w:rFonts w:ascii="Times New Roman" w:hAnsi="Times New Roman" w:cs="Times New Roman"/>
          <w:sz w:val="24"/>
          <w:szCs w:val="24"/>
          <w:lang w:val="ru-RU"/>
        </w:rPr>
        <w:t>Згенерували</w:t>
      </w:r>
      <w:proofErr w:type="spellEnd"/>
      <w:r w:rsidRPr="00083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399A">
        <w:rPr>
          <w:rFonts w:ascii="Times New Roman" w:hAnsi="Times New Roman" w:cs="Times New Roman"/>
          <w:sz w:val="24"/>
          <w:szCs w:val="24"/>
          <w:lang w:val="ru-RU"/>
        </w:rPr>
        <w:t>публічні</w:t>
      </w:r>
      <w:proofErr w:type="spellEnd"/>
      <w:r w:rsidRPr="0008399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08399A">
        <w:rPr>
          <w:rFonts w:ascii="Times New Roman" w:hAnsi="Times New Roman" w:cs="Times New Roman"/>
          <w:sz w:val="24"/>
          <w:szCs w:val="24"/>
          <w:lang w:val="ru-RU"/>
        </w:rPr>
        <w:t>приватні</w:t>
      </w:r>
      <w:proofErr w:type="spellEnd"/>
      <w:r w:rsidRPr="00083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399A">
        <w:rPr>
          <w:rFonts w:ascii="Times New Roman" w:hAnsi="Times New Roman" w:cs="Times New Roman"/>
          <w:sz w:val="24"/>
          <w:szCs w:val="24"/>
          <w:lang w:val="ru-RU"/>
        </w:rPr>
        <w:t>ключі</w:t>
      </w:r>
      <w:proofErr w:type="spellEnd"/>
      <w:r w:rsidRPr="0008399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08399A">
        <w:rPr>
          <w:rFonts w:ascii="Times New Roman" w:hAnsi="Times New Roman" w:cs="Times New Roman"/>
          <w:sz w:val="24"/>
          <w:szCs w:val="24"/>
          <w:lang w:val="ru-RU"/>
        </w:rPr>
        <w:t>Аліси</w:t>
      </w:r>
      <w:proofErr w:type="spellEnd"/>
      <w:r w:rsidRPr="0008399A">
        <w:rPr>
          <w:rFonts w:ascii="Times New Roman" w:hAnsi="Times New Roman" w:cs="Times New Roman"/>
          <w:sz w:val="24"/>
          <w:szCs w:val="24"/>
          <w:lang w:val="ru-RU"/>
        </w:rPr>
        <w:t xml:space="preserve"> та Боба.</w:t>
      </w:r>
    </w:p>
    <w:p w:rsidR="0008399A" w:rsidRDefault="0008399A" w:rsidP="0066473A">
      <w:pPr>
        <w:rPr>
          <w:noProof/>
        </w:rPr>
      </w:pPr>
      <w:r w:rsidRPr="0008399A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196E8234" wp14:editId="7291FE22">
            <wp:extent cx="6152515" cy="24041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99A">
        <w:rPr>
          <w:noProof/>
        </w:rPr>
        <w:t xml:space="preserve"> </w:t>
      </w:r>
    </w:p>
    <w:p w:rsidR="0008399A" w:rsidRPr="0008399A" w:rsidRDefault="0008399A" w:rsidP="0008399A">
      <w:pPr>
        <w:rPr>
          <w:noProof/>
          <w:lang w:val="ru-RU"/>
        </w:rPr>
      </w:pPr>
      <w:r>
        <w:rPr>
          <w:noProof/>
          <w:lang w:val="ru-RU"/>
        </w:rPr>
        <w:t xml:space="preserve">Далі організовуємо </w:t>
      </w:r>
      <w:r w:rsidRPr="0008399A">
        <w:rPr>
          <w:noProof/>
          <w:lang w:val="ru-RU"/>
        </w:rPr>
        <w:t xml:space="preserve">роботу протоколу конфіденційного розсилання ключів з підтвердженням справжності по відкритому каналу за допомогою алгоритму </w:t>
      </w:r>
      <w:r w:rsidRPr="0008399A">
        <w:rPr>
          <w:noProof/>
        </w:rPr>
        <w:t>RSA</w:t>
      </w:r>
      <w:r w:rsidRPr="0008399A">
        <w:rPr>
          <w:noProof/>
          <w:lang w:val="ru-RU"/>
        </w:rPr>
        <w:t>.</w:t>
      </w:r>
      <w:r>
        <w:rPr>
          <w:noProof/>
          <w:lang w:val="ru-RU"/>
        </w:rPr>
        <w:t xml:space="preserve"> Вивід наших значень повід</w:t>
      </w:r>
      <w:r w:rsidR="00826390">
        <w:rPr>
          <w:noProof/>
          <w:lang w:val="ru-RU"/>
        </w:rPr>
        <w:t>о</w:t>
      </w:r>
      <w:r>
        <w:rPr>
          <w:noProof/>
          <w:lang w:val="ru-RU"/>
        </w:rPr>
        <w:t xml:space="preserve">млення, зашифрованого повідомлення, зашифрованого повідомлення в шістнадцятковій системі числення, сигнатури, </w:t>
      </w:r>
      <w:r w:rsidR="00826390">
        <w:rPr>
          <w:noProof/>
          <w:lang w:val="ru-RU"/>
        </w:rPr>
        <w:t xml:space="preserve">дешифрованого повідомлення, що збігається з початковим як це і треба. </w:t>
      </w:r>
    </w:p>
    <w:p w:rsidR="00826390" w:rsidRDefault="0008399A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399A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70DF67C6" wp14:editId="503FE3AB">
            <wp:extent cx="6152515" cy="4730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6390" w:rsidRPr="00826390" w:rsidRDefault="00826390" w:rsidP="0066473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Далі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здійснюємо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перевірку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з сайтом.</w:t>
      </w:r>
    </w:p>
    <w:p w:rsidR="00826390" w:rsidRPr="00826390" w:rsidRDefault="00826390" w:rsidP="0066473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Наші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зашифрованого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тексту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збігаються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перевірка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826390">
        <w:rPr>
          <w:rFonts w:ascii="Times New Roman" w:hAnsi="Times New Roman" w:cs="Times New Roman"/>
          <w:sz w:val="24"/>
          <w:szCs w:val="24"/>
          <w:lang w:val="ru-RU"/>
        </w:rPr>
        <w:t>успішною</w:t>
      </w:r>
      <w:proofErr w:type="spellEnd"/>
      <w:r w:rsidRPr="008263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6473A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8536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B193AC" wp14:editId="187B0D3F">
            <wp:extent cx="6152515" cy="4038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4F" w:rsidRDefault="00826390" w:rsidP="00B97F4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Висновок</w:t>
      </w:r>
      <w:proofErr w:type="spellEnd"/>
      <w:r w:rsidRPr="006647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B97F4F" w:rsidRPr="00B97F4F" w:rsidRDefault="00826390" w:rsidP="00B97F4F">
      <w:pPr>
        <w:rPr>
          <w:rFonts w:ascii="Arial" w:hAnsi="Arial" w:cs="Arial"/>
          <w:color w:val="000000"/>
          <w:spacing w:val="2"/>
          <w:sz w:val="27"/>
          <w:szCs w:val="27"/>
          <w:lang w:val="ru-RU"/>
        </w:rPr>
      </w:pPr>
      <w:bookmarkStart w:id="0" w:name="_GoBack"/>
      <w:bookmarkEnd w:id="0"/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Завдяки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ц</w:t>
      </w:r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ій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лабораторній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роботі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ми </w:t>
      </w:r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на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практиці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засвоїли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принцип</w:t>
      </w:r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роботи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асиметричної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криптографії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типу </w:t>
      </w:r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</w:rPr>
        <w:t>RSA</w:t>
      </w:r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.</w:t>
      </w:r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Ми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реалізували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функції</w:t>
      </w:r>
      <w:proofErr w:type="spellEnd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перевірки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на простоту чисел,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що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допомогло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нам для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подальшої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генерації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proofErr w:type="gram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ключів.Більш</w:t>
      </w:r>
      <w:proofErr w:type="spellEnd"/>
      <w:proofErr w:type="gram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детально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ознайомились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з системою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захисту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інформації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на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основі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криптосхеми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</w:rPr>
        <w:t>RSA</w:t>
      </w:r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та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змогли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реалізувати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організацію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з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використанням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цієї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системи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засекреченого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зв'язку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й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електронного</w:t>
      </w:r>
      <w:proofErr w:type="spellEnd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="00B97F4F" w:rsidRPr="00B97F4F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підпису</w:t>
      </w:r>
      <w:proofErr w:type="spellEnd"/>
      <w:r w:rsidR="00B97F4F">
        <w:rPr>
          <w:rFonts w:ascii="Arial" w:hAnsi="Arial" w:cs="Arial"/>
          <w:color w:val="000000"/>
          <w:spacing w:val="2"/>
          <w:sz w:val="27"/>
          <w:szCs w:val="27"/>
          <w:lang w:val="ru-RU"/>
        </w:rPr>
        <w:t>.</w:t>
      </w:r>
    </w:p>
    <w:p w:rsidR="00826390" w:rsidRPr="00B97F4F" w:rsidRDefault="00826390" w:rsidP="00B97F4F">
      <w:pPr>
        <w:rPr>
          <w:rFonts w:ascii="Arial" w:hAnsi="Arial" w:cs="Arial"/>
          <w:color w:val="000000"/>
          <w:spacing w:val="2"/>
          <w:sz w:val="27"/>
          <w:szCs w:val="27"/>
          <w:lang w:val="ru-RU"/>
        </w:rPr>
      </w:pPr>
    </w:p>
    <w:p w:rsidR="00826390" w:rsidRPr="0066473A" w:rsidRDefault="00826390" w:rsidP="0066473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826390" w:rsidRPr="006647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3A"/>
    <w:rsid w:val="0008399A"/>
    <w:rsid w:val="0066473A"/>
    <w:rsid w:val="007C6012"/>
    <w:rsid w:val="00826390"/>
    <w:rsid w:val="00B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4210"/>
  <w15:chartTrackingRefBased/>
  <w15:docId w15:val="{A4C9D06C-F0DD-4F05-B0B0-56D60AE7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7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473A"/>
    <w:pPr>
      <w:spacing w:before="100" w:beforeAutospacing="1" w:line="254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Куцаєнко</dc:creator>
  <cp:keywords/>
  <dc:description/>
  <cp:lastModifiedBy>Дмитро Куцаєнко</cp:lastModifiedBy>
  <cp:revision>1</cp:revision>
  <dcterms:created xsi:type="dcterms:W3CDTF">2023-12-10T09:24:00Z</dcterms:created>
  <dcterms:modified xsi:type="dcterms:W3CDTF">2023-12-10T10:07:00Z</dcterms:modified>
</cp:coreProperties>
</file>