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D1F26">
      <w:pPr>
        <w:jc w:val="center"/>
        <w:rPr>
          <w:rFonts w:ascii="Times New Roman" w:hAnsi="Times New Roman" w:cs="Times New Roman"/>
          <w:sz w:val="24"/>
          <w:szCs w:val="24"/>
        </w:rPr>
      </w:pPr>
      <w:r>
        <w:rPr>
          <w:rFonts w:ascii="Times New Roman" w:hAnsi="Times New Roman" w:cs="Times New Roman"/>
          <w:sz w:val="24"/>
          <w:szCs w:val="24"/>
        </w:rPr>
        <w:t>Міністерство освіти і науки України</w:t>
      </w:r>
    </w:p>
    <w:p w14:paraId="6C10F3E1">
      <w:pPr>
        <w:jc w:val="center"/>
        <w:rPr>
          <w:rFonts w:ascii="Times New Roman" w:hAnsi="Times New Roman" w:cs="Times New Roman"/>
          <w:sz w:val="24"/>
          <w:szCs w:val="24"/>
        </w:rPr>
      </w:pPr>
      <w:r>
        <w:rPr>
          <w:rFonts w:ascii="Times New Roman" w:hAnsi="Times New Roman" w:cs="Times New Roman"/>
          <w:sz w:val="24"/>
          <w:szCs w:val="24"/>
        </w:rPr>
        <w:t xml:space="preserve">Національний технічний університет України  </w:t>
      </w:r>
    </w:p>
    <w:p w14:paraId="61690156">
      <w:pPr>
        <w:jc w:val="center"/>
        <w:rPr>
          <w:rFonts w:ascii="Times New Roman" w:hAnsi="Times New Roman" w:cs="Times New Roman"/>
          <w:sz w:val="24"/>
          <w:szCs w:val="24"/>
        </w:rPr>
      </w:pPr>
      <w:r>
        <w:rPr>
          <w:rFonts w:ascii="Times New Roman" w:hAnsi="Times New Roman" w:cs="Times New Roman"/>
          <w:sz w:val="24"/>
          <w:szCs w:val="24"/>
        </w:rPr>
        <w:t xml:space="preserve">"Київський політехнічний інститут імені Ігоря Сікорського"  </w:t>
      </w:r>
    </w:p>
    <w:p w14:paraId="14653129">
      <w:pPr>
        <w:jc w:val="center"/>
        <w:rPr>
          <w:rFonts w:ascii="Times New Roman" w:hAnsi="Times New Roman" w:cs="Times New Roman"/>
          <w:sz w:val="24"/>
          <w:szCs w:val="24"/>
        </w:rPr>
      </w:pPr>
      <w:r>
        <w:rPr>
          <w:rFonts w:ascii="Times New Roman" w:hAnsi="Times New Roman" w:cs="Times New Roman"/>
          <w:sz w:val="24"/>
          <w:szCs w:val="24"/>
        </w:rPr>
        <w:t>Фізико-технічний інститут</w:t>
      </w:r>
    </w:p>
    <w:p w14:paraId="091BC179">
      <w:pPr>
        <w:jc w:val="center"/>
        <w:rPr>
          <w:rFonts w:ascii="Times New Roman" w:hAnsi="Times New Roman" w:cs="Times New Roman"/>
          <w:sz w:val="24"/>
          <w:szCs w:val="24"/>
        </w:rPr>
      </w:pPr>
    </w:p>
    <w:p w14:paraId="08D9EEB1">
      <w:pPr>
        <w:jc w:val="center"/>
        <w:rPr>
          <w:rFonts w:ascii="Times New Roman" w:hAnsi="Times New Roman" w:cs="Times New Roman"/>
          <w:sz w:val="24"/>
          <w:szCs w:val="24"/>
        </w:rPr>
      </w:pPr>
    </w:p>
    <w:p w14:paraId="2BA6A477">
      <w:pPr>
        <w:jc w:val="center"/>
        <w:rPr>
          <w:rFonts w:ascii="Times New Roman" w:hAnsi="Times New Roman" w:cs="Times New Roman"/>
          <w:sz w:val="24"/>
          <w:szCs w:val="24"/>
        </w:rPr>
      </w:pPr>
    </w:p>
    <w:p w14:paraId="33002A7E">
      <w:pPr>
        <w:jc w:val="center"/>
        <w:rPr>
          <w:rFonts w:ascii="Times New Roman" w:hAnsi="Times New Roman" w:cs="Times New Roman"/>
          <w:sz w:val="24"/>
          <w:szCs w:val="24"/>
        </w:rPr>
      </w:pPr>
    </w:p>
    <w:p w14:paraId="286B05A2">
      <w:pPr>
        <w:jc w:val="center"/>
        <w:rPr>
          <w:rFonts w:ascii="Times New Roman" w:hAnsi="Times New Roman" w:cs="Times New Roman"/>
          <w:sz w:val="24"/>
          <w:szCs w:val="24"/>
        </w:rPr>
      </w:pPr>
    </w:p>
    <w:p w14:paraId="2CC3D3DF">
      <w:pPr>
        <w:jc w:val="center"/>
        <w:rPr>
          <w:rFonts w:ascii="Times New Roman" w:hAnsi="Times New Roman" w:cs="Times New Roman"/>
          <w:sz w:val="24"/>
          <w:szCs w:val="24"/>
        </w:rPr>
      </w:pPr>
    </w:p>
    <w:p w14:paraId="6FA3D871">
      <w:pPr>
        <w:jc w:val="center"/>
        <w:rPr>
          <w:rFonts w:ascii="Times New Roman" w:hAnsi="Times New Roman" w:cs="Times New Roman"/>
          <w:sz w:val="24"/>
          <w:szCs w:val="24"/>
        </w:rPr>
      </w:pPr>
    </w:p>
    <w:p w14:paraId="7BB35D5C">
      <w:pPr>
        <w:jc w:val="center"/>
        <w:rPr>
          <w:rFonts w:ascii="Times New Roman" w:hAnsi="Times New Roman" w:cs="Times New Roman"/>
          <w:sz w:val="24"/>
          <w:szCs w:val="24"/>
        </w:rPr>
      </w:pPr>
    </w:p>
    <w:p w14:paraId="2B118B6F">
      <w:pPr>
        <w:jc w:val="center"/>
        <w:rPr>
          <w:rFonts w:ascii="Times New Roman" w:hAnsi="Times New Roman" w:cs="Times New Roman"/>
          <w:sz w:val="24"/>
          <w:szCs w:val="24"/>
        </w:rPr>
      </w:pPr>
    </w:p>
    <w:p w14:paraId="5B1EE249">
      <w:pPr>
        <w:jc w:val="center"/>
        <w:rPr>
          <w:rFonts w:ascii="Times New Roman" w:hAnsi="Times New Roman" w:cs="Times New Roman"/>
          <w:sz w:val="24"/>
          <w:szCs w:val="24"/>
        </w:rPr>
      </w:pPr>
      <w:r>
        <w:rPr>
          <w:rFonts w:ascii="Times New Roman" w:hAnsi="Times New Roman" w:cs="Times New Roman"/>
          <w:sz w:val="24"/>
          <w:szCs w:val="24"/>
        </w:rPr>
        <w:t xml:space="preserve">Криптографія  </w:t>
      </w:r>
    </w:p>
    <w:p w14:paraId="4ADBF6DE">
      <w:pPr>
        <w:jc w:val="center"/>
        <w:rPr>
          <w:rFonts w:ascii="Times New Roman" w:hAnsi="Times New Roman" w:cs="Times New Roman"/>
          <w:sz w:val="24"/>
          <w:szCs w:val="24"/>
        </w:rPr>
      </w:pPr>
      <w:r>
        <w:rPr>
          <w:rFonts w:ascii="Times New Roman" w:hAnsi="Times New Roman" w:cs="Times New Roman"/>
          <w:sz w:val="24"/>
          <w:szCs w:val="24"/>
        </w:rPr>
        <w:t>Комп’ютерний практикум №4</w:t>
      </w:r>
    </w:p>
    <w:p w14:paraId="3FB331B7">
      <w:pPr>
        <w:jc w:val="center"/>
        <w:rPr>
          <w:rFonts w:ascii="Times New Roman" w:hAnsi="Times New Roman" w:cs="Times New Roman"/>
          <w:sz w:val="24"/>
          <w:szCs w:val="24"/>
          <w:lang w:val="zh-CN"/>
        </w:rPr>
      </w:pPr>
      <w:r>
        <w:rPr>
          <w:rFonts w:ascii="Times New Roman" w:hAnsi="Times New Roman" w:cs="Times New Roman"/>
          <w:sz w:val="24"/>
          <w:szCs w:val="24"/>
          <w:lang w:val="zh-CN"/>
        </w:rPr>
        <w:t>Вивчення криптосистеми RSA та алгоритму електронного</w:t>
      </w:r>
    </w:p>
    <w:p w14:paraId="5887157E">
      <w:pPr>
        <w:jc w:val="center"/>
        <w:rPr>
          <w:rFonts w:ascii="Times New Roman" w:hAnsi="Times New Roman" w:cs="Times New Roman"/>
          <w:sz w:val="24"/>
          <w:szCs w:val="24"/>
          <w:lang w:val="zh-CN"/>
        </w:rPr>
      </w:pPr>
      <w:r>
        <w:rPr>
          <w:rFonts w:ascii="Times New Roman" w:hAnsi="Times New Roman" w:cs="Times New Roman"/>
          <w:sz w:val="24"/>
          <w:szCs w:val="24"/>
          <w:lang w:val="zh-CN"/>
        </w:rPr>
        <w:t>підпису; ознайомлення з методами генерації параметрів для</w:t>
      </w:r>
    </w:p>
    <w:p w14:paraId="51505EB6">
      <w:pPr>
        <w:jc w:val="center"/>
        <w:rPr>
          <w:rFonts w:ascii="Times New Roman" w:hAnsi="Times New Roman" w:cs="Times New Roman"/>
          <w:sz w:val="24"/>
          <w:szCs w:val="24"/>
          <w:lang w:val="zh-CN"/>
        </w:rPr>
      </w:pPr>
      <w:r>
        <w:rPr>
          <w:rFonts w:ascii="Times New Roman" w:hAnsi="Times New Roman" w:cs="Times New Roman"/>
          <w:sz w:val="24"/>
          <w:szCs w:val="24"/>
          <w:lang w:val="zh-CN"/>
        </w:rPr>
        <w:t>асиметричних криптосистем</w:t>
      </w:r>
    </w:p>
    <w:p w14:paraId="06A6F01B">
      <w:pPr>
        <w:jc w:val="center"/>
        <w:rPr>
          <w:rFonts w:ascii="Times New Roman" w:hAnsi="Times New Roman" w:cs="Times New Roman"/>
          <w:sz w:val="24"/>
          <w:szCs w:val="24"/>
          <w:lang w:val="zh-CN"/>
        </w:rPr>
      </w:pPr>
    </w:p>
    <w:p w14:paraId="4D55F37B">
      <w:pPr>
        <w:jc w:val="center"/>
        <w:rPr>
          <w:rFonts w:ascii="Times New Roman" w:hAnsi="Times New Roman" w:cs="Times New Roman"/>
          <w:sz w:val="24"/>
          <w:szCs w:val="24"/>
        </w:rPr>
      </w:pPr>
    </w:p>
    <w:p w14:paraId="756A8DF2">
      <w:pPr>
        <w:jc w:val="center"/>
        <w:rPr>
          <w:rFonts w:ascii="Times New Roman" w:hAnsi="Times New Roman" w:cs="Times New Roman"/>
          <w:sz w:val="24"/>
          <w:szCs w:val="24"/>
        </w:rPr>
      </w:pPr>
    </w:p>
    <w:p w14:paraId="13D47C12">
      <w:pPr>
        <w:jc w:val="center"/>
        <w:rPr>
          <w:rFonts w:ascii="Times New Roman" w:hAnsi="Times New Roman" w:cs="Times New Roman"/>
          <w:sz w:val="24"/>
          <w:szCs w:val="24"/>
        </w:rPr>
      </w:pPr>
    </w:p>
    <w:p w14:paraId="59A87B74">
      <w:pPr>
        <w:jc w:val="center"/>
        <w:rPr>
          <w:rFonts w:ascii="Times New Roman" w:hAnsi="Times New Roman" w:cs="Times New Roman"/>
          <w:sz w:val="24"/>
          <w:szCs w:val="24"/>
        </w:rPr>
      </w:pPr>
    </w:p>
    <w:p w14:paraId="2F9504D5">
      <w:pPr>
        <w:jc w:val="center"/>
        <w:rPr>
          <w:rFonts w:ascii="Times New Roman" w:hAnsi="Times New Roman" w:cs="Times New Roman"/>
          <w:sz w:val="24"/>
          <w:szCs w:val="24"/>
        </w:rPr>
      </w:pPr>
    </w:p>
    <w:p w14:paraId="02E7243E">
      <w:pPr>
        <w:jc w:val="center"/>
        <w:rPr>
          <w:rFonts w:ascii="Times New Roman" w:hAnsi="Times New Roman" w:cs="Times New Roman"/>
          <w:sz w:val="24"/>
          <w:szCs w:val="24"/>
        </w:rPr>
      </w:pPr>
    </w:p>
    <w:p w14:paraId="78660F39">
      <w:pPr>
        <w:jc w:val="center"/>
        <w:rPr>
          <w:rFonts w:ascii="Times New Roman" w:hAnsi="Times New Roman" w:cs="Times New Roman"/>
          <w:sz w:val="24"/>
          <w:szCs w:val="24"/>
        </w:rPr>
      </w:pPr>
    </w:p>
    <w:p w14:paraId="7E630075">
      <w:pPr>
        <w:jc w:val="center"/>
        <w:rPr>
          <w:rFonts w:ascii="Times New Roman" w:hAnsi="Times New Roman" w:cs="Times New Roman"/>
          <w:sz w:val="24"/>
          <w:szCs w:val="24"/>
        </w:rPr>
      </w:pPr>
    </w:p>
    <w:p w14:paraId="371577EC">
      <w:pPr>
        <w:jc w:val="center"/>
        <w:rPr>
          <w:rFonts w:ascii="Times New Roman" w:hAnsi="Times New Roman" w:cs="Times New Roman"/>
          <w:sz w:val="24"/>
          <w:szCs w:val="24"/>
        </w:rPr>
      </w:pPr>
    </w:p>
    <w:p w14:paraId="4DA67678">
      <w:pPr>
        <w:jc w:val="right"/>
        <w:rPr>
          <w:rFonts w:ascii="Times New Roman" w:hAnsi="Times New Roman" w:cs="Times New Roman"/>
          <w:sz w:val="24"/>
          <w:szCs w:val="24"/>
        </w:rPr>
      </w:pPr>
      <w:r>
        <w:rPr>
          <w:rFonts w:ascii="Times New Roman" w:hAnsi="Times New Roman" w:cs="Times New Roman"/>
          <w:sz w:val="24"/>
          <w:szCs w:val="24"/>
        </w:rPr>
        <w:t xml:space="preserve">Виконав: </w:t>
      </w:r>
    </w:p>
    <w:p w14:paraId="061BBC5A">
      <w:pPr>
        <w:jc w:val="right"/>
        <w:rPr>
          <w:rFonts w:ascii="Times New Roman" w:hAnsi="Times New Roman" w:cs="Times New Roman"/>
          <w:sz w:val="24"/>
          <w:szCs w:val="24"/>
        </w:rPr>
      </w:pPr>
      <w:r>
        <w:rPr>
          <w:rFonts w:ascii="Times New Roman" w:hAnsi="Times New Roman" w:cs="Times New Roman"/>
          <w:sz w:val="24"/>
          <w:szCs w:val="24"/>
        </w:rPr>
        <w:t xml:space="preserve">Студент групи ФБ-24 </w:t>
      </w:r>
    </w:p>
    <w:p w14:paraId="71158B9B">
      <w:pPr>
        <w:jc w:val="right"/>
        <w:rPr>
          <w:rFonts w:ascii="Times New Roman" w:hAnsi="Times New Roman" w:cs="Times New Roman"/>
          <w:sz w:val="24"/>
          <w:szCs w:val="24"/>
        </w:rPr>
      </w:pPr>
      <w:r>
        <w:rPr>
          <w:rFonts w:ascii="Times New Roman" w:hAnsi="Times New Roman" w:cs="Times New Roman"/>
          <w:sz w:val="24"/>
          <w:szCs w:val="24"/>
        </w:rPr>
        <w:t>Голуб Олександр</w:t>
      </w:r>
    </w:p>
    <w:p w14:paraId="62999B03">
      <w:pPr>
        <w:jc w:val="right"/>
        <w:rPr>
          <w:rFonts w:ascii="Times New Roman" w:hAnsi="Times New Roman" w:cs="Times New Roman"/>
          <w:sz w:val="24"/>
          <w:szCs w:val="24"/>
        </w:rPr>
      </w:pPr>
    </w:p>
    <w:p w14:paraId="39DCBCE6">
      <w:pPr>
        <w:jc w:val="right"/>
        <w:rPr>
          <w:rFonts w:ascii="Times New Roman" w:hAnsi="Times New Roman" w:cs="Times New Roman"/>
          <w:sz w:val="24"/>
          <w:szCs w:val="24"/>
        </w:rPr>
      </w:pPr>
    </w:p>
    <w:p w14:paraId="6447923A">
      <w:pPr>
        <w:jc w:val="right"/>
        <w:rPr>
          <w:rFonts w:ascii="Times New Roman" w:hAnsi="Times New Roman" w:cs="Times New Roman"/>
          <w:sz w:val="24"/>
          <w:szCs w:val="24"/>
        </w:rPr>
      </w:pPr>
    </w:p>
    <w:p w14:paraId="28C1B0A2">
      <w:pPr>
        <w:jc w:val="right"/>
        <w:rPr>
          <w:rFonts w:ascii="Times New Roman" w:hAnsi="Times New Roman" w:cs="Times New Roman"/>
          <w:sz w:val="24"/>
          <w:szCs w:val="24"/>
        </w:rPr>
      </w:pPr>
    </w:p>
    <w:p w14:paraId="29A21078">
      <w:pPr>
        <w:jc w:val="center"/>
        <w:rPr>
          <w:rFonts w:ascii="Times New Roman" w:hAnsi="Times New Roman" w:cs="Times New Roman"/>
          <w:b/>
          <w:bCs/>
          <w:sz w:val="24"/>
          <w:szCs w:val="24"/>
        </w:rPr>
      </w:pPr>
      <w:r>
        <w:rPr>
          <w:rFonts w:ascii="Times New Roman" w:hAnsi="Times New Roman" w:cs="Times New Roman"/>
          <w:b/>
          <w:bCs/>
          <w:sz w:val="24"/>
          <w:szCs w:val="24"/>
        </w:rPr>
        <w:t>ВАРІАНТ №9</w:t>
      </w:r>
    </w:p>
    <w:p w14:paraId="495E885C">
      <w:pPr>
        <w:spacing w:after="0"/>
        <w:rPr>
          <w:rFonts w:ascii="Times New Roman" w:hAnsi="Times New Roman" w:cs="Times New Roman"/>
          <w:b/>
          <w:bCs/>
          <w:sz w:val="24"/>
          <w:szCs w:val="24"/>
        </w:rPr>
      </w:pPr>
      <w:r>
        <w:rPr>
          <w:rFonts w:ascii="Times New Roman" w:hAnsi="Times New Roman" w:cs="Times New Roman"/>
          <w:b/>
          <w:bCs/>
          <w:sz w:val="24"/>
          <w:szCs w:val="24"/>
        </w:rPr>
        <w:t xml:space="preserve">Мета роботи  </w:t>
      </w:r>
    </w:p>
    <w:p w14:paraId="1A4D90C1">
      <w:pPr>
        <w:spacing w:after="0"/>
        <w:rPr>
          <w:rFonts w:ascii="Times New Roman" w:hAnsi="Times New Roman" w:cs="Times New Roman"/>
          <w:sz w:val="24"/>
          <w:szCs w:val="24"/>
          <w:lang w:val="zh-CN"/>
        </w:rPr>
      </w:pPr>
      <w:r>
        <w:rPr>
          <w:rFonts w:ascii="Times New Roman" w:hAnsi="Times New Roman" w:cs="Times New Roman"/>
          <w:sz w:val="24"/>
          <w:szCs w:val="24"/>
          <w:lang w:val="zh-CN"/>
        </w:rPr>
        <w:t>Ознайомлення з тестами перевірки чисел на простоту і методами генерації ключів</w:t>
      </w:r>
    </w:p>
    <w:p w14:paraId="2CB70206">
      <w:pPr>
        <w:spacing w:after="0"/>
        <w:rPr>
          <w:rFonts w:ascii="Times New Roman" w:hAnsi="Times New Roman" w:cs="Times New Roman"/>
          <w:sz w:val="24"/>
          <w:szCs w:val="24"/>
          <w:lang w:val="zh-CN"/>
        </w:rPr>
      </w:pPr>
      <w:r>
        <w:rPr>
          <w:rFonts w:ascii="Times New Roman" w:hAnsi="Times New Roman" w:cs="Times New Roman"/>
          <w:sz w:val="24"/>
          <w:szCs w:val="24"/>
          <w:lang w:val="zh-CN"/>
        </w:rPr>
        <w:t>для асиметричної криптосистеми типу RSA; практичне ознайомлення з системою захисту</w:t>
      </w:r>
    </w:p>
    <w:p w14:paraId="03D565B8">
      <w:pPr>
        <w:spacing w:after="0"/>
        <w:rPr>
          <w:rFonts w:ascii="Times New Roman" w:hAnsi="Times New Roman" w:cs="Times New Roman"/>
          <w:sz w:val="24"/>
          <w:szCs w:val="24"/>
          <w:lang w:val="zh-CN"/>
        </w:rPr>
      </w:pPr>
      <w:r>
        <w:rPr>
          <w:rFonts w:ascii="Times New Roman" w:hAnsi="Times New Roman" w:cs="Times New Roman"/>
          <w:sz w:val="24"/>
          <w:szCs w:val="24"/>
          <w:lang w:val="zh-CN"/>
        </w:rPr>
        <w:t>інформації на основі криптосхеми RSA, організація з використанням цієї системи</w:t>
      </w:r>
    </w:p>
    <w:p w14:paraId="2CABE689">
      <w:pPr>
        <w:spacing w:after="0"/>
        <w:rPr>
          <w:rFonts w:ascii="Times New Roman" w:hAnsi="Times New Roman" w:cs="Times New Roman"/>
          <w:sz w:val="24"/>
          <w:szCs w:val="24"/>
          <w:lang w:val="zh-CN"/>
        </w:rPr>
      </w:pPr>
      <w:r>
        <w:rPr>
          <w:rFonts w:ascii="Times New Roman" w:hAnsi="Times New Roman" w:cs="Times New Roman"/>
          <w:sz w:val="24"/>
          <w:szCs w:val="24"/>
          <w:lang w:val="zh-CN"/>
        </w:rPr>
        <w:t>засекреченого зв'язку й електронного підпису, вивчення протоколу розсилання ключів.</w:t>
      </w:r>
    </w:p>
    <w:p w14:paraId="475FE673">
      <w:pPr>
        <w:spacing w:after="0"/>
        <w:rPr>
          <w:rFonts w:ascii="Times New Roman" w:hAnsi="Times New Roman" w:cs="Times New Roman"/>
          <w:sz w:val="24"/>
          <w:szCs w:val="24"/>
          <w:lang w:val="zh-CN"/>
        </w:rPr>
      </w:pPr>
    </w:p>
    <w:p w14:paraId="4518A018">
      <w:pPr>
        <w:spacing w:after="0"/>
        <w:rPr>
          <w:rFonts w:ascii="Times New Roman" w:hAnsi="Times New Roman" w:cs="Times New Roman"/>
          <w:sz w:val="24"/>
          <w:szCs w:val="24"/>
        </w:rPr>
      </w:pPr>
    </w:p>
    <w:p w14:paraId="5CC29C26">
      <w:pPr>
        <w:spacing w:after="0"/>
        <w:rPr>
          <w:rFonts w:ascii="Times New Roman" w:hAnsi="Times New Roman" w:cs="Times New Roman"/>
          <w:b/>
          <w:bCs/>
          <w:sz w:val="24"/>
          <w:szCs w:val="24"/>
        </w:rPr>
      </w:pPr>
      <w:r>
        <w:rPr>
          <w:rFonts w:ascii="Times New Roman" w:hAnsi="Times New Roman" w:cs="Times New Roman"/>
          <w:b/>
          <w:bCs/>
          <w:sz w:val="24"/>
          <w:szCs w:val="24"/>
        </w:rPr>
        <w:t xml:space="preserve">Порядок виконання роботи </w:t>
      </w:r>
    </w:p>
    <w:p w14:paraId="0BF0AD7D">
      <w:pPr>
        <w:spacing w:after="0"/>
        <w:rPr>
          <w:rFonts w:ascii="Times New Roman" w:hAnsi="Times New Roman" w:cs="Times New Roman"/>
          <w:sz w:val="24"/>
          <w:szCs w:val="24"/>
          <w:lang w:val="zh-CN"/>
        </w:rPr>
      </w:pPr>
      <w:r>
        <w:rPr>
          <w:rFonts w:ascii="Times New Roman" w:hAnsi="Times New Roman" w:cs="Times New Roman"/>
          <w:sz w:val="24"/>
          <w:szCs w:val="24"/>
          <w:lang w:val="zh-CN"/>
        </w:rPr>
        <w:t>1. Написати функцію пошуку випадкового простого числа з заданого інтервалу або</w:t>
      </w:r>
    </w:p>
    <w:p w14:paraId="2B3C4A23">
      <w:pPr>
        <w:spacing w:after="0"/>
        <w:rPr>
          <w:rFonts w:ascii="Times New Roman" w:hAnsi="Times New Roman" w:cs="Times New Roman"/>
          <w:sz w:val="24"/>
          <w:szCs w:val="24"/>
          <w:lang w:val="zh-CN"/>
        </w:rPr>
      </w:pPr>
      <w:r>
        <w:rPr>
          <w:rFonts w:ascii="Times New Roman" w:hAnsi="Times New Roman" w:cs="Times New Roman"/>
          <w:sz w:val="24"/>
          <w:szCs w:val="24"/>
          <w:lang w:val="zh-CN"/>
        </w:rPr>
        <w:t>заданої довжини, використовуючи датчик випадкових чисел та тести перевірки на</w:t>
      </w:r>
    </w:p>
    <w:p w14:paraId="42F4DD42">
      <w:pPr>
        <w:spacing w:after="0"/>
        <w:rPr>
          <w:rFonts w:ascii="Times New Roman" w:hAnsi="Times New Roman" w:cs="Times New Roman"/>
          <w:sz w:val="24"/>
          <w:szCs w:val="24"/>
          <w:lang w:val="zh-CN"/>
        </w:rPr>
      </w:pPr>
      <w:r>
        <w:rPr>
          <w:rFonts w:ascii="Times New Roman" w:hAnsi="Times New Roman" w:cs="Times New Roman"/>
          <w:sz w:val="24"/>
          <w:szCs w:val="24"/>
          <w:lang w:val="zh-CN"/>
        </w:rPr>
        <w:t>простоту. В якості датчика випадкових чисел використовуйте вбудований генератор</w:t>
      </w:r>
    </w:p>
    <w:p w14:paraId="46D8FDD3">
      <w:pPr>
        <w:spacing w:after="0"/>
        <w:rPr>
          <w:rFonts w:ascii="Times New Roman" w:hAnsi="Times New Roman" w:cs="Times New Roman"/>
          <w:sz w:val="24"/>
          <w:szCs w:val="24"/>
          <w:lang w:val="zh-CN"/>
        </w:rPr>
      </w:pPr>
      <w:r>
        <w:rPr>
          <w:rFonts w:ascii="Times New Roman" w:hAnsi="Times New Roman" w:cs="Times New Roman"/>
          <w:sz w:val="24"/>
          <w:szCs w:val="24"/>
          <w:lang w:val="zh-CN"/>
        </w:rPr>
        <w:t>псевдовипадкових чисел вашої мови програмування. В якості тесту перевірки на простоту</w:t>
      </w:r>
    </w:p>
    <w:p w14:paraId="0D8E611F">
      <w:pPr>
        <w:spacing w:after="0"/>
        <w:rPr>
          <w:rFonts w:ascii="Times New Roman" w:hAnsi="Times New Roman" w:cs="Times New Roman"/>
          <w:sz w:val="24"/>
          <w:szCs w:val="24"/>
          <w:lang w:val="zh-CN"/>
        </w:rPr>
      </w:pPr>
      <w:r>
        <w:rPr>
          <w:rFonts w:ascii="Times New Roman" w:hAnsi="Times New Roman" w:cs="Times New Roman"/>
          <w:sz w:val="24"/>
          <w:szCs w:val="24"/>
          <w:lang w:val="zh-CN"/>
        </w:rPr>
        <w:t>рекомендовано використовувати тест Міллера-Рабіна із попередніми пробними</w:t>
      </w:r>
    </w:p>
    <w:p w14:paraId="2A309118">
      <w:pPr>
        <w:spacing w:after="0"/>
        <w:rPr>
          <w:rFonts w:ascii="Times New Roman" w:hAnsi="Times New Roman" w:cs="Times New Roman"/>
          <w:sz w:val="24"/>
          <w:szCs w:val="24"/>
          <w:lang w:val="zh-CN"/>
        </w:rPr>
      </w:pPr>
      <w:r>
        <w:rPr>
          <w:rFonts w:ascii="Times New Roman" w:hAnsi="Times New Roman" w:cs="Times New Roman"/>
          <w:sz w:val="24"/>
          <w:szCs w:val="24"/>
          <w:lang w:val="zh-CN"/>
        </w:rPr>
        <w:t>діленнями. Тести необхідно реалізовувати власноруч, використання готових реалізацій</w:t>
      </w:r>
    </w:p>
    <w:p w14:paraId="243B0D5A">
      <w:pPr>
        <w:spacing w:after="0"/>
        <w:rPr>
          <w:rFonts w:ascii="Times New Roman" w:hAnsi="Times New Roman" w:cs="Times New Roman"/>
          <w:sz w:val="24"/>
          <w:szCs w:val="24"/>
        </w:rPr>
      </w:pPr>
      <w:r>
        <w:rPr>
          <w:rFonts w:ascii="Times New Roman" w:hAnsi="Times New Roman" w:cs="Times New Roman"/>
          <w:sz w:val="24"/>
          <w:szCs w:val="24"/>
          <w:lang w:val="zh-CN"/>
        </w:rPr>
        <w:t>тестів не дозволяється.</w:t>
      </w:r>
    </w:p>
    <w:p w14:paraId="061FBFC5">
      <w:pPr>
        <w:spacing w:after="0"/>
        <w:rPr>
          <w:rFonts w:ascii="Times New Roman" w:hAnsi="Times New Roman" w:cs="Times New Roman"/>
          <w:sz w:val="24"/>
          <w:szCs w:val="24"/>
          <w:lang w:val="ru-RU"/>
        </w:rPr>
      </w:pPr>
      <w:r>
        <w:rPr>
          <w:rFonts w:ascii="Times New Roman" w:hAnsi="Times New Roman" w:cs="Times New Roman"/>
          <w:sz w:val="24"/>
          <w:szCs w:val="24"/>
        </w:rPr>
        <w:t xml:space="preserve">2. За допомогою цієї функції згенерувати дві пари простих чисел </w:t>
      </w:r>
      <w:r>
        <w:rPr>
          <w:rFonts w:ascii="Times New Roman" w:hAnsi="Times New Roman" w:cs="Times New Roman"/>
          <w:sz w:val="24"/>
          <w:szCs w:val="24"/>
          <w:lang w:val="ru-RU"/>
        </w:rPr>
        <w:t>p</w:t>
      </w:r>
      <w:r>
        <w:rPr>
          <w:rFonts w:ascii="Times New Roman" w:hAnsi="Times New Roman" w:cs="Times New Roman"/>
          <w:sz w:val="24"/>
          <w:szCs w:val="24"/>
        </w:rPr>
        <w:t xml:space="preserve">, </w:t>
      </w:r>
      <w:r>
        <w:rPr>
          <w:rFonts w:ascii="Times New Roman" w:hAnsi="Times New Roman" w:cs="Times New Roman"/>
          <w:sz w:val="24"/>
          <w:szCs w:val="24"/>
          <w:lang w:val="ru-RU"/>
        </w:rPr>
        <w:t>q</w:t>
      </w:r>
      <w:r>
        <w:rPr>
          <w:rFonts w:ascii="Times New Roman" w:hAnsi="Times New Roman" w:cs="Times New Roman"/>
          <w:sz w:val="24"/>
          <w:szCs w:val="24"/>
        </w:rPr>
        <w:t xml:space="preserve"> і</w:t>
      </w:r>
      <w:r>
        <w:rPr>
          <w:rFonts w:ascii="Times New Roman" w:hAnsi="Times New Roman" w:cs="Times New Roman"/>
          <w:sz w:val="24"/>
          <w:szCs w:val="24"/>
          <w:lang w:val="ru-RU"/>
        </w:rPr>
        <w:t> </w:t>
      </w:r>
      <w:r>
        <w:rPr>
          <w:rFonts w:ascii="Times New Roman" w:hAnsi="Times New Roman" w:cs="Times New Roman"/>
          <w:sz w:val="24"/>
          <w:szCs w:val="24"/>
        </w:rPr>
        <w:t xml:space="preserve"> </w:t>
      </w:r>
      <w:r>
        <w:rPr>
          <w:rFonts w:ascii="Times New Roman" w:hAnsi="Times New Roman" w:cs="Times New Roman"/>
          <w:sz w:val="24"/>
          <w:szCs w:val="24"/>
          <w:lang w:val="ru-RU"/>
        </w:rPr>
        <w:t>p</w:t>
      </w:r>
      <w:r>
        <w:rPr>
          <w:rFonts w:ascii="Times New Roman" w:hAnsi="Times New Roman" w:cs="Times New Roman"/>
          <w:sz w:val="24"/>
          <w:szCs w:val="24"/>
          <w:vertAlign w:val="subscript"/>
        </w:rPr>
        <w:t>1</w:t>
      </w:r>
      <w:r>
        <w:rPr>
          <w:rFonts w:ascii="Times New Roman" w:hAnsi="Times New Roman" w:cs="Times New Roman"/>
          <w:sz w:val="24"/>
          <w:szCs w:val="24"/>
        </w:rPr>
        <w:t xml:space="preserve"> , </w:t>
      </w:r>
      <w:r>
        <w:rPr>
          <w:rFonts w:ascii="Times New Roman" w:hAnsi="Times New Roman" w:cs="Times New Roman"/>
          <w:sz w:val="24"/>
          <w:szCs w:val="24"/>
          <w:lang w:val="ru-RU"/>
        </w:rPr>
        <w:t>q</w:t>
      </w:r>
      <w:r>
        <w:rPr>
          <w:rFonts w:ascii="Times New Roman" w:hAnsi="Times New Roman" w:cs="Times New Roman"/>
          <w:sz w:val="24"/>
          <w:szCs w:val="24"/>
          <w:vertAlign w:val="subscript"/>
        </w:rPr>
        <w:t xml:space="preserve">1 </w:t>
      </w:r>
      <w:r>
        <w:rPr>
          <w:rFonts w:ascii="Times New Roman" w:hAnsi="Times New Roman" w:cs="Times New Roman"/>
          <w:sz w:val="24"/>
          <w:szCs w:val="24"/>
        </w:rPr>
        <w:t xml:space="preserve">довжини щонайменше 256 біт. </w:t>
      </w:r>
      <w:r>
        <w:rPr>
          <w:rFonts w:ascii="Times New Roman" w:hAnsi="Times New Roman" w:cs="Times New Roman"/>
          <w:sz w:val="24"/>
          <w:szCs w:val="24"/>
          <w:lang w:val="ru-RU"/>
        </w:rPr>
        <w:t>При цьому пари чисел беруться так, щоб</w:t>
      </w:r>
      <w:r>
        <w:rPr>
          <w:rFonts w:ascii="Times New Roman" w:hAnsi="Times New Roman" w:cs="Times New Roman"/>
          <w:sz w:val="24"/>
          <w:szCs w:val="24"/>
          <w:vertAlign w:val="subscript"/>
          <w:lang w:val="ru-RU"/>
        </w:rPr>
        <w:t xml:space="preserve"> </w:t>
      </w:r>
      <w:r>
        <w:rPr>
          <w:rFonts w:ascii="Times New Roman" w:hAnsi="Times New Roman" w:cs="Times New Roman"/>
          <w:sz w:val="24"/>
          <w:szCs w:val="24"/>
          <w:lang w:val="ru-RU"/>
        </w:rPr>
        <w:t>pq &lt; p</w:t>
      </w:r>
      <w:r>
        <w:rPr>
          <w:rFonts w:ascii="Times New Roman" w:hAnsi="Times New Roman" w:cs="Times New Roman"/>
          <w:sz w:val="24"/>
          <w:szCs w:val="24"/>
          <w:vertAlign w:val="subscript"/>
          <w:lang w:val="ru-RU"/>
        </w:rPr>
        <w:t>1</w:t>
      </w:r>
      <w:r>
        <w:rPr>
          <w:rFonts w:ascii="Times New Roman" w:hAnsi="Times New Roman" w:cs="Times New Roman"/>
          <w:sz w:val="24"/>
          <w:szCs w:val="24"/>
          <w:lang w:val="ru-RU"/>
        </w:rPr>
        <w:t>q</w:t>
      </w:r>
      <w:r>
        <w:rPr>
          <w:rFonts w:ascii="Times New Roman" w:hAnsi="Times New Roman" w:cs="Times New Roman"/>
          <w:sz w:val="24"/>
          <w:szCs w:val="24"/>
          <w:vertAlign w:val="subscript"/>
          <w:lang w:val="ru-RU"/>
        </w:rPr>
        <w:t>1</w:t>
      </w:r>
      <w:r>
        <w:rPr>
          <w:rFonts w:ascii="Times New Roman" w:hAnsi="Times New Roman" w:cs="Times New Roman"/>
          <w:sz w:val="24"/>
          <w:szCs w:val="24"/>
          <w:lang w:val="ru-RU"/>
        </w:rPr>
        <w:t>; p і q –</w:t>
      </w:r>
      <w:r>
        <w:rPr>
          <w:rFonts w:ascii="Times New Roman" w:hAnsi="Times New Roman" w:cs="Times New Roman"/>
          <w:sz w:val="24"/>
          <w:szCs w:val="24"/>
          <w:vertAlign w:val="subscript"/>
          <w:lang w:val="ru-RU"/>
        </w:rPr>
        <w:t xml:space="preserve"> </w:t>
      </w:r>
      <w:r>
        <w:rPr>
          <w:rFonts w:ascii="Times New Roman" w:hAnsi="Times New Roman" w:cs="Times New Roman"/>
          <w:sz w:val="24"/>
          <w:szCs w:val="24"/>
          <w:lang w:val="ru-RU"/>
        </w:rPr>
        <w:t>прості числа для побудови ключів абонента А, p</w:t>
      </w:r>
      <w:r>
        <w:rPr>
          <w:rFonts w:ascii="Times New Roman" w:hAnsi="Times New Roman" w:cs="Times New Roman"/>
          <w:sz w:val="24"/>
          <w:szCs w:val="24"/>
          <w:vertAlign w:val="subscript"/>
          <w:lang w:val="ru-RU"/>
        </w:rPr>
        <w:t xml:space="preserve">1 </w:t>
      </w:r>
      <w:r>
        <w:rPr>
          <w:rFonts w:ascii="Times New Roman" w:hAnsi="Times New Roman" w:cs="Times New Roman"/>
          <w:sz w:val="24"/>
          <w:szCs w:val="24"/>
          <w:lang w:val="ru-RU"/>
        </w:rPr>
        <w:t>і</w:t>
      </w:r>
      <w:r>
        <w:rPr>
          <w:rFonts w:ascii="Times New Roman" w:hAnsi="Times New Roman" w:cs="Times New Roman"/>
          <w:sz w:val="24"/>
          <w:szCs w:val="24"/>
          <w:vertAlign w:val="subscript"/>
          <w:lang w:val="ru-RU"/>
        </w:rPr>
        <w:t xml:space="preserve"> </w:t>
      </w:r>
      <w:r>
        <w:rPr>
          <w:rFonts w:ascii="Times New Roman" w:hAnsi="Times New Roman" w:cs="Times New Roman"/>
          <w:sz w:val="24"/>
          <w:szCs w:val="24"/>
          <w:lang w:val="ru-RU"/>
        </w:rPr>
        <w:t>q</w:t>
      </w:r>
      <w:r>
        <w:rPr>
          <w:rFonts w:ascii="Times New Roman" w:hAnsi="Times New Roman" w:cs="Times New Roman"/>
          <w:sz w:val="24"/>
          <w:szCs w:val="24"/>
          <w:vertAlign w:val="subscript"/>
          <w:lang w:val="ru-RU"/>
        </w:rPr>
        <w:t xml:space="preserve">1  </w:t>
      </w:r>
      <w:r>
        <w:rPr>
          <w:rFonts w:ascii="Times New Roman" w:hAnsi="Times New Roman" w:cs="Times New Roman"/>
          <w:sz w:val="24"/>
          <w:szCs w:val="24"/>
          <w:lang w:val="ru-RU"/>
        </w:rPr>
        <w:t>– абонента B.</w:t>
      </w:r>
    </w:p>
    <w:p w14:paraId="372BFA11">
      <w:pPr>
        <w:spacing w:after="0"/>
        <w:rPr>
          <w:rFonts w:ascii="Times New Roman" w:hAnsi="Times New Roman" w:cs="Times New Roman"/>
          <w:sz w:val="24"/>
          <w:szCs w:val="24"/>
          <w:lang w:val="ru-RU"/>
        </w:rPr>
      </w:pPr>
    </w:p>
    <w:p w14:paraId="4D9F3130">
      <w:pPr>
        <w:spacing w:after="0"/>
        <w:rPr>
          <w:rFonts w:ascii="Times New Roman" w:hAnsi="Times New Roman" w:cs="Times New Roman"/>
          <w:sz w:val="24"/>
          <w:szCs w:val="24"/>
          <w:lang w:val="ru-RU"/>
        </w:rPr>
      </w:pPr>
      <w:r>
        <w:rPr>
          <w:rFonts w:ascii="Times New Roman" w:hAnsi="Times New Roman" w:cs="Times New Roman"/>
          <w:sz w:val="24"/>
          <w:szCs w:val="24"/>
          <w:lang w:val="ru-RU"/>
        </w:rPr>
        <w:drawing>
          <wp:inline distT="0" distB="0" distL="114300" distR="114300">
            <wp:extent cx="5724525" cy="1047750"/>
            <wp:effectExtent l="0" t="0" r="9525" b="0"/>
            <wp:docPr id="1" name="Изображение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1"/>
                    <pic:cNvPicPr>
                      <a:picLocks noChangeAspect="1"/>
                    </pic:cNvPicPr>
                  </pic:nvPicPr>
                  <pic:blipFill>
                    <a:blip r:embed="rId6"/>
                    <a:stretch>
                      <a:fillRect/>
                    </a:stretch>
                  </pic:blipFill>
                  <pic:spPr>
                    <a:xfrm>
                      <a:off x="0" y="0"/>
                      <a:ext cx="5724525" cy="1047750"/>
                    </a:xfrm>
                    <a:prstGeom prst="rect">
                      <a:avLst/>
                    </a:prstGeom>
                  </pic:spPr>
                </pic:pic>
              </a:graphicData>
            </a:graphic>
          </wp:inline>
        </w:drawing>
      </w:r>
    </w:p>
    <w:p w14:paraId="205D4B56">
      <w:pPr>
        <w:spacing w:after="0"/>
        <w:rPr>
          <w:rFonts w:ascii="Times New Roman" w:hAnsi="Times New Roman" w:cs="Times New Roman"/>
          <w:sz w:val="24"/>
          <w:szCs w:val="24"/>
          <w:lang w:val="ru-RU"/>
        </w:rPr>
      </w:pPr>
    </w:p>
    <w:p w14:paraId="0B0C9C7F">
      <w:pPr>
        <w:spacing w:after="0"/>
        <w:rPr>
          <w:rFonts w:ascii="Times New Roman" w:hAnsi="Times New Roman" w:cs="Times New Roman"/>
          <w:sz w:val="24"/>
          <w:szCs w:val="24"/>
          <w:lang w:val="ru-RU"/>
        </w:rPr>
      </w:pPr>
      <w:r>
        <w:rPr>
          <w:rFonts w:ascii="Times New Roman" w:hAnsi="Times New Roman" w:cs="Times New Roman"/>
          <w:sz w:val="24"/>
          <w:szCs w:val="24"/>
          <w:lang w:val="ru-RU"/>
        </w:rPr>
        <w:t>3. Написати функцію генерації ключових пар для RSA. Після генерування функція повинна повертати та/або зберігати секретний ключ (d, p, q) та відкритий ключ (n, e). За допомогою цієї функції побудувати схеми RSA для абонентів А і B – тобто, створити та зберегти для подальшого використання відкриті ключі (e, n), (e</w:t>
      </w:r>
      <w:r>
        <w:rPr>
          <w:rFonts w:ascii="Times New Roman" w:hAnsi="Times New Roman" w:cs="Times New Roman"/>
          <w:sz w:val="24"/>
          <w:szCs w:val="24"/>
          <w:vertAlign w:val="subscript"/>
          <w:lang w:val="ru-RU"/>
        </w:rPr>
        <w:t>1</w:t>
      </w:r>
      <w:r>
        <w:rPr>
          <w:rFonts w:ascii="Times New Roman" w:hAnsi="Times New Roman" w:cs="Times New Roman"/>
          <w:sz w:val="24"/>
          <w:szCs w:val="24"/>
          <w:lang w:val="ru-RU"/>
        </w:rPr>
        <w:t>, n</w:t>
      </w:r>
      <w:r>
        <w:rPr>
          <w:rFonts w:ascii="Times New Roman" w:hAnsi="Times New Roman" w:cs="Times New Roman"/>
          <w:sz w:val="24"/>
          <w:szCs w:val="24"/>
          <w:vertAlign w:val="subscript"/>
          <w:lang w:val="ru-RU"/>
        </w:rPr>
        <w:t>1</w:t>
      </w:r>
      <w:r>
        <w:rPr>
          <w:rFonts w:ascii="Times New Roman" w:hAnsi="Times New Roman" w:cs="Times New Roman"/>
          <w:sz w:val="24"/>
          <w:szCs w:val="24"/>
          <w:lang w:val="ru-RU"/>
        </w:rPr>
        <w:t>) та секретні d і d</w:t>
      </w:r>
      <w:r>
        <w:rPr>
          <w:rFonts w:ascii="Times New Roman" w:hAnsi="Times New Roman" w:cs="Times New Roman"/>
          <w:sz w:val="24"/>
          <w:szCs w:val="24"/>
          <w:vertAlign w:val="subscript"/>
          <w:lang w:val="ru-RU"/>
        </w:rPr>
        <w:t>1</w:t>
      </w:r>
      <w:r>
        <w:rPr>
          <w:rFonts w:ascii="Times New Roman" w:hAnsi="Times New Roman" w:cs="Times New Roman"/>
          <w:sz w:val="24"/>
          <w:szCs w:val="24"/>
          <w:lang w:val="ru-RU"/>
        </w:rPr>
        <w:t>.</w:t>
      </w:r>
    </w:p>
    <w:p w14:paraId="27A340C1">
      <w:pPr>
        <w:spacing w:after="0"/>
        <w:rPr>
          <w:rFonts w:ascii="Times New Roman" w:hAnsi="Times New Roman" w:cs="Times New Roman"/>
          <w:sz w:val="24"/>
          <w:szCs w:val="24"/>
          <w:lang w:val="ru-RU"/>
        </w:rPr>
      </w:pPr>
    </w:p>
    <w:p w14:paraId="65FF4205">
      <w:pPr>
        <w:spacing w:after="0"/>
        <w:rPr>
          <w:rFonts w:ascii="Times New Roman" w:hAnsi="Times New Roman" w:cs="Times New Roman"/>
          <w:sz w:val="24"/>
          <w:szCs w:val="24"/>
          <w:lang w:val="ru-RU"/>
        </w:rPr>
      </w:pPr>
      <w:r>
        <w:rPr>
          <w:rFonts w:ascii="Times New Roman" w:hAnsi="Times New Roman" w:cs="Times New Roman"/>
          <w:sz w:val="24"/>
          <w:szCs w:val="24"/>
          <w:lang w:val="ru-RU"/>
        </w:rPr>
        <w:drawing>
          <wp:inline distT="0" distB="0" distL="114300" distR="114300">
            <wp:extent cx="6106160" cy="788670"/>
            <wp:effectExtent l="0" t="0" r="8890" b="11430"/>
            <wp:docPr id="2" name="Изображение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2"/>
                    <pic:cNvPicPr>
                      <a:picLocks noChangeAspect="1"/>
                    </pic:cNvPicPr>
                  </pic:nvPicPr>
                  <pic:blipFill>
                    <a:blip r:embed="rId7"/>
                    <a:stretch>
                      <a:fillRect/>
                    </a:stretch>
                  </pic:blipFill>
                  <pic:spPr>
                    <a:xfrm>
                      <a:off x="0" y="0"/>
                      <a:ext cx="6106160" cy="788670"/>
                    </a:xfrm>
                    <a:prstGeom prst="rect">
                      <a:avLst/>
                    </a:prstGeom>
                  </pic:spPr>
                </pic:pic>
              </a:graphicData>
            </a:graphic>
          </wp:inline>
        </w:drawing>
      </w:r>
    </w:p>
    <w:p w14:paraId="3D8AC577">
      <w:pPr>
        <w:spacing w:after="0"/>
        <w:rPr>
          <w:rFonts w:ascii="Times New Roman" w:hAnsi="Times New Roman" w:cs="Times New Roman"/>
          <w:sz w:val="24"/>
          <w:szCs w:val="24"/>
          <w:lang w:val="ru-RU"/>
        </w:rPr>
      </w:pPr>
    </w:p>
    <w:p w14:paraId="7DDC79E3">
      <w:pPr>
        <w:spacing w:after="0"/>
        <w:rPr>
          <w:rFonts w:ascii="Times New Roman" w:hAnsi="Times New Roman" w:cs="Times New Roman"/>
          <w:sz w:val="24"/>
          <w:szCs w:val="24"/>
          <w:lang w:val="ru-RU"/>
        </w:rPr>
      </w:pPr>
      <w:r>
        <w:rPr>
          <w:rFonts w:ascii="Times New Roman" w:hAnsi="Times New Roman" w:cs="Times New Roman"/>
          <w:sz w:val="24"/>
          <w:szCs w:val="24"/>
          <w:lang w:val="ru-RU"/>
        </w:rPr>
        <w:t>4. Написати програму шифрування, розшифрування і створення повідомлення з цифровим підписом для абонентів А і B. Кожна з операцій (шифрування розшифрування, створення цифрового підпису, перевірка цифрового підпису) повинна бути реалізована окремою процедурою, на вхід до якої повинні подаватись лише ті ключові дані, які необхідні для її виконання. За допомогою датчика випадкових чисел вибрати відкрите повідомлення M і знайти криптограму для абонентів А и B, перевірити правильність розшифрування. Скласти для А і B повідомлення з цифровим підписом і перевірити його.</w:t>
      </w:r>
    </w:p>
    <w:p w14:paraId="0E3CF62B">
      <w:pPr>
        <w:spacing w:after="0"/>
        <w:rPr>
          <w:rFonts w:ascii="Times New Roman" w:hAnsi="Times New Roman" w:cs="Times New Roman"/>
          <w:sz w:val="24"/>
          <w:szCs w:val="24"/>
          <w:lang w:val="ru-RU"/>
        </w:rPr>
      </w:pPr>
      <w:r>
        <w:rPr>
          <w:rFonts w:ascii="Times New Roman" w:hAnsi="Times New Roman" w:cs="Times New Roman"/>
          <w:sz w:val="24"/>
          <w:szCs w:val="24"/>
          <w:lang w:val="ru-RU"/>
        </w:rPr>
        <w:t>5. За допомогою раніше написаних на попередніх етапах програм організувати роботу протоколу конфіденційного розсилання ключів з підтвердженням справжності по відкритому каналу за допомогою алгоритму RSA. Протоколи роботи кожного учасника (відправника та приймаючого) повинні бути реалізовані у вигляді окремих процедур, на вхід до яких повинні подаватись лише ті ключові дані, які необхідні для виконання. Перевірити роботу програм для випадково обраного ключа 0 &lt; k &lt; n.</w:t>
      </w:r>
    </w:p>
    <w:p w14:paraId="6FDE6541">
      <w:pPr>
        <w:spacing w:after="0"/>
        <w:rPr>
          <w:rFonts w:ascii="Times New Roman" w:hAnsi="Times New Roman" w:cs="Times New Roman"/>
          <w:sz w:val="24"/>
          <w:szCs w:val="24"/>
        </w:rPr>
      </w:pPr>
    </w:p>
    <w:p w14:paraId="40853B21">
      <w:pPr>
        <w:spacing w:after="0"/>
        <w:rPr>
          <w:rFonts w:hint="default" w:ascii="Times New Roman" w:hAnsi="Times New Roman" w:cs="Times New Roman"/>
          <w:sz w:val="24"/>
          <w:szCs w:val="24"/>
          <w:lang w:val="ru-RU"/>
        </w:rPr>
      </w:pPr>
      <w:r>
        <w:rPr>
          <w:rFonts w:hint="default" w:ascii="Times New Roman" w:hAnsi="Times New Roman" w:cs="Times New Roman"/>
          <w:sz w:val="24"/>
          <w:szCs w:val="24"/>
          <w:lang w:val="ru-RU"/>
        </w:rPr>
        <w:drawing>
          <wp:inline distT="0" distB="0" distL="114300" distR="114300">
            <wp:extent cx="6111875" cy="1649095"/>
            <wp:effectExtent l="0" t="0" r="3175" b="8255"/>
            <wp:docPr id="3" name="Изображение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3"/>
                    <pic:cNvPicPr>
                      <a:picLocks noChangeAspect="1"/>
                    </pic:cNvPicPr>
                  </pic:nvPicPr>
                  <pic:blipFill>
                    <a:blip r:embed="rId8"/>
                    <a:stretch>
                      <a:fillRect/>
                    </a:stretch>
                  </pic:blipFill>
                  <pic:spPr>
                    <a:xfrm>
                      <a:off x="0" y="0"/>
                      <a:ext cx="6111875" cy="1649095"/>
                    </a:xfrm>
                    <a:prstGeom prst="rect">
                      <a:avLst/>
                    </a:prstGeom>
                  </pic:spPr>
                </pic:pic>
              </a:graphicData>
            </a:graphic>
          </wp:inline>
        </w:drawing>
      </w:r>
    </w:p>
    <w:p w14:paraId="39E3BE59">
      <w:pPr>
        <w:spacing w:after="0"/>
        <w:rPr>
          <w:rFonts w:ascii="Times New Roman" w:hAnsi="Times New Roman" w:cs="Times New Roman"/>
          <w:sz w:val="24"/>
          <w:szCs w:val="24"/>
        </w:rPr>
      </w:pPr>
    </w:p>
    <w:p w14:paraId="0E416D2C">
      <w:pPr>
        <w:spacing w:after="0"/>
        <w:rPr>
          <w:rFonts w:ascii="Times New Roman" w:hAnsi="Times New Roman" w:cs="Times New Roman"/>
          <w:sz w:val="24"/>
          <w:szCs w:val="24"/>
        </w:rPr>
      </w:pPr>
      <w:r>
        <w:rPr>
          <w:rFonts w:ascii="Times New Roman" w:hAnsi="Times New Roman" w:cs="Times New Roman"/>
          <w:sz w:val="24"/>
          <w:szCs w:val="24"/>
        </w:rPr>
        <w:t>Результат для випадкового ключа:</w:t>
      </w:r>
    </w:p>
    <w:p w14:paraId="61C6A44A">
      <w:pPr>
        <w:spacing w:after="0"/>
        <w:rPr>
          <w:rFonts w:ascii="Times New Roman" w:hAnsi="Times New Roman" w:cs="Times New Roman"/>
          <w:b/>
          <w:bCs/>
          <w:sz w:val="24"/>
          <w:szCs w:val="24"/>
        </w:rPr>
      </w:pPr>
    </w:p>
    <w:p w14:paraId="020B3C4A">
      <w:pPr>
        <w:spacing w:after="0"/>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drawing>
          <wp:inline distT="0" distB="0" distL="114300" distR="114300">
            <wp:extent cx="6111240" cy="221615"/>
            <wp:effectExtent l="0" t="0" r="3810" b="6985"/>
            <wp:docPr id="4" name="Изображение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4"/>
                    <pic:cNvPicPr>
                      <a:picLocks noChangeAspect="1"/>
                    </pic:cNvPicPr>
                  </pic:nvPicPr>
                  <pic:blipFill>
                    <a:blip r:embed="rId9"/>
                    <a:stretch>
                      <a:fillRect/>
                    </a:stretch>
                  </pic:blipFill>
                  <pic:spPr>
                    <a:xfrm>
                      <a:off x="0" y="0"/>
                      <a:ext cx="6111240" cy="221615"/>
                    </a:xfrm>
                    <a:prstGeom prst="rect">
                      <a:avLst/>
                    </a:prstGeom>
                  </pic:spPr>
                </pic:pic>
              </a:graphicData>
            </a:graphic>
          </wp:inline>
        </w:drawing>
      </w:r>
    </w:p>
    <w:p w14:paraId="3B9AF91C">
      <w:pPr>
        <w:spacing w:after="0"/>
        <w:rPr>
          <w:rFonts w:ascii="Times New Roman" w:hAnsi="Times New Roman" w:cs="Times New Roman"/>
          <w:b/>
          <w:bCs/>
          <w:sz w:val="24"/>
          <w:szCs w:val="24"/>
        </w:rPr>
      </w:pPr>
    </w:p>
    <w:p w14:paraId="6E245764">
      <w:pPr>
        <w:spacing w:after="0"/>
        <w:rPr>
          <w:rFonts w:ascii="Times New Roman" w:hAnsi="Times New Roman" w:cs="Times New Roman"/>
          <w:sz w:val="24"/>
          <w:szCs w:val="24"/>
        </w:rPr>
      </w:pPr>
      <w:r>
        <w:rPr>
          <w:rFonts w:ascii="Times New Roman" w:hAnsi="Times New Roman" w:cs="Times New Roman"/>
          <w:sz w:val="24"/>
          <w:szCs w:val="24"/>
        </w:rPr>
        <w:t>Проведемо далі перевірку на сайті:</w:t>
      </w:r>
    </w:p>
    <w:p w14:paraId="704FCBB2">
      <w:pPr>
        <w:spacing w:after="0"/>
        <w:rPr>
          <w:rFonts w:ascii="Times New Roman" w:hAnsi="Times New Roman" w:cs="Times New Roman"/>
          <w:sz w:val="24"/>
          <w:szCs w:val="24"/>
        </w:rPr>
      </w:pPr>
      <w:r>
        <w:rPr>
          <w:rFonts w:ascii="Times New Roman" w:hAnsi="Times New Roman" w:cs="Times New Roman"/>
          <w:sz w:val="24"/>
          <w:szCs w:val="24"/>
        </w:rPr>
        <w:t>Я отримав наступний публічний ключ сервера</w:t>
      </w:r>
    </w:p>
    <w:p w14:paraId="7261D656">
      <w:pPr>
        <w:spacing w:after="0"/>
        <w:rPr>
          <w:rFonts w:ascii="Times New Roman" w:hAnsi="Times New Roman" w:cs="Times New Roman"/>
          <w:sz w:val="24"/>
          <w:szCs w:val="24"/>
        </w:rPr>
      </w:pPr>
    </w:p>
    <w:p w14:paraId="7E10A36F">
      <w:pPr>
        <w:spacing w:after="0"/>
        <w:rPr>
          <w:rFonts w:hint="default" w:ascii="Times New Roman" w:hAnsi="Times New Roman" w:cs="Times New Roman"/>
          <w:sz w:val="24"/>
          <w:szCs w:val="24"/>
          <w:lang w:val="en-GB"/>
        </w:rPr>
      </w:pPr>
      <w:r>
        <w:drawing>
          <wp:inline distT="0" distB="0" distL="114300" distR="114300">
            <wp:extent cx="6116955" cy="2423160"/>
            <wp:effectExtent l="0" t="0" r="17145" b="15240"/>
            <wp:docPr id="5"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1"/>
                    <pic:cNvPicPr>
                      <a:picLocks noChangeAspect="1"/>
                    </pic:cNvPicPr>
                  </pic:nvPicPr>
                  <pic:blipFill>
                    <a:blip r:embed="rId10"/>
                    <a:stretch>
                      <a:fillRect/>
                    </a:stretch>
                  </pic:blipFill>
                  <pic:spPr>
                    <a:xfrm>
                      <a:off x="0" y="0"/>
                      <a:ext cx="6116955" cy="2423160"/>
                    </a:xfrm>
                    <a:prstGeom prst="rect">
                      <a:avLst/>
                    </a:prstGeom>
                    <a:noFill/>
                    <a:ln>
                      <a:noFill/>
                    </a:ln>
                  </pic:spPr>
                </pic:pic>
              </a:graphicData>
            </a:graphic>
          </wp:inline>
        </w:drawing>
      </w:r>
    </w:p>
    <w:p w14:paraId="4CA0CDED">
      <w:pPr>
        <w:spacing w:after="0"/>
        <w:rPr>
          <w:rFonts w:ascii="Times New Roman" w:hAnsi="Times New Roman" w:cs="Times New Roman"/>
          <w:sz w:val="24"/>
          <w:szCs w:val="24"/>
        </w:rPr>
      </w:pPr>
    </w:p>
    <w:p w14:paraId="0FFE7C92">
      <w:pPr>
        <w:spacing w:after="0"/>
        <w:rPr>
          <w:rFonts w:ascii="Times New Roman" w:hAnsi="Times New Roman" w:cs="Times New Roman"/>
          <w:sz w:val="24"/>
          <w:szCs w:val="24"/>
        </w:rPr>
      </w:pPr>
      <w:r>
        <w:rPr>
          <w:rFonts w:ascii="Times New Roman" w:hAnsi="Times New Roman" w:cs="Times New Roman"/>
          <w:sz w:val="24"/>
          <w:szCs w:val="24"/>
        </w:rPr>
        <w:t>Проведемо шифрування повідомлення, використовуючи сервер:</w:t>
      </w:r>
    </w:p>
    <w:p w14:paraId="0D876378">
      <w:pPr>
        <w:spacing w:after="0"/>
        <w:rPr>
          <w:rFonts w:ascii="Times New Roman" w:hAnsi="Times New Roman" w:cs="Times New Roman"/>
          <w:b/>
          <w:bCs/>
          <w:sz w:val="24"/>
          <w:szCs w:val="24"/>
          <w:lang w:val="ru-RU"/>
        </w:rPr>
      </w:pPr>
    </w:p>
    <w:p w14:paraId="74144E20">
      <w:pPr>
        <w:spacing w:after="0"/>
        <w:rPr>
          <w:rFonts w:ascii="Times New Roman" w:hAnsi="Times New Roman" w:cs="Times New Roman"/>
          <w:b/>
          <w:bCs/>
          <w:sz w:val="24"/>
          <w:szCs w:val="24"/>
          <w:lang w:val="ru-RU"/>
        </w:rPr>
      </w:pPr>
      <w:r>
        <w:drawing>
          <wp:inline distT="0" distB="0" distL="114300" distR="114300">
            <wp:extent cx="6114415" cy="2673985"/>
            <wp:effectExtent l="0" t="0" r="635" b="12065"/>
            <wp:docPr id="6"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2"/>
                    <pic:cNvPicPr>
                      <a:picLocks noChangeAspect="1"/>
                    </pic:cNvPicPr>
                  </pic:nvPicPr>
                  <pic:blipFill>
                    <a:blip r:embed="rId11"/>
                    <a:stretch>
                      <a:fillRect/>
                    </a:stretch>
                  </pic:blipFill>
                  <pic:spPr>
                    <a:xfrm>
                      <a:off x="0" y="0"/>
                      <a:ext cx="6114415" cy="2673985"/>
                    </a:xfrm>
                    <a:prstGeom prst="rect">
                      <a:avLst/>
                    </a:prstGeom>
                    <a:noFill/>
                    <a:ln>
                      <a:noFill/>
                    </a:ln>
                  </pic:spPr>
                </pic:pic>
              </a:graphicData>
            </a:graphic>
          </wp:inline>
        </w:drawing>
      </w:r>
    </w:p>
    <w:p w14:paraId="5D2785F7">
      <w:pPr>
        <w:spacing w:after="0"/>
        <w:rPr>
          <w:rFonts w:ascii="Times New Roman" w:hAnsi="Times New Roman" w:cs="Times New Roman"/>
          <w:b/>
          <w:bCs/>
          <w:sz w:val="24"/>
          <w:szCs w:val="24"/>
          <w:lang w:val="ru-RU"/>
        </w:rPr>
      </w:pPr>
    </w:p>
    <w:p w14:paraId="71738AA7">
      <w:pPr>
        <w:spacing w:after="0"/>
        <w:rPr>
          <w:rFonts w:ascii="Times New Roman" w:hAnsi="Times New Roman" w:cs="Times New Roman"/>
          <w:sz w:val="24"/>
          <w:szCs w:val="24"/>
          <w:lang w:val="ru-RU"/>
        </w:rPr>
      </w:pPr>
      <w:r>
        <w:rPr>
          <w:rFonts w:ascii="Times New Roman" w:hAnsi="Times New Roman" w:cs="Times New Roman"/>
          <w:sz w:val="24"/>
          <w:szCs w:val="24"/>
          <w:lang w:val="ru-RU"/>
        </w:rPr>
        <w:t>Також зашифрував його локально:</w:t>
      </w:r>
    </w:p>
    <w:p w14:paraId="21E240D1">
      <w:pPr>
        <w:spacing w:after="0"/>
        <w:rPr>
          <w:rFonts w:ascii="Times New Roman" w:hAnsi="Times New Roman" w:cs="Times New Roman"/>
          <w:b/>
          <w:bCs/>
          <w:sz w:val="24"/>
          <w:szCs w:val="24"/>
          <w:lang w:val="ru-RU"/>
        </w:rPr>
      </w:pPr>
      <w:r>
        <w:drawing>
          <wp:inline distT="0" distB="0" distL="114300" distR="114300">
            <wp:extent cx="6118860" cy="722630"/>
            <wp:effectExtent l="0" t="0" r="15240" b="1270"/>
            <wp:docPr id="7"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3"/>
                    <pic:cNvPicPr>
                      <a:picLocks noChangeAspect="1"/>
                    </pic:cNvPicPr>
                  </pic:nvPicPr>
                  <pic:blipFill>
                    <a:blip r:embed="rId12"/>
                    <a:stretch>
                      <a:fillRect/>
                    </a:stretch>
                  </pic:blipFill>
                  <pic:spPr>
                    <a:xfrm>
                      <a:off x="0" y="0"/>
                      <a:ext cx="6118860" cy="722630"/>
                    </a:xfrm>
                    <a:prstGeom prst="rect">
                      <a:avLst/>
                    </a:prstGeom>
                    <a:noFill/>
                    <a:ln>
                      <a:noFill/>
                    </a:ln>
                  </pic:spPr>
                </pic:pic>
              </a:graphicData>
            </a:graphic>
          </wp:inline>
        </w:drawing>
      </w:r>
    </w:p>
    <w:p w14:paraId="5C06F67A">
      <w:pPr>
        <w:spacing w:after="0"/>
        <w:rPr>
          <w:rFonts w:ascii="Times New Roman" w:hAnsi="Times New Roman" w:cs="Times New Roman"/>
          <w:b/>
          <w:bCs/>
          <w:sz w:val="24"/>
          <w:szCs w:val="24"/>
          <w:lang w:val="ru-RU"/>
        </w:rPr>
      </w:pPr>
      <w:r>
        <w:drawing>
          <wp:inline distT="0" distB="0" distL="114300" distR="114300">
            <wp:extent cx="3467100" cy="361950"/>
            <wp:effectExtent l="0" t="0" r="0" b="0"/>
            <wp:docPr id="8"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4"/>
                    <pic:cNvPicPr>
                      <a:picLocks noChangeAspect="1"/>
                    </pic:cNvPicPr>
                  </pic:nvPicPr>
                  <pic:blipFill>
                    <a:blip r:embed="rId13"/>
                    <a:stretch>
                      <a:fillRect/>
                    </a:stretch>
                  </pic:blipFill>
                  <pic:spPr>
                    <a:xfrm>
                      <a:off x="0" y="0"/>
                      <a:ext cx="3467100" cy="361950"/>
                    </a:xfrm>
                    <a:prstGeom prst="rect">
                      <a:avLst/>
                    </a:prstGeom>
                    <a:noFill/>
                    <a:ln>
                      <a:noFill/>
                    </a:ln>
                  </pic:spPr>
                </pic:pic>
              </a:graphicData>
            </a:graphic>
          </wp:inline>
        </w:drawing>
      </w:r>
    </w:p>
    <w:p w14:paraId="081841CE">
      <w:pPr>
        <w:spacing w:after="0"/>
        <w:rPr>
          <w:rFonts w:ascii="Times New Roman" w:hAnsi="Times New Roman" w:cs="Times New Roman"/>
          <w:sz w:val="24"/>
          <w:szCs w:val="24"/>
          <w:lang w:val="ru-RU"/>
        </w:rPr>
      </w:pPr>
      <w:r>
        <w:rPr>
          <w:rFonts w:ascii="Times New Roman" w:hAnsi="Times New Roman" w:cs="Times New Roman"/>
          <w:sz w:val="24"/>
          <w:szCs w:val="24"/>
          <w:lang w:val="ru-RU"/>
        </w:rPr>
        <w:t>Отримали результат, що співпав. Отже можемо преходити далі.</w:t>
      </w:r>
    </w:p>
    <w:p w14:paraId="569A920A">
      <w:pPr>
        <w:spacing w:after="0"/>
        <w:rPr>
          <w:rFonts w:ascii="Times New Roman" w:hAnsi="Times New Roman" w:cs="Times New Roman"/>
          <w:sz w:val="24"/>
          <w:szCs w:val="24"/>
          <w:lang w:val="ru-RU"/>
        </w:rPr>
      </w:pPr>
    </w:p>
    <w:p w14:paraId="1BA94B05">
      <w:pPr>
        <w:spacing w:after="0"/>
        <w:rPr>
          <w:rFonts w:ascii="Times New Roman" w:hAnsi="Times New Roman" w:cs="Times New Roman"/>
          <w:sz w:val="24"/>
          <w:szCs w:val="24"/>
          <w:lang w:val="ru-RU"/>
        </w:rPr>
      </w:pPr>
      <w:r>
        <w:rPr>
          <w:rFonts w:ascii="Times New Roman" w:hAnsi="Times New Roman" w:cs="Times New Roman"/>
          <w:sz w:val="24"/>
          <w:szCs w:val="24"/>
          <w:lang w:val="ru-RU"/>
        </w:rPr>
        <w:t>Далі використав сайт для розшифрування:</w:t>
      </w:r>
    </w:p>
    <w:p w14:paraId="546529D2">
      <w:pPr>
        <w:spacing w:after="0"/>
        <w:rPr>
          <w:rFonts w:ascii="Times New Roman" w:hAnsi="Times New Roman" w:cs="Times New Roman"/>
          <w:sz w:val="24"/>
          <w:szCs w:val="24"/>
          <w:lang w:val="ru-RU"/>
        </w:rPr>
      </w:pPr>
    </w:p>
    <w:p w14:paraId="7D9548F6">
      <w:pPr>
        <w:spacing w:after="0"/>
        <w:rPr>
          <w:rFonts w:ascii="Times New Roman" w:hAnsi="Times New Roman" w:cs="Times New Roman"/>
          <w:sz w:val="24"/>
          <w:szCs w:val="24"/>
        </w:rPr>
      </w:pPr>
    </w:p>
    <w:p w14:paraId="7E542C2D">
      <w:pPr>
        <w:spacing w:after="0"/>
        <w:rPr>
          <w:rFonts w:ascii="Times New Roman" w:hAnsi="Times New Roman" w:cs="Times New Roman"/>
          <w:sz w:val="24"/>
          <w:szCs w:val="24"/>
        </w:rPr>
      </w:pPr>
      <w:r>
        <w:drawing>
          <wp:inline distT="0" distB="0" distL="114300" distR="114300">
            <wp:extent cx="6115050" cy="2311400"/>
            <wp:effectExtent l="0" t="0" r="0" b="12700"/>
            <wp:docPr id="9"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5"/>
                    <pic:cNvPicPr>
                      <a:picLocks noChangeAspect="1"/>
                    </pic:cNvPicPr>
                  </pic:nvPicPr>
                  <pic:blipFill>
                    <a:blip r:embed="rId14"/>
                    <a:stretch>
                      <a:fillRect/>
                    </a:stretch>
                  </pic:blipFill>
                  <pic:spPr>
                    <a:xfrm>
                      <a:off x="0" y="0"/>
                      <a:ext cx="6115050" cy="2311400"/>
                    </a:xfrm>
                    <a:prstGeom prst="rect">
                      <a:avLst/>
                    </a:prstGeom>
                    <a:noFill/>
                    <a:ln>
                      <a:noFill/>
                    </a:ln>
                  </pic:spPr>
                </pic:pic>
              </a:graphicData>
            </a:graphic>
          </wp:inline>
        </w:drawing>
      </w:r>
    </w:p>
    <w:p w14:paraId="3E75E785">
      <w:pPr>
        <w:spacing w:after="0"/>
        <w:rPr>
          <w:rFonts w:ascii="Times New Roman" w:hAnsi="Times New Roman" w:cs="Times New Roman"/>
          <w:b/>
          <w:bCs/>
          <w:sz w:val="24"/>
          <w:szCs w:val="24"/>
          <w:lang w:val="ru-RU"/>
        </w:rPr>
      </w:pPr>
      <w:bookmarkStart w:id="0" w:name="_GoBack"/>
      <w:bookmarkEnd w:id="0"/>
    </w:p>
    <w:p w14:paraId="1FEB912C">
      <w:pPr>
        <w:spacing w:after="0"/>
        <w:rPr>
          <w:rFonts w:ascii="Times New Roman" w:hAnsi="Times New Roman" w:cs="Times New Roman"/>
          <w:b/>
          <w:bCs/>
          <w:sz w:val="24"/>
          <w:szCs w:val="24"/>
          <w:lang w:val="ru-RU"/>
        </w:rPr>
      </w:pPr>
      <w:r>
        <w:rPr>
          <w:rFonts w:ascii="Times New Roman" w:hAnsi="Times New Roman" w:cs="Times New Roman"/>
          <w:b/>
          <w:bCs/>
          <w:sz w:val="24"/>
          <w:szCs w:val="24"/>
          <w:lang w:val="ru-RU"/>
        </w:rPr>
        <w:t>Висновок:</w:t>
      </w:r>
    </w:p>
    <w:p w14:paraId="05B24829">
      <w:pPr>
        <w:spacing w:after="0"/>
        <w:rPr>
          <w:rFonts w:ascii="Times New Roman" w:hAnsi="Times New Roman" w:cs="Times New Roman"/>
          <w:sz w:val="24"/>
          <w:szCs w:val="24"/>
          <w:lang w:val="ru-RU"/>
        </w:rPr>
      </w:pPr>
      <w:r>
        <w:rPr>
          <w:rFonts w:ascii="Times New Roman" w:hAnsi="Times New Roman" w:cs="Times New Roman"/>
          <w:sz w:val="24"/>
          <w:szCs w:val="24"/>
          <w:lang w:val="ru-RU"/>
        </w:rPr>
        <w:t xml:space="preserve">В компʼютерному практикумі, було отримано знання, для захисту інформації на снові асиметричної </w:t>
      </w:r>
      <w:r>
        <w:rPr>
          <w:rFonts w:ascii="Times New Roman" w:hAnsi="Times New Roman" w:cs="Times New Roman"/>
          <w:sz w:val="24"/>
          <w:szCs w:val="24"/>
          <w:lang w:val="en-US"/>
        </w:rPr>
        <w:t>RSA</w:t>
      </w:r>
      <w:r>
        <w:rPr>
          <w:rFonts w:ascii="Times New Roman" w:hAnsi="Times New Roman" w:cs="Times New Roman"/>
          <w:sz w:val="24"/>
          <w:szCs w:val="24"/>
          <w:lang w:val="ru-RU"/>
        </w:rPr>
        <w:t>. Було створено алгоритм для відправки та отримання, а також шифрування та дешифрування повідомлень на основі відкритих і закритих ключів. Також було реалізовано алгоритм Міллера-Рабіна, це допомагає перевірити числа на простоту з метою створення тих самих ключів.</w:t>
      </w:r>
    </w:p>
    <w:p w14:paraId="45577FFC">
      <w:pPr>
        <w:spacing w:after="0"/>
        <w:rPr>
          <w:rFonts w:ascii="Times New Roman" w:hAnsi="Times New Roman" w:cs="Times New Roman"/>
          <w:sz w:val="24"/>
          <w:szCs w:val="24"/>
          <w:lang w:val="ru-RU"/>
        </w:rPr>
      </w:pPr>
    </w:p>
    <w:sectPr>
      <w:pgSz w:w="11906" w:h="16838"/>
      <w:pgMar w:top="850" w:right="850" w:bottom="850"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31A"/>
    <w:rsid w:val="000208AD"/>
    <w:rsid w:val="00034972"/>
    <w:rsid w:val="00041C87"/>
    <w:rsid w:val="00042C4F"/>
    <w:rsid w:val="00043DC1"/>
    <w:rsid w:val="0006074A"/>
    <w:rsid w:val="000F7B78"/>
    <w:rsid w:val="0011739C"/>
    <w:rsid w:val="00141E4D"/>
    <w:rsid w:val="00172311"/>
    <w:rsid w:val="001D5E65"/>
    <w:rsid w:val="00220383"/>
    <w:rsid w:val="00245481"/>
    <w:rsid w:val="00293BE9"/>
    <w:rsid w:val="00351E90"/>
    <w:rsid w:val="003B6015"/>
    <w:rsid w:val="003D333F"/>
    <w:rsid w:val="0041019F"/>
    <w:rsid w:val="004D663F"/>
    <w:rsid w:val="004F37CA"/>
    <w:rsid w:val="005C19E3"/>
    <w:rsid w:val="005F731A"/>
    <w:rsid w:val="00651175"/>
    <w:rsid w:val="00704955"/>
    <w:rsid w:val="007D5990"/>
    <w:rsid w:val="00831AC5"/>
    <w:rsid w:val="008362D2"/>
    <w:rsid w:val="00A83B07"/>
    <w:rsid w:val="00AD3FBC"/>
    <w:rsid w:val="00AE14B4"/>
    <w:rsid w:val="00AF4317"/>
    <w:rsid w:val="00B81F78"/>
    <w:rsid w:val="00BC54D0"/>
    <w:rsid w:val="00C9619A"/>
    <w:rsid w:val="00CA01C6"/>
    <w:rsid w:val="00D1569C"/>
    <w:rsid w:val="00D17A5D"/>
    <w:rsid w:val="00D46641"/>
    <w:rsid w:val="00EB6AE5"/>
    <w:rsid w:val="00F11FE3"/>
    <w:rsid w:val="00F1245B"/>
    <w:rsid w:val="00F35C6A"/>
    <w:rsid w:val="00F46A52"/>
    <w:rsid w:val="00F95874"/>
    <w:rsid w:val="0E236244"/>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uk-UA" w:eastAsia="en-US" w:bidi="ar-SA"/>
    </w:rPr>
  </w:style>
  <w:style w:type="character" w:default="1" w:styleId="2">
    <w:name w:val="Default Paragraph Font"/>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p1"/>
    <w:basedOn w:val="1"/>
    <w:uiPriority w:val="0"/>
    <w:pPr>
      <w:spacing w:after="0" w:line="240" w:lineRule="auto"/>
    </w:pPr>
    <w:rPr>
      <w:rFonts w:ascii="Times New Roman" w:hAnsi="Times New Roman" w:eastAsia="Times New Roman" w:cs="Times New Roman"/>
      <w:color w:val="000000"/>
      <w:sz w:val="18"/>
      <w:szCs w:val="18"/>
      <w:lang w:val="zh-CN" w:eastAsia="en-GB"/>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533</Words>
  <Characters>3715</Characters>
  <Lines>148</Lines>
  <Paragraphs>83</Paragraphs>
  <TotalTime>52</TotalTime>
  <ScaleCrop>false</ScaleCrop>
  <LinksUpToDate>false</LinksUpToDate>
  <CharactersWithSpaces>4165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2025-12-23T18:37:00Z</dcterms:created>
  <dc:creator>ITMAS_ADMIN</dc:creator>
  <cp:lastModifiedBy>Vlog геймера</cp:lastModifiedBy>
  <dcterms:modified xsi:type="dcterms:W3CDTF">2026-01-16T07:36:56Z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984A662057904E6783B41C628D15374A_12</vt:lpwstr>
  </property>
</Properties>
</file>