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6673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D0490C">
        <w:rPr>
          <w:rFonts w:ascii="Arial" w:eastAsia="Times New Roman" w:hAnsi="Arial" w:cs="Arial"/>
          <w:noProof/>
          <w:sz w:val="28"/>
          <w:szCs w:val="28"/>
        </w:rPr>
        <w:drawing>
          <wp:inline distT="0" distB="0" distL="0" distR="0" wp14:anchorId="2F0D650E" wp14:editId="2FEA8A00">
            <wp:extent cx="3877920" cy="490680"/>
            <wp:effectExtent l="0" t="0" r="0" b="0"/>
            <wp:docPr id="160643654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920" cy="49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11ADB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D0490C">
        <w:rPr>
          <w:rFonts w:ascii="Arial" w:eastAsia="Times New Roman" w:hAnsi="Arial" w:cs="Arial"/>
          <w:sz w:val="28"/>
          <w:szCs w:val="28"/>
        </w:rPr>
        <w:t>Національний технічний університет України</w:t>
      </w:r>
    </w:p>
    <w:p w14:paraId="2B3FE534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D0490C">
        <w:rPr>
          <w:rFonts w:ascii="Arial" w:eastAsia="Times New Roman" w:hAnsi="Arial" w:cs="Arial"/>
          <w:sz w:val="28"/>
          <w:szCs w:val="28"/>
        </w:rPr>
        <w:t>«Київський політехнічний інститут імені Ігоря Сікорського»</w:t>
      </w:r>
    </w:p>
    <w:p w14:paraId="4D48C4B9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D0490C">
        <w:rPr>
          <w:rFonts w:ascii="Arial" w:eastAsia="Times New Roman" w:hAnsi="Arial" w:cs="Arial"/>
          <w:sz w:val="28"/>
          <w:szCs w:val="28"/>
        </w:rPr>
        <w:t>Науково-навчальний фізико-технічний інститут</w:t>
      </w:r>
    </w:p>
    <w:p w14:paraId="7BAFC399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D0490C">
        <w:rPr>
          <w:rFonts w:ascii="Arial" w:eastAsia="Times New Roman" w:hAnsi="Arial" w:cs="Arial"/>
          <w:sz w:val="28"/>
          <w:szCs w:val="28"/>
        </w:rPr>
        <w:t>Кафедра інформаційної безпеки</w:t>
      </w:r>
    </w:p>
    <w:p w14:paraId="20EFAEFC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14:paraId="2618AA54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14:paraId="1B4B1583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14:paraId="2A84F086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14:paraId="490C056B" w14:textId="77777777" w:rsidR="005F6812" w:rsidRPr="00D0490C" w:rsidRDefault="005F6812" w:rsidP="005F6812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</w:p>
    <w:p w14:paraId="022CA769" w14:textId="77777777" w:rsidR="005F6812" w:rsidRPr="00D0490C" w:rsidRDefault="005F6812" w:rsidP="00D0490C">
      <w:pPr>
        <w:spacing w:line="240" w:lineRule="auto"/>
        <w:rPr>
          <w:rFonts w:ascii="Arial" w:eastAsia="Times New Roman" w:hAnsi="Arial" w:cs="Arial"/>
          <w:sz w:val="28"/>
          <w:szCs w:val="28"/>
        </w:rPr>
      </w:pPr>
    </w:p>
    <w:p w14:paraId="061F2843" w14:textId="2F315877" w:rsidR="005F6812" w:rsidRPr="00D0490C" w:rsidRDefault="00CF25FE" w:rsidP="005F6812">
      <w:pPr>
        <w:spacing w:line="240" w:lineRule="auto"/>
        <w:jc w:val="center"/>
        <w:rPr>
          <w:rFonts w:ascii="Arial" w:eastAsia="Times New Roman" w:hAnsi="Arial" w:cs="Arial"/>
          <w:b/>
          <w:sz w:val="28"/>
          <w:szCs w:val="28"/>
          <w:lang w:val="ru-RU"/>
        </w:rPr>
      </w:pPr>
      <w:r w:rsidRPr="00D0490C">
        <w:rPr>
          <w:rFonts w:ascii="Arial" w:eastAsia="Times New Roman" w:hAnsi="Arial" w:cs="Arial"/>
          <w:b/>
          <w:sz w:val="28"/>
          <w:szCs w:val="28"/>
        </w:rPr>
        <w:t>Комп’ютерний практикум</w:t>
      </w:r>
      <w:r w:rsidR="005F6812" w:rsidRPr="00D0490C">
        <w:rPr>
          <w:rFonts w:ascii="Arial" w:eastAsia="Times New Roman" w:hAnsi="Arial" w:cs="Arial"/>
          <w:b/>
          <w:sz w:val="28"/>
          <w:szCs w:val="28"/>
        </w:rPr>
        <w:t xml:space="preserve"> №</w:t>
      </w:r>
      <w:r w:rsidR="005F6812" w:rsidRPr="00D0490C">
        <w:rPr>
          <w:rFonts w:ascii="Arial" w:eastAsia="Times New Roman" w:hAnsi="Arial" w:cs="Arial"/>
          <w:b/>
          <w:sz w:val="28"/>
          <w:szCs w:val="28"/>
          <w:lang w:val="ru-RU"/>
        </w:rPr>
        <w:t>1</w:t>
      </w:r>
    </w:p>
    <w:p w14:paraId="74583FE5" w14:textId="2642973A" w:rsidR="005F6812" w:rsidRPr="00D0490C" w:rsidRDefault="005F6812" w:rsidP="00C72617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D0490C">
        <w:rPr>
          <w:rFonts w:ascii="Arial" w:eastAsia="Times New Roman" w:hAnsi="Arial" w:cs="Arial"/>
          <w:sz w:val="28"/>
          <w:szCs w:val="28"/>
        </w:rPr>
        <w:t>з дисципліни «</w:t>
      </w:r>
      <w:r w:rsidR="005A1FAE" w:rsidRPr="00D0490C">
        <w:rPr>
          <w:rFonts w:ascii="Arial" w:eastAsia="Times New Roman" w:hAnsi="Arial" w:cs="Arial"/>
          <w:sz w:val="28"/>
          <w:szCs w:val="28"/>
        </w:rPr>
        <w:t>Криптографія</w:t>
      </w:r>
      <w:r w:rsidRPr="00D0490C">
        <w:rPr>
          <w:rFonts w:ascii="Arial" w:eastAsia="Times New Roman" w:hAnsi="Arial" w:cs="Arial"/>
          <w:sz w:val="28"/>
          <w:szCs w:val="28"/>
        </w:rPr>
        <w:t>»</w:t>
      </w:r>
    </w:p>
    <w:p w14:paraId="789835CE" w14:textId="726D69D1" w:rsidR="005F6812" w:rsidRPr="00D0490C" w:rsidRDefault="00C72617" w:rsidP="00C72617">
      <w:pPr>
        <w:spacing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D0490C">
        <w:rPr>
          <w:rFonts w:ascii="Arial" w:eastAsia="Times New Roman" w:hAnsi="Arial" w:cs="Arial"/>
          <w:sz w:val="28"/>
          <w:szCs w:val="28"/>
        </w:rPr>
        <w:t>Мета: Засвоєння понять ентропії на символ джерела та його надлишковості, вивчення та порівняння різних моделей джерела відкритого тексту для наближеного визначення ентропії, набуття практичних навичок щодо оцінки ентропії на символ джерела.</w:t>
      </w:r>
    </w:p>
    <w:p w14:paraId="02551A0C" w14:textId="77777777" w:rsidR="005F6812" w:rsidRPr="00D0490C" w:rsidRDefault="005F6812" w:rsidP="005F6812">
      <w:pPr>
        <w:spacing w:line="240" w:lineRule="auto"/>
        <w:rPr>
          <w:rFonts w:ascii="Arial" w:eastAsia="Times New Roman" w:hAnsi="Arial" w:cs="Arial"/>
          <w:sz w:val="28"/>
          <w:szCs w:val="28"/>
        </w:rPr>
      </w:pPr>
    </w:p>
    <w:p w14:paraId="15D4FBBB" w14:textId="77777777" w:rsidR="005F6812" w:rsidRPr="00D0490C" w:rsidRDefault="005F6812" w:rsidP="005F6812">
      <w:pPr>
        <w:spacing w:line="240" w:lineRule="auto"/>
        <w:rPr>
          <w:rFonts w:ascii="Arial" w:eastAsia="Times New Roman" w:hAnsi="Arial" w:cs="Arial"/>
          <w:sz w:val="28"/>
          <w:szCs w:val="28"/>
        </w:rPr>
      </w:pPr>
    </w:p>
    <w:p w14:paraId="26C9DF59" w14:textId="77777777" w:rsidR="005F6812" w:rsidRPr="00D0490C" w:rsidRDefault="005F6812" w:rsidP="005F6812">
      <w:pPr>
        <w:spacing w:line="240" w:lineRule="auto"/>
        <w:rPr>
          <w:rFonts w:ascii="Arial" w:eastAsia="Times New Roman" w:hAnsi="Arial" w:cs="Arial"/>
          <w:sz w:val="28"/>
          <w:szCs w:val="28"/>
        </w:rPr>
      </w:pPr>
    </w:p>
    <w:p w14:paraId="7F9AE18C" w14:textId="77777777" w:rsidR="005F6812" w:rsidRPr="00D0490C" w:rsidRDefault="005F6812" w:rsidP="005F6812">
      <w:pPr>
        <w:spacing w:line="240" w:lineRule="auto"/>
        <w:rPr>
          <w:rFonts w:ascii="Arial" w:eastAsia="Times New Roman" w:hAnsi="Arial" w:cs="Arial"/>
          <w:sz w:val="28"/>
          <w:szCs w:val="28"/>
        </w:rPr>
      </w:pPr>
    </w:p>
    <w:p w14:paraId="00A7C2A3" w14:textId="77777777" w:rsidR="00C72617" w:rsidRPr="00D0490C" w:rsidRDefault="00C72617" w:rsidP="005F681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</w:p>
    <w:p w14:paraId="6A7BA280" w14:textId="77777777" w:rsidR="005F6812" w:rsidRPr="00D0490C" w:rsidRDefault="005F6812" w:rsidP="005F681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</w:p>
    <w:p w14:paraId="643C9EA0" w14:textId="77777777" w:rsidR="005F6812" w:rsidRPr="00D0490C" w:rsidRDefault="005F6812" w:rsidP="005F681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</w:p>
    <w:p w14:paraId="1499278D" w14:textId="77777777" w:rsidR="00D0490C" w:rsidRPr="00D0490C" w:rsidRDefault="00D0490C" w:rsidP="005F681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</w:p>
    <w:p w14:paraId="35540625" w14:textId="77777777" w:rsidR="005F6812" w:rsidRPr="00D0490C" w:rsidRDefault="005F6812" w:rsidP="005F6812">
      <w:pPr>
        <w:spacing w:line="240" w:lineRule="auto"/>
        <w:rPr>
          <w:rFonts w:ascii="Arial" w:hAnsi="Arial" w:cs="Arial"/>
        </w:rPr>
      </w:pPr>
    </w:p>
    <w:p w14:paraId="3C6CC386" w14:textId="77777777" w:rsidR="00D0490C" w:rsidRPr="00D0490C" w:rsidRDefault="00D0490C" w:rsidP="005F681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</w:p>
    <w:p w14:paraId="42BF8763" w14:textId="77777777" w:rsidR="005F6812" w:rsidRPr="00D0490C" w:rsidRDefault="005F6812" w:rsidP="005F6812">
      <w:pPr>
        <w:spacing w:line="240" w:lineRule="auto"/>
        <w:rPr>
          <w:rFonts w:ascii="Arial" w:eastAsia="Times New Roman" w:hAnsi="Arial" w:cs="Arial"/>
          <w:b/>
          <w:sz w:val="28"/>
          <w:szCs w:val="28"/>
        </w:rPr>
      </w:pPr>
    </w:p>
    <w:p w14:paraId="3F36A965" w14:textId="236A3B62" w:rsidR="005F6812" w:rsidRPr="00D0490C" w:rsidRDefault="005F6812" w:rsidP="005F6812">
      <w:pPr>
        <w:spacing w:line="240" w:lineRule="auto"/>
        <w:ind w:left="7080"/>
        <w:rPr>
          <w:rFonts w:ascii="Arial" w:eastAsia="Times New Roman" w:hAnsi="Arial" w:cs="Arial"/>
          <w:b/>
          <w:sz w:val="28"/>
          <w:szCs w:val="28"/>
        </w:rPr>
      </w:pPr>
      <w:r w:rsidRPr="00D0490C">
        <w:rPr>
          <w:rFonts w:ascii="Arial" w:eastAsia="Times New Roman" w:hAnsi="Arial" w:cs="Arial"/>
          <w:b/>
          <w:sz w:val="28"/>
          <w:szCs w:val="28"/>
        </w:rPr>
        <w:t>Виконали:</w:t>
      </w:r>
      <w:r w:rsidRPr="00D0490C">
        <w:rPr>
          <w:rFonts w:ascii="Arial" w:eastAsia="Times New Roman" w:hAnsi="Arial" w:cs="Arial"/>
          <w:b/>
          <w:sz w:val="28"/>
          <w:szCs w:val="28"/>
        </w:rPr>
        <w:br/>
      </w:r>
      <w:r w:rsidRPr="00D0490C">
        <w:rPr>
          <w:rFonts w:ascii="Arial" w:eastAsia="Times New Roman" w:hAnsi="Arial" w:cs="Arial"/>
          <w:sz w:val="28"/>
          <w:szCs w:val="28"/>
        </w:rPr>
        <w:t>Студенти групи ФБ-43</w:t>
      </w:r>
      <w:r w:rsidRPr="00D0490C">
        <w:rPr>
          <w:rFonts w:ascii="Arial" w:eastAsia="Times New Roman" w:hAnsi="Arial" w:cs="Arial"/>
          <w:sz w:val="28"/>
          <w:szCs w:val="28"/>
        </w:rPr>
        <w:br/>
        <w:t>Томашук Дмитро</w:t>
      </w:r>
      <w:r w:rsidRPr="00D0490C">
        <w:rPr>
          <w:rFonts w:ascii="Arial" w:eastAsia="Times New Roman" w:hAnsi="Arial" w:cs="Arial"/>
          <w:sz w:val="28"/>
          <w:szCs w:val="28"/>
        </w:rPr>
        <w:br/>
        <w:t>Соколов</w:t>
      </w:r>
      <w:r w:rsidR="00752635">
        <w:rPr>
          <w:rFonts w:ascii="Arial" w:eastAsia="Times New Roman" w:hAnsi="Arial" w:cs="Arial"/>
          <w:sz w:val="28"/>
          <w:szCs w:val="28"/>
        </w:rPr>
        <w:t xml:space="preserve"> Вадим</w:t>
      </w:r>
      <w:r w:rsidRPr="00D0490C">
        <w:rPr>
          <w:rFonts w:ascii="Arial" w:eastAsia="Times New Roman" w:hAnsi="Arial" w:cs="Arial"/>
          <w:sz w:val="28"/>
          <w:szCs w:val="28"/>
        </w:rPr>
        <w:tab/>
      </w:r>
      <w:r w:rsidRPr="00D0490C">
        <w:rPr>
          <w:rFonts w:ascii="Arial" w:eastAsia="Times New Roman" w:hAnsi="Arial" w:cs="Arial"/>
          <w:sz w:val="28"/>
          <w:szCs w:val="28"/>
        </w:rPr>
        <w:tab/>
      </w:r>
      <w:r w:rsidRPr="00D0490C">
        <w:rPr>
          <w:rFonts w:ascii="Arial" w:eastAsia="Times New Roman" w:hAnsi="Arial" w:cs="Arial"/>
          <w:sz w:val="28"/>
          <w:szCs w:val="28"/>
        </w:rPr>
        <w:tab/>
      </w:r>
      <w:r w:rsidRPr="00D0490C">
        <w:rPr>
          <w:rFonts w:ascii="Arial" w:eastAsia="Times New Roman" w:hAnsi="Arial" w:cs="Arial"/>
          <w:sz w:val="28"/>
          <w:szCs w:val="28"/>
        </w:rPr>
        <w:tab/>
      </w:r>
    </w:p>
    <w:p w14:paraId="18AB51D3" w14:textId="77777777" w:rsidR="00822466" w:rsidRDefault="00A9558D" w:rsidP="005F6812">
      <w:p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b/>
          <w:bCs/>
        </w:rPr>
        <w:lastRenderedPageBreak/>
        <w:t>1. Підготовка тексту</w:t>
      </w:r>
      <w:r w:rsidRPr="00D0490C">
        <w:rPr>
          <w:rFonts w:ascii="Arial" w:hAnsi="Arial" w:cs="Arial"/>
        </w:rPr>
        <w:br/>
      </w:r>
      <w:r w:rsidR="00C72617" w:rsidRPr="00D0490C">
        <w:rPr>
          <w:rFonts w:ascii="Arial" w:hAnsi="Arial" w:cs="Arial"/>
        </w:rPr>
        <w:t>Для аналізу використано текст роману М. Шолохова «Тихий Дон»</w:t>
      </w:r>
    </w:p>
    <w:p w14:paraId="5C0460EA" w14:textId="77777777" w:rsidR="00822466" w:rsidRPr="00822466" w:rsidRDefault="00822466" w:rsidP="00822466">
      <w:pPr>
        <w:spacing w:line="240" w:lineRule="auto"/>
        <w:rPr>
          <w:rFonts w:ascii="Arial" w:hAnsi="Arial" w:cs="Arial"/>
        </w:rPr>
      </w:pPr>
      <w:r w:rsidRPr="00822466">
        <w:rPr>
          <w:rFonts w:ascii="Arial" w:hAnsi="Arial" w:cs="Arial"/>
          <w:b/>
          <w:bCs/>
        </w:rPr>
        <w:t>Правила попередньої обробки:</w:t>
      </w:r>
    </w:p>
    <w:p w14:paraId="2F06C7DA" w14:textId="77777777" w:rsidR="00822466" w:rsidRPr="00822466" w:rsidRDefault="00822466" w:rsidP="00822466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822466">
        <w:rPr>
          <w:rFonts w:ascii="Arial" w:hAnsi="Arial" w:cs="Arial"/>
        </w:rPr>
        <w:t xml:space="preserve">Усі літери переведено до нижнього регістру. </w:t>
      </w:r>
    </w:p>
    <w:p w14:paraId="322DBDAE" w14:textId="77777777" w:rsidR="00822466" w:rsidRPr="00822466" w:rsidRDefault="00822466" w:rsidP="00822466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822466">
        <w:rPr>
          <w:rFonts w:ascii="Arial" w:hAnsi="Arial" w:cs="Arial"/>
        </w:rPr>
        <w:t xml:space="preserve">Символи, що не належать до алфавіту (пунктуація, цифри, латиниця), вилучено. </w:t>
      </w:r>
    </w:p>
    <w:p w14:paraId="1FD27AA1" w14:textId="77777777" w:rsidR="00822466" w:rsidRPr="00822466" w:rsidRDefault="00822466" w:rsidP="00822466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822466">
        <w:rPr>
          <w:rFonts w:ascii="Arial" w:hAnsi="Arial" w:cs="Arial"/>
        </w:rPr>
        <w:t xml:space="preserve">Послідовності пробілів зведено до одного пробілу. </w:t>
      </w:r>
    </w:p>
    <w:p w14:paraId="68B731BA" w14:textId="7A0A2226" w:rsidR="00822466" w:rsidRPr="00822466" w:rsidRDefault="00822466" w:rsidP="00822466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822466">
        <w:rPr>
          <w:rFonts w:ascii="Arial" w:hAnsi="Arial" w:cs="Arial"/>
        </w:rPr>
        <w:t>Сформовано дві вибірки: нормалізований текст із пробілом як символом алфавіту (</w:t>
      </w:r>
      <m:oMath>
        <m:r>
          <w:rPr>
            <w:rFonts w:ascii="Cambria Math" w:hAnsi="Cambria Math" w:cs="Arial"/>
          </w:rPr>
          <m:t>m=33</m:t>
        </m:r>
      </m:oMath>
      <w:r w:rsidRPr="00822466">
        <w:rPr>
          <w:rFonts w:ascii="Arial" w:hAnsi="Arial" w:cs="Arial"/>
        </w:rPr>
        <w:t>) та текст із повністю вилученими пробілами (</w:t>
      </w:r>
      <m:oMath>
        <m:r>
          <w:rPr>
            <w:rFonts w:ascii="Cambria Math" w:hAnsi="Cambria Math" w:cs="Arial"/>
          </w:rPr>
          <m:t>m=32</m:t>
        </m:r>
      </m:oMath>
      <w:r w:rsidRPr="00822466">
        <w:rPr>
          <w:rFonts w:ascii="Arial" w:hAnsi="Arial" w:cs="Arial"/>
        </w:rPr>
        <w:t xml:space="preserve">). </w:t>
      </w:r>
    </w:p>
    <w:p w14:paraId="309D4177" w14:textId="5FF77711" w:rsidR="00A9558D" w:rsidRPr="00D0490C" w:rsidRDefault="00A9558D" w:rsidP="005F6812">
      <w:p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b/>
          <w:bCs/>
        </w:rPr>
        <w:t>2. Розрахунок статистичних характеристик тексту</w:t>
      </w:r>
      <w:r w:rsidR="00912088" w:rsidRPr="00D0490C">
        <w:rPr>
          <w:rFonts w:ascii="Arial" w:hAnsi="Arial" w:cs="Arial"/>
        </w:rPr>
        <w:br/>
      </w:r>
      <w:r w:rsidR="00912088" w:rsidRPr="00D0490C">
        <w:rPr>
          <w:rFonts w:ascii="Arial" w:hAnsi="Arial" w:cs="Arial"/>
          <w:noProof/>
        </w:rPr>
        <w:drawing>
          <wp:inline distT="0" distB="0" distL="0" distR="0" wp14:anchorId="2B3D16B3" wp14:editId="71B3A8F8">
            <wp:extent cx="2531534" cy="7711440"/>
            <wp:effectExtent l="0" t="0" r="254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690" cy="77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827" w14:textId="77777777" w:rsidR="00752635" w:rsidRPr="00752635" w:rsidRDefault="00752635" w:rsidP="00752635">
      <w:pPr>
        <w:spacing w:line="240" w:lineRule="auto"/>
        <w:rPr>
          <w:rFonts w:ascii="Arial" w:hAnsi="Arial" w:cs="Arial"/>
          <w:b/>
          <w:bCs/>
        </w:rPr>
      </w:pPr>
      <w:r w:rsidRPr="00752635">
        <w:rPr>
          <w:rFonts w:ascii="Arial" w:hAnsi="Arial" w:cs="Arial"/>
          <w:b/>
          <w:bCs/>
        </w:rPr>
        <w:lastRenderedPageBreak/>
        <w:t>Аналіз отриманих результатів:</w:t>
      </w:r>
    </w:p>
    <w:p w14:paraId="2DAA012C" w14:textId="73E9BCAA" w:rsidR="00752635" w:rsidRPr="00752635" w:rsidRDefault="00752635" w:rsidP="00752635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752635">
        <w:rPr>
          <w:rFonts w:ascii="Arial" w:hAnsi="Arial" w:cs="Arial"/>
        </w:rPr>
        <w:t>Для тексту з пробілами (</w:t>
      </w:r>
      <m:oMath>
        <m:r>
          <w:rPr>
            <w:rFonts w:ascii="Cambria Math" w:hAnsi="Cambria Math" w:cs="Arial"/>
          </w:rPr>
          <m:t>m=33</m:t>
        </m:r>
      </m:oMath>
      <w:r w:rsidRPr="00752635">
        <w:rPr>
          <w:rFonts w:ascii="Arial" w:hAnsi="Arial" w:cs="Arial"/>
        </w:rPr>
        <w:t xml:space="preserve">):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=5.0444</m:t>
        </m:r>
      </m:oMath>
      <w:r w:rsidRPr="00752635">
        <w:rPr>
          <w:rFonts w:ascii="Arial" w:hAnsi="Arial" w:cs="Arial"/>
        </w:rPr>
        <w:t xml:space="preserve"> біт/символ,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=4.4124</m:t>
        </m:r>
      </m:oMath>
      <w:r w:rsidRPr="00752635">
        <w:rPr>
          <w:rFonts w:ascii="Arial" w:hAnsi="Arial" w:cs="Arial"/>
        </w:rPr>
        <w:t xml:space="preserve"> біт/символ,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=4.0133</m:t>
        </m:r>
      </m:oMath>
      <w:r w:rsidRPr="00752635">
        <w:rPr>
          <w:rFonts w:ascii="Arial" w:hAnsi="Arial" w:cs="Arial"/>
        </w:rPr>
        <w:t xml:space="preserve"> біт/символ (як з перетином, так і без). Найчастішим символом є пробіл (</w:t>
      </w:r>
      <m:oMath>
        <m:r>
          <w:rPr>
            <w:rFonts w:ascii="Cambria Math" w:hAnsi="Cambria Math" w:cs="Arial"/>
          </w:rPr>
          <m:t>p≈0.1564</m:t>
        </m:r>
      </m:oMath>
      <w:r w:rsidRPr="00752635">
        <w:rPr>
          <w:rFonts w:ascii="Arial" w:hAnsi="Arial" w:cs="Arial"/>
        </w:rPr>
        <w:t xml:space="preserve">). </w:t>
      </w:r>
    </w:p>
    <w:p w14:paraId="6DFBC6E1" w14:textId="61312B99" w:rsidR="00752635" w:rsidRPr="00752635" w:rsidRDefault="00752635" w:rsidP="00752635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752635">
        <w:rPr>
          <w:rFonts w:ascii="Arial" w:hAnsi="Arial" w:cs="Arial"/>
        </w:rPr>
        <w:t>Для тексту без пробілів (</w:t>
      </w:r>
      <m:oMath>
        <m:r>
          <w:rPr>
            <w:rFonts w:ascii="Cambria Math" w:hAnsi="Cambria Math" w:cs="Arial"/>
          </w:rPr>
          <m:t>m=32</m:t>
        </m:r>
      </m:oMath>
      <w:r w:rsidRPr="00752635">
        <w:rPr>
          <w:rFonts w:ascii="Arial" w:hAnsi="Arial" w:cs="Arial"/>
        </w:rPr>
        <w:t xml:space="preserve">):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=5.0000</m:t>
        </m:r>
      </m:oMath>
      <w:r w:rsidRPr="00752635">
        <w:rPr>
          <w:rFonts w:ascii="Arial" w:hAnsi="Arial" w:cs="Arial"/>
        </w:rPr>
        <w:t xml:space="preserve"> біт/символ,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=4.4887</m:t>
        </m:r>
      </m:oMath>
      <w:r w:rsidRPr="00752635">
        <w:rPr>
          <w:rFonts w:ascii="Arial" w:hAnsi="Arial" w:cs="Arial"/>
        </w:rPr>
        <w:t xml:space="preserve"> біт/символ,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=4.1774</m:t>
        </m:r>
      </m:oMath>
      <w:r w:rsidRPr="00752635">
        <w:rPr>
          <w:rFonts w:ascii="Arial" w:hAnsi="Arial" w:cs="Arial"/>
        </w:rPr>
        <w:t xml:space="preserve"> біт/символ. Найчастіші літери: «о» (</w:t>
      </w:r>
      <m:oMath>
        <m:r>
          <w:rPr>
            <w:rFonts w:ascii="Cambria Math" w:hAnsi="Cambria Math" w:cs="Arial"/>
          </w:rPr>
          <m:t>p≈0.1073</m:t>
        </m:r>
      </m:oMath>
      <w:r w:rsidRPr="00752635">
        <w:rPr>
          <w:rFonts w:ascii="Arial" w:hAnsi="Arial" w:cs="Arial"/>
        </w:rPr>
        <w:t>), «а» (</w:t>
      </w:r>
      <m:oMath>
        <m:r>
          <w:rPr>
            <w:rFonts w:ascii="Cambria Math" w:hAnsi="Cambria Math" w:cs="Arial"/>
          </w:rPr>
          <m:t>p≈0.0854</m:t>
        </m:r>
      </m:oMath>
      <w:r w:rsidRPr="00752635">
        <w:rPr>
          <w:rFonts w:ascii="Arial" w:hAnsi="Arial" w:cs="Arial"/>
        </w:rPr>
        <w:t>), «е» (</w:t>
      </w:r>
      <m:oMath>
        <m:r>
          <w:rPr>
            <w:rFonts w:ascii="Cambria Math" w:hAnsi="Cambria Math" w:cs="Arial"/>
          </w:rPr>
          <m:t>p≈0.0755</m:t>
        </m:r>
      </m:oMath>
      <w:r w:rsidRPr="00752635">
        <w:rPr>
          <w:rFonts w:ascii="Arial" w:hAnsi="Arial" w:cs="Arial"/>
        </w:rPr>
        <w:t xml:space="preserve">). </w:t>
      </w:r>
    </w:p>
    <w:p w14:paraId="6F099408" w14:textId="3F8C6A62" w:rsidR="00752635" w:rsidRPr="00752635" w:rsidRDefault="00752635" w:rsidP="00752635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752635">
        <w:rPr>
          <w:rFonts w:ascii="Arial" w:hAnsi="Arial" w:cs="Arial"/>
        </w:rPr>
        <w:t>Порівняння біграм: результати для біграм із перетином і без перетину виявилися практично ідентичними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=4.1774</m:t>
        </m:r>
      </m:oMath>
      <w:r w:rsidRPr="00752635">
        <w:rPr>
          <w:rFonts w:ascii="Arial" w:hAnsi="Arial" w:cs="Arial"/>
        </w:rPr>
        <w:t>) завдяки великому обсягу вибірки (понад 2.3 млн символів). Проте спосіб із перетином використовує у 2 рази більше статистичних даних (</w:t>
      </w:r>
      <m:oMath>
        <m:r>
          <w:rPr>
            <w:rFonts w:ascii="Cambria Math" w:hAnsi="Cambria Math" w:cs="Arial"/>
          </w:rPr>
          <m:t>N-1</m:t>
        </m:r>
      </m:oMath>
      <w:r w:rsidRPr="00752635">
        <w:rPr>
          <w:rFonts w:ascii="Arial" w:hAnsi="Arial" w:cs="Arial"/>
        </w:rPr>
        <w:t xml:space="preserve"> біграм проти </w:t>
      </w:r>
      <m:oMath>
        <m:r>
          <w:rPr>
            <w:rFonts w:ascii="Cambria Math" w:hAnsi="Cambria Math" w:cs="Arial"/>
          </w:rPr>
          <m:t>N/2</m:t>
        </m:r>
      </m:oMath>
      <w:r w:rsidRPr="00752635">
        <w:rPr>
          <w:rFonts w:ascii="Arial" w:hAnsi="Arial" w:cs="Arial"/>
        </w:rPr>
        <w:t xml:space="preserve">). </w:t>
      </w:r>
    </w:p>
    <w:p w14:paraId="05F6F7E6" w14:textId="77777777" w:rsidR="00752635" w:rsidRDefault="00752635" w:rsidP="005F6812">
      <w:pPr>
        <w:spacing w:line="240" w:lineRule="auto"/>
        <w:rPr>
          <w:rFonts w:ascii="Arial" w:hAnsi="Arial" w:cs="Arial"/>
          <w:b/>
          <w:bCs/>
        </w:rPr>
      </w:pPr>
    </w:p>
    <w:p w14:paraId="0E3BDC52" w14:textId="77777777" w:rsidR="00752635" w:rsidRDefault="00A9558D" w:rsidP="005F6812">
      <w:pPr>
        <w:spacing w:line="240" w:lineRule="auto"/>
        <w:rPr>
          <w:rFonts w:ascii="Arial" w:hAnsi="Arial" w:cs="Arial"/>
          <w:b/>
          <w:bCs/>
        </w:rPr>
      </w:pPr>
      <w:r w:rsidRPr="00D0490C">
        <w:rPr>
          <w:rFonts w:ascii="Arial" w:hAnsi="Arial" w:cs="Arial"/>
          <w:b/>
          <w:bCs/>
        </w:rPr>
        <w:t>3. Дослідження впливу розподілу символів на ентропію</w:t>
      </w:r>
    </w:p>
    <w:p w14:paraId="1696F625" w14:textId="6DA62EF8" w:rsidR="00752635" w:rsidRPr="00752635" w:rsidRDefault="00752635" w:rsidP="00752635">
      <w:pPr>
        <w:spacing w:line="240" w:lineRule="auto"/>
        <w:rPr>
          <w:rFonts w:ascii="Arial" w:hAnsi="Arial" w:cs="Arial"/>
        </w:rPr>
      </w:pPr>
      <w:r w:rsidRPr="00752635">
        <w:rPr>
          <w:rFonts w:ascii="Arial" w:hAnsi="Arial" w:cs="Arial"/>
        </w:rPr>
        <w:t xml:space="preserve">Очікуваний порядок зростання ентропії: </w:t>
      </w:r>
      <m:oMath>
        <m:r>
          <w:rPr>
            <w:rFonts w:ascii="Cambria Math" w:hAnsi="Cambria Math" w:cs="Arial"/>
          </w:rPr>
          <m:t>H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Б</m:t>
            </m:r>
          </m:e>
        </m:d>
        <m:r>
          <w:rPr>
            <w:rFonts w:ascii="Cambria Math" w:hAnsi="Cambria Math" w:cs="Arial"/>
          </w:rPr>
          <m:t>&lt;H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A</m:t>
            </m:r>
          </m:e>
        </m:d>
        <m:r>
          <w:rPr>
            <w:rFonts w:ascii="Cambria Math" w:hAnsi="Cambria Math" w:cs="Arial"/>
          </w:rPr>
          <m:t>&lt;H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В</m:t>
            </m:r>
          </m:e>
        </m:d>
      </m:oMath>
      <w:r w:rsidRPr="00752635">
        <w:rPr>
          <w:rFonts w:ascii="Arial" w:hAnsi="Arial" w:cs="Arial"/>
        </w:rPr>
        <w:t xml:space="preserve">. </w:t>
      </w:r>
    </w:p>
    <w:p w14:paraId="7D7967CB" w14:textId="1144C017" w:rsidR="00EE265E" w:rsidRPr="00EE265E" w:rsidRDefault="00912088" w:rsidP="00EE265E">
      <w:p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noProof/>
          <w:lang w:val="en-US"/>
        </w:rPr>
        <w:drawing>
          <wp:inline distT="0" distB="0" distL="0" distR="0" wp14:anchorId="05ABE572" wp14:editId="198A1C8D">
            <wp:extent cx="4534293" cy="10516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58D" w:rsidRPr="00D0490C">
        <w:rPr>
          <w:rFonts w:ascii="Arial" w:hAnsi="Arial" w:cs="Arial"/>
        </w:rPr>
        <w:br/>
      </w:r>
      <w:r w:rsidR="00EE265E" w:rsidRPr="00EE265E">
        <w:rPr>
          <w:rFonts w:ascii="Arial" w:hAnsi="Arial" w:cs="Arial"/>
        </w:rPr>
        <w:t xml:space="preserve">Отримані значення повністю підтвердили теоретичний прогноз: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Б</m:t>
            </m:r>
          </m:e>
        </m:d>
        <m:r>
          <w:rPr>
            <w:rFonts w:ascii="Cambria Math" w:hAnsi="Cambria Math" w:cs="Arial"/>
          </w:rPr>
          <m:t>=0.0000&lt;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А</m:t>
            </m:r>
          </m:e>
        </m:d>
        <m:r>
          <w:rPr>
            <w:rFonts w:ascii="Cambria Math" w:hAnsi="Cambria Math" w:cs="Arial"/>
          </w:rPr>
          <m:t>=4.5122&lt;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В</m:t>
            </m:r>
          </m:e>
        </m:d>
        <m:r>
          <w:rPr>
            <w:rFonts w:ascii="Cambria Math" w:hAnsi="Cambria Math" w:cs="Arial"/>
          </w:rPr>
          <m:t>=4.9998</m:t>
        </m:r>
      </m:oMath>
      <w:r w:rsidR="00EE265E" w:rsidRPr="00EE265E">
        <w:rPr>
          <w:rFonts w:ascii="Arial" w:hAnsi="Arial" w:cs="Arial"/>
        </w:rPr>
        <w:t xml:space="preserve"> біт/символ. Будь-яке відхилення розподілу від рівномірного знижує невизначеність і зменшує ентропію джерела. </w:t>
      </w:r>
      <w:r w:rsidR="00EE265E">
        <w:rPr>
          <w:rFonts w:ascii="Arial" w:hAnsi="Arial" w:cs="Arial"/>
        </w:rPr>
        <w:br/>
      </w:r>
      <w:r w:rsidR="00A9558D" w:rsidRPr="00D0490C">
        <w:rPr>
          <w:rFonts w:ascii="Arial" w:hAnsi="Arial" w:cs="Arial"/>
        </w:rPr>
        <w:br/>
      </w:r>
      <w:r w:rsidR="00A9558D" w:rsidRPr="00D0490C">
        <w:rPr>
          <w:rFonts w:ascii="Arial" w:hAnsi="Arial" w:cs="Arial"/>
          <w:b/>
          <w:bCs/>
        </w:rPr>
        <w:t>4. Дослідження залежностей між символами</w:t>
      </w:r>
      <w:r w:rsidR="006E284F" w:rsidRPr="00D0490C">
        <w:rPr>
          <w:rFonts w:ascii="Arial" w:hAnsi="Arial" w:cs="Arial"/>
        </w:rPr>
        <w:br/>
      </w:r>
      <w:r w:rsidR="006E284F" w:rsidRPr="00D0490C">
        <w:rPr>
          <w:rFonts w:ascii="Arial" w:hAnsi="Arial" w:cs="Arial"/>
          <w:noProof/>
        </w:rPr>
        <w:drawing>
          <wp:inline distT="0" distB="0" distL="0" distR="0" wp14:anchorId="2412D686" wp14:editId="01BCA7E1">
            <wp:extent cx="2619375" cy="1590675"/>
            <wp:effectExtent l="0" t="0" r="9525" b="9525"/>
            <wp:docPr id="180113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7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E45D" w14:textId="4B60978E" w:rsidR="00EE265E" w:rsidRPr="00EE265E" w:rsidRDefault="00EE265E" w:rsidP="00EE265E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</w:rPr>
        <w:t xml:space="preserve">Для Г (випадкова):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=1.0000</m:t>
        </m:r>
      </m:oMath>
      <w:r w:rsidRPr="00EE265E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=1.0000</m:t>
        </m:r>
      </m:oMath>
      <w:r w:rsidRPr="00EE265E">
        <w:rPr>
          <w:rFonts w:ascii="Arial" w:hAnsi="Arial" w:cs="Arial"/>
        </w:rPr>
        <w:t xml:space="preserve"> (незалежні символи). </w:t>
      </w:r>
    </w:p>
    <w:p w14:paraId="6C3882F3" w14:textId="23CE342E" w:rsidR="00EE265E" w:rsidRPr="00EE265E" w:rsidRDefault="00EE265E" w:rsidP="00EE265E">
      <w:pPr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</w:rPr>
        <w:t xml:space="preserve">Для Д (періодична «abab...»):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=1.0000</m:t>
        </m:r>
      </m:oMath>
      <w:r w:rsidRPr="00EE265E">
        <w:rPr>
          <w:rFonts w:ascii="Arial" w:hAnsi="Arial" w:cs="Arial"/>
        </w:rPr>
        <w:t xml:space="preserve">, але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=0.5000</m:t>
        </m:r>
      </m:oMath>
      <w:r w:rsidRPr="00EE265E">
        <w:rPr>
          <w:rFonts w:ascii="Arial" w:hAnsi="Arial" w:cs="Arial"/>
        </w:rPr>
        <w:t xml:space="preserve"> (з перетином) та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=0.0000</m:t>
        </m:r>
      </m:oMath>
      <w:r w:rsidRPr="00EE265E">
        <w:rPr>
          <w:rFonts w:ascii="Arial" w:hAnsi="Arial" w:cs="Arial"/>
        </w:rPr>
        <w:t xml:space="preserve"> (без перетину). </w:t>
      </w:r>
    </w:p>
    <w:p w14:paraId="4F0482D6" w14:textId="3E2AFA71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</w:rPr>
        <w:t xml:space="preserve">Модель біграм дозволяє виявити кореляційні залежності між сусідніми літерами, які повністю ігноруються моделлю окремих символів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Pr="00EE265E">
        <w:rPr>
          <w:rFonts w:ascii="Arial" w:hAnsi="Arial" w:cs="Arial"/>
        </w:rPr>
        <w:t>.</w:t>
      </w:r>
    </w:p>
    <w:p w14:paraId="385866E0" w14:textId="7B1C2E92" w:rsidR="00912088" w:rsidRPr="00D0490C" w:rsidRDefault="002210FD" w:rsidP="005F6812">
      <w:p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</w:rPr>
        <w:br/>
      </w:r>
    </w:p>
    <w:p w14:paraId="16AEA7D1" w14:textId="77777777" w:rsidR="006E284F" w:rsidRPr="00D0490C" w:rsidRDefault="006E284F" w:rsidP="005F6812">
      <w:pPr>
        <w:spacing w:line="240" w:lineRule="auto"/>
        <w:rPr>
          <w:rFonts w:ascii="Arial" w:hAnsi="Arial" w:cs="Arial"/>
        </w:rPr>
      </w:pPr>
    </w:p>
    <w:p w14:paraId="53457264" w14:textId="77777777" w:rsidR="006E284F" w:rsidRPr="00D0490C" w:rsidRDefault="006E284F" w:rsidP="005F6812">
      <w:pPr>
        <w:spacing w:line="240" w:lineRule="auto"/>
        <w:rPr>
          <w:rFonts w:ascii="Arial" w:hAnsi="Arial" w:cs="Arial"/>
        </w:rPr>
      </w:pPr>
    </w:p>
    <w:p w14:paraId="4B149E40" w14:textId="77777777" w:rsidR="006E284F" w:rsidRPr="00D0490C" w:rsidRDefault="006E284F" w:rsidP="005F6812">
      <w:pPr>
        <w:spacing w:line="240" w:lineRule="auto"/>
        <w:rPr>
          <w:rFonts w:ascii="Arial" w:hAnsi="Arial" w:cs="Arial"/>
        </w:rPr>
      </w:pPr>
    </w:p>
    <w:p w14:paraId="53AB4C59" w14:textId="77777777" w:rsidR="006E284F" w:rsidRPr="00D0490C" w:rsidRDefault="006E284F" w:rsidP="005F6812">
      <w:pPr>
        <w:spacing w:line="240" w:lineRule="auto"/>
        <w:rPr>
          <w:rFonts w:ascii="Arial" w:hAnsi="Arial" w:cs="Arial"/>
        </w:rPr>
      </w:pPr>
    </w:p>
    <w:p w14:paraId="33A20209" w14:textId="77777777" w:rsidR="006E284F" w:rsidRPr="00D0490C" w:rsidRDefault="006E284F" w:rsidP="005F6812">
      <w:pPr>
        <w:spacing w:line="240" w:lineRule="auto"/>
        <w:rPr>
          <w:rFonts w:ascii="Arial" w:hAnsi="Arial" w:cs="Arial"/>
        </w:rPr>
      </w:pPr>
    </w:p>
    <w:p w14:paraId="2E621DE1" w14:textId="77777777" w:rsidR="006E284F" w:rsidRPr="00D0490C" w:rsidRDefault="006E284F" w:rsidP="005F6812">
      <w:pPr>
        <w:spacing w:line="240" w:lineRule="auto"/>
        <w:rPr>
          <w:rFonts w:ascii="Arial" w:hAnsi="Arial" w:cs="Arial"/>
        </w:rPr>
      </w:pPr>
    </w:p>
    <w:p w14:paraId="61253B86" w14:textId="77777777" w:rsidR="006E284F" w:rsidRPr="00D0490C" w:rsidRDefault="006E284F" w:rsidP="005F6812">
      <w:pPr>
        <w:spacing w:line="240" w:lineRule="auto"/>
        <w:rPr>
          <w:rFonts w:ascii="Arial" w:hAnsi="Arial" w:cs="Arial"/>
        </w:rPr>
      </w:pPr>
    </w:p>
    <w:p w14:paraId="326F5E2B" w14:textId="176D470F" w:rsidR="002210FD" w:rsidRPr="00D0490C" w:rsidRDefault="00A9558D" w:rsidP="003118BC">
      <w:p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b/>
          <w:bCs/>
        </w:rPr>
        <w:lastRenderedPageBreak/>
        <w:t>5. Експериментальна оцінка ентропії джерела</w:t>
      </w:r>
      <w:r w:rsidR="00EE265E">
        <w:rPr>
          <w:rFonts w:ascii="Arial" w:hAnsi="Arial" w:cs="Arial"/>
          <w:b/>
          <w:bCs/>
        </w:rPr>
        <w:br/>
      </w:r>
      <w:r w:rsidR="00EE265E" w:rsidRPr="00EE265E">
        <w:rPr>
          <w:rFonts w:ascii="Arial" w:hAnsi="Arial" w:cs="Arial"/>
        </w:rPr>
        <w:t xml:space="preserve">Проведено оцінку умовної ентропії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10</m:t>
                </m:r>
              </m:e>
            </m:d>
          </m:sup>
        </m:sSup>
      </m:oMath>
      <w:r w:rsidR="00EE265E" w:rsidRPr="00EE265E">
        <w:rPr>
          <w:rFonts w:ascii="Arial" w:hAnsi="Arial" w:cs="Arial"/>
        </w:rPr>
        <w:t xml:space="preserve">,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20</m:t>
                </m:r>
              </m:e>
            </m:d>
          </m:sup>
        </m:sSup>
      </m:oMath>
      <w:r w:rsidR="00EE265E" w:rsidRPr="00EE265E">
        <w:rPr>
          <w:rFonts w:ascii="Arial" w:hAnsi="Arial" w:cs="Arial"/>
        </w:rPr>
        <w:t xml:space="preserve"> та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30</m:t>
                </m:r>
              </m:e>
            </m:d>
          </m:sup>
        </m:sSup>
      </m:oMath>
      <w:r w:rsidR="00EE265E" w:rsidRPr="00EE265E">
        <w:rPr>
          <w:rFonts w:ascii="Arial" w:hAnsi="Arial" w:cs="Arial"/>
        </w:rPr>
        <w:t xml:space="preserve"> за методом відгадування наступного символу експериментатором за допомогою програми CoolPinkProgram (виконано понад 50 спроб для кожного контексту). </w:t>
      </w:r>
      <w:r w:rsidR="004A28B9" w:rsidRPr="00D0490C">
        <w:rPr>
          <w:rFonts w:ascii="Arial" w:hAnsi="Arial" w:cs="Arial"/>
        </w:rPr>
        <w:br/>
      </w:r>
      <w:r w:rsidR="004A28B9" w:rsidRPr="00D0490C">
        <w:rPr>
          <w:rFonts w:ascii="Arial" w:hAnsi="Arial" w:cs="Arial"/>
          <w:noProof/>
        </w:rPr>
        <w:drawing>
          <wp:inline distT="0" distB="0" distL="0" distR="0" wp14:anchorId="5A6A82DB" wp14:editId="58E42517">
            <wp:extent cx="4122420" cy="277779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894" cy="27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8B9" w:rsidRPr="00D0490C">
        <w:rPr>
          <w:rFonts w:ascii="Arial" w:hAnsi="Arial" w:cs="Arial"/>
          <w:noProof/>
        </w:rPr>
        <w:drawing>
          <wp:inline distT="0" distB="0" distL="0" distR="0" wp14:anchorId="2313A527" wp14:editId="46503905">
            <wp:extent cx="4114800" cy="2806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847" cy="28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8B9" w:rsidRPr="00D0490C">
        <w:rPr>
          <w:rFonts w:ascii="Arial" w:hAnsi="Arial" w:cs="Arial"/>
        </w:rPr>
        <w:br/>
      </w:r>
      <w:r w:rsidR="004A28B9" w:rsidRPr="00D0490C">
        <w:rPr>
          <w:rFonts w:ascii="Arial" w:hAnsi="Arial" w:cs="Arial"/>
          <w:noProof/>
        </w:rPr>
        <w:drawing>
          <wp:inline distT="0" distB="0" distL="0" distR="0" wp14:anchorId="613C2858" wp14:editId="58EC5A84">
            <wp:extent cx="4152900" cy="2834074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6798" cy="28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2512" w14:textId="77777777" w:rsidR="00C33830" w:rsidRPr="00D0490C" w:rsidRDefault="00C33830" w:rsidP="005F6812">
      <w:pPr>
        <w:pStyle w:val="a3"/>
        <w:spacing w:line="240" w:lineRule="auto"/>
        <w:rPr>
          <w:rFonts w:ascii="Arial" w:hAnsi="Arial" w:cs="Arial"/>
        </w:rPr>
      </w:pPr>
    </w:p>
    <w:tbl>
      <w:tblPr>
        <w:tblW w:w="72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5463"/>
      </w:tblGrid>
      <w:tr w:rsidR="003118BC" w:rsidRPr="00D0490C" w14:paraId="1A885C00" w14:textId="77777777" w:rsidTr="00695655">
        <w:trPr>
          <w:trHeight w:val="33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2F0CA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Оцінка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AC355F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Отримане значення</w:t>
            </w:r>
          </w:p>
        </w:tc>
      </w:tr>
      <w:tr w:rsidR="003118BC" w:rsidRPr="00D0490C" w14:paraId="62BEAD01" w14:textId="77777777" w:rsidTr="00695655">
        <w:trPr>
          <w:trHeight w:val="33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E2158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lastRenderedPageBreak/>
              <w:t>H</w:t>
            </w:r>
            <w:r w:rsidRPr="00D0490C"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9239C2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4.4887 біт/символ</w:t>
            </w:r>
          </w:p>
        </w:tc>
      </w:tr>
      <w:tr w:rsidR="003118BC" w:rsidRPr="00D0490C" w14:paraId="6477F3B4" w14:textId="77777777" w:rsidTr="00695655">
        <w:trPr>
          <w:trHeight w:val="33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FDDFF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H</w:t>
            </w:r>
            <w:r w:rsidRPr="00D0490C">
              <w:rPr>
                <w:rFonts w:ascii="Cambria Math" w:hAnsi="Cambria Math" w:cs="Cambria Math"/>
              </w:rPr>
              <w:t>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F46949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4.1774 біт/символ</w:t>
            </w:r>
          </w:p>
        </w:tc>
      </w:tr>
      <w:tr w:rsidR="003118BC" w:rsidRPr="00D0490C" w14:paraId="57A2F428" w14:textId="77777777" w:rsidTr="00695655">
        <w:trPr>
          <w:trHeight w:val="33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D2697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H</w:t>
            </w:r>
            <w:r w:rsidRPr="00D0490C">
              <w:rPr>
                <w:rFonts w:ascii="Cambria Math" w:hAnsi="Cambria Math" w:cs="Cambria Math"/>
              </w:rPr>
              <w:t>⁽</w:t>
            </w:r>
            <w:r w:rsidRPr="00D0490C">
              <w:rPr>
                <w:rFonts w:ascii="Arial" w:hAnsi="Arial" w:cs="Arial"/>
              </w:rPr>
              <w:t>¹⁰</w:t>
            </w:r>
            <w:r w:rsidRPr="00D0490C">
              <w:rPr>
                <w:rFonts w:ascii="Cambria Math" w:hAnsi="Cambria Math" w:cs="Cambria Math"/>
              </w:rPr>
              <w:t>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4E65C5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2.2985 &lt; H &lt; 2.9806 (середнє ≈ 2.6396)</w:t>
            </w:r>
          </w:p>
        </w:tc>
      </w:tr>
      <w:tr w:rsidR="003118BC" w:rsidRPr="00D0490C" w14:paraId="7B83B12F" w14:textId="77777777" w:rsidTr="00695655">
        <w:trPr>
          <w:trHeight w:val="33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D8836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H</w:t>
            </w:r>
            <w:r w:rsidRPr="00D0490C">
              <w:rPr>
                <w:rFonts w:ascii="Cambria Math" w:hAnsi="Cambria Math" w:cs="Cambria Math"/>
              </w:rPr>
              <w:t>⁽</w:t>
            </w:r>
            <w:r w:rsidRPr="00D0490C">
              <w:rPr>
                <w:rFonts w:ascii="Arial" w:hAnsi="Arial" w:cs="Arial"/>
              </w:rPr>
              <w:t>²⁰</w:t>
            </w:r>
            <w:r w:rsidRPr="00D0490C">
              <w:rPr>
                <w:rFonts w:ascii="Cambria Math" w:hAnsi="Cambria Math" w:cs="Cambria Math"/>
              </w:rPr>
              <w:t>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DF45BF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1.9990 &lt; H &lt; 2.7995 (середнє ≈ 2.3992)</w:t>
            </w:r>
          </w:p>
        </w:tc>
      </w:tr>
      <w:tr w:rsidR="003118BC" w:rsidRPr="00D0490C" w14:paraId="5C92E7E9" w14:textId="77777777" w:rsidTr="00695655">
        <w:trPr>
          <w:trHeight w:val="33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1617F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H</w:t>
            </w:r>
            <w:r w:rsidRPr="00D0490C">
              <w:rPr>
                <w:rFonts w:ascii="Cambria Math" w:hAnsi="Cambria Math" w:cs="Cambria Math"/>
              </w:rPr>
              <w:t>⁽</w:t>
            </w:r>
            <w:r w:rsidRPr="00D0490C">
              <w:rPr>
                <w:rFonts w:ascii="Arial" w:hAnsi="Arial" w:cs="Arial"/>
              </w:rPr>
              <w:t>³⁰</w:t>
            </w:r>
            <w:r w:rsidRPr="00D0490C">
              <w:rPr>
                <w:rFonts w:ascii="Cambria Math" w:hAnsi="Cambria Math" w:cs="Cambria Math"/>
              </w:rPr>
              <w:t>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75FDB5" w14:textId="77777777" w:rsidR="003118BC" w:rsidRPr="00D0490C" w:rsidRDefault="003118BC" w:rsidP="00695655">
            <w:pPr>
              <w:pStyle w:val="a3"/>
              <w:spacing w:line="240" w:lineRule="auto"/>
              <w:rPr>
                <w:rFonts w:ascii="Arial" w:hAnsi="Arial" w:cs="Arial"/>
              </w:rPr>
            </w:pPr>
            <w:r w:rsidRPr="00D0490C">
              <w:rPr>
                <w:rFonts w:ascii="Arial" w:hAnsi="Arial" w:cs="Arial"/>
              </w:rPr>
              <w:t>1.9420 &lt; H &lt; 2.5391 (середнє ≈ 2.2406)</w:t>
            </w:r>
          </w:p>
        </w:tc>
      </w:tr>
    </w:tbl>
    <w:p w14:paraId="100BBB31" w14:textId="77777777" w:rsidR="00C33830" w:rsidRPr="00D0490C" w:rsidRDefault="00C33830" w:rsidP="005F6812">
      <w:pPr>
        <w:pStyle w:val="a3"/>
        <w:spacing w:line="240" w:lineRule="auto"/>
        <w:rPr>
          <w:rFonts w:ascii="Arial" w:hAnsi="Arial" w:cs="Arial"/>
          <w:b/>
          <w:bCs/>
        </w:rPr>
      </w:pPr>
    </w:p>
    <w:p w14:paraId="7857DED9" w14:textId="0B293922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</w:rPr>
        <w:t xml:space="preserve">Спостерігається чітка монотонна тенденція до зменшення ентропії при збільшенні врахованого контексту: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4.4887</m:t>
            </m:r>
          </m:e>
        </m:d>
        <m:r>
          <w:rPr>
            <w:rFonts w:ascii="Cambria Math" w:hAnsi="Cambria Math" w:cs="Arial"/>
          </w:rPr>
          <m:t>&gt;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4.1774</m:t>
            </m:r>
          </m:e>
        </m:d>
        <m:r>
          <w:rPr>
            <w:rFonts w:ascii="Cambria Math" w:hAnsi="Cambria Math" w:cs="Arial"/>
          </w:rPr>
          <m:t>&gt;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10</m:t>
                </m:r>
              </m:e>
            </m:d>
          </m:sup>
        </m:sSup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2.6396</m:t>
            </m:r>
          </m:e>
        </m:d>
        <m:r>
          <w:rPr>
            <w:rFonts w:ascii="Cambria Math" w:hAnsi="Cambria Math" w:cs="Arial"/>
          </w:rPr>
          <m:t>&gt;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20</m:t>
                </m:r>
              </m:e>
            </m:d>
          </m:sup>
        </m:sSup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2.3992</m:t>
            </m:r>
          </m:e>
        </m:d>
        <m:r>
          <w:rPr>
            <w:rFonts w:ascii="Cambria Math" w:hAnsi="Cambria Math" w:cs="Arial"/>
          </w:rPr>
          <m:t>&gt;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30</m:t>
                </m:r>
              </m:e>
            </m:d>
          </m:sup>
        </m:sSup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2.2406</m:t>
            </m:r>
          </m:e>
        </m:d>
      </m:oMath>
      <w:r w:rsidRPr="00EE265E">
        <w:rPr>
          <w:rFonts w:ascii="Arial" w:hAnsi="Arial" w:cs="Arial"/>
        </w:rPr>
        <w:t xml:space="preserve"> біт/символ. Знання довших залежностей суттєво полегшує вгадування наступних літер тексту, що математично виражається у зниженні умовної ентропії.</w:t>
      </w:r>
    </w:p>
    <w:p w14:paraId="3CEBC143" w14:textId="77777777" w:rsidR="00C33830" w:rsidRPr="00EE265E" w:rsidRDefault="00C33830" w:rsidP="00EE265E">
      <w:pPr>
        <w:spacing w:line="240" w:lineRule="auto"/>
        <w:rPr>
          <w:rFonts w:ascii="Arial" w:hAnsi="Arial" w:cs="Arial"/>
          <w:b/>
          <w:bCs/>
        </w:rPr>
      </w:pPr>
    </w:p>
    <w:p w14:paraId="5C6819D4" w14:textId="5623F7F1" w:rsidR="00C33830" w:rsidRPr="00D0490C" w:rsidRDefault="00C33830" w:rsidP="003118BC">
      <w:pPr>
        <w:spacing w:line="240" w:lineRule="auto"/>
        <w:rPr>
          <w:rFonts w:ascii="Arial" w:hAnsi="Arial" w:cs="Arial"/>
          <w:b/>
          <w:bCs/>
        </w:rPr>
      </w:pPr>
      <w:r w:rsidRPr="00D0490C">
        <w:rPr>
          <w:rFonts w:ascii="Arial" w:hAnsi="Arial" w:cs="Arial"/>
          <w:b/>
          <w:bCs/>
        </w:rPr>
        <w:t>Розділ 6. Оцінювання надлишковості джерела</w:t>
      </w:r>
    </w:p>
    <w:p w14:paraId="68FD6929" w14:textId="77777777" w:rsidR="003118BC" w:rsidRPr="00D0490C" w:rsidRDefault="003118BC" w:rsidP="003118BC">
      <w:p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</w:rPr>
        <w:t xml:space="preserve">Надлишковість джерела обчислюється за формулою: </w:t>
      </w:r>
    </w:p>
    <w:p w14:paraId="5CB84693" w14:textId="18BDE3C2" w:rsidR="003118BC" w:rsidRPr="00D0490C" w:rsidRDefault="003118BC" w:rsidP="003118BC">
      <w:pPr>
        <w:spacing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R=1-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den>
          </m:f>
        </m:oMath>
      </m:oMathPara>
    </w:p>
    <w:p w14:paraId="247858D6" w14:textId="79A49288" w:rsidR="003118BC" w:rsidRPr="00D0490C" w:rsidRDefault="003118BC" w:rsidP="003118BC">
      <w:p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</w:rPr>
        <w:t xml:space="preserve">де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</m:t>
        </m:r>
        <m:func>
          <m:funcPr>
            <m:ctrlPr>
              <w:rPr>
                <w:rFonts w:ascii="Cambria Math" w:hAnsi="Cambria Math" w:cs="Arial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32</m:t>
                </m:r>
              </m:e>
            </m:d>
          </m:e>
        </m:func>
        <m:r>
          <w:rPr>
            <w:rFonts w:ascii="Cambria Math" w:hAnsi="Cambria Math" w:cs="Arial"/>
          </w:rPr>
          <m:t>=5.0000</m:t>
        </m:r>
      </m:oMath>
      <w:r w:rsidRPr="00D0490C">
        <w:rPr>
          <w:rFonts w:ascii="Arial" w:hAnsi="Arial" w:cs="Arial"/>
        </w:rPr>
        <w:t xml:space="preserve"> біт/символ (максимальна можлива ентропія для алфавіту з 32 символів). </w:t>
      </w:r>
    </w:p>
    <w:p w14:paraId="37F4BEA4" w14:textId="77777777" w:rsidR="003118BC" w:rsidRPr="00D0490C" w:rsidRDefault="003118BC" w:rsidP="003118BC">
      <w:p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</w:rPr>
        <w:t xml:space="preserve">Оцінка надлишковості для різних моделей джерела: </w:t>
      </w:r>
    </w:p>
    <w:p w14:paraId="43427C8F" w14:textId="57382FC3" w:rsidR="003118BC" w:rsidRPr="00D0490C" w:rsidRDefault="003118BC" w:rsidP="003118BC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b/>
          <w:bCs/>
        </w:rPr>
        <w:t>Модель окремих символів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=4.4887</m:t>
        </m:r>
      </m:oMath>
      <w:r w:rsidRPr="00D0490C">
        <w:rPr>
          <w:rFonts w:ascii="Arial" w:hAnsi="Arial" w:cs="Arial"/>
          <w:b/>
          <w:bCs/>
        </w:rPr>
        <w:t>):</w:t>
      </w:r>
    </w:p>
    <w:p w14:paraId="68B151C3" w14:textId="341A5795" w:rsidR="003118BC" w:rsidRPr="00D0490C" w:rsidRDefault="00000000" w:rsidP="003118BC">
      <w:pPr>
        <w:spacing w:line="240" w:lineRule="aut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4.4887</m:t>
              </m:r>
            </m:num>
            <m:den>
              <m:r>
                <w:rPr>
                  <w:rFonts w:ascii="Cambria Math" w:hAnsi="Cambria Math" w:cs="Arial"/>
                </w:rPr>
                <m:t>5.0000</m:t>
              </m:r>
            </m:den>
          </m:f>
          <m:r>
            <w:rPr>
              <w:rFonts w:ascii="Cambria Math" w:hAnsi="Cambria Math" w:cs="Arial"/>
            </w:rPr>
            <m:t>=0.1023</m:t>
          </m:r>
          <m:r>
            <w:rPr>
              <w:rFonts w:ascii="Cambria Math" w:hAnsi="Cambria Math" w:cs="Arial"/>
              <w:i/>
            </w:rPr>
            <m:t> 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10.23%</m:t>
              </m:r>
            </m:e>
          </m:d>
        </m:oMath>
      </m:oMathPara>
    </w:p>
    <w:p w14:paraId="759AA18B" w14:textId="3B99A02F" w:rsidR="003118BC" w:rsidRPr="00D0490C" w:rsidRDefault="003118BC" w:rsidP="003118BC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b/>
          <w:bCs/>
        </w:rPr>
        <w:t>Модель біграм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=4.1774</m:t>
        </m:r>
      </m:oMath>
      <w:r w:rsidRPr="00D0490C">
        <w:rPr>
          <w:rFonts w:ascii="Arial" w:hAnsi="Arial" w:cs="Arial"/>
          <w:b/>
          <w:bCs/>
        </w:rPr>
        <w:t>):</w:t>
      </w:r>
    </w:p>
    <w:p w14:paraId="48344D6D" w14:textId="703DE93C" w:rsidR="003118BC" w:rsidRPr="00D0490C" w:rsidRDefault="00000000" w:rsidP="003118BC">
      <w:pPr>
        <w:spacing w:line="240" w:lineRule="aut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4.1774</m:t>
              </m:r>
            </m:num>
            <m:den>
              <m:r>
                <w:rPr>
                  <w:rFonts w:ascii="Cambria Math" w:hAnsi="Cambria Math" w:cs="Arial"/>
                </w:rPr>
                <m:t>5.0000</m:t>
              </m:r>
            </m:den>
          </m:f>
          <m:r>
            <w:rPr>
              <w:rFonts w:ascii="Cambria Math" w:hAnsi="Cambria Math" w:cs="Arial"/>
            </w:rPr>
            <m:t>=0.1645</m:t>
          </m:r>
          <m:r>
            <w:rPr>
              <w:rFonts w:ascii="Cambria Math" w:hAnsi="Cambria Math" w:cs="Arial"/>
              <w:i/>
            </w:rPr>
            <m:t> 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16.45%</m:t>
              </m:r>
            </m:e>
          </m:d>
        </m:oMath>
      </m:oMathPara>
    </w:p>
    <w:p w14:paraId="198B3939" w14:textId="441DD9A0" w:rsidR="003118BC" w:rsidRPr="00D0490C" w:rsidRDefault="003118BC" w:rsidP="003118BC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b/>
          <w:bCs/>
        </w:rPr>
        <w:t>Модель умовної ентропії з контекстом 10 символів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10</m:t>
                </m:r>
              </m:e>
            </m:d>
          </m:sup>
        </m:sSup>
        <m:r>
          <w:rPr>
            <w:rFonts w:ascii="Cambria Math" w:hAnsi="Cambria Math" w:cs="Arial"/>
          </w:rPr>
          <m:t>≈2.6396</m:t>
        </m:r>
      </m:oMath>
      <w:r w:rsidRPr="00D0490C">
        <w:rPr>
          <w:rFonts w:ascii="Arial" w:hAnsi="Arial" w:cs="Arial"/>
          <w:b/>
          <w:bCs/>
        </w:rPr>
        <w:t>):</w:t>
      </w:r>
    </w:p>
    <w:p w14:paraId="0D1F0565" w14:textId="07C495D9" w:rsidR="003118BC" w:rsidRPr="00D0490C" w:rsidRDefault="00000000" w:rsidP="003118BC">
      <w:pPr>
        <w:spacing w:line="240" w:lineRule="aut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10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2.6396</m:t>
              </m:r>
            </m:num>
            <m:den>
              <m:r>
                <w:rPr>
                  <w:rFonts w:ascii="Cambria Math" w:hAnsi="Cambria Math" w:cs="Arial"/>
                </w:rPr>
                <m:t>5.0000</m:t>
              </m:r>
            </m:den>
          </m:f>
          <m:r>
            <w:rPr>
              <w:rFonts w:ascii="Cambria Math" w:hAnsi="Cambria Math" w:cs="Arial"/>
            </w:rPr>
            <m:t>=0.4721</m:t>
          </m:r>
          <m:r>
            <w:rPr>
              <w:rFonts w:ascii="Cambria Math" w:hAnsi="Cambria Math" w:cs="Arial"/>
              <w:i/>
            </w:rPr>
            <m:t> 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47.21%</m:t>
              </m:r>
            </m:e>
          </m:d>
        </m:oMath>
      </m:oMathPara>
    </w:p>
    <w:p w14:paraId="7A1EA451" w14:textId="3211727A" w:rsidR="003118BC" w:rsidRPr="00D0490C" w:rsidRDefault="003118BC" w:rsidP="003118BC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b/>
          <w:bCs/>
        </w:rPr>
        <w:t>Модель умовної ентропії з контекстом 20 символів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20</m:t>
                </m:r>
              </m:e>
            </m:d>
          </m:sup>
        </m:sSup>
        <m:r>
          <w:rPr>
            <w:rFonts w:ascii="Cambria Math" w:hAnsi="Cambria Math" w:cs="Arial"/>
          </w:rPr>
          <m:t>≈2.3992</m:t>
        </m:r>
      </m:oMath>
      <w:r w:rsidRPr="00D0490C">
        <w:rPr>
          <w:rFonts w:ascii="Arial" w:hAnsi="Arial" w:cs="Arial"/>
          <w:b/>
          <w:bCs/>
        </w:rPr>
        <w:t>):</w:t>
      </w:r>
    </w:p>
    <w:p w14:paraId="0492B336" w14:textId="77240C7B" w:rsidR="003118BC" w:rsidRPr="00D0490C" w:rsidRDefault="00000000" w:rsidP="003118BC">
      <w:pPr>
        <w:spacing w:line="240" w:lineRule="aut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20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2.3992</m:t>
              </m:r>
            </m:num>
            <m:den>
              <m:r>
                <w:rPr>
                  <w:rFonts w:ascii="Cambria Math" w:hAnsi="Cambria Math" w:cs="Arial"/>
                </w:rPr>
                <m:t>5.0000</m:t>
              </m:r>
            </m:den>
          </m:f>
          <m:r>
            <w:rPr>
              <w:rFonts w:ascii="Cambria Math" w:hAnsi="Cambria Math" w:cs="Arial"/>
            </w:rPr>
            <m:t>=0.5202</m:t>
          </m:r>
          <m:r>
            <w:rPr>
              <w:rFonts w:ascii="Cambria Math" w:hAnsi="Cambria Math" w:cs="Arial"/>
              <w:i/>
            </w:rPr>
            <m:t> 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52.02%</m:t>
              </m:r>
            </m:e>
          </m:d>
        </m:oMath>
      </m:oMathPara>
    </w:p>
    <w:p w14:paraId="0AF1D4CB" w14:textId="087602D5" w:rsidR="003118BC" w:rsidRPr="00D0490C" w:rsidRDefault="003118BC" w:rsidP="003118BC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D0490C">
        <w:rPr>
          <w:rFonts w:ascii="Arial" w:hAnsi="Arial" w:cs="Arial"/>
          <w:b/>
          <w:bCs/>
        </w:rPr>
        <w:t>Модель умовної ентропії з контекстом 30 символів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30</m:t>
                </m:r>
              </m:e>
            </m:d>
          </m:sup>
        </m:sSup>
        <m:r>
          <w:rPr>
            <w:rFonts w:ascii="Cambria Math" w:hAnsi="Cambria Math" w:cs="Arial"/>
          </w:rPr>
          <m:t>≈2.2406</m:t>
        </m:r>
      </m:oMath>
      <w:r w:rsidRPr="00D0490C">
        <w:rPr>
          <w:rFonts w:ascii="Arial" w:hAnsi="Arial" w:cs="Arial"/>
          <w:b/>
          <w:bCs/>
        </w:rPr>
        <w:t>):</w:t>
      </w:r>
    </w:p>
    <w:p w14:paraId="7A7D2FBB" w14:textId="3ED277BC" w:rsidR="003118BC" w:rsidRPr="00D0490C" w:rsidRDefault="00000000" w:rsidP="003118BC">
      <w:pPr>
        <w:spacing w:line="240" w:lineRule="aut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30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2.2406</m:t>
              </m:r>
            </m:num>
            <m:den>
              <m:r>
                <w:rPr>
                  <w:rFonts w:ascii="Cambria Math" w:hAnsi="Cambria Math" w:cs="Arial"/>
                </w:rPr>
                <m:t>5.0000</m:t>
              </m:r>
            </m:den>
          </m:f>
          <m:r>
            <w:rPr>
              <w:rFonts w:ascii="Cambria Math" w:hAnsi="Cambria Math" w:cs="Arial"/>
            </w:rPr>
            <m:t>=0.5519</m:t>
          </m:r>
          <m:r>
            <w:rPr>
              <w:rFonts w:ascii="Cambria Math" w:hAnsi="Cambria Math" w:cs="Arial"/>
              <w:i/>
            </w:rPr>
            <m:t> 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55.19%</m:t>
              </m:r>
            </m:e>
          </m:d>
        </m:oMath>
      </m:oMathPara>
    </w:p>
    <w:p w14:paraId="3975CCC3" w14:textId="77777777" w:rsidR="00C33830" w:rsidRDefault="00C33830" w:rsidP="003118BC">
      <w:pPr>
        <w:spacing w:line="240" w:lineRule="auto"/>
        <w:rPr>
          <w:rFonts w:ascii="Arial" w:hAnsi="Arial" w:cs="Arial"/>
        </w:rPr>
      </w:pPr>
    </w:p>
    <w:p w14:paraId="276F7AE8" w14:textId="77777777" w:rsidR="00EE265E" w:rsidRDefault="00EE265E" w:rsidP="003118BC">
      <w:pPr>
        <w:spacing w:line="240" w:lineRule="auto"/>
        <w:rPr>
          <w:rFonts w:ascii="Arial" w:hAnsi="Arial" w:cs="Arial"/>
        </w:rPr>
      </w:pPr>
    </w:p>
    <w:p w14:paraId="54A19B7F" w14:textId="77777777" w:rsidR="00EE265E" w:rsidRDefault="00EE265E" w:rsidP="003118BC">
      <w:pPr>
        <w:spacing w:line="240" w:lineRule="auto"/>
        <w:rPr>
          <w:rFonts w:ascii="Arial" w:hAnsi="Arial" w:cs="Arial"/>
        </w:rPr>
      </w:pPr>
    </w:p>
    <w:p w14:paraId="18E633D7" w14:textId="77777777" w:rsidR="00EE265E" w:rsidRDefault="00EE265E" w:rsidP="003118BC">
      <w:pPr>
        <w:spacing w:line="240" w:lineRule="auto"/>
        <w:rPr>
          <w:rFonts w:ascii="Arial" w:hAnsi="Arial" w:cs="Arial"/>
        </w:rPr>
      </w:pPr>
    </w:p>
    <w:p w14:paraId="336DC7C9" w14:textId="77777777" w:rsidR="00EE265E" w:rsidRDefault="00EE265E" w:rsidP="003118BC">
      <w:pPr>
        <w:spacing w:line="240" w:lineRule="auto"/>
        <w:rPr>
          <w:rFonts w:ascii="Arial" w:hAnsi="Arial" w:cs="Arial"/>
        </w:rPr>
      </w:pPr>
    </w:p>
    <w:p w14:paraId="3CD94D15" w14:textId="77777777" w:rsidR="00EE265E" w:rsidRDefault="00EE265E" w:rsidP="003118BC">
      <w:pPr>
        <w:spacing w:line="240" w:lineRule="auto"/>
        <w:rPr>
          <w:rFonts w:ascii="Arial" w:hAnsi="Arial" w:cs="Arial"/>
        </w:rPr>
      </w:pPr>
    </w:p>
    <w:p w14:paraId="76E8A924" w14:textId="77777777" w:rsidR="00EE265E" w:rsidRDefault="00EE265E" w:rsidP="003118BC">
      <w:pPr>
        <w:spacing w:line="240" w:lineRule="auto"/>
        <w:rPr>
          <w:rFonts w:ascii="Arial" w:hAnsi="Arial" w:cs="Arial"/>
        </w:rPr>
      </w:pPr>
    </w:p>
    <w:p w14:paraId="7131DFAC" w14:textId="77777777" w:rsidR="00EE265E" w:rsidRPr="00EE265E" w:rsidRDefault="00EE265E" w:rsidP="00EE265E">
      <w:pPr>
        <w:spacing w:line="240" w:lineRule="auto"/>
        <w:rPr>
          <w:rFonts w:ascii="Arial" w:hAnsi="Arial" w:cs="Arial"/>
          <w:b/>
          <w:bCs/>
        </w:rPr>
      </w:pPr>
      <w:r w:rsidRPr="00EE265E">
        <w:rPr>
          <w:rFonts w:ascii="Arial" w:hAnsi="Arial" w:cs="Arial"/>
          <w:b/>
          <w:bCs/>
        </w:rPr>
        <w:lastRenderedPageBreak/>
        <w:t>Аналіз результатів</w:t>
      </w:r>
    </w:p>
    <w:p w14:paraId="215EC412" w14:textId="77777777" w:rsidR="00EE265E" w:rsidRPr="00EE265E" w:rsidRDefault="00EE265E" w:rsidP="00EE265E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b/>
          <w:bCs/>
        </w:rPr>
        <w:t>Чому природний текст має меншу ентропію на символ, ніж випадкова рівноймовірна послідовність символів того самого алфавіту?</w:t>
      </w:r>
    </w:p>
    <w:p w14:paraId="4B94A04F" w14:textId="25495F20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i/>
          <w:iCs/>
        </w:rPr>
        <w:t>Відповідь:</w:t>
      </w:r>
      <w:r w:rsidRPr="00EE265E">
        <w:rPr>
          <w:rFonts w:ascii="Arial" w:hAnsi="Arial" w:cs="Arial"/>
        </w:rPr>
        <w:t xml:space="preserve"> Максимальна ентропія досягається лише за умови однакової ймовірності всіх літер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=5.0</m:t>
        </m:r>
      </m:oMath>
      <w:r w:rsidRPr="00EE265E">
        <w:rPr>
          <w:rFonts w:ascii="Arial" w:hAnsi="Arial" w:cs="Arial"/>
        </w:rPr>
        <w:t xml:space="preserve">, у випадковій вибірці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=4.9998</m:t>
        </m:r>
      </m:oMath>
      <w:r w:rsidRPr="00EE265E">
        <w:rPr>
          <w:rFonts w:ascii="Arial" w:hAnsi="Arial" w:cs="Arial"/>
        </w:rPr>
        <w:t>). У мові розподіл частот вкрай нерівномірний (літери «о», «а», «е» зустрічаються набагато частіше за «ф» чи «ъ»), що суттєво зменшує невизначеність джерела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=4.4887</m:t>
        </m:r>
      </m:oMath>
      <w:r w:rsidRPr="00EE265E">
        <w:rPr>
          <w:rFonts w:ascii="Arial" w:hAnsi="Arial" w:cs="Arial"/>
        </w:rPr>
        <w:t xml:space="preserve">). </w:t>
      </w:r>
    </w:p>
    <w:p w14:paraId="1FD6D244" w14:textId="58C1D0C8" w:rsidR="00EE265E" w:rsidRPr="00EE265E" w:rsidRDefault="00EE265E" w:rsidP="00EE265E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b/>
          <w:bCs/>
        </w:rPr>
        <w:t xml:space="preserve">Яку інформацію про джерело враховує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  <w:r w:rsidRPr="00EE265E">
        <w:rPr>
          <w:rFonts w:ascii="Arial" w:hAnsi="Arial" w:cs="Arial"/>
          <w:b/>
          <w:bCs/>
        </w:rPr>
        <w:t xml:space="preserve">, але не враховує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Pr="00EE265E">
        <w:rPr>
          <w:rFonts w:ascii="Arial" w:hAnsi="Arial" w:cs="Arial"/>
          <w:b/>
          <w:bCs/>
        </w:rPr>
        <w:t>?</w:t>
      </w:r>
    </w:p>
    <w:p w14:paraId="0F4D2CD5" w14:textId="570E240F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i/>
          <w:iCs/>
        </w:rPr>
        <w:t>Відповідь:</w:t>
      </w:r>
      <w:r w:rsidRPr="00EE265E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Pr="00EE265E">
        <w:rPr>
          <w:rFonts w:ascii="Arial" w:hAnsi="Arial" w:cs="Arial"/>
        </w:rPr>
        <w:t xml:space="preserve"> сприймає символи як повністю ізольовані події.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  <w:r w:rsidRPr="00EE265E">
        <w:rPr>
          <w:rFonts w:ascii="Arial" w:hAnsi="Arial" w:cs="Arial"/>
        </w:rPr>
        <w:t xml:space="preserve"> враховує статистичний зв'язок між парами сусідніх символів (умовну ймовірність появи однієї літери після іншої). </w:t>
      </w:r>
    </w:p>
    <w:p w14:paraId="1EBDAEB7" w14:textId="3ADA0D69" w:rsidR="00EE265E" w:rsidRPr="00EE265E" w:rsidRDefault="00EE265E" w:rsidP="00EE265E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b/>
          <w:bCs/>
        </w:rPr>
        <w:t xml:space="preserve">Чи можуть два тексти мати однакове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Pr="00EE265E">
        <w:rPr>
          <w:rFonts w:ascii="Arial" w:hAnsi="Arial" w:cs="Arial"/>
          <w:b/>
          <w:bCs/>
        </w:rPr>
        <w:t xml:space="preserve">, але різне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  <w:r w:rsidRPr="00EE265E">
        <w:rPr>
          <w:rFonts w:ascii="Arial" w:hAnsi="Arial" w:cs="Arial"/>
          <w:b/>
          <w:bCs/>
        </w:rPr>
        <w:t>? Наведіть приклад із виконаних експериментів.</w:t>
      </w:r>
    </w:p>
    <w:p w14:paraId="6DE452F5" w14:textId="70431BEF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i/>
          <w:iCs/>
        </w:rPr>
        <w:t>Відповідь:</w:t>
      </w:r>
      <w:r w:rsidRPr="00EE265E">
        <w:rPr>
          <w:rFonts w:ascii="Arial" w:hAnsi="Arial" w:cs="Arial"/>
        </w:rPr>
        <w:t xml:space="preserve"> Так. У Розділі 4 послідовності Г і Д мали однакові частоти літер </w:t>
      </w:r>
      <m:oMath>
        <m:r>
          <w:rPr>
            <w:rFonts w:ascii="Cambria Math" w:hAnsi="Cambria Math" w:cs="Arial"/>
          </w:rPr>
          <m:t>p=0.5</m:t>
        </m:r>
      </m:oMath>
      <w:r w:rsidRPr="00EE265E">
        <w:rPr>
          <w:rFonts w:ascii="Arial" w:hAnsi="Arial" w:cs="Arial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=1.0000</m:t>
        </m:r>
      </m:oMath>
      <w:r w:rsidRPr="00EE265E">
        <w:rPr>
          <w:rFonts w:ascii="Arial" w:hAnsi="Arial" w:cs="Arial"/>
        </w:rPr>
        <w:t xml:space="preserve"> для обох), проте у випадковій Г значення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=1.0000</m:t>
        </m:r>
      </m:oMath>
      <w:r w:rsidRPr="00EE265E">
        <w:rPr>
          <w:rFonts w:ascii="Arial" w:hAnsi="Arial" w:cs="Arial"/>
        </w:rPr>
        <w:t xml:space="preserve">, а в періодичній структурі Д значення впало до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=0.5000</m:t>
        </m:r>
      </m:oMath>
      <w:r w:rsidRPr="00EE265E">
        <w:rPr>
          <w:rFonts w:ascii="Arial" w:hAnsi="Arial" w:cs="Arial"/>
        </w:rPr>
        <w:t xml:space="preserve"> (і до </w:t>
      </w:r>
      <m:oMath>
        <m:r>
          <w:rPr>
            <w:rFonts w:ascii="Cambria Math" w:hAnsi="Cambria Math" w:cs="Arial"/>
          </w:rPr>
          <m:t>0.0000</m:t>
        </m:r>
      </m:oMath>
      <w:r w:rsidRPr="00EE265E">
        <w:rPr>
          <w:rFonts w:ascii="Arial" w:hAnsi="Arial" w:cs="Arial"/>
        </w:rPr>
        <w:t xml:space="preserve"> без перетину). </w:t>
      </w:r>
    </w:p>
    <w:p w14:paraId="6B4F6ED9" w14:textId="77777777" w:rsidR="00EE265E" w:rsidRPr="00EE265E" w:rsidRDefault="00EE265E" w:rsidP="00EE265E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b/>
          <w:bCs/>
        </w:rPr>
        <w:t>Як вилучення пробілів вплинуло на отримані значення ентропії? Поясніть отриманий результат.</w:t>
      </w:r>
    </w:p>
    <w:p w14:paraId="615C5FC2" w14:textId="20801B98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i/>
          <w:iCs/>
        </w:rPr>
        <w:t>Відповідь:</w:t>
      </w:r>
      <w:r w:rsidRPr="00EE265E">
        <w:rPr>
          <w:rFonts w:ascii="Arial" w:hAnsi="Arial" w:cs="Arial"/>
        </w:rPr>
        <w:t xml:space="preserve"> Вилучення пробілу підвищило ентропію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Pr="00EE265E">
        <w:rPr>
          <w:rFonts w:ascii="Arial" w:hAnsi="Arial" w:cs="Arial"/>
        </w:rPr>
        <w:t xml:space="preserve"> з 4.4124 до 4.4887. Пробіл був найбільш частим символом тексту (</w:t>
      </w:r>
      <m:oMath>
        <m:r>
          <w:rPr>
            <w:rFonts w:ascii="Cambria Math" w:hAnsi="Cambria Math" w:cs="Arial"/>
          </w:rPr>
          <m:t>p≈0.156</m:t>
        </m:r>
      </m:oMath>
      <w:r w:rsidRPr="00EE265E">
        <w:rPr>
          <w:rFonts w:ascii="Arial" w:hAnsi="Arial" w:cs="Arial"/>
        </w:rPr>
        <w:t xml:space="preserve">). Його усунення зробило розподіл частот літер, що залишилися, більш рівномірним. </w:t>
      </w:r>
    </w:p>
    <w:p w14:paraId="2FD28918" w14:textId="4B86D7C4" w:rsidR="00EE265E" w:rsidRPr="00EE265E" w:rsidRDefault="00EE265E" w:rsidP="00EE265E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b/>
          <w:bCs/>
        </w:rPr>
        <w:t xml:space="preserve">Чому оцінки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  <w:r w:rsidRPr="00EE265E">
        <w:rPr>
          <w:rFonts w:ascii="Arial" w:hAnsi="Arial" w:cs="Arial"/>
          <w:b/>
          <w:bCs/>
        </w:rPr>
        <w:t>, отримані за біграмами, що перетинаються та не перетинаються, можуть дещо відрізнятися?</w:t>
      </w:r>
    </w:p>
    <w:p w14:paraId="3AE21B9C" w14:textId="7A3D5C5D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i/>
          <w:iCs/>
        </w:rPr>
        <w:t>Відповідь:</w:t>
      </w:r>
      <w:r w:rsidRPr="00EE265E">
        <w:rPr>
          <w:rFonts w:ascii="Arial" w:hAnsi="Arial" w:cs="Arial"/>
        </w:rPr>
        <w:t xml:space="preserve"> Біграми з перетином дають вибірку вдвічі більшого розміру (</w:t>
      </w:r>
      <m:oMath>
        <m:r>
          <w:rPr>
            <w:rFonts w:ascii="Cambria Math" w:hAnsi="Cambria Math" w:cs="Arial"/>
          </w:rPr>
          <m:t>N-1</m:t>
        </m:r>
      </m:oMath>
      <w:r w:rsidRPr="00EE265E">
        <w:rPr>
          <w:rFonts w:ascii="Arial" w:hAnsi="Arial" w:cs="Arial"/>
        </w:rPr>
        <w:t xml:space="preserve"> пар проти </w:t>
      </w:r>
      <m:oMath>
        <m:r>
          <w:rPr>
            <w:rFonts w:ascii="Cambria Math" w:hAnsi="Cambria Math" w:cs="Arial"/>
          </w:rPr>
          <m:t>N/2</m:t>
        </m:r>
      </m:oMath>
      <w:r w:rsidRPr="00EE265E">
        <w:rPr>
          <w:rFonts w:ascii="Arial" w:hAnsi="Arial" w:cs="Arial"/>
        </w:rPr>
        <w:t xml:space="preserve">). Обчислення без перетину залежить від точки відліку (зсуву на 1 символ), що для коротких текстів може збігатися з морфологічними патернами мови (префікси, закінчення). </w:t>
      </w:r>
    </w:p>
    <w:p w14:paraId="0F4A0ADD" w14:textId="346D8F16" w:rsidR="00EE265E" w:rsidRPr="00EE265E" w:rsidRDefault="00EE265E" w:rsidP="00EE265E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b/>
          <w:bCs/>
        </w:rPr>
        <w:t xml:space="preserve">Чому значення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,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10</m:t>
                </m:r>
              </m:e>
            </m:d>
          </m:sup>
        </m:sSup>
        <m:r>
          <w:rPr>
            <w:rFonts w:ascii="Cambria Math" w:hAnsi="Cambria Math" w:cs="Arial"/>
          </w:rPr>
          <m:t>,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20</m:t>
                </m:r>
              </m:e>
            </m:d>
          </m:sup>
        </m:sSup>
      </m:oMath>
      <w:r w:rsidRPr="00EE265E">
        <w:rPr>
          <w:rFonts w:ascii="Arial" w:hAnsi="Arial" w:cs="Arial"/>
          <w:b/>
          <w:bCs/>
        </w:rPr>
        <w:t xml:space="preserve"> та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30</m:t>
                </m:r>
              </m:e>
            </m:d>
          </m:sup>
        </m:sSup>
      </m:oMath>
      <w:r w:rsidRPr="00EE265E">
        <w:rPr>
          <w:rFonts w:ascii="Arial" w:hAnsi="Arial" w:cs="Arial"/>
          <w:b/>
          <w:bCs/>
        </w:rPr>
        <w:t xml:space="preserve"> відрізняються?</w:t>
      </w:r>
    </w:p>
    <w:p w14:paraId="268F75F0" w14:textId="262AB241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i/>
          <w:iCs/>
        </w:rPr>
        <w:t>Відповідь:</w:t>
      </w:r>
      <w:r w:rsidRPr="00EE265E">
        <w:rPr>
          <w:rFonts w:ascii="Arial" w:hAnsi="Arial" w:cs="Arial"/>
        </w:rPr>
        <w:t xml:space="preserve"> Додавання відомого контексту завжди зменшує або залишає незмінною невизначеність: </w:t>
      </w:r>
      <m:oMath>
        <m:r>
          <w:rPr>
            <w:rFonts w:ascii="Cambria Math" w:hAnsi="Cambria Math" w:cs="Arial"/>
          </w:rPr>
          <m:t>H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X|Y</m:t>
            </m:r>
          </m:e>
        </m:d>
        <m:r>
          <w:rPr>
            <w:rFonts w:ascii="Cambria Math" w:hAnsi="Cambria Math" w:cs="Arial"/>
          </w:rPr>
          <m:t>≤H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</m:oMath>
      <w:r w:rsidRPr="00EE265E">
        <w:rPr>
          <w:rFonts w:ascii="Arial" w:hAnsi="Arial" w:cs="Arial"/>
        </w:rPr>
        <w:t xml:space="preserve">. Чим більше символів передісторії відомо, тим точніше передбачається наступна літера. </w:t>
      </w:r>
    </w:p>
    <w:p w14:paraId="68AC2DC2" w14:textId="77777777" w:rsidR="00EE265E" w:rsidRPr="00EE265E" w:rsidRDefault="00EE265E" w:rsidP="00EE265E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b/>
          <w:bCs/>
        </w:rPr>
        <w:t>Який із проведених експериментів найкраще демонструє наявність залежностей між послідовними символами?</w:t>
      </w:r>
    </w:p>
    <w:p w14:paraId="306466CF" w14:textId="3310D914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i/>
          <w:iCs/>
        </w:rPr>
        <w:t>Відповідь:</w:t>
      </w:r>
      <w:r w:rsidRPr="00EE265E">
        <w:rPr>
          <w:rFonts w:ascii="Arial" w:hAnsi="Arial" w:cs="Arial"/>
        </w:rPr>
        <w:t xml:space="preserve"> Експеримент розділу 4 з періодичною послідовністю Д (падіння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  <w:r w:rsidRPr="00EE265E">
        <w:rPr>
          <w:rFonts w:ascii="Arial" w:hAnsi="Arial" w:cs="Arial"/>
        </w:rPr>
        <w:t xml:space="preserve"> до 0) та експеримент у CoolPinkProgram, де контекст у 30 символів знизив ентропію з 4.49 до 2.24 біт/символ. </w:t>
      </w:r>
    </w:p>
    <w:p w14:paraId="16C8EC4B" w14:textId="77777777" w:rsidR="00EE265E" w:rsidRPr="00EE265E" w:rsidRDefault="00EE265E" w:rsidP="00EE265E">
      <w:pPr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b/>
          <w:bCs/>
        </w:rPr>
        <w:t>Як отримані результати пов'язані з можливістю стиснення природного тексту без втрати інформації?</w:t>
      </w:r>
    </w:p>
    <w:p w14:paraId="351DAB99" w14:textId="52FEDDB2" w:rsidR="00EE265E" w:rsidRPr="00EE265E" w:rsidRDefault="00EE265E" w:rsidP="00EE265E">
      <w:p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  <w:i/>
          <w:iCs/>
        </w:rPr>
        <w:t>Відповідь:</w:t>
      </w:r>
      <w:r w:rsidRPr="00EE265E">
        <w:rPr>
          <w:rFonts w:ascii="Arial" w:hAnsi="Arial" w:cs="Arial"/>
        </w:rPr>
        <w:t xml:space="preserve"> Ентропія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∞</m:t>
            </m:r>
          </m:sub>
        </m:sSub>
      </m:oMath>
      <w:r w:rsidRPr="00EE265E">
        <w:rPr>
          <w:rFonts w:ascii="Arial" w:hAnsi="Arial" w:cs="Arial"/>
        </w:rPr>
        <w:t xml:space="preserve"> визначає теоретичну межу стиснення тексту без втрат. Оскільки надлишковість мови перевищує </w:t>
      </w:r>
      <m:oMath>
        <m:r>
          <w:rPr>
            <w:rFonts w:ascii="Cambria Math" w:hAnsi="Cambria Math" w:cs="Arial"/>
          </w:rPr>
          <m:t>55%</m:t>
        </m:r>
      </m:oMath>
      <w:r w:rsidRPr="00EE265E">
        <w:rPr>
          <w:rFonts w:ascii="Arial" w:hAnsi="Arial" w:cs="Arial"/>
        </w:rPr>
        <w:t xml:space="preserve">, а ентропія на символ падає до </w:t>
      </w:r>
      <m:oMath>
        <m:r>
          <w:rPr>
            <w:rFonts w:ascii="Cambria Math" w:hAnsi="Cambria Math" w:cs="Arial"/>
          </w:rPr>
          <m:t>≈2.2</m:t>
        </m:r>
      </m:oMath>
      <w:r w:rsidRPr="00EE265E">
        <w:rPr>
          <w:rFonts w:ascii="Arial" w:hAnsi="Arial" w:cs="Arial"/>
        </w:rPr>
        <w:t xml:space="preserve"> біт проти 8 біт стандартного байта, текст гарантовано можна стискати архіваторами у 3–4 рази. </w:t>
      </w:r>
    </w:p>
    <w:p w14:paraId="4E4CE8D1" w14:textId="77777777" w:rsidR="00EE265E" w:rsidRPr="00EE265E" w:rsidRDefault="00EE265E" w:rsidP="00EE265E">
      <w:pPr>
        <w:spacing w:line="240" w:lineRule="auto"/>
        <w:jc w:val="center"/>
        <w:rPr>
          <w:rFonts w:ascii="Arial" w:hAnsi="Arial" w:cs="Arial"/>
          <w:b/>
          <w:bCs/>
        </w:rPr>
      </w:pPr>
      <w:r w:rsidRPr="00EE265E">
        <w:rPr>
          <w:rFonts w:ascii="Arial" w:hAnsi="Arial" w:cs="Arial"/>
          <w:b/>
          <w:bCs/>
        </w:rPr>
        <w:t>Висновки</w:t>
      </w:r>
    </w:p>
    <w:p w14:paraId="778C8AC4" w14:textId="77777777" w:rsidR="00EE265E" w:rsidRPr="00EE265E" w:rsidRDefault="00EE265E" w:rsidP="00EE265E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</w:rPr>
        <w:t xml:space="preserve">Вивчено та експериментально порівняно різні моделі джерела відкритого тексту для оцінки його ентропії та надлишковості. </w:t>
      </w:r>
    </w:p>
    <w:p w14:paraId="65B4702C" w14:textId="7E8E6E5F" w:rsidR="00EE265E" w:rsidRPr="00EE265E" w:rsidRDefault="00EE265E" w:rsidP="00EE265E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</w:rPr>
        <w:t xml:space="preserve">Для тексту роману «Тихий Дон» без пробілів отримано оцінки: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=4.4887</m:t>
        </m:r>
      </m:oMath>
      <w:r w:rsidRPr="00EE265E">
        <w:rPr>
          <w:rFonts w:ascii="Arial" w:hAnsi="Arial" w:cs="Arial"/>
        </w:rPr>
        <w:t xml:space="preserve"> біт/символ,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=4.1774</m:t>
        </m:r>
      </m:oMath>
      <w:r w:rsidRPr="00EE265E">
        <w:rPr>
          <w:rFonts w:ascii="Arial" w:hAnsi="Arial" w:cs="Arial"/>
        </w:rPr>
        <w:t xml:space="preserve"> біт/символ. </w:t>
      </w:r>
    </w:p>
    <w:p w14:paraId="56402246" w14:textId="1D0B6793" w:rsidR="00EE265E" w:rsidRPr="00EE265E" w:rsidRDefault="00EE265E" w:rsidP="00EE265E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</w:rPr>
        <w:t xml:space="preserve">Доведено, що врахування контексту в мові суттєво знижує невизначеність: умовна ентропія для 30-грам спадає до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H</m:t>
            </m:r>
          </m:e>
          <m:sup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30</m:t>
                </m:r>
              </m:e>
            </m:d>
          </m:sup>
        </m:sSup>
        <m:r>
          <w:rPr>
            <w:rFonts w:ascii="Cambria Math" w:hAnsi="Cambria Math" w:cs="Arial"/>
          </w:rPr>
          <m:t>≈2.2406</m:t>
        </m:r>
      </m:oMath>
      <w:r w:rsidRPr="00EE265E">
        <w:rPr>
          <w:rFonts w:ascii="Arial" w:hAnsi="Arial" w:cs="Arial"/>
        </w:rPr>
        <w:t xml:space="preserve"> біт/символ. </w:t>
      </w:r>
    </w:p>
    <w:p w14:paraId="756FAC8C" w14:textId="35046542" w:rsidR="00EE265E" w:rsidRPr="00EE265E" w:rsidRDefault="00EE265E" w:rsidP="00EE265E">
      <w:pPr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EE265E">
        <w:rPr>
          <w:rFonts w:ascii="Arial" w:hAnsi="Arial" w:cs="Arial"/>
        </w:rPr>
        <w:lastRenderedPageBreak/>
        <w:t xml:space="preserve">Розрахована надлишковість джерела складає понад </w:t>
      </w:r>
      <m:oMath>
        <m:r>
          <w:rPr>
            <w:rFonts w:ascii="Cambria Math" w:hAnsi="Cambria Math" w:cs="Arial"/>
          </w:rPr>
          <m:t>55%</m:t>
        </m:r>
      </m:oMath>
      <w:r w:rsidRPr="00EE265E">
        <w:rPr>
          <w:rFonts w:ascii="Arial" w:hAnsi="Arial" w:cs="Arial"/>
        </w:rPr>
        <w:t xml:space="preserve">, що обумовлює високий рівень стиснення тексту статистичними та словниковими алгоритмами. </w:t>
      </w:r>
    </w:p>
    <w:p w14:paraId="656C6FEF" w14:textId="77777777" w:rsidR="00EE265E" w:rsidRPr="00D0490C" w:rsidRDefault="00EE265E" w:rsidP="003118BC">
      <w:pPr>
        <w:spacing w:line="240" w:lineRule="auto"/>
        <w:rPr>
          <w:rFonts w:ascii="Arial" w:hAnsi="Arial" w:cs="Arial"/>
        </w:rPr>
      </w:pPr>
    </w:p>
    <w:sectPr w:rsidR="00EE265E" w:rsidRPr="00D0490C" w:rsidSect="00C338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716"/>
    <w:multiLevelType w:val="multilevel"/>
    <w:tmpl w:val="C0D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9C3"/>
    <w:multiLevelType w:val="multilevel"/>
    <w:tmpl w:val="B5D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05C66"/>
    <w:multiLevelType w:val="multilevel"/>
    <w:tmpl w:val="ED18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D2BB4"/>
    <w:multiLevelType w:val="multilevel"/>
    <w:tmpl w:val="A9C2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C3182"/>
    <w:multiLevelType w:val="multilevel"/>
    <w:tmpl w:val="F3A2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208F0"/>
    <w:multiLevelType w:val="multilevel"/>
    <w:tmpl w:val="0FF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00E76"/>
    <w:multiLevelType w:val="multilevel"/>
    <w:tmpl w:val="06F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6604E"/>
    <w:multiLevelType w:val="multilevel"/>
    <w:tmpl w:val="9DA6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57A8C"/>
    <w:multiLevelType w:val="hybridMultilevel"/>
    <w:tmpl w:val="F24C13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235737">
    <w:abstractNumId w:val="8"/>
  </w:num>
  <w:num w:numId="2" w16cid:durableId="495070939">
    <w:abstractNumId w:val="0"/>
  </w:num>
  <w:num w:numId="3" w16cid:durableId="1433892289">
    <w:abstractNumId w:val="6"/>
  </w:num>
  <w:num w:numId="4" w16cid:durableId="1137839333">
    <w:abstractNumId w:val="7"/>
  </w:num>
  <w:num w:numId="5" w16cid:durableId="1589191691">
    <w:abstractNumId w:val="2"/>
  </w:num>
  <w:num w:numId="6" w16cid:durableId="961615376">
    <w:abstractNumId w:val="1"/>
  </w:num>
  <w:num w:numId="7" w16cid:durableId="12727322">
    <w:abstractNumId w:val="5"/>
  </w:num>
  <w:num w:numId="8" w16cid:durableId="823623368">
    <w:abstractNumId w:val="4"/>
  </w:num>
  <w:num w:numId="9" w16cid:durableId="1291397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88"/>
    <w:rsid w:val="002210FD"/>
    <w:rsid w:val="003118BC"/>
    <w:rsid w:val="004A28B9"/>
    <w:rsid w:val="005958A8"/>
    <w:rsid w:val="005A1FAE"/>
    <w:rsid w:val="005C223B"/>
    <w:rsid w:val="005F6812"/>
    <w:rsid w:val="006E284F"/>
    <w:rsid w:val="00752635"/>
    <w:rsid w:val="00756763"/>
    <w:rsid w:val="00822466"/>
    <w:rsid w:val="00912088"/>
    <w:rsid w:val="00A65089"/>
    <w:rsid w:val="00A9558D"/>
    <w:rsid w:val="00C33830"/>
    <w:rsid w:val="00C72617"/>
    <w:rsid w:val="00CF25FE"/>
    <w:rsid w:val="00D0490C"/>
    <w:rsid w:val="00E3673E"/>
    <w:rsid w:val="00EE265E"/>
    <w:rsid w:val="00FD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96DB"/>
  <w15:chartTrackingRefBased/>
  <w15:docId w15:val="{1EBAAD3E-49B1-4EDD-B33B-A884A48D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08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33830"/>
    <w:rPr>
      <w:color w:val="666666"/>
    </w:rPr>
  </w:style>
  <w:style w:type="paragraph" w:styleId="a5">
    <w:name w:val="Normal (Web)"/>
    <w:basedOn w:val="a"/>
    <w:uiPriority w:val="99"/>
    <w:semiHidden/>
    <w:unhideWhenUsed/>
    <w:rsid w:val="00EE26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4547</Words>
  <Characters>2592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123</dc:creator>
  <cp:keywords/>
  <dc:description/>
  <cp:lastModifiedBy>Дмитро Томашук</cp:lastModifiedBy>
  <cp:revision>14</cp:revision>
  <dcterms:created xsi:type="dcterms:W3CDTF">2026-09-21T10:12:00Z</dcterms:created>
  <dcterms:modified xsi:type="dcterms:W3CDTF">2026-09-22T17:46:00Z</dcterms:modified>
</cp:coreProperties>
</file>