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FD60E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b/>
          <w:sz w:val="36"/>
          <w:szCs w:val="36"/>
          <w:lang w:val="uk-UA"/>
        </w:rPr>
        <w:t>Міністерство освіти і науки України</w:t>
      </w:r>
    </w:p>
    <w:p w14:paraId="51337E6C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b/>
          <w:sz w:val="36"/>
          <w:szCs w:val="36"/>
          <w:lang w:val="uk-UA"/>
        </w:rPr>
        <w:t>Національний технічний університет України</w:t>
      </w:r>
    </w:p>
    <w:p w14:paraId="3F85DCEF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14:paraId="0D79A5A7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b/>
          <w:sz w:val="36"/>
          <w:szCs w:val="36"/>
          <w:lang w:val="uk-UA"/>
        </w:rPr>
        <w:t>Фізико-технічний інститут</w:t>
      </w:r>
    </w:p>
    <w:p w14:paraId="0ED4AF91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1060147C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50FEA579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541EF749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3018DAD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DA4FDBD" w14:textId="77777777" w:rsidR="00C82C2C" w:rsidRPr="00C82C2C" w:rsidRDefault="00C82C2C" w:rsidP="00C82C2C">
      <w:pPr>
        <w:spacing w:after="0" w:line="240" w:lineRule="auto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DA717F9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7E4F7CE7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A7794C4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892FDF0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  <w:lang w:val="uk-UA"/>
        </w:rPr>
      </w:pPr>
      <w:r w:rsidRPr="00C82C2C">
        <w:rPr>
          <w:rFonts w:ascii="Calibri" w:eastAsia="Calibri" w:hAnsi="Calibri" w:cs="Times New Roman"/>
          <w:b/>
          <w:sz w:val="44"/>
          <w:szCs w:val="44"/>
          <w:lang w:val="uk-UA"/>
        </w:rPr>
        <w:t>Методи реалізації криптографічних механізмів</w:t>
      </w:r>
    </w:p>
    <w:p w14:paraId="6A24DF1D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sz w:val="36"/>
          <w:szCs w:val="36"/>
          <w:lang w:val="uk-UA"/>
        </w:rPr>
        <w:t>Лабораторна робота №2</w:t>
      </w:r>
    </w:p>
    <w:p w14:paraId="23905033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7261873F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28E6A1C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C896F24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4F79900B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0597D948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2D77461F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53C9D81F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0174F455" w14:textId="354E34E3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2"/>
          <w:szCs w:val="32"/>
          <w:lang w:val="uk-UA"/>
        </w:rPr>
      </w:pPr>
      <w:r w:rsidRPr="00C82C2C">
        <w:rPr>
          <w:rFonts w:ascii="Calibri" w:eastAsia="Calibri" w:hAnsi="Calibri" w:cs="Times New Roman"/>
          <w:b/>
          <w:sz w:val="32"/>
          <w:szCs w:val="32"/>
          <w:lang w:val="uk-UA"/>
        </w:rPr>
        <w:t>Виконал</w:t>
      </w:r>
      <w:r>
        <w:rPr>
          <w:rFonts w:ascii="Calibri" w:eastAsia="Calibri" w:hAnsi="Calibri" w:cs="Times New Roman"/>
          <w:b/>
          <w:sz w:val="32"/>
          <w:szCs w:val="32"/>
          <w:lang w:val="uk-UA"/>
        </w:rPr>
        <w:t>а</w:t>
      </w:r>
      <w:r w:rsidRPr="00C82C2C">
        <w:rPr>
          <w:rFonts w:ascii="Calibri" w:eastAsia="Calibri" w:hAnsi="Calibri" w:cs="Times New Roman"/>
          <w:b/>
          <w:sz w:val="32"/>
          <w:szCs w:val="32"/>
          <w:lang w:val="uk-UA"/>
        </w:rPr>
        <w:t>:</w:t>
      </w:r>
    </w:p>
    <w:p w14:paraId="7ECE16E6" w14:textId="0DFB6363" w:rsid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r w:rsidRPr="00C82C2C">
        <w:rPr>
          <w:rFonts w:ascii="Calibri" w:eastAsia="Calibri" w:hAnsi="Calibri" w:cs="Times New Roman"/>
          <w:sz w:val="32"/>
          <w:szCs w:val="32"/>
          <w:lang w:val="uk-UA"/>
        </w:rPr>
        <w:t>С</w:t>
      </w:r>
      <w:r w:rsidRPr="00C82C2C">
        <w:rPr>
          <w:rFonts w:ascii="Calibri" w:eastAsia="Calibri" w:hAnsi="Calibri" w:cs="Times New Roman"/>
          <w:sz w:val="32"/>
          <w:szCs w:val="32"/>
          <w:lang w:val="uk-UA"/>
        </w:rPr>
        <w:t>тудент</w:t>
      </w:r>
      <w:r>
        <w:rPr>
          <w:rFonts w:ascii="Calibri" w:eastAsia="Calibri" w:hAnsi="Calibri" w:cs="Times New Roman"/>
          <w:sz w:val="32"/>
          <w:szCs w:val="32"/>
          <w:lang w:val="uk-UA"/>
        </w:rPr>
        <w:t xml:space="preserve">ка </w:t>
      </w:r>
      <w:r w:rsidRPr="00C82C2C">
        <w:rPr>
          <w:rFonts w:ascii="Calibri" w:eastAsia="Calibri" w:hAnsi="Calibri" w:cs="Times New Roman"/>
          <w:sz w:val="32"/>
          <w:szCs w:val="32"/>
          <w:lang w:val="uk-UA"/>
        </w:rPr>
        <w:t xml:space="preserve"> ФІ-31мн</w:t>
      </w:r>
    </w:p>
    <w:p w14:paraId="00209520" w14:textId="4AE95D97" w:rsidR="00E94144" w:rsidRDefault="00E94144" w:rsidP="00C82C2C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proofErr w:type="spellStart"/>
      <w:r>
        <w:rPr>
          <w:rFonts w:ascii="Calibri" w:eastAsia="Calibri" w:hAnsi="Calibri" w:cs="Times New Roman"/>
          <w:sz w:val="32"/>
          <w:szCs w:val="32"/>
          <w:lang w:val="uk-UA"/>
        </w:rPr>
        <w:t>Двоєглазова</w:t>
      </w:r>
      <w:proofErr w:type="spellEnd"/>
      <w:r>
        <w:rPr>
          <w:rFonts w:ascii="Calibri" w:eastAsia="Calibri" w:hAnsi="Calibri" w:cs="Times New Roman"/>
          <w:sz w:val="32"/>
          <w:szCs w:val="32"/>
          <w:lang w:val="uk-UA"/>
        </w:rPr>
        <w:t xml:space="preserve"> (</w:t>
      </w:r>
      <w:proofErr w:type="spellStart"/>
      <w:r>
        <w:rPr>
          <w:rFonts w:ascii="Calibri" w:eastAsia="Calibri" w:hAnsi="Calibri" w:cs="Times New Roman"/>
          <w:sz w:val="32"/>
          <w:szCs w:val="32"/>
          <w:lang w:val="uk-UA"/>
        </w:rPr>
        <w:t>Панкєєва</w:t>
      </w:r>
      <w:proofErr w:type="spellEnd"/>
      <w:r>
        <w:rPr>
          <w:rFonts w:ascii="Calibri" w:eastAsia="Calibri" w:hAnsi="Calibri" w:cs="Times New Roman"/>
          <w:sz w:val="32"/>
          <w:szCs w:val="32"/>
          <w:lang w:val="uk-UA"/>
        </w:rPr>
        <w:t xml:space="preserve">) С.Д. </w:t>
      </w:r>
    </w:p>
    <w:p w14:paraId="75B84664" w14:textId="77777777" w:rsidR="00E94144" w:rsidRPr="00C82C2C" w:rsidRDefault="00E94144" w:rsidP="00C82C2C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</w:p>
    <w:p w14:paraId="4CF90C5B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2"/>
          <w:szCs w:val="32"/>
          <w:lang w:val="uk-UA"/>
        </w:rPr>
      </w:pPr>
      <w:r w:rsidRPr="00C82C2C">
        <w:rPr>
          <w:rFonts w:ascii="Calibri" w:eastAsia="Calibri" w:hAnsi="Calibri" w:cs="Times New Roman"/>
          <w:b/>
          <w:sz w:val="32"/>
          <w:szCs w:val="32"/>
          <w:lang w:val="uk-UA"/>
        </w:rPr>
        <w:t>Перевірила:</w:t>
      </w:r>
    </w:p>
    <w:p w14:paraId="095BD7B4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sz w:val="32"/>
          <w:szCs w:val="32"/>
          <w:lang w:val="uk-UA"/>
        </w:rPr>
      </w:pPr>
      <w:r w:rsidRPr="00C82C2C">
        <w:rPr>
          <w:rFonts w:ascii="Calibri" w:eastAsia="Calibri" w:hAnsi="Calibri" w:cs="Times New Roman"/>
          <w:sz w:val="32"/>
          <w:szCs w:val="32"/>
          <w:lang w:val="uk-UA"/>
        </w:rPr>
        <w:t>Селюх П. В.</w:t>
      </w:r>
    </w:p>
    <w:p w14:paraId="236EC34C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6B470935" w14:textId="77777777" w:rsidR="00C82C2C" w:rsidRPr="00C82C2C" w:rsidRDefault="00C82C2C" w:rsidP="00C82C2C">
      <w:pPr>
        <w:spacing w:after="0" w:line="240" w:lineRule="auto"/>
        <w:jc w:val="right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1F3924DA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</w:p>
    <w:p w14:paraId="0797FD94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sz w:val="32"/>
          <w:szCs w:val="32"/>
          <w:lang w:val="uk-UA"/>
        </w:rPr>
      </w:pPr>
      <w:r w:rsidRPr="00C82C2C">
        <w:rPr>
          <w:rFonts w:ascii="Calibri" w:eastAsia="Calibri" w:hAnsi="Calibri" w:cs="Times New Roman"/>
          <w:sz w:val="32"/>
          <w:szCs w:val="32"/>
          <w:lang w:val="uk-UA"/>
        </w:rPr>
        <w:t>Київ – 2024</w:t>
      </w:r>
    </w:p>
    <w:p w14:paraId="0E72E340" w14:textId="77777777" w:rsidR="00C82C2C" w:rsidRPr="00C82C2C" w:rsidRDefault="00C82C2C" w:rsidP="00C82C2C">
      <w:pPr>
        <w:spacing w:after="0" w:line="240" w:lineRule="auto"/>
        <w:rPr>
          <w:rFonts w:ascii="Calibri" w:eastAsia="Calibri" w:hAnsi="Calibri" w:cs="Times New Roman"/>
          <w:sz w:val="32"/>
          <w:szCs w:val="32"/>
          <w:lang w:val="uk-UA"/>
        </w:rPr>
      </w:pPr>
    </w:p>
    <w:p w14:paraId="6884B43D" w14:textId="77777777" w:rsidR="00C82C2C" w:rsidRPr="00C82C2C" w:rsidRDefault="00C82C2C" w:rsidP="00C82C2C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  <w:lang w:val="uk-UA"/>
        </w:rPr>
      </w:pPr>
      <w:r w:rsidRPr="00C82C2C">
        <w:rPr>
          <w:rFonts w:ascii="Calibri" w:eastAsia="Calibri" w:hAnsi="Calibri" w:cs="Times New Roman"/>
          <w:b/>
          <w:sz w:val="36"/>
          <w:szCs w:val="36"/>
          <w:lang w:val="uk-UA"/>
        </w:rPr>
        <w:t>Лабораторна робота №2. Реалізація алгоритмів генерації ключів гібридних криптосистем</w:t>
      </w:r>
    </w:p>
    <w:p w14:paraId="46036585" w14:textId="77777777" w:rsidR="00C82C2C" w:rsidRPr="00C82C2C" w:rsidRDefault="00C82C2C" w:rsidP="00C82C2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Мета:</w:t>
      </w:r>
    </w:p>
    <w:p w14:paraId="0B5A8599" w14:textId="77777777" w:rsidR="00C82C2C" w:rsidRPr="00C82C2C" w:rsidRDefault="00C82C2C" w:rsidP="00E941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>Дослідження алгоритмів генерації псевдовипадкових послідовностей, тестування простоти чисел та генерації простих чисел з точки зору їх ефективності за часом та можливості використання для генерації ключів асиметричних криптосистем.</w:t>
      </w:r>
    </w:p>
    <w:p w14:paraId="2AC3EFBD" w14:textId="77777777" w:rsidR="00C82C2C" w:rsidRPr="00C82C2C" w:rsidRDefault="00C82C2C" w:rsidP="00C82C2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9D0DF22" w14:textId="77777777" w:rsidR="00C82C2C" w:rsidRPr="00C82C2C" w:rsidRDefault="00C82C2C" w:rsidP="00C82C2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b/>
          <w:i/>
          <w:iCs/>
          <w:sz w:val="28"/>
          <w:szCs w:val="28"/>
          <w:lang w:val="uk-UA"/>
        </w:rPr>
        <w:t>Завдання:</w:t>
      </w:r>
    </w:p>
    <w:p w14:paraId="1D0CDB0B" w14:textId="77777777" w:rsidR="00C82C2C" w:rsidRPr="00C82C2C" w:rsidRDefault="00C82C2C" w:rsidP="00E941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другого типу лабораторних робіт ― аналіз стійкості реалізації ПВЧ та генераторів ключів для обраної бібліотеки. </w:t>
      </w:r>
    </w:p>
    <w:p w14:paraId="113BF79C" w14:textId="77777777" w:rsidR="00C82C2C" w:rsidRPr="00C82C2C" w:rsidRDefault="00C82C2C" w:rsidP="00E941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Бібліотека </w:t>
      </w:r>
      <w:r w:rsidRPr="00C82C2C">
        <w:rPr>
          <w:rFonts w:ascii="Times New Roman" w:eastAsia="Calibri" w:hAnsi="Times New Roman" w:cs="Times New Roman"/>
          <w:sz w:val="28"/>
          <w:szCs w:val="28"/>
          <w:lang w:val="en-US"/>
        </w:rPr>
        <w:t>OpenSSL</w:t>
      </w: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 </w:t>
      </w:r>
      <w:r w:rsidRPr="00C82C2C">
        <w:rPr>
          <w:rFonts w:ascii="Times New Roman" w:eastAsia="Calibri" w:hAnsi="Times New Roman" w:cs="Times New Roman"/>
          <w:sz w:val="28"/>
          <w:szCs w:val="28"/>
          <w:lang w:val="en-US"/>
        </w:rPr>
        <w:t>Windows</w:t>
      </w: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платформу.</w:t>
      </w:r>
    </w:p>
    <w:p w14:paraId="4496E181" w14:textId="77777777" w:rsidR="00C82C2C" w:rsidRPr="00C82C2C" w:rsidRDefault="00C82C2C" w:rsidP="00E94144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2C2C">
        <w:rPr>
          <w:rFonts w:ascii="Times New Roman" w:eastAsia="Calibri" w:hAnsi="Times New Roman" w:cs="Times New Roman"/>
          <w:sz w:val="28"/>
          <w:szCs w:val="28"/>
          <w:lang w:val="uk-UA"/>
        </w:rPr>
        <w:t>Оформлення результатів роботи. Опис функції генерації ПСП та ключів бібліотеки з описом алгоритму, вхідних та вихідних даних, кодів повернення. Контрольний приклад роботи з функціями.</w:t>
      </w:r>
    </w:p>
    <w:p w14:paraId="6B55F6CA" w14:textId="77777777" w:rsidR="00C82C2C" w:rsidRPr="00C82C2C" w:rsidRDefault="00C82C2C" w:rsidP="00C82C2C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val="uk-UA"/>
        </w:rPr>
      </w:pPr>
    </w:p>
    <w:p w14:paraId="5BE996EC" w14:textId="542D9C8D" w:rsidR="00C82C2C" w:rsidRDefault="00C82C2C" w:rsidP="00E94144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 w:rsidRPr="00C82C2C">
        <w:rPr>
          <w:rFonts w:ascii="Calibri" w:eastAsia="Calibri" w:hAnsi="Calibri" w:cs="Times New Roman"/>
          <w:b/>
          <w:sz w:val="32"/>
          <w:szCs w:val="28"/>
          <w:lang w:val="uk-UA"/>
        </w:rPr>
        <w:t>Хід роботи:</w:t>
      </w:r>
    </w:p>
    <w:p w14:paraId="5E18218D" w14:textId="25E72E7F" w:rsidR="00C87088" w:rsidRPr="000B3909" w:rsidRDefault="00C87088" w:rsidP="000B3909">
      <w:pPr>
        <w:pStyle w:val="a4"/>
        <w:ind w:firstLine="708"/>
        <w:rPr>
          <w:sz w:val="32"/>
          <w:szCs w:val="32"/>
        </w:rPr>
      </w:pPr>
      <w:proofErr w:type="spellStart"/>
      <w:r w:rsidRPr="000B3909">
        <w:rPr>
          <w:sz w:val="32"/>
          <w:szCs w:val="32"/>
        </w:rPr>
        <w:t>Генерація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випадкових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байтів</w:t>
      </w:r>
      <w:proofErr w:type="spellEnd"/>
      <w:r w:rsidRPr="000B3909">
        <w:rPr>
          <w:sz w:val="32"/>
          <w:szCs w:val="32"/>
        </w:rPr>
        <w:t xml:space="preserve"> є </w:t>
      </w:r>
      <w:proofErr w:type="spellStart"/>
      <w:r w:rsidRPr="000B3909">
        <w:rPr>
          <w:sz w:val="32"/>
          <w:szCs w:val="32"/>
        </w:rPr>
        <w:t>важливою</w:t>
      </w:r>
      <w:proofErr w:type="spellEnd"/>
      <w:r w:rsidRPr="000B3909">
        <w:rPr>
          <w:sz w:val="32"/>
          <w:szCs w:val="32"/>
        </w:rPr>
        <w:t xml:space="preserve"> в </w:t>
      </w:r>
      <w:proofErr w:type="spellStart"/>
      <w:r w:rsidRPr="000B3909">
        <w:rPr>
          <w:sz w:val="32"/>
          <w:szCs w:val="32"/>
        </w:rPr>
        <w:t>криптографії</w:t>
      </w:r>
      <w:proofErr w:type="spellEnd"/>
      <w:r w:rsidRPr="000B3909">
        <w:rPr>
          <w:sz w:val="32"/>
          <w:szCs w:val="32"/>
        </w:rPr>
        <w:t xml:space="preserve"> для </w:t>
      </w:r>
      <w:proofErr w:type="spellStart"/>
      <w:r w:rsidRPr="000B3909">
        <w:rPr>
          <w:sz w:val="32"/>
          <w:szCs w:val="32"/>
        </w:rPr>
        <w:t>створення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ключів</w:t>
      </w:r>
      <w:proofErr w:type="spellEnd"/>
      <w:r w:rsidRPr="000B3909">
        <w:rPr>
          <w:sz w:val="32"/>
          <w:szCs w:val="32"/>
        </w:rPr>
        <w:t xml:space="preserve"> і </w:t>
      </w:r>
      <w:proofErr w:type="spellStart"/>
      <w:r w:rsidRPr="000B3909">
        <w:rPr>
          <w:sz w:val="32"/>
          <w:szCs w:val="32"/>
        </w:rPr>
        <w:t>випадкових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даних</w:t>
      </w:r>
      <w:proofErr w:type="spellEnd"/>
      <w:r w:rsidRPr="000B3909">
        <w:rPr>
          <w:sz w:val="32"/>
          <w:szCs w:val="32"/>
        </w:rPr>
        <w:t xml:space="preserve">. В Python для </w:t>
      </w:r>
      <w:proofErr w:type="spellStart"/>
      <w:r w:rsidRPr="000B3909">
        <w:rPr>
          <w:sz w:val="32"/>
          <w:szCs w:val="32"/>
        </w:rPr>
        <w:t>цього</w:t>
      </w:r>
      <w:proofErr w:type="spellEnd"/>
      <w:r w:rsidRPr="000B3909">
        <w:rPr>
          <w:sz w:val="32"/>
          <w:szCs w:val="32"/>
        </w:rPr>
        <w:t xml:space="preserve"> часто </w:t>
      </w:r>
      <w:proofErr w:type="spellStart"/>
      <w:r w:rsidRPr="000B3909">
        <w:rPr>
          <w:sz w:val="32"/>
          <w:szCs w:val="32"/>
        </w:rPr>
        <w:t>використовують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proofErr w:type="gramStart"/>
      <w:r w:rsidRPr="000B3909">
        <w:rPr>
          <w:sz w:val="32"/>
          <w:szCs w:val="32"/>
        </w:rPr>
        <w:t>os.urandom</w:t>
      </w:r>
      <w:proofErr w:type="spellEnd"/>
      <w:proofErr w:type="gram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який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генерує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криптографічно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безпечні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байти</w:t>
      </w:r>
      <w:proofErr w:type="spellEnd"/>
      <w:r w:rsidRPr="000B3909">
        <w:rPr>
          <w:sz w:val="32"/>
          <w:szCs w:val="32"/>
        </w:rPr>
        <w:t xml:space="preserve">. </w:t>
      </w:r>
      <w:proofErr w:type="spellStart"/>
      <w:r w:rsidRPr="000B3909">
        <w:rPr>
          <w:sz w:val="32"/>
          <w:szCs w:val="32"/>
        </w:rPr>
        <w:t>Оцінка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якості</w:t>
      </w:r>
      <w:proofErr w:type="spellEnd"/>
      <w:r w:rsidRPr="000B3909">
        <w:rPr>
          <w:sz w:val="32"/>
          <w:szCs w:val="32"/>
        </w:rPr>
        <w:t xml:space="preserve"> таких </w:t>
      </w:r>
      <w:proofErr w:type="spellStart"/>
      <w:r w:rsidRPr="000B3909">
        <w:rPr>
          <w:sz w:val="32"/>
          <w:szCs w:val="32"/>
        </w:rPr>
        <w:t>байтів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включає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вимір</w:t>
      </w:r>
      <w:proofErr w:type="spellEnd"/>
      <w:r w:rsidRPr="000B3909">
        <w:rPr>
          <w:sz w:val="32"/>
          <w:szCs w:val="32"/>
        </w:rPr>
        <w:t xml:space="preserve"> часу </w:t>
      </w:r>
      <w:proofErr w:type="spellStart"/>
      <w:r w:rsidRPr="000B3909">
        <w:rPr>
          <w:sz w:val="32"/>
          <w:szCs w:val="32"/>
        </w:rPr>
        <w:t>їх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генерації</w:t>
      </w:r>
      <w:proofErr w:type="spellEnd"/>
      <w:r w:rsidRPr="000B3909">
        <w:rPr>
          <w:sz w:val="32"/>
          <w:szCs w:val="32"/>
        </w:rPr>
        <w:t xml:space="preserve"> та </w:t>
      </w:r>
      <w:proofErr w:type="spellStart"/>
      <w:r w:rsidRPr="000B3909">
        <w:rPr>
          <w:sz w:val="32"/>
          <w:szCs w:val="32"/>
        </w:rPr>
        <w:t>аналіз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ентропії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що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визначає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їх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випадковість</w:t>
      </w:r>
      <w:proofErr w:type="spellEnd"/>
      <w:r w:rsidRPr="000B3909">
        <w:rPr>
          <w:sz w:val="32"/>
          <w:szCs w:val="32"/>
        </w:rPr>
        <w:t xml:space="preserve">. Чим </w:t>
      </w:r>
      <w:proofErr w:type="spellStart"/>
      <w:r w:rsidRPr="000B3909">
        <w:rPr>
          <w:sz w:val="32"/>
          <w:szCs w:val="32"/>
        </w:rPr>
        <w:t>вища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ентропія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тим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більш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дані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що</w:t>
      </w:r>
      <w:proofErr w:type="spellEnd"/>
      <w:r w:rsidRPr="000B3909">
        <w:rPr>
          <w:sz w:val="32"/>
          <w:szCs w:val="32"/>
        </w:rPr>
        <w:t xml:space="preserve"> критично для </w:t>
      </w:r>
      <w:proofErr w:type="spellStart"/>
      <w:r w:rsidRPr="000B3909">
        <w:rPr>
          <w:sz w:val="32"/>
          <w:szCs w:val="32"/>
        </w:rPr>
        <w:t>криптографії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оскільки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передбачувані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байти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можуть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створити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вразливості</w:t>
      </w:r>
      <w:proofErr w:type="spellEnd"/>
      <w:r w:rsidRPr="000B3909">
        <w:rPr>
          <w:sz w:val="32"/>
          <w:szCs w:val="32"/>
        </w:rPr>
        <w:t>.</w:t>
      </w:r>
    </w:p>
    <w:p w14:paraId="5ECC16A2" w14:textId="6FC64499" w:rsidR="00C87088" w:rsidRPr="000B3909" w:rsidRDefault="00C87088" w:rsidP="000B3909">
      <w:pPr>
        <w:pStyle w:val="a4"/>
        <w:ind w:firstLine="708"/>
        <w:rPr>
          <w:sz w:val="32"/>
          <w:szCs w:val="32"/>
        </w:rPr>
      </w:pPr>
      <w:r w:rsidRPr="000B3909">
        <w:rPr>
          <w:sz w:val="32"/>
          <w:szCs w:val="32"/>
        </w:rPr>
        <w:t xml:space="preserve">RSA — </w:t>
      </w:r>
      <w:proofErr w:type="spellStart"/>
      <w:r w:rsidRPr="000B3909">
        <w:rPr>
          <w:sz w:val="32"/>
          <w:szCs w:val="32"/>
        </w:rPr>
        <w:t>це</w:t>
      </w:r>
      <w:proofErr w:type="spellEnd"/>
      <w:r w:rsidRPr="000B3909">
        <w:rPr>
          <w:sz w:val="32"/>
          <w:szCs w:val="32"/>
        </w:rPr>
        <w:t xml:space="preserve"> алгоритм </w:t>
      </w:r>
      <w:proofErr w:type="spellStart"/>
      <w:r w:rsidRPr="000B3909">
        <w:rPr>
          <w:sz w:val="32"/>
          <w:szCs w:val="32"/>
        </w:rPr>
        <w:t>асиметричного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шифрування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який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використовує</w:t>
      </w:r>
      <w:proofErr w:type="spellEnd"/>
      <w:r w:rsidRPr="000B3909">
        <w:rPr>
          <w:sz w:val="32"/>
          <w:szCs w:val="32"/>
        </w:rPr>
        <w:t xml:space="preserve"> пару </w:t>
      </w:r>
      <w:proofErr w:type="spellStart"/>
      <w:r w:rsidRPr="000B3909">
        <w:rPr>
          <w:sz w:val="32"/>
          <w:szCs w:val="32"/>
        </w:rPr>
        <w:t>ключів</w:t>
      </w:r>
      <w:proofErr w:type="spellEnd"/>
      <w:r w:rsidRPr="000B3909">
        <w:rPr>
          <w:sz w:val="32"/>
          <w:szCs w:val="32"/>
        </w:rPr>
        <w:t xml:space="preserve">: </w:t>
      </w:r>
      <w:proofErr w:type="spellStart"/>
      <w:r w:rsidRPr="000B3909">
        <w:rPr>
          <w:sz w:val="32"/>
          <w:szCs w:val="32"/>
        </w:rPr>
        <w:t>публічний</w:t>
      </w:r>
      <w:proofErr w:type="spellEnd"/>
      <w:r w:rsidRPr="000B3909">
        <w:rPr>
          <w:sz w:val="32"/>
          <w:szCs w:val="32"/>
        </w:rPr>
        <w:t xml:space="preserve"> для </w:t>
      </w:r>
      <w:proofErr w:type="spellStart"/>
      <w:r w:rsidRPr="000B3909">
        <w:rPr>
          <w:sz w:val="32"/>
          <w:szCs w:val="32"/>
        </w:rPr>
        <w:t>шифрування</w:t>
      </w:r>
      <w:proofErr w:type="spellEnd"/>
      <w:r w:rsidRPr="000B3909">
        <w:rPr>
          <w:sz w:val="32"/>
          <w:szCs w:val="32"/>
        </w:rPr>
        <w:t xml:space="preserve"> і </w:t>
      </w:r>
      <w:proofErr w:type="spellStart"/>
      <w:r w:rsidRPr="000B3909">
        <w:rPr>
          <w:sz w:val="32"/>
          <w:szCs w:val="32"/>
        </w:rPr>
        <w:t>приватний</w:t>
      </w:r>
      <w:proofErr w:type="spellEnd"/>
      <w:r w:rsidRPr="000B3909">
        <w:rPr>
          <w:sz w:val="32"/>
          <w:szCs w:val="32"/>
        </w:rPr>
        <w:t xml:space="preserve"> для </w:t>
      </w:r>
      <w:proofErr w:type="spellStart"/>
      <w:r w:rsidRPr="000B3909">
        <w:rPr>
          <w:sz w:val="32"/>
          <w:szCs w:val="32"/>
        </w:rPr>
        <w:t>дешифрування</w:t>
      </w:r>
      <w:proofErr w:type="spellEnd"/>
      <w:r w:rsidRPr="000B3909">
        <w:rPr>
          <w:sz w:val="32"/>
          <w:szCs w:val="32"/>
        </w:rPr>
        <w:t xml:space="preserve">. </w:t>
      </w:r>
      <w:proofErr w:type="spellStart"/>
      <w:r w:rsidRPr="000B3909">
        <w:rPr>
          <w:sz w:val="32"/>
          <w:szCs w:val="32"/>
        </w:rPr>
        <w:t>Важливо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виміряти</w:t>
      </w:r>
      <w:proofErr w:type="spellEnd"/>
      <w:r w:rsidRPr="000B3909">
        <w:rPr>
          <w:sz w:val="32"/>
          <w:szCs w:val="32"/>
        </w:rPr>
        <w:t xml:space="preserve"> час </w:t>
      </w:r>
      <w:proofErr w:type="spellStart"/>
      <w:r w:rsidRPr="000B3909">
        <w:rPr>
          <w:sz w:val="32"/>
          <w:szCs w:val="32"/>
        </w:rPr>
        <w:t>генерації</w:t>
      </w:r>
      <w:proofErr w:type="spellEnd"/>
      <w:r w:rsidRPr="000B3909">
        <w:rPr>
          <w:sz w:val="32"/>
          <w:szCs w:val="32"/>
        </w:rPr>
        <w:t xml:space="preserve"> RSA </w:t>
      </w:r>
      <w:proofErr w:type="spellStart"/>
      <w:r w:rsidRPr="000B3909">
        <w:rPr>
          <w:sz w:val="32"/>
          <w:szCs w:val="32"/>
        </w:rPr>
        <w:t>ключів</w:t>
      </w:r>
      <w:proofErr w:type="spellEnd"/>
      <w:r w:rsidRPr="000B3909">
        <w:rPr>
          <w:sz w:val="32"/>
          <w:szCs w:val="32"/>
        </w:rPr>
        <w:t xml:space="preserve">, а </w:t>
      </w:r>
      <w:proofErr w:type="spellStart"/>
      <w:r w:rsidRPr="000B3909">
        <w:rPr>
          <w:sz w:val="32"/>
          <w:szCs w:val="32"/>
        </w:rPr>
        <w:t>також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оцінити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довжину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публічного</w:t>
      </w:r>
      <w:proofErr w:type="spellEnd"/>
      <w:r w:rsidRPr="000B3909">
        <w:rPr>
          <w:sz w:val="32"/>
          <w:szCs w:val="32"/>
        </w:rPr>
        <w:t xml:space="preserve"> ключа та </w:t>
      </w:r>
      <w:proofErr w:type="spellStart"/>
      <w:r w:rsidRPr="000B3909">
        <w:rPr>
          <w:sz w:val="32"/>
          <w:szCs w:val="32"/>
        </w:rPr>
        <w:t>його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ентропію</w:t>
      </w:r>
      <w:proofErr w:type="spellEnd"/>
      <w:r w:rsidRPr="000B3909">
        <w:rPr>
          <w:sz w:val="32"/>
          <w:szCs w:val="32"/>
        </w:rPr>
        <w:t xml:space="preserve">. Для </w:t>
      </w:r>
      <w:proofErr w:type="spellStart"/>
      <w:r w:rsidRPr="000B3909">
        <w:rPr>
          <w:sz w:val="32"/>
          <w:szCs w:val="32"/>
        </w:rPr>
        <w:t>цього</w:t>
      </w:r>
      <w:proofErr w:type="spellEnd"/>
      <w:r w:rsidRPr="000B3909">
        <w:rPr>
          <w:sz w:val="32"/>
          <w:szCs w:val="32"/>
        </w:rPr>
        <w:t xml:space="preserve"> в Python </w:t>
      </w:r>
      <w:proofErr w:type="spellStart"/>
      <w:r w:rsidRPr="000B3909">
        <w:rPr>
          <w:sz w:val="32"/>
          <w:szCs w:val="32"/>
        </w:rPr>
        <w:t>використовують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бібліотеку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cryptography</w:t>
      </w:r>
      <w:proofErr w:type="spellEnd"/>
      <w:r w:rsidRPr="000B3909">
        <w:rPr>
          <w:sz w:val="32"/>
          <w:szCs w:val="32"/>
        </w:rPr>
        <w:t xml:space="preserve">, яка </w:t>
      </w:r>
      <w:proofErr w:type="spellStart"/>
      <w:r w:rsidRPr="000B3909">
        <w:rPr>
          <w:sz w:val="32"/>
          <w:szCs w:val="32"/>
        </w:rPr>
        <w:t>підтримує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створення</w:t>
      </w:r>
      <w:proofErr w:type="spellEnd"/>
      <w:r w:rsidRPr="000B3909">
        <w:rPr>
          <w:sz w:val="32"/>
          <w:szCs w:val="32"/>
        </w:rPr>
        <w:t xml:space="preserve"> RSA </w:t>
      </w:r>
      <w:proofErr w:type="spellStart"/>
      <w:r w:rsidRPr="000B3909">
        <w:rPr>
          <w:sz w:val="32"/>
          <w:szCs w:val="32"/>
        </w:rPr>
        <w:t>ключів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різних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розмірів</w:t>
      </w:r>
      <w:proofErr w:type="spellEnd"/>
      <w:r w:rsidRPr="000B3909">
        <w:rPr>
          <w:sz w:val="32"/>
          <w:szCs w:val="32"/>
        </w:rPr>
        <w:t>.</w:t>
      </w:r>
    </w:p>
    <w:p w14:paraId="765AB4C9" w14:textId="4BBD3A74" w:rsidR="008A1238" w:rsidRPr="000B3909" w:rsidRDefault="00C87088" w:rsidP="000B3909">
      <w:pPr>
        <w:pStyle w:val="a4"/>
        <w:ind w:firstLine="708"/>
        <w:rPr>
          <w:sz w:val="32"/>
          <w:szCs w:val="32"/>
        </w:rPr>
      </w:pPr>
      <w:proofErr w:type="spellStart"/>
      <w:r w:rsidRPr="000B3909">
        <w:rPr>
          <w:sz w:val="32"/>
          <w:szCs w:val="32"/>
        </w:rPr>
        <w:t>Ентропія</w:t>
      </w:r>
      <w:proofErr w:type="spellEnd"/>
      <w:r w:rsidRPr="000B3909">
        <w:rPr>
          <w:sz w:val="32"/>
          <w:szCs w:val="32"/>
        </w:rPr>
        <w:t xml:space="preserve"> — </w:t>
      </w:r>
      <w:proofErr w:type="spellStart"/>
      <w:r w:rsidRPr="000B3909">
        <w:rPr>
          <w:sz w:val="32"/>
          <w:szCs w:val="32"/>
        </w:rPr>
        <w:t>це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міра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непередбачуваності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або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випадковості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даних</w:t>
      </w:r>
      <w:proofErr w:type="spellEnd"/>
      <w:r w:rsidRPr="000B3909">
        <w:rPr>
          <w:sz w:val="32"/>
          <w:szCs w:val="32"/>
        </w:rPr>
        <w:t xml:space="preserve">, яка </w:t>
      </w:r>
      <w:proofErr w:type="spellStart"/>
      <w:r w:rsidRPr="000B3909">
        <w:rPr>
          <w:sz w:val="32"/>
          <w:szCs w:val="32"/>
        </w:rPr>
        <w:t>показує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скільки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інформації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міститься</w:t>
      </w:r>
      <w:proofErr w:type="spellEnd"/>
      <w:r w:rsidRPr="000B3909">
        <w:rPr>
          <w:sz w:val="32"/>
          <w:szCs w:val="32"/>
        </w:rPr>
        <w:t xml:space="preserve"> в </w:t>
      </w:r>
      <w:proofErr w:type="spellStart"/>
      <w:r w:rsidRPr="000B3909">
        <w:rPr>
          <w:sz w:val="32"/>
          <w:szCs w:val="32"/>
        </w:rPr>
        <w:t>певному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наборі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даних</w:t>
      </w:r>
      <w:proofErr w:type="spellEnd"/>
      <w:r w:rsidRPr="000B3909">
        <w:rPr>
          <w:sz w:val="32"/>
          <w:szCs w:val="32"/>
        </w:rPr>
        <w:t xml:space="preserve">. У </w:t>
      </w:r>
      <w:proofErr w:type="spellStart"/>
      <w:r w:rsidRPr="000B3909">
        <w:rPr>
          <w:sz w:val="32"/>
          <w:szCs w:val="32"/>
        </w:rPr>
        <w:t>криптографії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ентропія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важлива</w:t>
      </w:r>
      <w:proofErr w:type="spellEnd"/>
      <w:r w:rsidRPr="000B3909">
        <w:rPr>
          <w:sz w:val="32"/>
          <w:szCs w:val="32"/>
        </w:rPr>
        <w:t xml:space="preserve"> для </w:t>
      </w:r>
      <w:proofErr w:type="spellStart"/>
      <w:r w:rsidRPr="000B3909">
        <w:rPr>
          <w:sz w:val="32"/>
          <w:szCs w:val="32"/>
        </w:rPr>
        <w:t>оцінки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якості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випадкових</w:t>
      </w:r>
      <w:proofErr w:type="spellEnd"/>
      <w:r w:rsidRPr="000B3909">
        <w:rPr>
          <w:sz w:val="32"/>
          <w:szCs w:val="32"/>
        </w:rPr>
        <w:t xml:space="preserve"> чисел </w:t>
      </w:r>
      <w:proofErr w:type="spellStart"/>
      <w:r w:rsidRPr="000B3909">
        <w:rPr>
          <w:sz w:val="32"/>
          <w:szCs w:val="32"/>
        </w:rPr>
        <w:t>або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байтів</w:t>
      </w:r>
      <w:proofErr w:type="spellEnd"/>
      <w:r w:rsidRPr="000B3909">
        <w:rPr>
          <w:sz w:val="32"/>
          <w:szCs w:val="32"/>
        </w:rPr>
        <w:t xml:space="preserve">. Чим </w:t>
      </w:r>
      <w:proofErr w:type="spellStart"/>
      <w:r w:rsidRPr="000B3909">
        <w:rPr>
          <w:sz w:val="32"/>
          <w:szCs w:val="32"/>
        </w:rPr>
        <w:t>вища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ентропія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тим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більш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випадкові</w:t>
      </w:r>
      <w:proofErr w:type="spellEnd"/>
      <w:r w:rsidRPr="000B3909">
        <w:rPr>
          <w:sz w:val="32"/>
          <w:szCs w:val="32"/>
        </w:rPr>
        <w:t xml:space="preserve"> і </w:t>
      </w:r>
      <w:proofErr w:type="spellStart"/>
      <w:r w:rsidRPr="000B3909">
        <w:rPr>
          <w:sz w:val="32"/>
          <w:szCs w:val="32"/>
        </w:rPr>
        <w:t>менш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передбачувані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дані</w:t>
      </w:r>
      <w:proofErr w:type="spellEnd"/>
      <w:r w:rsidRPr="000B3909">
        <w:rPr>
          <w:sz w:val="32"/>
          <w:szCs w:val="32"/>
        </w:rPr>
        <w:t xml:space="preserve">, </w:t>
      </w:r>
      <w:proofErr w:type="spellStart"/>
      <w:r w:rsidRPr="000B3909">
        <w:rPr>
          <w:sz w:val="32"/>
          <w:szCs w:val="32"/>
        </w:rPr>
        <w:t>що</w:t>
      </w:r>
      <w:proofErr w:type="spellEnd"/>
      <w:r w:rsidRPr="000B3909">
        <w:rPr>
          <w:sz w:val="32"/>
          <w:szCs w:val="32"/>
        </w:rPr>
        <w:t xml:space="preserve"> робить </w:t>
      </w:r>
      <w:proofErr w:type="spellStart"/>
      <w:r w:rsidRPr="000B3909">
        <w:rPr>
          <w:sz w:val="32"/>
          <w:szCs w:val="32"/>
        </w:rPr>
        <w:t>їх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придатними</w:t>
      </w:r>
      <w:proofErr w:type="spellEnd"/>
      <w:r w:rsidRPr="000B3909">
        <w:rPr>
          <w:sz w:val="32"/>
          <w:szCs w:val="32"/>
        </w:rPr>
        <w:t xml:space="preserve"> для </w:t>
      </w:r>
      <w:proofErr w:type="spellStart"/>
      <w:r w:rsidRPr="000B3909">
        <w:rPr>
          <w:sz w:val="32"/>
          <w:szCs w:val="32"/>
        </w:rPr>
        <w:t>криптографічних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proofErr w:type="gramStart"/>
      <w:r w:rsidRPr="000B3909">
        <w:rPr>
          <w:sz w:val="32"/>
          <w:szCs w:val="32"/>
        </w:rPr>
        <w:t>цілей.Ентропія</w:t>
      </w:r>
      <w:proofErr w:type="spellEnd"/>
      <w:proofErr w:type="gram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вимірюється</w:t>
      </w:r>
      <w:proofErr w:type="spellEnd"/>
      <w:r w:rsidRPr="000B3909">
        <w:rPr>
          <w:sz w:val="32"/>
          <w:szCs w:val="32"/>
        </w:rPr>
        <w:t xml:space="preserve"> за </w:t>
      </w:r>
      <w:proofErr w:type="spellStart"/>
      <w:r w:rsidRPr="000B3909">
        <w:rPr>
          <w:sz w:val="32"/>
          <w:szCs w:val="32"/>
        </w:rPr>
        <w:t>допомогою</w:t>
      </w:r>
      <w:proofErr w:type="spellEnd"/>
      <w:r w:rsidRPr="000B3909">
        <w:rPr>
          <w:sz w:val="32"/>
          <w:szCs w:val="32"/>
        </w:rPr>
        <w:t xml:space="preserve"> </w:t>
      </w:r>
      <w:proofErr w:type="spellStart"/>
      <w:r w:rsidRPr="000B3909">
        <w:rPr>
          <w:sz w:val="32"/>
          <w:szCs w:val="32"/>
        </w:rPr>
        <w:t>формули</w:t>
      </w:r>
      <w:proofErr w:type="spellEnd"/>
      <w:r w:rsidRPr="000B3909">
        <w:rPr>
          <w:sz w:val="32"/>
          <w:szCs w:val="32"/>
        </w:rPr>
        <w:t xml:space="preserve"> Шеннона. </w:t>
      </w:r>
    </w:p>
    <w:p w14:paraId="1C186164" w14:textId="23446EF8" w:rsidR="008A1238" w:rsidRPr="000B3909" w:rsidRDefault="00C87088" w:rsidP="000B3909">
      <w:pPr>
        <w:spacing w:after="0" w:line="240" w:lineRule="auto"/>
        <w:rPr>
          <w:rFonts w:ascii="Calibri" w:eastAsia="Calibri" w:hAnsi="Calibri" w:cs="Times New Roman"/>
          <w:b/>
          <w:i/>
          <w:iCs/>
          <w:sz w:val="32"/>
          <w:szCs w:val="28"/>
          <w:lang w:val="uk-UA"/>
        </w:rPr>
      </w:pPr>
      <w:r w:rsidRPr="00C87088">
        <w:rPr>
          <w:rFonts w:ascii="Calibri" w:eastAsia="Calibri" w:hAnsi="Calibri" w:cs="Times New Roman"/>
          <w:b/>
          <w:i/>
          <w:iCs/>
          <w:sz w:val="32"/>
          <w:szCs w:val="28"/>
          <w:lang w:val="uk-UA"/>
        </w:rPr>
        <w:lastRenderedPageBreak/>
        <w:t xml:space="preserve">Функції : </w:t>
      </w:r>
    </w:p>
    <w:p w14:paraId="05D3E310" w14:textId="77777777" w:rsidR="000B3909" w:rsidRPr="000B3909" w:rsidRDefault="000B3909" w:rsidP="000B390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1. </w:t>
      </w:r>
      <w:proofErr w:type="spellStart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generate_random_data</w:t>
      </w:r>
      <w:proofErr w:type="spellEnd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byte_count</w:t>
      </w:r>
      <w:proofErr w:type="spellEnd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2CBA820E" w14:textId="2DD2B91F" w:rsidR="000B3909" w:rsidRPr="000B3909" w:rsidRDefault="000B3909" w:rsidP="000B39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генерує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послідовностей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бібліотеці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0A1C1121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C9E1BF" w14:textId="77777777" w:rsidR="000B3909" w:rsidRPr="000B3909" w:rsidRDefault="000B3909" w:rsidP="000B3909">
      <w:pPr>
        <w:pStyle w:val="a3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byte_count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потрібно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згенерувати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E65685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7920927" w14:textId="77777777" w:rsidR="000B3909" w:rsidRPr="000B3909" w:rsidRDefault="000B3909" w:rsidP="000B3909">
      <w:pPr>
        <w:pStyle w:val="a3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random_bytes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bytes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75F907" w14:textId="77777777" w:rsidR="000B3909" w:rsidRPr="000B3909" w:rsidRDefault="000B3909" w:rsidP="000B3909">
      <w:pPr>
        <w:pStyle w:val="a3"/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Час,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витрачений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секундах).</w:t>
      </w:r>
    </w:p>
    <w:p w14:paraId="67BB227D" w14:textId="77777777" w:rsidR="000B3909" w:rsidRPr="000B3909" w:rsidRDefault="000B3909" w:rsidP="000B3909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2. compute_shannon_entropy(</w:t>
      </w:r>
      <w:proofErr w:type="spellStart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byte_data</w:t>
      </w:r>
      <w:proofErr w:type="spellEnd"/>
      <w:r w:rsidRPr="000B3909">
        <w:rPr>
          <w:rFonts w:ascii="Times New Roman" w:hAnsi="Times New Roman" w:cs="Times New Roman"/>
          <w:sz w:val="28"/>
          <w:szCs w:val="28"/>
          <w:lang w:val="en-US" w:eastAsia="ru-RU"/>
        </w:rPr>
        <w:t>)</w:t>
      </w:r>
    </w:p>
    <w:p w14:paraId="1127141E" w14:textId="7E507EF7" w:rsidR="000B3909" w:rsidRPr="000B3909" w:rsidRDefault="000B3909" w:rsidP="000B39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розраховує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Шеннона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рівень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невпорядкованості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у байтах</w:t>
      </w:r>
      <w:proofErr w:type="gram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Використовується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якості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3B7C4C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1C2855" w14:textId="77777777" w:rsidR="000B3909" w:rsidRPr="000B3909" w:rsidRDefault="000B3909" w:rsidP="000B3909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byte_data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bytes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Масив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обчислюється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440B9D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8230939" w14:textId="53DA9500" w:rsidR="000B3909" w:rsidRPr="000B3909" w:rsidRDefault="000B3909" w:rsidP="000B3909">
      <w:pPr>
        <w:pStyle w:val="a3"/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entropy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бітах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байт.</w:t>
      </w:r>
    </w:p>
    <w:p w14:paraId="5325B17D" w14:textId="77777777" w:rsidR="000B3909" w:rsidRPr="000B3909" w:rsidRDefault="000B3909" w:rsidP="000B390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0B3909">
        <w:rPr>
          <w:rFonts w:ascii="Times New Roman" w:hAnsi="Times New Roman" w:cs="Times New Roman"/>
          <w:sz w:val="28"/>
          <w:szCs w:val="28"/>
          <w:lang w:eastAsia="ru-RU"/>
        </w:rPr>
        <w:t xml:space="preserve">3. </w:t>
      </w:r>
      <w:proofErr w:type="spellStart"/>
      <w:r w:rsidRPr="000B3909">
        <w:rPr>
          <w:rFonts w:ascii="Times New Roman" w:hAnsi="Times New Roman" w:cs="Times New Roman"/>
          <w:sz w:val="28"/>
          <w:szCs w:val="28"/>
          <w:lang w:eastAsia="ru-RU"/>
        </w:rPr>
        <w:t>rsa_key_generation</w:t>
      </w:r>
      <w:proofErr w:type="spellEnd"/>
      <w:r w:rsidRPr="000B3909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0B3909">
        <w:rPr>
          <w:rFonts w:ascii="Times New Roman" w:hAnsi="Times New Roman" w:cs="Times New Roman"/>
          <w:sz w:val="28"/>
          <w:szCs w:val="28"/>
          <w:lang w:eastAsia="ru-RU"/>
        </w:rPr>
        <w:t>bits</w:t>
      </w:r>
      <w:proofErr w:type="spellEnd"/>
      <w:r w:rsidRPr="000B3909">
        <w:rPr>
          <w:rFonts w:ascii="Times New Roman" w:hAnsi="Times New Roman" w:cs="Times New Roman"/>
          <w:sz w:val="28"/>
          <w:szCs w:val="28"/>
          <w:lang w:eastAsia="ru-RU"/>
        </w:rPr>
        <w:t>=2048)</w:t>
      </w:r>
    </w:p>
    <w:p w14:paraId="6816E3D2" w14:textId="4D38F23D" w:rsidR="000B3909" w:rsidRPr="000B3909" w:rsidRDefault="000B3909" w:rsidP="000B39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Створює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пару RSA-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заданого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вимірює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алгоритму RSA у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бібліотеці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12EE035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E5C20D5" w14:textId="77777777" w:rsidR="000B3909" w:rsidRPr="000B3909" w:rsidRDefault="000B3909" w:rsidP="000B3909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bits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 у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бітах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типово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2048).</w:t>
      </w:r>
    </w:p>
    <w:p w14:paraId="7F643B1B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33C6FB2" w14:textId="77777777" w:rsidR="000B3909" w:rsidRPr="000B3909" w:rsidRDefault="000B3909" w:rsidP="000B3909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private_key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(RSA):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Згенерований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приватний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ключ.</w:t>
      </w:r>
    </w:p>
    <w:p w14:paraId="11D6E3BE" w14:textId="1D962419" w:rsidR="000B3909" w:rsidRPr="000B3909" w:rsidRDefault="000B3909" w:rsidP="000B3909">
      <w:pPr>
        <w:pStyle w:val="a3"/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duration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Час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 (у секундах).</w:t>
      </w:r>
    </w:p>
    <w:p w14:paraId="7BEBAC0A" w14:textId="77777777" w:rsidR="000B3909" w:rsidRPr="000B3909" w:rsidRDefault="000B3909" w:rsidP="000B39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lastRenderedPageBreak/>
        <w:t xml:space="preserve">4.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evaluate_</w:t>
      </w:r>
      <w:proofErr w:type="gram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generation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spellStart"/>
      <w:proofErr w:type="gram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byte_size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rsa_size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</w:t>
      </w:r>
    </w:p>
    <w:p w14:paraId="1B33F3EF" w14:textId="01FC6F6C" w:rsidR="000B3909" w:rsidRPr="000B3909" w:rsidRDefault="000B3909" w:rsidP="000B39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Порівнює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два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RSA-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та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довжину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публічного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ключа.</w:t>
      </w:r>
    </w:p>
    <w:p w14:paraId="3321D019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39125E" w14:textId="77777777" w:rsidR="000B3909" w:rsidRPr="000B3909" w:rsidRDefault="000B3909" w:rsidP="000B3909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byte_size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827E56" w14:textId="77777777" w:rsidR="000B3909" w:rsidRPr="000B3909" w:rsidRDefault="000B3909" w:rsidP="000B3909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rsa_size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):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ключа RSA (у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бітах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C356915" w14:textId="77777777" w:rsidR="000B3909" w:rsidRPr="000B3909" w:rsidRDefault="000B3909" w:rsidP="000B39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Вихідні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0D1B2D" w14:textId="6D354E59" w:rsidR="000B3909" w:rsidRDefault="000B3909" w:rsidP="000B3909">
      <w:pPr>
        <w:pStyle w:val="a3"/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Немає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явного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повернення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Усі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виводяться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консоль.</w:t>
      </w:r>
    </w:p>
    <w:p w14:paraId="310BA14C" w14:textId="3EE99A04" w:rsidR="000B3909" w:rsidRPr="000B3909" w:rsidRDefault="000B3909" w:rsidP="000B390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0B3909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Висновки:</w:t>
      </w:r>
    </w:p>
    <w:p w14:paraId="6CFF9B49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Бібліотека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забезпечує генерацію випадкових чисел із високим рівнем ентропії (понад 7.99 біт/байт), що наближається до максимальної теоретичної межі (8 біт/байт).</w:t>
      </w:r>
    </w:p>
    <w:p w14:paraId="6D899422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B3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Генерація ПВЧ відбувається за лічені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мілісекунди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робить її надзвичайно ефективною навіть для великих обсягів даних (1024 байти та більше).</w:t>
      </w:r>
    </w:p>
    <w:p w14:paraId="1E7731F4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RSA-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займає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більше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через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алгоритму, особливо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2048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C42EB6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публічний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має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структуровану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близько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5.5–6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біт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/байт),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нормальною характеристикою RSA-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оскільки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вони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містять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2DAC147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Генерація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швидшою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RSA, через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необхідності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обчислювально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таких як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піднесення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степеня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факторизація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35A8F1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дані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забезпечують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максимальний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рівень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ентропії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придатними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паролів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компонентів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0A7B47" w14:textId="77777777" w:rsidR="000B3909" w:rsidRPr="000B3909" w:rsidRDefault="000B3909" w:rsidP="000B3909">
      <w:pPr>
        <w:numPr>
          <w:ilvl w:val="1"/>
          <w:numId w:val="7"/>
        </w:numPr>
        <w:tabs>
          <w:tab w:val="clear" w:pos="1440"/>
          <w:tab w:val="num" w:pos="426"/>
        </w:tabs>
        <w:spacing w:before="100" w:beforeAutospacing="1" w:after="100" w:afterAutospacing="1" w:line="276" w:lineRule="auto"/>
        <w:ind w:left="426" w:hanging="30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OpenSSL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показує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високу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продуктивність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криптографічних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операціях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робить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її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ідеальним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вибором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безпечних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додатків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0B390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Windows.</w:t>
      </w:r>
    </w:p>
    <w:p w14:paraId="41ECD635" w14:textId="77777777" w:rsidR="008A1238" w:rsidRDefault="008A1238" w:rsidP="000B3909">
      <w:pPr>
        <w:spacing w:after="0" w:line="240" w:lineRule="auto"/>
        <w:rPr>
          <w:rFonts w:ascii="Calibri" w:eastAsia="Calibri" w:hAnsi="Calibri" w:cs="Times New Roman"/>
          <w:b/>
          <w:sz w:val="32"/>
          <w:szCs w:val="28"/>
          <w:lang w:val="uk-UA"/>
        </w:rPr>
      </w:pPr>
    </w:p>
    <w:p w14:paraId="2FE15563" w14:textId="77777777" w:rsidR="000B3909" w:rsidRDefault="000B3909" w:rsidP="008A1238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</w:p>
    <w:p w14:paraId="4178F8ED" w14:textId="6D63FCAC" w:rsidR="0020296A" w:rsidRDefault="008A1238" w:rsidP="008A1238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>
        <w:rPr>
          <w:rFonts w:ascii="Calibri" w:eastAsia="Calibri" w:hAnsi="Calibri" w:cs="Times New Roman"/>
          <w:b/>
          <w:sz w:val="32"/>
          <w:szCs w:val="28"/>
          <w:lang w:val="uk-UA"/>
        </w:rPr>
        <w:lastRenderedPageBreak/>
        <w:t xml:space="preserve">Код програми : </w:t>
      </w:r>
    </w:p>
    <w:p w14:paraId="6A275866" w14:textId="1B65E911" w:rsidR="0020296A" w:rsidRDefault="0020296A">
      <w:pPr>
        <w:rPr>
          <w:noProof/>
        </w:rPr>
      </w:pPr>
      <w:r w:rsidRPr="0020296A">
        <w:drawing>
          <wp:inline distT="0" distB="0" distL="0" distR="0" wp14:anchorId="165D8890" wp14:editId="67D9B634">
            <wp:extent cx="5940425" cy="9080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38" w:rsidRPr="008A1238">
        <w:rPr>
          <w:noProof/>
        </w:rPr>
        <w:t xml:space="preserve"> </w:t>
      </w:r>
      <w:r w:rsidR="008A1238" w:rsidRPr="008A1238">
        <w:drawing>
          <wp:inline distT="0" distB="0" distL="0" distR="0" wp14:anchorId="7F84B807" wp14:editId="082C026E">
            <wp:extent cx="5940425" cy="1695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E002" w14:textId="47C92B97" w:rsidR="008A1238" w:rsidRDefault="008A1238">
      <w:r w:rsidRPr="008A1238">
        <w:drawing>
          <wp:inline distT="0" distB="0" distL="0" distR="0" wp14:anchorId="467E09F4" wp14:editId="35DBAEAE">
            <wp:extent cx="5940425" cy="1325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2CA8" w14:textId="577A155F" w:rsidR="008A1238" w:rsidRDefault="008A1238">
      <w:r w:rsidRPr="008A1238">
        <w:drawing>
          <wp:inline distT="0" distB="0" distL="0" distR="0" wp14:anchorId="5E7738B3" wp14:editId="4D67D292">
            <wp:extent cx="5940425" cy="15563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238">
        <w:drawing>
          <wp:inline distT="0" distB="0" distL="0" distR="0" wp14:anchorId="0192C2E5" wp14:editId="77A04FF3">
            <wp:extent cx="5940425" cy="26523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5AC0" w14:textId="05883C73" w:rsidR="008A1238" w:rsidRDefault="008A1238">
      <w:pPr>
        <w:rPr>
          <w:noProof/>
        </w:rPr>
      </w:pPr>
      <w:r w:rsidRPr="008A1238">
        <w:rPr>
          <w:noProof/>
        </w:rPr>
        <w:lastRenderedPageBreak/>
        <w:drawing>
          <wp:inline distT="0" distB="0" distL="0" distR="0" wp14:anchorId="48F38AE7" wp14:editId="30D17687">
            <wp:extent cx="5940425" cy="15322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8750" w14:textId="77777777" w:rsidR="008A1238" w:rsidRPr="008A1238" w:rsidRDefault="008A1238" w:rsidP="008A1238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bookmarkStart w:id="0" w:name="_Hlk186914720"/>
      <w:proofErr w:type="spellStart"/>
      <w:r>
        <w:rPr>
          <w:rFonts w:ascii="Calibri" w:eastAsia="Calibri" w:hAnsi="Calibri" w:cs="Times New Roman"/>
          <w:b/>
          <w:sz w:val="32"/>
          <w:szCs w:val="28"/>
          <w:lang w:val="uk-UA"/>
        </w:rPr>
        <w:t>Скрін</w:t>
      </w:r>
      <w:proofErr w:type="spellEnd"/>
      <w:r>
        <w:rPr>
          <w:rFonts w:ascii="Calibri" w:eastAsia="Calibri" w:hAnsi="Calibri" w:cs="Times New Roman"/>
          <w:b/>
          <w:sz w:val="32"/>
          <w:szCs w:val="28"/>
          <w:lang w:val="uk-UA"/>
        </w:rPr>
        <w:t xml:space="preserve"> виконання програми : </w:t>
      </w:r>
    </w:p>
    <w:bookmarkEnd w:id="0"/>
    <w:p w14:paraId="4DCC39BC" w14:textId="63317862" w:rsidR="008A1238" w:rsidRDefault="008A1238">
      <w:r w:rsidRPr="008A1238">
        <w:rPr>
          <w:lang w:val="uk-UA"/>
        </w:rPr>
        <w:drawing>
          <wp:inline distT="0" distB="0" distL="0" distR="0" wp14:anchorId="4C454A7F" wp14:editId="4BB80219">
            <wp:extent cx="4933950" cy="2715650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503" cy="27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4169" w14:textId="537B37B7" w:rsidR="00C87088" w:rsidRPr="008A1238" w:rsidRDefault="00C87088" w:rsidP="00C87088">
      <w:pPr>
        <w:spacing w:after="0" w:line="240" w:lineRule="auto"/>
        <w:jc w:val="center"/>
        <w:rPr>
          <w:rFonts w:ascii="Calibri" w:eastAsia="Calibri" w:hAnsi="Calibri" w:cs="Times New Roman"/>
          <w:b/>
          <w:sz w:val="32"/>
          <w:szCs w:val="28"/>
          <w:lang w:val="uk-UA"/>
        </w:rPr>
      </w:pPr>
      <w:r>
        <w:rPr>
          <w:rFonts w:ascii="Calibri" w:eastAsia="Calibri" w:hAnsi="Calibri" w:cs="Times New Roman"/>
          <w:b/>
          <w:sz w:val="32"/>
          <w:szCs w:val="28"/>
          <w:lang w:val="uk-UA"/>
        </w:rPr>
        <w:t>Використана література</w:t>
      </w:r>
      <w:r>
        <w:rPr>
          <w:rFonts w:ascii="Calibri" w:eastAsia="Calibri" w:hAnsi="Calibri" w:cs="Times New Roman"/>
          <w:b/>
          <w:sz w:val="32"/>
          <w:szCs w:val="28"/>
          <w:lang w:val="uk-UA"/>
        </w:rPr>
        <w:t xml:space="preserve"> : </w:t>
      </w:r>
    </w:p>
    <w:p w14:paraId="6FFEF57C" w14:textId="77777777" w:rsidR="00C87088" w:rsidRDefault="00C87088"/>
    <w:p w14:paraId="65B75387" w14:textId="308A7115" w:rsidR="00C87088" w:rsidRPr="00C87088" w:rsidRDefault="00C87088" w:rsidP="00C87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87088">
        <w:rPr>
          <w:rFonts w:ascii="Times New Roman" w:hAnsi="Times New Roman" w:cs="Times New Roman"/>
          <w:sz w:val="28"/>
          <w:szCs w:val="28"/>
          <w:lang w:val="en-US"/>
        </w:rPr>
        <w:t xml:space="preserve">Maurer U. M. Fast generation of secure RSA-moduli with almost maximal diversity Proceedings of </w:t>
      </w:r>
      <w:proofErr w:type="spellStart"/>
      <w:r w:rsidRPr="00C87088">
        <w:rPr>
          <w:rFonts w:ascii="Times New Roman" w:hAnsi="Times New Roman" w:cs="Times New Roman"/>
          <w:sz w:val="28"/>
          <w:szCs w:val="28"/>
          <w:lang w:val="en-US"/>
        </w:rPr>
        <w:t>Eurocrypt</w:t>
      </w:r>
      <w:proofErr w:type="spellEnd"/>
      <w:r w:rsidRPr="00C87088">
        <w:rPr>
          <w:rFonts w:ascii="Times New Roman" w:hAnsi="Times New Roman" w:cs="Times New Roman"/>
          <w:sz w:val="28"/>
          <w:szCs w:val="28"/>
          <w:lang w:val="en-US"/>
        </w:rPr>
        <w:t xml:space="preserve"> '89. - P. 636-647. </w:t>
      </w:r>
    </w:p>
    <w:p w14:paraId="7BE427BB" w14:textId="6151AFDB" w:rsidR="00C87088" w:rsidRPr="00C87088" w:rsidRDefault="00C87088" w:rsidP="00C870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7088">
        <w:rPr>
          <w:rFonts w:ascii="Times New Roman" w:hAnsi="Times New Roman" w:cs="Times New Roman"/>
          <w:sz w:val="28"/>
          <w:szCs w:val="28"/>
        </w:rPr>
        <w:t xml:space="preserve">Б. </w:t>
      </w:r>
      <w:proofErr w:type="spellStart"/>
      <w:r w:rsidRPr="00C87088">
        <w:rPr>
          <w:rFonts w:ascii="Times New Roman" w:hAnsi="Times New Roman" w:cs="Times New Roman"/>
          <w:sz w:val="28"/>
          <w:szCs w:val="28"/>
        </w:rPr>
        <w:t>Шнайер</w:t>
      </w:r>
      <w:proofErr w:type="spellEnd"/>
      <w:r w:rsidRPr="00C87088">
        <w:rPr>
          <w:rFonts w:ascii="Times New Roman" w:hAnsi="Times New Roman" w:cs="Times New Roman"/>
          <w:sz w:val="28"/>
          <w:szCs w:val="28"/>
        </w:rPr>
        <w:t xml:space="preserve"> Прикладная криптография. Протоколы, алгоритмы, исходные тексты на языке Си. – М.: Изд-во ТРИУМФ,2002. – 816 с.</w:t>
      </w:r>
    </w:p>
    <w:sectPr w:rsidR="00C87088" w:rsidRPr="00C8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2B5"/>
    <w:multiLevelType w:val="multilevel"/>
    <w:tmpl w:val="26A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67B04"/>
    <w:multiLevelType w:val="multilevel"/>
    <w:tmpl w:val="B10CA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452BB9"/>
    <w:multiLevelType w:val="multilevel"/>
    <w:tmpl w:val="4654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016D27"/>
    <w:multiLevelType w:val="multilevel"/>
    <w:tmpl w:val="75F6F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06CCB"/>
    <w:multiLevelType w:val="hybridMultilevel"/>
    <w:tmpl w:val="AEDC9E04"/>
    <w:lvl w:ilvl="0" w:tplc="04C441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B750861"/>
    <w:multiLevelType w:val="multilevel"/>
    <w:tmpl w:val="632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74D87"/>
    <w:multiLevelType w:val="hybridMultilevel"/>
    <w:tmpl w:val="E47AA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2A9"/>
    <w:rsid w:val="000B3909"/>
    <w:rsid w:val="0020296A"/>
    <w:rsid w:val="006468CD"/>
    <w:rsid w:val="007202A9"/>
    <w:rsid w:val="008A1238"/>
    <w:rsid w:val="00C82C2C"/>
    <w:rsid w:val="00C87088"/>
    <w:rsid w:val="00E9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7C991"/>
  <w15:chartTrackingRefBased/>
  <w15:docId w15:val="{1D7EEFCD-A521-4579-A185-74D03F51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08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8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4</cp:revision>
  <dcterms:created xsi:type="dcterms:W3CDTF">2025-01-04T17:02:00Z</dcterms:created>
  <dcterms:modified xsi:type="dcterms:W3CDTF">2025-01-04T18:44:00Z</dcterms:modified>
</cp:coreProperties>
</file>